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Passo a Passo - Troca Manual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rtl w:val="0"/>
              </w:rPr>
              <w:t xml:space="preserve">Materiais</w:t>
            </w:r>
          </w:p>
        </w:tc>
      </w:tr>
    </w:tbl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Mesa de apoio;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Bolsa Ultrabag 2.000 mL com concentração de dextrose de acordo com prescrição médica;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clamps;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tampinhas (prep-kit);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Fita crepe / Fita adesiva / Esparadrapo / Micropore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Suporte para bolsa Ultrabag;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Álcool a 70%;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Paninhos ou papel toalha;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Máscara cirúrgica.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rtl w:val="0"/>
              </w:rPr>
              <w:t xml:space="preserve">Passo a Passo:</w:t>
            </w:r>
          </w:p>
        </w:tc>
      </w:tr>
    </w:tbl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Prepare o ambiente: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Mantenha o ambiente sempre bem iluminado;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Desligue ar-condicionado e ventiladores de uma a duas horas antes do procedimento;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Feche portas e janelas de uma a duas horas antes do procedimento.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Separando os materiais: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Separe os materiais necessários para a realização da troca manual, que foram descritos no item “Materiais”;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Verifique a integridade da embalagem dos materiais, bem como do conteúdo;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Verifique a validade dos materiais;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Aqueça a bolsa Ultrabag com auxílio de um tabuleiro apoiado sobre uma panela com água quente (banho maria).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Higienizando os materiais: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Realize a higienização simples das mãos;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Higienize a mesa de apoio e todos os materiais com álcool a 70%, com auxílio de papel toalha ou paninho, da seguinte forma: limpar sempre na mesma direção, por 3 vezes, sempre trocando os lados do pano ou papel;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Disponha os materiais limpos na mesa de apoio previamente higienizada.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Conectando o paciente: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Coloque a máscara facial. Se uma segunda pessoa for fazer a conexão e a troca, esta também deve estar de máscara;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Realize a higienização das mãos dentro da técnica prevista;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Corte um pedaço de fita e reserve;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Abra a embalagem da bolsa Ultrabag;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Aperte a bolsa para conferir se não há vazamentos;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Separe a bolsa que contém a solução de diálise da bolsa de drenagem;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Destaque as linhas de infusão e drenagem;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Prenda na mesa de apoio o “Y” da bolsa, deixando a tampa amarela voltada para fora;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Confira se a trava (Twist Clamp) do cateter está devidamente fechada;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 uma das mãos, segure o “Y” da bolsa contra a mesa e com a outra puxe a tampa amarela;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Segurando pela parte azul clara do cateter, desrosqueie a tampa branca (prep-kit). Não solte o cateter!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 a outra mão, pegue o “Y” da bolsa e rosqueie na ponta do cateter (parte azul escura).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Coloque a bolsa de drenagem no chão e a bolsa de infusão no suporte para bolsa;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Quebre a trava verde da bolsa, que se localiza no “Y”, conte até 10 e feche com o clamp a linha de infusão. Sempre observe a bolsa de drenagem que está no chão para verificar se o líquido chegou até ela, preenchendo assim todo o sistema;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Abra a trava do cateter (Twist Clamp) para drenar o conteúdo da cavidade peritoneal;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término da drenagem (quando não se observa mais líquido escorrendo pela bolsa de drenagem + quando bolhas de ar sobem pela linha de drenagem), feche a linha de drenagem com o outro clamp;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Retire o clamp da linha de infusão e deixe o conteúdo da bolsa entrar na cavidade peritoneal;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término da infusão, feche a linha de infusão com o clamp;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Feche a trava do cateter (Twist Clamp) até ouvir um “click”;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mesa de apoio, abra a embalagem da tampa do cateter (prep-kit) com a parte metálica voltada para baixo. Confira se a espuma com iodo se encontra dentro da tampa;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Desconecte o paciente. Não solte o cateter. Com a outra mão, tampe o cateter com o prep-kit.</w:t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Anotações de Diálise: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Anote os valores a cada troca realizada;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Anote o valor infundido na coluna “Total infundido”;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Pese a bolsa de drenagem em uma balança digital;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Anote o valor na coluna “Total drenado”;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calcular a “Ultrafiltração”, subtraia o “Total drenado” do “Total infundido”;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o valor do “Total drenado” for maior que o valor do “Total infundido”, o valor da “Ultrafiltração” será POSITIVO (+);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o valor do “Total drenado” for menor que o valor do “Total infundido”, o valor da “Ultrafiltração” será NEGATIVO (-);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final do dia, some todos os valores de “Ultrafiltração” obtidos a cada troca para obter a ultrafiltração total do dia.</w:t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9"/>
        <w:tblGridChange w:id="0">
          <w:tblGrid>
            <w:gridCol w:w="9019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40"/>
                <w:szCs w:val="40"/>
                <w:rtl w:val="0"/>
              </w:rPr>
              <w:t xml:space="preserve">Ramal da Diálise Peritoneal: 88124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spacing w:after="40" w:line="240" w:lineRule="auto"/>
      <w:jc w:val="center"/>
      <w:rPr>
        <w:rFonts w:ascii="Times New Roman" w:cs="Times New Roman" w:eastAsia="Times New Roman" w:hAnsi="Times New Roman"/>
        <w:b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rtl w:val="0"/>
      </w:rPr>
      <w:t xml:space="preserve">UNIVERSIDADE DO ESTADO DO RIO DE JANEIRO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733425" cy="742950"/>
          <wp:effectExtent b="0" l="0" r="0" t="0"/>
          <wp:wrapSquare wrapText="bothSides" distB="114300" distT="114300" distL="114300" distR="11430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733425" cy="742950"/>
          <wp:effectExtent b="0" l="0" r="0" t="0"/>
          <wp:wrapSquare wrapText="bothSides" distB="114300" distT="114300" distL="114300" distR="11430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4834829</wp:posOffset>
          </wp:positionH>
          <wp:positionV relativeFrom="paragraph">
            <wp:posOffset>114300</wp:posOffset>
          </wp:positionV>
          <wp:extent cx="871538" cy="871538"/>
          <wp:effectExtent b="0" l="0" r="0" t="0"/>
          <wp:wrapSquare wrapText="bothSides" distB="114300" distT="114300" distL="114300" distR="114300"/>
          <wp:docPr id="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1538" cy="8715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733425" cy="742950"/>
          <wp:effectExtent b="0" l="0" r="0" t="0"/>
          <wp:wrapSquare wrapText="bothSides" distB="114300" distT="114300" distL="114300" distR="11430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733425" cy="742950"/>
          <wp:effectExtent b="0" l="0" r="0" t="0"/>
          <wp:wrapSquare wrapText="bothSides" distB="114300" distT="114300" distL="114300" distR="114300"/>
          <wp:docPr id="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733425" cy="742950"/>
          <wp:effectExtent b="0" l="0" r="0" t="0"/>
          <wp:wrapSquare wrapText="bothSides" distB="114300" distT="114300" distL="114300" distR="11430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733425" cy="742950"/>
          <wp:effectExtent b="0" l="0" r="0" t="0"/>
          <wp:wrapSquare wrapText="bothSides" distB="114300" distT="114300" distL="114300" distR="114300"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733425" cy="742950"/>
          <wp:effectExtent b="0" l="0" r="0" t="0"/>
          <wp:wrapSquare wrapText="bothSides" distB="114300" distT="114300" distL="114300" distR="114300"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733425" cy="742950"/>
          <wp:effectExtent b="0" l="0" r="0" t="0"/>
          <wp:wrapSquare wrapText="bothSides" distB="114300" distT="114300" distL="114300" distR="114300"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742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7">
    <w:pPr>
      <w:spacing w:after="40" w:line="240" w:lineRule="auto"/>
      <w:rPr>
        <w:rFonts w:ascii="Times New Roman" w:cs="Times New Roman" w:eastAsia="Times New Roman" w:hAnsi="Times New Roman"/>
        <w:b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rtl w:val="0"/>
      </w:rPr>
      <w:t xml:space="preserve">                     HOSPITAL UNIVERSITÁRIO PEDRO ERNESTO</w:t>
    </w:r>
  </w:p>
  <w:p w:rsidR="00000000" w:rsidDel="00000000" w:rsidP="00000000" w:rsidRDefault="00000000" w:rsidRPr="00000000" w14:paraId="00000058">
    <w:pPr>
      <w:spacing w:after="40" w:line="240" w:lineRule="auto"/>
      <w:rPr>
        <w:rFonts w:ascii="Times New Roman" w:cs="Times New Roman" w:eastAsia="Times New Roman" w:hAnsi="Times New Roman"/>
        <w:b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rtl w:val="0"/>
      </w:rPr>
      <w:t xml:space="preserve">                              UNIDADE DE NEFROLOGIA - CAPD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