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1D60E6" w14:textId="11DA8813" w:rsidR="00A052AB" w:rsidRPr="00A16A17" w:rsidRDefault="001172F2" w:rsidP="00A16A17">
      <w:pPr>
        <w:ind w:left="0" w:hanging="2"/>
        <w:jc w:val="center"/>
      </w:pPr>
      <w:r>
        <w:rPr>
          <w:noProof/>
          <w:lang w:eastAsia="pt-BR"/>
        </w:rPr>
        <w:drawing>
          <wp:inline distT="0" distB="0" distL="0" distR="0" wp14:anchorId="07A2F308" wp14:editId="4404B8B4">
            <wp:extent cx="3855527" cy="2168960"/>
            <wp:effectExtent l="0" t="0" r="0" b="3175"/>
            <wp:docPr id="1" name="Imagem 1" descr="#pracegover: a imagem é um banner de divulgação do evento científico: “I Seminário Internacional do Pensamento Computacional para Inclusão”. O layout da divulgação apresenta tonalidade predominante azul e destaca, em caixas brancas, os temas: pensamento computacional, desenho universal para aprendizagem, tecnologia assistiva, design thinking e inclusão. Há, ainda, a logomarca do evento que apresenta uma esfera, com o globo terrestre ao centro. Ainda no centro, observamos a sigla I SIPCI. Ao redor da sigla, do centro para as bordas, gravitam as palavras: colaboração, prototipagem, padrão, expressão, algoritmo, análise, ideação, representação, síntese, teste, empatia, decomposição, imersão, engajamento, experimentação e abstração. Próximo destas palavras, temos pequenas figuras que as ilustram (símbolos de acessibilidade e de conexã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pracegover: a imagem é um banner de divulgação do evento científico: “I Seminário Internacional do Pensamento Computacional para Inclusão”. O layout da divulgação apresenta tonalidade predominante azul e destaca, em caixas brancas, os temas: pensamento computacional, desenho universal para aprendizagem, tecnologia assistiva, design thinking e inclusão. Há, ainda, a logomarca do evento que apresenta uma esfera, com o globo terrestre ao centro. Ainda no centro, observamos a sigla I SIPCI. Ao redor da sigla, do centro para as bordas, gravitam as palavras: colaboração, prototipagem, padrão, expressão, algoritmo, análise, ideação, representação, síntese, teste, empatia, decomposição, imersão, engajamento, experimentação e abstração. Próximo destas palavras, temos pequenas figuras que as ilustram (símbolos de acessibilidade e de conexão).&#10;"/>
                    <pic:cNvPicPr/>
                  </pic:nvPicPr>
                  <pic:blipFill>
                    <a:blip r:embed="rId8" cstate="print">
                      <a:extLst>
                        <a:ext uri="{28A0092B-C50C-407E-A947-70E740481C1C}">
                          <a14:useLocalDpi xmlns:a14="http://schemas.microsoft.com/office/drawing/2010/main" val="0"/>
                        </a:ext>
                      </a:extLst>
                    </a:blip>
                    <a:stretch>
                      <a:fillRect/>
                    </a:stretch>
                  </pic:blipFill>
                  <pic:spPr>
                    <a:xfrm>
                      <a:off x="0" y="0"/>
                      <a:ext cx="3869592" cy="2176873"/>
                    </a:xfrm>
                    <a:prstGeom prst="rect">
                      <a:avLst/>
                    </a:prstGeom>
                  </pic:spPr>
                </pic:pic>
              </a:graphicData>
            </a:graphic>
          </wp:inline>
        </w:drawing>
      </w:r>
    </w:p>
    <w:p w14:paraId="7191F1D7" w14:textId="2FEE9EF9" w:rsidR="00B03F3C" w:rsidRPr="002A7053" w:rsidRDefault="00256C96" w:rsidP="00256C96">
      <w:pPr>
        <w:spacing w:line="240" w:lineRule="auto"/>
        <w:ind w:leftChars="0" w:left="0" w:firstLineChars="0" w:firstLine="0"/>
        <w:jc w:val="center"/>
        <w:rPr>
          <w:rFonts w:ascii="Arial" w:eastAsia="Arial" w:hAnsi="Arial" w:cs="Arial"/>
          <w:sz w:val="28"/>
          <w:vertAlign w:val="baseline"/>
        </w:rPr>
      </w:pPr>
      <w:r>
        <w:rPr>
          <w:rFonts w:ascii="Arial" w:eastAsia="Arial" w:hAnsi="Arial" w:cs="Arial"/>
          <w:sz w:val="28"/>
          <w:vertAlign w:val="baseline"/>
        </w:rPr>
        <w:t>PLANEJANDO O DESENHO UNIVERSAL COMO FACILITADOR DE UMA EDUCAÇÃO VERDADEIRAMENTE INCLUSIVA</w:t>
      </w:r>
    </w:p>
    <w:p w14:paraId="241B4ABD" w14:textId="460F03DC" w:rsidR="00B03F3C" w:rsidRDefault="00B03F3C" w:rsidP="00B03F3C">
      <w:pPr>
        <w:spacing w:line="360" w:lineRule="auto"/>
        <w:ind w:leftChars="0" w:left="0" w:firstLineChars="0" w:firstLine="0"/>
        <w:jc w:val="center"/>
        <w:rPr>
          <w:rFonts w:ascii="Arial" w:eastAsia="Arial" w:hAnsi="Arial" w:cs="Arial"/>
          <w:szCs w:val="24"/>
          <w:vertAlign w:val="baseline"/>
        </w:rPr>
      </w:pPr>
    </w:p>
    <w:p w14:paraId="4913E889" w14:textId="501194CC" w:rsidR="00B03F3C" w:rsidRPr="00256C96" w:rsidRDefault="00256C96" w:rsidP="00256C96">
      <w:pPr>
        <w:spacing w:line="240" w:lineRule="auto"/>
        <w:ind w:leftChars="0" w:left="0" w:firstLineChars="0" w:firstLine="0"/>
        <w:jc w:val="center"/>
        <w:rPr>
          <w:rFonts w:ascii="Arial" w:eastAsia="Arial" w:hAnsi="Arial" w:cs="Arial"/>
          <w:szCs w:val="24"/>
          <w:vertAlign w:val="baseline"/>
        </w:rPr>
      </w:pPr>
      <w:r w:rsidRPr="00256C96">
        <w:rPr>
          <w:rFonts w:ascii="Arial" w:eastAsia="Arial" w:hAnsi="Arial" w:cs="Arial"/>
          <w:szCs w:val="24"/>
          <w:vertAlign w:val="baseline"/>
        </w:rPr>
        <w:t>PLANNING UNIVERSAL DESIGN AS A FACILITATOR OF A TRULYINCLUSIVE EDUCATION</w:t>
      </w:r>
    </w:p>
    <w:p w14:paraId="61937A0D" w14:textId="77777777" w:rsidR="00256C96" w:rsidRDefault="00256C96" w:rsidP="00B03F3C">
      <w:pPr>
        <w:spacing w:line="360" w:lineRule="auto"/>
        <w:ind w:leftChars="0" w:left="0" w:firstLineChars="0" w:firstLine="0"/>
        <w:jc w:val="center"/>
        <w:rPr>
          <w:rFonts w:ascii="Arial" w:eastAsia="Arial" w:hAnsi="Arial" w:cs="Arial"/>
          <w:szCs w:val="24"/>
          <w:vertAlign w:val="baseline"/>
        </w:rPr>
      </w:pPr>
      <w:bookmarkStart w:id="0" w:name="_Hlk81075555"/>
    </w:p>
    <w:p w14:paraId="4B5B64DF" w14:textId="77777777" w:rsidR="00256C96" w:rsidRPr="00FB57F2" w:rsidRDefault="00442F5F" w:rsidP="00256C96">
      <w:pPr>
        <w:spacing w:line="240" w:lineRule="auto"/>
        <w:ind w:leftChars="0" w:left="0" w:firstLineChars="0" w:firstLine="0"/>
        <w:jc w:val="center"/>
        <w:rPr>
          <w:rFonts w:ascii="Arial" w:eastAsia="Arial" w:hAnsi="Arial" w:cs="Arial"/>
          <w:szCs w:val="24"/>
          <w:vertAlign w:val="baseline"/>
        </w:rPr>
      </w:pPr>
      <w:r>
        <w:rPr>
          <w:rFonts w:ascii="Arial" w:eastAsia="Arial" w:hAnsi="Arial" w:cs="Arial"/>
          <w:szCs w:val="24"/>
          <w:vertAlign w:val="baseline"/>
        </w:rPr>
        <w:t>Eixo Temático</w:t>
      </w:r>
      <w:r w:rsidRPr="00FB57F2">
        <w:rPr>
          <w:rFonts w:ascii="Arial" w:eastAsia="Arial" w:hAnsi="Arial" w:cs="Arial"/>
          <w:szCs w:val="24"/>
          <w:vertAlign w:val="baseline"/>
        </w:rPr>
        <w:t xml:space="preserve">: </w:t>
      </w:r>
      <w:r w:rsidR="00256C96" w:rsidRPr="00FB57F2">
        <w:rPr>
          <w:rFonts w:ascii="Arial" w:eastAsia="Arial" w:hAnsi="Arial" w:cs="Arial"/>
          <w:szCs w:val="24"/>
          <w:vertAlign w:val="baseline"/>
        </w:rPr>
        <w:t>Desenho Universal</w:t>
      </w:r>
    </w:p>
    <w:p w14:paraId="5852718E" w14:textId="2BD7D5C6" w:rsidR="00442F5F" w:rsidRDefault="00256C96" w:rsidP="00FB57F2">
      <w:pPr>
        <w:spacing w:line="240" w:lineRule="auto"/>
        <w:ind w:leftChars="0" w:left="0" w:firstLineChars="0" w:firstLine="0"/>
        <w:jc w:val="center"/>
        <w:rPr>
          <w:rFonts w:ascii="Arial" w:eastAsia="Arial" w:hAnsi="Arial" w:cs="Arial"/>
          <w:szCs w:val="24"/>
          <w:vertAlign w:val="baseline"/>
        </w:rPr>
      </w:pPr>
      <w:proofErr w:type="gramStart"/>
      <w:r w:rsidRPr="00FB57F2">
        <w:rPr>
          <w:rFonts w:ascii="Arial" w:eastAsia="Arial" w:hAnsi="Arial" w:cs="Arial"/>
          <w:szCs w:val="24"/>
          <w:vertAlign w:val="baseline"/>
        </w:rPr>
        <w:t>para</w:t>
      </w:r>
      <w:proofErr w:type="gramEnd"/>
      <w:r w:rsidRPr="00FB57F2">
        <w:rPr>
          <w:rFonts w:ascii="Arial" w:eastAsia="Arial" w:hAnsi="Arial" w:cs="Arial"/>
          <w:szCs w:val="24"/>
          <w:vertAlign w:val="baseline"/>
        </w:rPr>
        <w:t xml:space="preserve"> a Aprendizagem</w:t>
      </w:r>
      <w:r w:rsidR="00FB57F2" w:rsidRPr="00FB57F2">
        <w:rPr>
          <w:rFonts w:ascii="Arial" w:eastAsia="Arial" w:hAnsi="Arial" w:cs="Arial"/>
          <w:szCs w:val="24"/>
          <w:vertAlign w:val="baseline"/>
        </w:rPr>
        <w:t xml:space="preserve"> </w:t>
      </w:r>
      <w:bookmarkEnd w:id="0"/>
    </w:p>
    <w:p w14:paraId="2071F3E4" w14:textId="77777777" w:rsidR="00F03AC7" w:rsidRDefault="00F03AC7" w:rsidP="00FB57F2">
      <w:pPr>
        <w:spacing w:line="240" w:lineRule="auto"/>
        <w:ind w:leftChars="0" w:left="0" w:firstLineChars="0" w:firstLine="0"/>
        <w:jc w:val="center"/>
        <w:rPr>
          <w:rFonts w:ascii="Arial" w:eastAsia="Arial" w:hAnsi="Arial" w:cs="Arial"/>
          <w:szCs w:val="24"/>
          <w:vertAlign w:val="baseline"/>
        </w:rPr>
      </w:pPr>
    </w:p>
    <w:p w14:paraId="20518DD0" w14:textId="6E8140A8" w:rsidR="00B03F3C" w:rsidRPr="002A7053" w:rsidRDefault="00256C96" w:rsidP="00B03F3C">
      <w:pPr>
        <w:spacing w:line="360" w:lineRule="auto"/>
        <w:ind w:leftChars="0" w:left="0" w:firstLineChars="0" w:firstLine="0"/>
        <w:jc w:val="right"/>
        <w:rPr>
          <w:rFonts w:ascii="Arial" w:eastAsia="Arial" w:hAnsi="Arial" w:cs="Arial"/>
          <w:b w:val="0"/>
          <w:bCs/>
          <w:sz w:val="22"/>
          <w:szCs w:val="22"/>
          <w:vertAlign w:val="baseline"/>
        </w:rPr>
      </w:pPr>
      <w:r>
        <w:rPr>
          <w:rFonts w:ascii="Arial" w:eastAsia="Arial" w:hAnsi="Arial" w:cs="Arial"/>
          <w:b w:val="0"/>
          <w:bCs/>
          <w:sz w:val="22"/>
          <w:szCs w:val="22"/>
          <w:vertAlign w:val="baseline"/>
        </w:rPr>
        <w:t>FURTADO DE OLIVEIRA, Alessandra</w:t>
      </w:r>
      <w:r w:rsidR="002A7053">
        <w:rPr>
          <w:rStyle w:val="Refdenotaderodap"/>
          <w:rFonts w:ascii="Arial" w:eastAsia="Arial" w:hAnsi="Arial" w:cs="Arial"/>
          <w:b w:val="0"/>
          <w:bCs/>
          <w:sz w:val="22"/>
          <w:szCs w:val="22"/>
        </w:rPr>
        <w:footnoteReference w:id="1"/>
      </w:r>
    </w:p>
    <w:p w14:paraId="40B4969D" w14:textId="4C7649B8" w:rsidR="00B03F3C" w:rsidRPr="002A7053" w:rsidRDefault="00256C96" w:rsidP="00B03F3C">
      <w:pPr>
        <w:spacing w:line="360" w:lineRule="auto"/>
        <w:ind w:leftChars="0" w:left="0" w:firstLineChars="0" w:firstLine="0"/>
        <w:jc w:val="right"/>
        <w:rPr>
          <w:rFonts w:ascii="Arial" w:eastAsia="Arial" w:hAnsi="Arial" w:cs="Arial"/>
          <w:b w:val="0"/>
          <w:bCs/>
          <w:sz w:val="22"/>
          <w:szCs w:val="22"/>
          <w:vertAlign w:val="baseline"/>
        </w:rPr>
      </w:pPr>
      <w:r>
        <w:rPr>
          <w:rFonts w:ascii="Arial" w:eastAsia="Arial" w:hAnsi="Arial" w:cs="Arial"/>
          <w:b w:val="0"/>
          <w:bCs/>
          <w:sz w:val="22"/>
          <w:szCs w:val="22"/>
          <w:vertAlign w:val="baseline"/>
        </w:rPr>
        <w:t>MARIANI BRAZ</w:t>
      </w:r>
      <w:r w:rsidR="00B03F3C" w:rsidRPr="002A7053">
        <w:rPr>
          <w:rFonts w:ascii="Arial" w:eastAsia="Arial" w:hAnsi="Arial" w:cs="Arial"/>
          <w:b w:val="0"/>
          <w:bCs/>
          <w:sz w:val="22"/>
          <w:szCs w:val="22"/>
          <w:vertAlign w:val="baseline"/>
        </w:rPr>
        <w:t xml:space="preserve">, </w:t>
      </w:r>
      <w:r>
        <w:rPr>
          <w:rFonts w:ascii="Arial" w:eastAsia="Arial" w:hAnsi="Arial" w:cs="Arial"/>
          <w:b w:val="0"/>
          <w:bCs/>
          <w:sz w:val="22"/>
          <w:szCs w:val="22"/>
          <w:vertAlign w:val="baseline"/>
        </w:rPr>
        <w:t>Ruth Maria</w:t>
      </w:r>
      <w:r w:rsidR="002A7053">
        <w:rPr>
          <w:rStyle w:val="Refdenotaderodap"/>
          <w:rFonts w:ascii="Arial" w:eastAsia="Arial" w:hAnsi="Arial" w:cs="Arial"/>
          <w:b w:val="0"/>
          <w:bCs/>
          <w:sz w:val="22"/>
          <w:szCs w:val="22"/>
        </w:rPr>
        <w:footnoteReference w:id="2"/>
      </w:r>
    </w:p>
    <w:p w14:paraId="5D8DD7B7" w14:textId="77777777" w:rsidR="008A35DB" w:rsidRDefault="00256C96" w:rsidP="008A35DB">
      <w:pPr>
        <w:spacing w:line="360" w:lineRule="auto"/>
        <w:ind w:leftChars="0" w:left="0" w:firstLineChars="0" w:firstLine="0"/>
        <w:jc w:val="right"/>
        <w:rPr>
          <w:rFonts w:ascii="Arial" w:eastAsia="Arial" w:hAnsi="Arial" w:cs="Arial"/>
          <w:b w:val="0"/>
          <w:bCs/>
          <w:sz w:val="22"/>
          <w:szCs w:val="22"/>
          <w:vertAlign w:val="baseline"/>
        </w:rPr>
      </w:pPr>
      <w:r>
        <w:rPr>
          <w:rFonts w:ascii="Arial" w:eastAsia="Arial" w:hAnsi="Arial" w:cs="Arial"/>
          <w:b w:val="0"/>
          <w:bCs/>
          <w:sz w:val="22"/>
          <w:szCs w:val="22"/>
          <w:vertAlign w:val="baseline"/>
        </w:rPr>
        <w:t>DE FARIA BARROS</w:t>
      </w:r>
      <w:r w:rsidR="00B03F3C" w:rsidRPr="002A7053">
        <w:rPr>
          <w:rFonts w:ascii="Arial" w:eastAsia="Arial" w:hAnsi="Arial" w:cs="Arial"/>
          <w:b w:val="0"/>
          <w:bCs/>
          <w:sz w:val="22"/>
          <w:szCs w:val="22"/>
          <w:vertAlign w:val="baseline"/>
        </w:rPr>
        <w:t xml:space="preserve">, </w:t>
      </w:r>
      <w:r w:rsidR="00810F29">
        <w:rPr>
          <w:rFonts w:ascii="Arial" w:eastAsia="Arial" w:hAnsi="Arial" w:cs="Arial"/>
          <w:b w:val="0"/>
          <w:bCs/>
          <w:sz w:val="22"/>
          <w:szCs w:val="22"/>
          <w:vertAlign w:val="baseline"/>
        </w:rPr>
        <w:t>Jaqueline</w:t>
      </w:r>
      <w:r w:rsidR="002A7053">
        <w:rPr>
          <w:rStyle w:val="Refdenotaderodap"/>
          <w:rFonts w:ascii="Arial" w:eastAsia="Arial" w:hAnsi="Arial" w:cs="Arial"/>
          <w:b w:val="0"/>
          <w:bCs/>
          <w:sz w:val="22"/>
          <w:szCs w:val="22"/>
        </w:rPr>
        <w:footnoteReference w:id="3"/>
      </w:r>
      <w:r w:rsidR="008A35DB" w:rsidRPr="008A35DB">
        <w:rPr>
          <w:rFonts w:ascii="Arial" w:eastAsia="Arial" w:hAnsi="Arial" w:cs="Arial"/>
          <w:b w:val="0"/>
          <w:bCs/>
          <w:sz w:val="22"/>
          <w:szCs w:val="22"/>
          <w:vertAlign w:val="baseline"/>
        </w:rPr>
        <w:t xml:space="preserve"> </w:t>
      </w:r>
    </w:p>
    <w:p w14:paraId="7CD0D11A" w14:textId="67F64C0F" w:rsidR="008A35DB" w:rsidRPr="002A7053" w:rsidRDefault="008A35DB" w:rsidP="008A35DB">
      <w:pPr>
        <w:spacing w:line="360" w:lineRule="auto"/>
        <w:ind w:leftChars="0" w:left="0" w:firstLineChars="0" w:firstLine="0"/>
        <w:jc w:val="right"/>
        <w:rPr>
          <w:rFonts w:ascii="Arial" w:eastAsia="Arial" w:hAnsi="Arial" w:cs="Arial"/>
          <w:b w:val="0"/>
          <w:bCs/>
          <w:sz w:val="22"/>
          <w:szCs w:val="22"/>
          <w:vertAlign w:val="baseline"/>
        </w:rPr>
      </w:pPr>
      <w:r>
        <w:rPr>
          <w:rFonts w:ascii="Arial" w:eastAsia="Arial" w:hAnsi="Arial" w:cs="Arial"/>
          <w:b w:val="0"/>
          <w:bCs/>
          <w:sz w:val="22"/>
          <w:szCs w:val="22"/>
          <w:vertAlign w:val="baseline"/>
        </w:rPr>
        <w:t>MENDES, Maria Cristina Barbosa</w:t>
      </w:r>
      <w:r>
        <w:rPr>
          <w:rStyle w:val="Refdenotaderodap"/>
          <w:rFonts w:ascii="Arial" w:eastAsia="Arial" w:hAnsi="Arial" w:cs="Arial"/>
          <w:b w:val="0"/>
          <w:bCs/>
          <w:sz w:val="22"/>
          <w:szCs w:val="22"/>
        </w:rPr>
        <w:footnoteReference w:id="4"/>
      </w:r>
    </w:p>
    <w:p w14:paraId="71F2D7F7" w14:textId="2587D5A7" w:rsidR="008A35DB" w:rsidRPr="002A7053" w:rsidRDefault="008A35DB" w:rsidP="008A35DB">
      <w:pPr>
        <w:spacing w:line="360" w:lineRule="auto"/>
        <w:ind w:leftChars="0" w:left="0" w:firstLineChars="0" w:firstLine="0"/>
        <w:jc w:val="right"/>
        <w:rPr>
          <w:rFonts w:ascii="Arial" w:eastAsia="Arial" w:hAnsi="Arial" w:cs="Arial"/>
          <w:b w:val="0"/>
          <w:bCs/>
          <w:sz w:val="22"/>
          <w:szCs w:val="22"/>
          <w:vertAlign w:val="baseline"/>
        </w:rPr>
      </w:pPr>
      <w:r>
        <w:rPr>
          <w:rFonts w:ascii="Arial" w:eastAsia="Arial" w:hAnsi="Arial" w:cs="Arial"/>
          <w:b w:val="0"/>
          <w:bCs/>
          <w:sz w:val="22"/>
          <w:szCs w:val="22"/>
          <w:vertAlign w:val="baseline"/>
        </w:rPr>
        <w:t>PINTO, Sérgio Crespo Coelho da Silva</w:t>
      </w:r>
      <w:r>
        <w:rPr>
          <w:rStyle w:val="Refdenotaderodap"/>
          <w:rFonts w:ascii="Arial" w:eastAsia="Arial" w:hAnsi="Arial" w:cs="Arial"/>
          <w:b w:val="0"/>
          <w:bCs/>
          <w:sz w:val="22"/>
          <w:szCs w:val="22"/>
        </w:rPr>
        <w:footnoteReference w:id="5"/>
      </w:r>
    </w:p>
    <w:p w14:paraId="68218990" w14:textId="3FFFF528" w:rsidR="00B03F3C" w:rsidRDefault="00B03F3C" w:rsidP="00B03F3C">
      <w:pPr>
        <w:spacing w:line="360" w:lineRule="auto"/>
        <w:ind w:leftChars="0" w:left="0" w:firstLineChars="0" w:firstLine="0"/>
        <w:jc w:val="right"/>
        <w:rPr>
          <w:rFonts w:ascii="Arial" w:eastAsia="Arial" w:hAnsi="Arial" w:cs="Arial"/>
          <w:b w:val="0"/>
          <w:bCs/>
          <w:sz w:val="22"/>
          <w:szCs w:val="22"/>
          <w:vertAlign w:val="baseline"/>
        </w:rPr>
      </w:pPr>
    </w:p>
    <w:p w14:paraId="361B99E5" w14:textId="77777777" w:rsidR="002A7053" w:rsidRPr="005D694D" w:rsidRDefault="002A7053" w:rsidP="002A7053">
      <w:pPr>
        <w:spacing w:line="360" w:lineRule="auto"/>
        <w:ind w:left="-2" w:firstLineChars="0" w:firstLine="851"/>
        <w:jc w:val="center"/>
        <w:rPr>
          <w:rFonts w:ascii="Arial" w:eastAsia="Arial" w:hAnsi="Arial" w:cs="Arial"/>
          <w:b w:val="0"/>
          <w:color w:val="111111"/>
          <w:szCs w:val="24"/>
          <w:vertAlign w:val="baseline"/>
        </w:rPr>
      </w:pPr>
    </w:p>
    <w:p w14:paraId="5BEBB2D7" w14:textId="6C18C31F" w:rsidR="002A7053" w:rsidRDefault="002A7053" w:rsidP="00810F29">
      <w:pPr>
        <w:spacing w:line="360" w:lineRule="auto"/>
        <w:ind w:leftChars="0" w:left="0" w:firstLineChars="0" w:firstLine="0"/>
        <w:rPr>
          <w:rFonts w:ascii="Arial" w:eastAsia="Arial" w:hAnsi="Arial" w:cs="Arial"/>
          <w:sz w:val="22"/>
          <w:szCs w:val="22"/>
          <w:vertAlign w:val="baseline"/>
        </w:rPr>
      </w:pPr>
      <w:r w:rsidRPr="00667E87">
        <w:rPr>
          <w:rFonts w:ascii="Arial" w:eastAsia="Arial" w:hAnsi="Arial" w:cs="Arial"/>
          <w:szCs w:val="24"/>
          <w:vertAlign w:val="baseline"/>
        </w:rPr>
        <w:t>RESUMO</w:t>
      </w:r>
      <w:r w:rsidR="00667E87" w:rsidRPr="00667E87">
        <w:rPr>
          <w:rFonts w:ascii="Arial" w:eastAsia="Arial" w:hAnsi="Arial" w:cs="Arial"/>
          <w:szCs w:val="24"/>
          <w:vertAlign w:val="baseline"/>
        </w:rPr>
        <w:t xml:space="preserve"> </w:t>
      </w:r>
    </w:p>
    <w:p w14:paraId="5370CF94" w14:textId="77777777" w:rsidR="002A7053" w:rsidRPr="005D694D" w:rsidRDefault="002A7053" w:rsidP="002A7053">
      <w:pPr>
        <w:spacing w:line="360" w:lineRule="auto"/>
        <w:ind w:leftChars="0" w:left="0" w:firstLineChars="0" w:firstLine="0"/>
        <w:jc w:val="center"/>
        <w:rPr>
          <w:rFonts w:ascii="Arial" w:eastAsia="Arial" w:hAnsi="Arial" w:cs="Arial"/>
          <w:szCs w:val="24"/>
          <w:vertAlign w:val="baseline"/>
        </w:rPr>
      </w:pPr>
    </w:p>
    <w:p w14:paraId="18504007" w14:textId="77777777" w:rsidR="00F133C9" w:rsidRDefault="00810F29" w:rsidP="00C00FCE">
      <w:pPr>
        <w:spacing w:line="240" w:lineRule="auto"/>
        <w:ind w:left="-2" w:firstLineChars="0" w:firstLine="0"/>
        <w:jc w:val="both"/>
        <w:rPr>
          <w:rFonts w:ascii="Arial" w:eastAsia="Arial" w:hAnsi="Arial" w:cs="Arial"/>
          <w:b w:val="0"/>
          <w:sz w:val="22"/>
          <w:szCs w:val="22"/>
          <w:vertAlign w:val="baseline"/>
        </w:rPr>
      </w:pPr>
      <w:r>
        <w:rPr>
          <w:rFonts w:ascii="Arial" w:eastAsia="Arial" w:hAnsi="Arial" w:cs="Arial"/>
          <w:b w:val="0"/>
          <w:sz w:val="22"/>
          <w:szCs w:val="22"/>
          <w:vertAlign w:val="baseline"/>
        </w:rPr>
        <w:t xml:space="preserve">Na atualidade, falar de inclusão tornou-se um termo muito recorrente. Porém, ela não deve se limitar ao modelo tradicional, onde o aluno fica na sala de aula e acolhe as informações do seu professor, como um mero receptáculo de conhecimentos, e partindo do princípio de que tudo, foi por todos, assimilado. Sendo assim, não haveria espaço para o entendimento </w:t>
      </w:r>
      <w:r w:rsidR="001752A6">
        <w:rPr>
          <w:rFonts w:ascii="Arial" w:eastAsia="Arial" w:hAnsi="Arial" w:cs="Arial"/>
          <w:b w:val="0"/>
          <w:sz w:val="22"/>
          <w:szCs w:val="22"/>
          <w:vertAlign w:val="baseline"/>
        </w:rPr>
        <w:t xml:space="preserve">de </w:t>
      </w:r>
      <w:r>
        <w:rPr>
          <w:rFonts w:ascii="Arial" w:eastAsia="Arial" w:hAnsi="Arial" w:cs="Arial"/>
          <w:b w:val="0"/>
          <w:sz w:val="22"/>
          <w:szCs w:val="22"/>
          <w:vertAlign w:val="baseline"/>
        </w:rPr>
        <w:t xml:space="preserve">que cada aluno, tem suas especificidades, características que </w:t>
      </w:r>
      <w:r>
        <w:rPr>
          <w:rFonts w:ascii="Arial" w:eastAsia="Arial" w:hAnsi="Arial" w:cs="Arial"/>
          <w:b w:val="0"/>
          <w:sz w:val="22"/>
          <w:szCs w:val="22"/>
          <w:vertAlign w:val="baseline"/>
        </w:rPr>
        <w:lastRenderedPageBreak/>
        <w:t>o fazem singular, com suas potenc</w:t>
      </w:r>
      <w:r w:rsidR="001752A6">
        <w:rPr>
          <w:rFonts w:ascii="Arial" w:eastAsia="Arial" w:hAnsi="Arial" w:cs="Arial"/>
          <w:b w:val="0"/>
          <w:sz w:val="22"/>
          <w:szCs w:val="22"/>
          <w:vertAlign w:val="baseline"/>
        </w:rPr>
        <w:t xml:space="preserve">ialidades e dificuldades. Falar de inclusão, dentro desse contexto, é promover estratégias, que façam com que, todos, sem exceção, possam ter acesso, permanência e possam, conseguir evolução acadêmica, com ou sem deficiência, de acordo com suas peculiaridades. Dessa forma, para garantir que a inclusão, seja de fato componente presente e permanente em uma sala de aula, </w:t>
      </w:r>
      <w:r w:rsidR="00771474">
        <w:rPr>
          <w:rFonts w:ascii="Arial" w:eastAsia="Arial" w:hAnsi="Arial" w:cs="Arial"/>
          <w:b w:val="0"/>
          <w:sz w:val="22"/>
          <w:szCs w:val="22"/>
          <w:vertAlign w:val="baseline"/>
        </w:rPr>
        <w:t xml:space="preserve">se faz necessário promover a equidade no ensino, em movimento contínuo de pensar e promover, de uma maneira diferenciada, formas de planejamentos, estratégias, atividades e avaliações, para que </w:t>
      </w:r>
      <w:r w:rsidR="00B752B1">
        <w:rPr>
          <w:rFonts w:ascii="Arial" w:eastAsia="Arial" w:hAnsi="Arial" w:cs="Arial"/>
          <w:b w:val="0"/>
          <w:sz w:val="22"/>
          <w:szCs w:val="22"/>
          <w:vertAlign w:val="baseline"/>
        </w:rPr>
        <w:t xml:space="preserve">os obstáculos referentes a aquisição </w:t>
      </w:r>
      <w:r w:rsidR="00220D3F">
        <w:rPr>
          <w:rFonts w:ascii="Arial" w:eastAsia="Arial" w:hAnsi="Arial" w:cs="Arial"/>
          <w:b w:val="0"/>
          <w:sz w:val="22"/>
          <w:szCs w:val="22"/>
          <w:vertAlign w:val="baseline"/>
        </w:rPr>
        <w:t>de conhecimentos, seja de fato, dirimida. E é nesse sentido, que o Desenho Universal de Aprendizagem (DUA), propõe agir como um facilitador, no intuito de promover a aquisição de conteúdos de forma equânime, contemplando cada um, independentemente de suas particularidades e necessidades. O objetivo desse trabalho, é discorrer sobre como foi a aplicação de uma estratégia</w:t>
      </w:r>
      <w:r w:rsidR="00F748DD">
        <w:rPr>
          <w:rFonts w:ascii="Arial" w:eastAsia="Arial" w:hAnsi="Arial" w:cs="Arial"/>
          <w:b w:val="0"/>
          <w:sz w:val="22"/>
          <w:szCs w:val="22"/>
          <w:vertAlign w:val="baseline"/>
        </w:rPr>
        <w:t>, relacionada ao Desenho Universal de Aprendizagem, dentro da disciplina de História, avaliando seus resultados na promoção da inclusão e equidade de ensino</w:t>
      </w:r>
      <w:r w:rsidR="007556C9">
        <w:rPr>
          <w:rFonts w:ascii="Arial" w:eastAsia="Arial" w:hAnsi="Arial" w:cs="Arial"/>
          <w:b w:val="0"/>
          <w:sz w:val="22"/>
          <w:szCs w:val="22"/>
          <w:vertAlign w:val="baseline"/>
        </w:rPr>
        <w:t>, o foco do trabalho, foi a promoção da construção de textos com narrativas feitas, a partir de relatos de experiências de funcionários da escola, que contavam como era o seu dia a dia na função e de que forma seu trabalho contribuía para que a</w:t>
      </w:r>
      <w:r w:rsidR="00DB555A">
        <w:rPr>
          <w:rFonts w:ascii="Arial" w:eastAsia="Arial" w:hAnsi="Arial" w:cs="Arial"/>
          <w:b w:val="0"/>
          <w:sz w:val="22"/>
          <w:szCs w:val="22"/>
          <w:vertAlign w:val="baseline"/>
        </w:rPr>
        <w:t xml:space="preserve">s engrenagens da instituição permanecesse em funcionamento de forma plena. </w:t>
      </w:r>
      <w:r w:rsidR="00F748DD">
        <w:rPr>
          <w:rFonts w:ascii="Arial" w:eastAsia="Arial" w:hAnsi="Arial" w:cs="Arial"/>
          <w:b w:val="0"/>
          <w:sz w:val="22"/>
          <w:szCs w:val="22"/>
          <w:vertAlign w:val="baseline"/>
        </w:rPr>
        <w:t xml:space="preserve">Para conduzir os trabalhos, foi utilizado </w:t>
      </w:r>
      <w:r w:rsidR="007D7210">
        <w:rPr>
          <w:rFonts w:ascii="Arial" w:eastAsia="Arial" w:hAnsi="Arial" w:cs="Arial"/>
          <w:b w:val="0"/>
          <w:sz w:val="22"/>
          <w:szCs w:val="22"/>
          <w:vertAlign w:val="baseline"/>
        </w:rPr>
        <w:t>a metodologia de pesquisa exploratória, com a finalidade de identificar quais eram as maiores dificuldades dos alunos em relação a se identificarem como parte integrante da escola a qual pertenciam e consequentemente reconhecerem-se como protagonistas e peças fundamentais para a sua melhoria e bom funcionamento. A partir de então, foi feita uma pesquisa bibliográfica</w:t>
      </w:r>
      <w:r w:rsidR="00B143D9">
        <w:rPr>
          <w:rFonts w:ascii="Arial" w:eastAsia="Arial" w:hAnsi="Arial" w:cs="Arial"/>
          <w:b w:val="0"/>
          <w:sz w:val="22"/>
          <w:szCs w:val="22"/>
          <w:vertAlign w:val="baseline"/>
        </w:rPr>
        <w:t xml:space="preserve">, em livros, revistas e na internet, para que os alunos pudessem entender como é feito uma entrevista, quais são os tipos de perguntas mais recorrentes, e/ou pertinentes para a nossa temática: A comemoração dos 45 anos da Escola Municipal </w:t>
      </w:r>
      <w:proofErr w:type="spellStart"/>
      <w:r w:rsidR="00B143D9">
        <w:rPr>
          <w:rFonts w:ascii="Arial" w:eastAsia="Arial" w:hAnsi="Arial" w:cs="Arial"/>
          <w:b w:val="0"/>
          <w:sz w:val="22"/>
          <w:szCs w:val="22"/>
          <w:vertAlign w:val="baseline"/>
        </w:rPr>
        <w:t>Honorina</w:t>
      </w:r>
      <w:proofErr w:type="spellEnd"/>
      <w:r w:rsidR="00B143D9">
        <w:rPr>
          <w:rFonts w:ascii="Arial" w:eastAsia="Arial" w:hAnsi="Arial" w:cs="Arial"/>
          <w:b w:val="0"/>
          <w:sz w:val="22"/>
          <w:szCs w:val="22"/>
          <w:vertAlign w:val="baseline"/>
        </w:rPr>
        <w:t xml:space="preserve"> de Carvalho, situada em Niterói/RJ.</w:t>
      </w:r>
      <w:r w:rsidR="007556C9">
        <w:rPr>
          <w:rFonts w:ascii="Arial" w:eastAsia="Arial" w:hAnsi="Arial" w:cs="Arial"/>
          <w:b w:val="0"/>
          <w:sz w:val="22"/>
          <w:szCs w:val="22"/>
          <w:vertAlign w:val="baseline"/>
        </w:rPr>
        <w:t xml:space="preserve">O trabalho foi realizado com uma turma de Aceleração de Aprendizagem, turma mista, com cerca de 25 alunos, com características em comum, </w:t>
      </w:r>
      <w:r w:rsidR="00DB555A">
        <w:rPr>
          <w:rFonts w:ascii="Arial" w:eastAsia="Arial" w:hAnsi="Arial" w:cs="Arial"/>
          <w:b w:val="0"/>
          <w:sz w:val="22"/>
          <w:szCs w:val="22"/>
          <w:vertAlign w:val="baseline"/>
        </w:rPr>
        <w:t xml:space="preserve">de apresentarem </w:t>
      </w:r>
      <w:r w:rsidR="007556C9">
        <w:rPr>
          <w:rFonts w:ascii="Arial" w:eastAsia="Arial" w:hAnsi="Arial" w:cs="Arial"/>
          <w:b w:val="0"/>
          <w:sz w:val="22"/>
          <w:szCs w:val="22"/>
          <w:vertAlign w:val="baseline"/>
        </w:rPr>
        <w:t xml:space="preserve">dificuldades </w:t>
      </w:r>
      <w:r w:rsidR="00DB555A">
        <w:rPr>
          <w:rFonts w:ascii="Arial" w:eastAsia="Arial" w:hAnsi="Arial" w:cs="Arial"/>
          <w:b w:val="0"/>
          <w:sz w:val="22"/>
          <w:szCs w:val="22"/>
          <w:vertAlign w:val="baseline"/>
        </w:rPr>
        <w:t>quanto a aquisição d</w:t>
      </w:r>
      <w:r w:rsidR="007556C9">
        <w:rPr>
          <w:rFonts w:ascii="Arial" w:eastAsia="Arial" w:hAnsi="Arial" w:cs="Arial"/>
          <w:b w:val="0"/>
          <w:sz w:val="22"/>
          <w:szCs w:val="22"/>
          <w:vertAlign w:val="baseline"/>
        </w:rPr>
        <w:t>e</w:t>
      </w:r>
      <w:r w:rsidR="00DB555A">
        <w:rPr>
          <w:rFonts w:ascii="Arial" w:eastAsia="Arial" w:hAnsi="Arial" w:cs="Arial"/>
          <w:b w:val="0"/>
          <w:sz w:val="22"/>
          <w:szCs w:val="22"/>
          <w:vertAlign w:val="baseline"/>
        </w:rPr>
        <w:t xml:space="preserve"> </w:t>
      </w:r>
      <w:proofErr w:type="spellStart"/>
      <w:r w:rsidR="007556C9">
        <w:rPr>
          <w:rFonts w:ascii="Arial" w:eastAsia="Arial" w:hAnsi="Arial" w:cs="Arial"/>
          <w:b w:val="0"/>
          <w:sz w:val="22"/>
          <w:szCs w:val="22"/>
          <w:vertAlign w:val="baseline"/>
        </w:rPr>
        <w:t>conteúdos</w:t>
      </w:r>
      <w:proofErr w:type="spellEnd"/>
      <w:r w:rsidR="00DB555A">
        <w:rPr>
          <w:rFonts w:ascii="Arial" w:eastAsia="Arial" w:hAnsi="Arial" w:cs="Arial"/>
          <w:b w:val="0"/>
          <w:sz w:val="22"/>
          <w:szCs w:val="22"/>
          <w:vertAlign w:val="baseline"/>
        </w:rPr>
        <w:t>,</w:t>
      </w:r>
      <w:r w:rsidR="007556C9">
        <w:rPr>
          <w:rFonts w:ascii="Arial" w:eastAsia="Arial" w:hAnsi="Arial" w:cs="Arial"/>
          <w:b w:val="0"/>
          <w:sz w:val="22"/>
          <w:szCs w:val="22"/>
          <w:vertAlign w:val="baseline"/>
        </w:rPr>
        <w:t xml:space="preserve"> apresentados de forma tradicional, o que acarretou em reprovações pregressas.</w:t>
      </w:r>
      <w:r w:rsidR="00F133C9">
        <w:rPr>
          <w:rFonts w:ascii="Arial" w:eastAsia="Arial" w:hAnsi="Arial" w:cs="Arial"/>
          <w:b w:val="0"/>
          <w:sz w:val="22"/>
          <w:szCs w:val="22"/>
          <w:vertAlign w:val="baseline"/>
        </w:rPr>
        <w:t xml:space="preserve"> Alguns desses alunos, cerca de 2 ou 3, pareciam ter déficit de atenção, mas nada que tenha sido diagnosticado por laudo. </w:t>
      </w:r>
      <w:r w:rsidR="00B143D9">
        <w:rPr>
          <w:rFonts w:ascii="Arial" w:eastAsia="Arial" w:hAnsi="Arial" w:cs="Arial"/>
          <w:b w:val="0"/>
          <w:sz w:val="22"/>
          <w:szCs w:val="22"/>
          <w:vertAlign w:val="baseline"/>
        </w:rPr>
        <w:t xml:space="preserve">Após o levantamento das informações, os </w:t>
      </w:r>
      <w:r w:rsidR="00DB555A">
        <w:rPr>
          <w:rFonts w:ascii="Arial" w:eastAsia="Arial" w:hAnsi="Arial" w:cs="Arial"/>
          <w:b w:val="0"/>
          <w:sz w:val="22"/>
          <w:szCs w:val="22"/>
          <w:vertAlign w:val="baseline"/>
        </w:rPr>
        <w:t xml:space="preserve">alunos deliberaram que fariam um vídeo, curto, com pequenas entrevistas, com pessoas que trabalhavam na Instituição, para saber o que elas pensavam sobre o lugar, suas contribuições para o ambiente, o que almejavam para o futuro. Em seguida procuraram entrar em um consenso de como, </w:t>
      </w:r>
      <w:r w:rsidR="00FB57F2">
        <w:rPr>
          <w:rFonts w:ascii="Arial" w:eastAsia="Arial" w:hAnsi="Arial" w:cs="Arial"/>
          <w:b w:val="0"/>
          <w:sz w:val="22"/>
          <w:szCs w:val="22"/>
          <w:vertAlign w:val="baseline"/>
        </w:rPr>
        <w:t>seriam as etapas da construção do mesmo e de que modo</w:t>
      </w:r>
      <w:r w:rsidR="00DB555A">
        <w:rPr>
          <w:rFonts w:ascii="Arial" w:eastAsia="Arial" w:hAnsi="Arial" w:cs="Arial"/>
          <w:b w:val="0"/>
          <w:sz w:val="22"/>
          <w:szCs w:val="22"/>
          <w:vertAlign w:val="baseline"/>
        </w:rPr>
        <w:t xml:space="preserve"> cada um, dentro de suas potencialidades, poderia contribuir</w:t>
      </w:r>
      <w:r w:rsidR="00FB57F2">
        <w:rPr>
          <w:rFonts w:ascii="Arial" w:eastAsia="Arial" w:hAnsi="Arial" w:cs="Arial"/>
          <w:b w:val="0"/>
          <w:sz w:val="22"/>
          <w:szCs w:val="22"/>
          <w:vertAlign w:val="baseline"/>
        </w:rPr>
        <w:t>.</w:t>
      </w:r>
      <w:r w:rsidR="00DB555A">
        <w:rPr>
          <w:rFonts w:ascii="Arial" w:eastAsia="Arial" w:hAnsi="Arial" w:cs="Arial"/>
          <w:b w:val="0"/>
          <w:sz w:val="22"/>
          <w:szCs w:val="22"/>
          <w:vertAlign w:val="baseline"/>
        </w:rPr>
        <w:t xml:space="preserve"> </w:t>
      </w:r>
      <w:r w:rsidR="00FB57F2">
        <w:rPr>
          <w:rFonts w:ascii="Arial" w:eastAsia="Arial" w:hAnsi="Arial" w:cs="Arial"/>
          <w:b w:val="0"/>
          <w:sz w:val="22"/>
          <w:szCs w:val="22"/>
          <w:vertAlign w:val="baseline"/>
        </w:rPr>
        <w:t xml:space="preserve">A turma foi dividida em grupos menores de cinco alunos cada, e os que tinham mais desenvoltura com a escrita, ficou a cargo de elaborar as perguntas, os menos tímidos assumiram o papel de entrevistadores, quem possuía habilidades com artes, ficou encarregado de confeccionar as vinhetas, os alunos que queriam se manter no anonimato, acabaram por realizar as filmagens, a partir dos celulares que cada um possuía, sem grande aparato tecnológico, de uma forma mais amadora. </w:t>
      </w:r>
      <w:r w:rsidR="00F133C9">
        <w:rPr>
          <w:rFonts w:ascii="Arial" w:eastAsia="Arial" w:hAnsi="Arial" w:cs="Arial"/>
          <w:b w:val="0"/>
          <w:sz w:val="22"/>
          <w:szCs w:val="22"/>
          <w:vertAlign w:val="baseline"/>
        </w:rPr>
        <w:t xml:space="preserve">Os lugares escolhidos, para serem explorados pelos alunos, nessas entrevistas foram: o cotidiano do auxiliar de portaria, do professor de Educação Física, os coordenadores de turmas e </w:t>
      </w:r>
    </w:p>
    <w:p w14:paraId="2584E196" w14:textId="032F099C" w:rsidR="00810F29" w:rsidRDefault="00F133C9" w:rsidP="00C00FCE">
      <w:pPr>
        <w:spacing w:line="240" w:lineRule="auto"/>
        <w:ind w:left="-2" w:firstLineChars="0" w:firstLine="0"/>
        <w:jc w:val="both"/>
        <w:rPr>
          <w:rFonts w:ascii="Arial" w:eastAsia="Arial" w:hAnsi="Arial" w:cs="Arial"/>
          <w:b w:val="0"/>
          <w:sz w:val="22"/>
          <w:szCs w:val="22"/>
          <w:vertAlign w:val="baseline"/>
        </w:rPr>
      </w:pPr>
      <w:r>
        <w:rPr>
          <w:rFonts w:ascii="Arial" w:eastAsia="Arial" w:hAnsi="Arial" w:cs="Arial"/>
          <w:b w:val="0"/>
          <w:sz w:val="22"/>
          <w:szCs w:val="22"/>
          <w:vertAlign w:val="baseline"/>
        </w:rPr>
        <w:t xml:space="preserve">A Sala de Recursos Multifuncionais. </w:t>
      </w:r>
      <w:bookmarkStart w:id="1" w:name="_GoBack"/>
      <w:bookmarkEnd w:id="1"/>
      <w:r w:rsidR="00FB57F2">
        <w:rPr>
          <w:rFonts w:ascii="Arial" w:eastAsia="Arial" w:hAnsi="Arial" w:cs="Arial"/>
          <w:b w:val="0"/>
          <w:sz w:val="22"/>
          <w:szCs w:val="22"/>
          <w:vertAlign w:val="baseline"/>
        </w:rPr>
        <w:t xml:space="preserve">Todo o material foi editado em seguida, no laboratório de informática, numa técnica denominada </w:t>
      </w:r>
      <w:proofErr w:type="spellStart"/>
      <w:r w:rsidR="00FB57F2" w:rsidRPr="00FB57F2">
        <w:rPr>
          <w:rFonts w:ascii="Arial" w:eastAsia="Arial" w:hAnsi="Arial" w:cs="Arial"/>
          <w:b w:val="0"/>
          <w:i/>
          <w:sz w:val="22"/>
          <w:szCs w:val="22"/>
          <w:vertAlign w:val="baseline"/>
        </w:rPr>
        <w:t>movie</w:t>
      </w:r>
      <w:proofErr w:type="spellEnd"/>
      <w:r w:rsidR="00FB57F2" w:rsidRPr="00FB57F2">
        <w:rPr>
          <w:rFonts w:ascii="Arial" w:eastAsia="Arial" w:hAnsi="Arial" w:cs="Arial"/>
          <w:b w:val="0"/>
          <w:i/>
          <w:sz w:val="22"/>
          <w:szCs w:val="22"/>
          <w:vertAlign w:val="baseline"/>
        </w:rPr>
        <w:t xml:space="preserve"> </w:t>
      </w:r>
      <w:proofErr w:type="spellStart"/>
      <w:r w:rsidR="00FB57F2" w:rsidRPr="00FB57F2">
        <w:rPr>
          <w:rFonts w:ascii="Arial" w:eastAsia="Arial" w:hAnsi="Arial" w:cs="Arial"/>
          <w:b w:val="0"/>
          <w:i/>
          <w:sz w:val="22"/>
          <w:szCs w:val="22"/>
          <w:vertAlign w:val="baseline"/>
        </w:rPr>
        <w:t>maker</w:t>
      </w:r>
      <w:proofErr w:type="spellEnd"/>
      <w:r w:rsidR="00FB57F2">
        <w:rPr>
          <w:rFonts w:ascii="Arial" w:eastAsia="Arial" w:hAnsi="Arial" w:cs="Arial"/>
          <w:b w:val="0"/>
          <w:sz w:val="22"/>
          <w:szCs w:val="22"/>
          <w:vertAlign w:val="baseline"/>
        </w:rPr>
        <w:t xml:space="preserve">, e nesse mesmo programa foi inserido também a trilha sonora. </w:t>
      </w:r>
      <w:r w:rsidR="00CF51F1">
        <w:rPr>
          <w:rFonts w:ascii="Arial" w:eastAsia="Arial" w:hAnsi="Arial" w:cs="Arial"/>
          <w:b w:val="0"/>
          <w:sz w:val="22"/>
          <w:szCs w:val="22"/>
          <w:vertAlign w:val="baseline"/>
        </w:rPr>
        <w:t xml:space="preserve">Nesse processo de confecção do produto, no caso o vídeo, a aprendizagem foi facilitada pelo Princípio I do Desenho Universal de aprendizagem, que tem como meta, apresentar de diferentes formas um mesmo assunto, para que esse assunto possa contemplar de forma mais abrangente possível, as diferentes especificidades que o ambiente escolar nos oferta, tendo em vista que cada pessoa vai poder ter seus estímulos de forma visual, auditiva ou até mesmo </w:t>
      </w:r>
      <w:proofErr w:type="spellStart"/>
      <w:r w:rsidR="00CF51F1">
        <w:rPr>
          <w:rFonts w:ascii="Arial" w:eastAsia="Arial" w:hAnsi="Arial" w:cs="Arial"/>
          <w:b w:val="0"/>
          <w:sz w:val="22"/>
          <w:szCs w:val="22"/>
          <w:vertAlign w:val="baseline"/>
        </w:rPr>
        <w:t>cinestésica</w:t>
      </w:r>
      <w:proofErr w:type="spellEnd"/>
      <w:r w:rsidR="00CF51F1">
        <w:rPr>
          <w:rFonts w:ascii="Arial" w:eastAsia="Arial" w:hAnsi="Arial" w:cs="Arial"/>
          <w:b w:val="0"/>
          <w:sz w:val="22"/>
          <w:szCs w:val="22"/>
          <w:vertAlign w:val="baseline"/>
        </w:rPr>
        <w:t>.</w:t>
      </w:r>
      <w:r w:rsidR="00501499">
        <w:rPr>
          <w:rFonts w:ascii="Arial" w:eastAsia="Arial" w:hAnsi="Arial" w:cs="Arial"/>
          <w:b w:val="0"/>
          <w:sz w:val="22"/>
          <w:szCs w:val="22"/>
          <w:vertAlign w:val="baseline"/>
        </w:rPr>
        <w:t xml:space="preserve"> A partir do momento que proporcionamos, cada aluno, a possibilidade de </w:t>
      </w:r>
      <w:r w:rsidR="00501499">
        <w:rPr>
          <w:rFonts w:ascii="Arial" w:eastAsia="Arial" w:hAnsi="Arial" w:cs="Arial"/>
          <w:b w:val="0"/>
          <w:sz w:val="22"/>
          <w:szCs w:val="22"/>
          <w:vertAlign w:val="baseline"/>
        </w:rPr>
        <w:lastRenderedPageBreak/>
        <w:t xml:space="preserve">trabalhar dentro do seu grupo, com a parte que possuía maior habilidade, estamos acionando o II Princípio do Desenho Universal de Aprendizagem, que se refere ao fato de Proporcionar Modos Múltiplos de Ação e Expressão, ou seja, desenvolver o como fazer, e ao longo da confecção do vídeo, estivemos trabalhando com o Princípio III, que versa sobre o envolvimento com o objeto de estudo, de forma que vai ocorrendo naturalmente, a assimilação da aprendizagem, </w:t>
      </w:r>
      <w:proofErr w:type="spellStart"/>
      <w:r w:rsidR="00501499">
        <w:rPr>
          <w:rFonts w:ascii="Arial" w:eastAsia="Arial" w:hAnsi="Arial" w:cs="Arial"/>
          <w:b w:val="0"/>
          <w:sz w:val="22"/>
          <w:szCs w:val="22"/>
          <w:vertAlign w:val="baseline"/>
        </w:rPr>
        <w:t>a</w:t>
      </w:r>
      <w:proofErr w:type="spellEnd"/>
      <w:r w:rsidR="00501499">
        <w:rPr>
          <w:rFonts w:ascii="Arial" w:eastAsia="Arial" w:hAnsi="Arial" w:cs="Arial"/>
          <w:b w:val="0"/>
          <w:sz w:val="22"/>
          <w:szCs w:val="22"/>
          <w:vertAlign w:val="baseline"/>
        </w:rPr>
        <w:t xml:space="preserve"> medida que o trabalho avança, e vai se estabelecendo uma relação de afetividade com o objeto de estudo.</w:t>
      </w:r>
      <w:r w:rsidR="00892C10">
        <w:rPr>
          <w:rFonts w:ascii="Arial" w:eastAsia="Arial" w:hAnsi="Arial" w:cs="Arial"/>
          <w:b w:val="0"/>
          <w:sz w:val="22"/>
          <w:szCs w:val="22"/>
          <w:vertAlign w:val="baseline"/>
        </w:rPr>
        <w:t xml:space="preserve"> Concluímos então, que o Desenho Universal de Aprendizagem e seus princípios, foram aplicados de uma forma que buscou adaptar o conteúdo trabalhado com todas as suas nuances, a cada singularidade de aluno, dessa forma ocorreu o que chamamos de aprendizagem significativa, pois a partir das amostragens de forma diferenciada de um mesmo objeto de estudo, ia se descortinando de formas diferentes, para cada um, e da sua forma, a assi</w:t>
      </w:r>
      <w:r w:rsidR="006E1898">
        <w:rPr>
          <w:rFonts w:ascii="Arial" w:eastAsia="Arial" w:hAnsi="Arial" w:cs="Arial"/>
          <w:b w:val="0"/>
          <w:sz w:val="22"/>
          <w:szCs w:val="22"/>
          <w:vertAlign w:val="baseline"/>
        </w:rPr>
        <w:t>milação de conteúdos propostos, e consequentemente ocorreu também uma elevação na autoestima dos alunos, no sentido de que, passaram a se perceber como protagonistas de um processo de construção de conhecimentos, elaborado com uma certa autonomia por eles, com as devidas contribuições por parte dos professores, no sentido de orientar como seria a edificação de cada uma dessas etapas.</w:t>
      </w:r>
    </w:p>
    <w:p w14:paraId="2C436E66" w14:textId="4D4FC1BD" w:rsidR="002A7053" w:rsidRDefault="002A7053" w:rsidP="002A7053">
      <w:pPr>
        <w:spacing w:line="240" w:lineRule="auto"/>
        <w:ind w:left="-2" w:firstLineChars="0" w:firstLine="0"/>
        <w:jc w:val="both"/>
        <w:rPr>
          <w:rFonts w:ascii="Arial" w:eastAsia="Arial" w:hAnsi="Arial" w:cs="Arial"/>
          <w:b w:val="0"/>
          <w:sz w:val="22"/>
          <w:szCs w:val="22"/>
          <w:vertAlign w:val="baseline"/>
        </w:rPr>
      </w:pPr>
      <w:r w:rsidRPr="00F006C3">
        <w:rPr>
          <w:rFonts w:ascii="Arial" w:eastAsia="Arial" w:hAnsi="Arial" w:cs="Arial"/>
          <w:sz w:val="22"/>
          <w:szCs w:val="22"/>
          <w:vertAlign w:val="baseline"/>
        </w:rPr>
        <w:t>Palavras-chave</w:t>
      </w:r>
      <w:r w:rsidRPr="00F006C3">
        <w:rPr>
          <w:rFonts w:ascii="Arial" w:eastAsia="Arial" w:hAnsi="Arial" w:cs="Arial"/>
          <w:b w:val="0"/>
          <w:sz w:val="22"/>
          <w:szCs w:val="22"/>
          <w:vertAlign w:val="baseline"/>
        </w:rPr>
        <w:t xml:space="preserve">: </w:t>
      </w:r>
      <w:r w:rsidR="003C6ABA">
        <w:rPr>
          <w:rFonts w:ascii="Arial" w:eastAsia="Arial" w:hAnsi="Arial" w:cs="Arial"/>
          <w:b w:val="0"/>
          <w:sz w:val="22"/>
          <w:szCs w:val="22"/>
          <w:vertAlign w:val="baseline"/>
        </w:rPr>
        <w:t>Desenho Universal de Aprendizagem. Educação Inclusiva</w:t>
      </w:r>
      <w:r w:rsidRPr="00F006C3">
        <w:rPr>
          <w:rFonts w:ascii="Arial" w:eastAsia="Arial" w:hAnsi="Arial" w:cs="Arial"/>
          <w:b w:val="0"/>
          <w:sz w:val="22"/>
          <w:szCs w:val="22"/>
          <w:vertAlign w:val="baseline"/>
        </w:rPr>
        <w:t xml:space="preserve">. </w:t>
      </w:r>
      <w:r w:rsidR="003C6ABA">
        <w:rPr>
          <w:rFonts w:ascii="Arial" w:eastAsia="Arial" w:hAnsi="Arial" w:cs="Arial"/>
          <w:b w:val="0"/>
          <w:sz w:val="22"/>
          <w:szCs w:val="22"/>
          <w:vertAlign w:val="baseline"/>
        </w:rPr>
        <w:t>Aprendizagem significativa</w:t>
      </w:r>
      <w:r w:rsidRPr="00F006C3">
        <w:rPr>
          <w:rFonts w:ascii="Arial" w:eastAsia="Arial" w:hAnsi="Arial" w:cs="Arial"/>
          <w:b w:val="0"/>
          <w:sz w:val="22"/>
          <w:szCs w:val="22"/>
          <w:vertAlign w:val="baseline"/>
        </w:rPr>
        <w:t>.</w:t>
      </w:r>
    </w:p>
    <w:p w14:paraId="4DFC32B1" w14:textId="77777777" w:rsidR="00667E87" w:rsidRPr="00F006C3" w:rsidRDefault="00667E87" w:rsidP="00667E87">
      <w:pPr>
        <w:spacing w:line="240" w:lineRule="auto"/>
        <w:ind w:leftChars="0" w:left="0" w:firstLineChars="0" w:firstLine="0"/>
        <w:jc w:val="both"/>
        <w:rPr>
          <w:rFonts w:ascii="Arial" w:eastAsia="Arial" w:hAnsi="Arial" w:cs="Arial"/>
          <w:b w:val="0"/>
          <w:sz w:val="22"/>
          <w:szCs w:val="22"/>
          <w:vertAlign w:val="baseline"/>
        </w:rPr>
      </w:pPr>
    </w:p>
    <w:p w14:paraId="590C0E0A" w14:textId="77777777" w:rsidR="002E6865" w:rsidRDefault="002E6865" w:rsidP="00C8032C">
      <w:pPr>
        <w:spacing w:line="360" w:lineRule="auto"/>
        <w:ind w:leftChars="0" w:left="0" w:firstLineChars="0" w:firstLine="0"/>
        <w:jc w:val="both"/>
        <w:rPr>
          <w:rFonts w:ascii="Arial" w:eastAsia="Arial" w:hAnsi="Arial" w:cs="Arial"/>
          <w:b w:val="0"/>
          <w:szCs w:val="24"/>
          <w:vertAlign w:val="baseline"/>
        </w:rPr>
      </w:pPr>
    </w:p>
    <w:p w14:paraId="14135A11" w14:textId="07C84F7F" w:rsidR="002A2DC1" w:rsidRDefault="002E6865" w:rsidP="003C6ABA">
      <w:pPr>
        <w:autoSpaceDE w:val="0"/>
        <w:autoSpaceDN w:val="0"/>
        <w:adjustRightInd w:val="0"/>
        <w:spacing w:after="240"/>
        <w:ind w:left="0" w:hanging="2"/>
        <w:jc w:val="both"/>
        <w:rPr>
          <w:rFonts w:ascii="Arial" w:eastAsia="Calibri" w:hAnsi="Arial" w:cs="Arial"/>
          <w:b w:val="0"/>
          <w:position w:val="0"/>
          <w:szCs w:val="24"/>
          <w:vertAlign w:val="baseline"/>
        </w:rPr>
      </w:pPr>
      <w:r w:rsidRPr="005D694D">
        <w:rPr>
          <w:rFonts w:ascii="Arial" w:eastAsia="Arial" w:hAnsi="Arial" w:cs="Arial"/>
          <w:szCs w:val="24"/>
          <w:vertAlign w:val="baseline"/>
        </w:rPr>
        <w:t>REFERÊNCIAS BIBLIOGRÁFICAS</w:t>
      </w:r>
      <w:r w:rsidR="00C8032C" w:rsidRPr="0080520F">
        <w:rPr>
          <w:rFonts w:ascii="Arial" w:eastAsia="Calibri" w:hAnsi="Arial" w:cs="Arial"/>
          <w:b w:val="0"/>
          <w:position w:val="0"/>
          <w:szCs w:val="24"/>
          <w:vertAlign w:val="baseline"/>
        </w:rPr>
        <w:t xml:space="preserve">: </w:t>
      </w:r>
    </w:p>
    <w:p w14:paraId="4ACAB657" w14:textId="57100E14" w:rsidR="006934B4" w:rsidRDefault="006934B4" w:rsidP="003C6ABA">
      <w:pPr>
        <w:autoSpaceDE w:val="0"/>
        <w:autoSpaceDN w:val="0"/>
        <w:adjustRightInd w:val="0"/>
        <w:spacing w:after="240"/>
        <w:ind w:left="0" w:hanging="2"/>
        <w:jc w:val="both"/>
        <w:rPr>
          <w:rFonts w:ascii="Arial" w:hAnsi="Arial" w:cs="Arial"/>
          <w:b w:val="0"/>
          <w:color w:val="222222"/>
          <w:szCs w:val="24"/>
          <w:shd w:val="clear" w:color="auto" w:fill="FFFFFF"/>
          <w:vertAlign w:val="baseline"/>
        </w:rPr>
      </w:pPr>
      <w:r w:rsidRPr="009D13BF">
        <w:rPr>
          <w:rFonts w:ascii="Arial" w:hAnsi="Arial" w:cs="Arial"/>
          <w:b w:val="0"/>
          <w:color w:val="222222"/>
          <w:szCs w:val="24"/>
          <w:shd w:val="clear" w:color="auto" w:fill="FFFFFF"/>
          <w:vertAlign w:val="baseline"/>
        </w:rPr>
        <w:t>LEITE–MESTRANDA, Elaine Alves; BRAZ-ORIENTADORA, Ruth Maria Mariani. A CONSTRUÇÃO DE UM NOVO OLHAR: FORMAÇÃO INICIAL/CONTINUADA EM PRÁTICAS PEDAGÓGICAS INCLUSIVAS NA PERSPECTIVA DO DESENHO UNIVERSAL PARA APRENDIZAGEM (DUA).</w:t>
      </w:r>
    </w:p>
    <w:p w14:paraId="3157B9A8" w14:textId="1AF8E0D6" w:rsidR="009D13BF" w:rsidRPr="009D13BF" w:rsidRDefault="009D13BF" w:rsidP="003C6ABA">
      <w:pPr>
        <w:autoSpaceDE w:val="0"/>
        <w:autoSpaceDN w:val="0"/>
        <w:adjustRightInd w:val="0"/>
        <w:spacing w:after="240"/>
        <w:ind w:left="0" w:hanging="2"/>
        <w:jc w:val="both"/>
        <w:rPr>
          <w:rFonts w:ascii="Arial" w:eastAsia="Calibri" w:hAnsi="Arial" w:cs="Arial"/>
          <w:b w:val="0"/>
          <w:position w:val="0"/>
          <w:szCs w:val="24"/>
          <w:vertAlign w:val="baseline"/>
        </w:rPr>
      </w:pPr>
      <w:r w:rsidRPr="009D13BF">
        <w:rPr>
          <w:rFonts w:ascii="Arial" w:hAnsi="Arial" w:cs="Arial"/>
          <w:b w:val="0"/>
          <w:color w:val="222222"/>
          <w:szCs w:val="24"/>
          <w:shd w:val="clear" w:color="auto" w:fill="FFFFFF"/>
          <w:vertAlign w:val="baseline"/>
        </w:rPr>
        <w:t>PACHECO, José Augusto et al. </w:t>
      </w:r>
      <w:r w:rsidRPr="009D13BF">
        <w:rPr>
          <w:rFonts w:ascii="Arial" w:hAnsi="Arial" w:cs="Arial"/>
          <w:b w:val="0"/>
          <w:i/>
          <w:color w:val="222222"/>
          <w:szCs w:val="24"/>
          <w:shd w:val="clear" w:color="auto" w:fill="FFFFFF"/>
          <w:vertAlign w:val="baseline"/>
        </w:rPr>
        <w:t>Currículo, Inclusão e Educação Escolar</w:t>
      </w:r>
      <w:r w:rsidRPr="009D13BF">
        <w:rPr>
          <w:rFonts w:ascii="Arial" w:hAnsi="Arial" w:cs="Arial"/>
          <w:b w:val="0"/>
          <w:color w:val="222222"/>
          <w:szCs w:val="24"/>
          <w:shd w:val="clear" w:color="auto" w:fill="FFFFFF"/>
          <w:vertAlign w:val="baseline"/>
        </w:rPr>
        <w:t>. 2017.</w:t>
      </w:r>
    </w:p>
    <w:p w14:paraId="769DB64B" w14:textId="77777777" w:rsidR="006934B4" w:rsidRPr="006934B4" w:rsidRDefault="006934B4" w:rsidP="002A2DC1">
      <w:pPr>
        <w:pStyle w:val="NormalWeb"/>
        <w:spacing w:before="240" w:beforeAutospacing="0" w:after="0" w:afterAutospacing="0"/>
        <w:ind w:hanging="2"/>
        <w:jc w:val="both"/>
        <w:rPr>
          <w:rFonts w:ascii="Arial" w:hAnsi="Arial" w:cs="Arial"/>
          <w:color w:val="222222"/>
          <w:shd w:val="clear" w:color="auto" w:fill="FFFFFF"/>
        </w:rPr>
      </w:pPr>
      <w:r w:rsidRPr="006934B4">
        <w:rPr>
          <w:rFonts w:ascii="Arial" w:hAnsi="Arial" w:cs="Arial"/>
          <w:color w:val="222222"/>
          <w:shd w:val="clear" w:color="auto" w:fill="FFFFFF"/>
        </w:rPr>
        <w:t xml:space="preserve">SEBASTIÁN-HEREDERO, </w:t>
      </w:r>
      <w:proofErr w:type="spellStart"/>
      <w:r w:rsidRPr="006934B4">
        <w:rPr>
          <w:rFonts w:ascii="Arial" w:hAnsi="Arial" w:cs="Arial"/>
          <w:color w:val="222222"/>
          <w:shd w:val="clear" w:color="auto" w:fill="FFFFFF"/>
        </w:rPr>
        <w:t>Eladio</w:t>
      </w:r>
      <w:proofErr w:type="spellEnd"/>
      <w:r w:rsidRPr="006934B4">
        <w:rPr>
          <w:rFonts w:ascii="Arial" w:hAnsi="Arial" w:cs="Arial"/>
          <w:color w:val="222222"/>
          <w:shd w:val="clear" w:color="auto" w:fill="FFFFFF"/>
        </w:rPr>
        <w:t>. Diretrizes para o Desenho Universal para a Aprendizagem (DUA) 23. </w:t>
      </w:r>
      <w:r w:rsidRPr="006934B4">
        <w:rPr>
          <w:rFonts w:ascii="Arial" w:hAnsi="Arial" w:cs="Arial"/>
          <w:b/>
          <w:bCs/>
          <w:color w:val="222222"/>
          <w:shd w:val="clear" w:color="auto" w:fill="FFFFFF"/>
        </w:rPr>
        <w:t>Revista Brasileira de Educação Especial</w:t>
      </w:r>
      <w:r w:rsidRPr="006934B4">
        <w:rPr>
          <w:rFonts w:ascii="Arial" w:hAnsi="Arial" w:cs="Arial"/>
          <w:color w:val="222222"/>
          <w:shd w:val="clear" w:color="auto" w:fill="FFFFFF"/>
        </w:rPr>
        <w:t>, v. 26, p. 733-768, 2020.</w:t>
      </w:r>
    </w:p>
    <w:p w14:paraId="61C1E61D" w14:textId="77777777" w:rsidR="006934B4" w:rsidRPr="006934B4" w:rsidRDefault="006934B4" w:rsidP="002A2DC1">
      <w:pPr>
        <w:pStyle w:val="NormalWeb"/>
        <w:spacing w:before="240" w:beforeAutospacing="0" w:after="0" w:afterAutospacing="0"/>
        <w:ind w:hanging="2"/>
        <w:jc w:val="both"/>
        <w:rPr>
          <w:rFonts w:ascii="Arial" w:hAnsi="Arial" w:cs="Arial"/>
          <w:color w:val="222222"/>
          <w:shd w:val="clear" w:color="auto" w:fill="FFFFFF"/>
        </w:rPr>
      </w:pPr>
      <w:r w:rsidRPr="006934B4">
        <w:rPr>
          <w:rFonts w:ascii="Arial" w:hAnsi="Arial" w:cs="Arial"/>
          <w:color w:val="222222"/>
          <w:shd w:val="clear" w:color="auto" w:fill="FFFFFF"/>
        </w:rPr>
        <w:t xml:space="preserve">OLIVEIRA, Amália Rebouças de Paiva; MUNSTER, </w:t>
      </w:r>
      <w:proofErr w:type="spellStart"/>
      <w:r w:rsidRPr="006934B4">
        <w:rPr>
          <w:rFonts w:ascii="Arial" w:hAnsi="Arial" w:cs="Arial"/>
          <w:color w:val="222222"/>
          <w:shd w:val="clear" w:color="auto" w:fill="FFFFFF"/>
        </w:rPr>
        <w:t>Mey</w:t>
      </w:r>
      <w:proofErr w:type="spellEnd"/>
      <w:r w:rsidRPr="006934B4">
        <w:rPr>
          <w:rFonts w:ascii="Arial" w:hAnsi="Arial" w:cs="Arial"/>
          <w:color w:val="222222"/>
          <w:shd w:val="clear" w:color="auto" w:fill="FFFFFF"/>
        </w:rPr>
        <w:t xml:space="preserve"> de Abreu van; GONÇALVES, Adriana Garcia. Desenho Universal para Aprendizagem e Educação Inclusiva: uma Revisão Sistemática da Literatura Internacional1. </w:t>
      </w:r>
      <w:r w:rsidRPr="006934B4">
        <w:rPr>
          <w:rFonts w:ascii="Arial" w:hAnsi="Arial" w:cs="Arial"/>
          <w:b/>
          <w:bCs/>
          <w:color w:val="222222"/>
          <w:shd w:val="clear" w:color="auto" w:fill="FFFFFF"/>
        </w:rPr>
        <w:t>Revista Brasileira de Educação Especial</w:t>
      </w:r>
      <w:r w:rsidRPr="006934B4">
        <w:rPr>
          <w:rFonts w:ascii="Arial" w:hAnsi="Arial" w:cs="Arial"/>
          <w:color w:val="222222"/>
          <w:shd w:val="clear" w:color="auto" w:fill="FFFFFF"/>
        </w:rPr>
        <w:t>, v. 25, p. 675-690, 2019.</w:t>
      </w:r>
    </w:p>
    <w:p w14:paraId="1DFC68F2" w14:textId="77777777" w:rsidR="006934B4" w:rsidRPr="006934B4" w:rsidRDefault="006934B4" w:rsidP="002A2DC1">
      <w:pPr>
        <w:pStyle w:val="NormalWeb"/>
        <w:spacing w:before="240" w:beforeAutospacing="0" w:after="0" w:afterAutospacing="0"/>
        <w:ind w:hanging="2"/>
        <w:jc w:val="both"/>
        <w:rPr>
          <w:rFonts w:ascii="Arial" w:hAnsi="Arial" w:cs="Arial"/>
          <w:color w:val="222222"/>
          <w:shd w:val="clear" w:color="auto" w:fill="FFFFFF"/>
        </w:rPr>
      </w:pPr>
      <w:r w:rsidRPr="006934B4">
        <w:rPr>
          <w:rFonts w:ascii="Arial" w:hAnsi="Arial" w:cs="Arial"/>
          <w:color w:val="222222"/>
          <w:shd w:val="clear" w:color="auto" w:fill="FFFFFF"/>
        </w:rPr>
        <w:t xml:space="preserve">ZERBATO, Ana Paula; MENDES, </w:t>
      </w:r>
      <w:proofErr w:type="spellStart"/>
      <w:r w:rsidRPr="006934B4">
        <w:rPr>
          <w:rFonts w:ascii="Arial" w:hAnsi="Arial" w:cs="Arial"/>
          <w:color w:val="222222"/>
          <w:shd w:val="clear" w:color="auto" w:fill="FFFFFF"/>
        </w:rPr>
        <w:t>Enicéia</w:t>
      </w:r>
      <w:proofErr w:type="spellEnd"/>
      <w:r w:rsidRPr="006934B4">
        <w:rPr>
          <w:rFonts w:ascii="Arial" w:hAnsi="Arial" w:cs="Arial"/>
          <w:color w:val="222222"/>
          <w:shd w:val="clear" w:color="auto" w:fill="FFFFFF"/>
        </w:rPr>
        <w:t xml:space="preserve"> Gonçalves. Desenho universal para a aprendizagem como estratégia de inclusão escolar. </w:t>
      </w:r>
      <w:r w:rsidRPr="006934B4">
        <w:rPr>
          <w:rFonts w:ascii="Arial" w:hAnsi="Arial" w:cs="Arial"/>
          <w:b/>
          <w:bCs/>
          <w:color w:val="222222"/>
          <w:shd w:val="clear" w:color="auto" w:fill="FFFFFF"/>
        </w:rPr>
        <w:t xml:space="preserve">Educação </w:t>
      </w:r>
      <w:proofErr w:type="spellStart"/>
      <w:r w:rsidRPr="006934B4">
        <w:rPr>
          <w:rFonts w:ascii="Arial" w:hAnsi="Arial" w:cs="Arial"/>
          <w:b/>
          <w:bCs/>
          <w:color w:val="222222"/>
          <w:shd w:val="clear" w:color="auto" w:fill="FFFFFF"/>
        </w:rPr>
        <w:t>Unisinos</w:t>
      </w:r>
      <w:proofErr w:type="spellEnd"/>
      <w:r w:rsidRPr="006934B4">
        <w:rPr>
          <w:rFonts w:ascii="Arial" w:hAnsi="Arial" w:cs="Arial"/>
          <w:color w:val="222222"/>
          <w:shd w:val="clear" w:color="auto" w:fill="FFFFFF"/>
        </w:rPr>
        <w:t>, v. 22, n. 2, p. 147-155, 2018.</w:t>
      </w:r>
    </w:p>
    <w:p w14:paraId="3D65726A" w14:textId="77777777" w:rsidR="006934B4" w:rsidRPr="006934B4" w:rsidRDefault="006934B4" w:rsidP="002A2DC1">
      <w:pPr>
        <w:pStyle w:val="NormalWeb"/>
        <w:spacing w:before="240" w:beforeAutospacing="0" w:after="0" w:afterAutospacing="0"/>
        <w:ind w:hanging="2"/>
        <w:jc w:val="both"/>
        <w:rPr>
          <w:rFonts w:ascii="Arial" w:hAnsi="Arial" w:cs="Arial"/>
          <w:color w:val="222222"/>
          <w:shd w:val="clear" w:color="auto" w:fill="FFFFFF"/>
        </w:rPr>
      </w:pPr>
    </w:p>
    <w:p w14:paraId="77E3260B" w14:textId="77777777" w:rsidR="006934B4" w:rsidRPr="006934B4" w:rsidRDefault="006934B4" w:rsidP="002A2DC1">
      <w:pPr>
        <w:pStyle w:val="NormalWeb"/>
        <w:spacing w:before="240" w:beforeAutospacing="0" w:after="0" w:afterAutospacing="0"/>
        <w:ind w:hanging="2"/>
        <w:jc w:val="both"/>
        <w:rPr>
          <w:rFonts w:ascii="Arial" w:hAnsi="Arial" w:cs="Arial"/>
          <w:color w:val="222222"/>
          <w:shd w:val="clear" w:color="auto" w:fill="FFFFFF"/>
        </w:rPr>
      </w:pPr>
    </w:p>
    <w:p w14:paraId="60377685" w14:textId="77777777" w:rsidR="006934B4" w:rsidRDefault="006934B4" w:rsidP="002A2DC1">
      <w:pPr>
        <w:pStyle w:val="NormalWeb"/>
        <w:spacing w:before="240" w:beforeAutospacing="0" w:after="0" w:afterAutospacing="0"/>
        <w:ind w:hanging="2"/>
        <w:jc w:val="both"/>
        <w:rPr>
          <w:rFonts w:ascii="Arial" w:hAnsi="Arial" w:cs="Arial"/>
          <w:color w:val="222222"/>
          <w:sz w:val="20"/>
          <w:szCs w:val="20"/>
          <w:shd w:val="clear" w:color="auto" w:fill="FFFFFF"/>
        </w:rPr>
      </w:pPr>
    </w:p>
    <w:p w14:paraId="0204AC04" w14:textId="77777777" w:rsidR="00967A46" w:rsidRPr="00967A46" w:rsidRDefault="00967A46" w:rsidP="0080520F">
      <w:pPr>
        <w:autoSpaceDE w:val="0"/>
        <w:autoSpaceDN w:val="0"/>
        <w:adjustRightInd w:val="0"/>
        <w:spacing w:after="240"/>
        <w:ind w:left="0" w:hanging="2"/>
        <w:rPr>
          <w:rFonts w:ascii="Arial" w:eastAsia="Calibri" w:hAnsi="Arial" w:cs="Arial"/>
          <w:b w:val="0"/>
          <w:position w:val="0"/>
          <w:szCs w:val="24"/>
          <w:vertAlign w:val="baseline"/>
        </w:rPr>
      </w:pPr>
    </w:p>
    <w:p w14:paraId="0847D55F" w14:textId="77777777" w:rsidR="00967A46" w:rsidRPr="0080520F" w:rsidRDefault="00967A46" w:rsidP="0080520F">
      <w:pPr>
        <w:autoSpaceDE w:val="0"/>
        <w:autoSpaceDN w:val="0"/>
        <w:adjustRightInd w:val="0"/>
        <w:spacing w:after="240"/>
        <w:ind w:left="0" w:hanging="2"/>
        <w:rPr>
          <w:rFonts w:ascii="Arial" w:eastAsia="Calibri" w:hAnsi="Arial" w:cs="Arial"/>
          <w:b w:val="0"/>
          <w:position w:val="0"/>
          <w:szCs w:val="24"/>
          <w:vertAlign w:val="baseline"/>
        </w:rPr>
      </w:pPr>
    </w:p>
    <w:sectPr w:rsidR="00967A46" w:rsidRPr="0080520F">
      <w:headerReference w:type="even" r:id="rId9"/>
      <w:headerReference w:type="default" r:id="rId10"/>
      <w:footerReference w:type="even" r:id="rId11"/>
      <w:footerReference w:type="default" r:id="rId12"/>
      <w:headerReference w:type="first" r:id="rId13"/>
      <w:footerReference w:type="first" r:id="rId14"/>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57159B" w14:textId="77777777" w:rsidR="00AC63F8" w:rsidRDefault="00AC63F8" w:rsidP="002F1C25">
      <w:pPr>
        <w:spacing w:line="240" w:lineRule="auto"/>
        <w:ind w:left="0" w:hanging="2"/>
      </w:pPr>
      <w:r>
        <w:separator/>
      </w:r>
    </w:p>
  </w:endnote>
  <w:endnote w:type="continuationSeparator" w:id="0">
    <w:p w14:paraId="020412A6" w14:textId="77777777" w:rsidR="00AC63F8" w:rsidRDefault="00AC63F8" w:rsidP="002F1C25">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pg-1ff55">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500CA8" w14:textId="77777777" w:rsidR="003C5401" w:rsidRDefault="003C5401">
    <w:pPr>
      <w:pStyle w:val="Rodap"/>
      <w:ind w:left="0" w:hanging="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B517EC" w14:textId="77777777" w:rsidR="003C5401" w:rsidRDefault="003C5401">
    <w:pPr>
      <w:pStyle w:val="Rodap"/>
      <w:ind w:left="0" w:hanging="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162D81" w14:textId="77777777" w:rsidR="003C5401" w:rsidRDefault="003C5401">
    <w:pPr>
      <w:pStyle w:val="Rodap"/>
      <w:ind w:left="0" w:hanging="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AE6C31" w14:textId="77777777" w:rsidR="00AC63F8" w:rsidRDefault="00AC63F8" w:rsidP="002F1C25">
      <w:pPr>
        <w:spacing w:line="240" w:lineRule="auto"/>
        <w:ind w:left="0" w:hanging="2"/>
      </w:pPr>
      <w:r>
        <w:separator/>
      </w:r>
    </w:p>
  </w:footnote>
  <w:footnote w:type="continuationSeparator" w:id="0">
    <w:p w14:paraId="492F6517" w14:textId="77777777" w:rsidR="00AC63F8" w:rsidRDefault="00AC63F8" w:rsidP="002F1C25">
      <w:pPr>
        <w:spacing w:line="240" w:lineRule="auto"/>
        <w:ind w:left="0" w:hanging="2"/>
      </w:pPr>
      <w:r>
        <w:continuationSeparator/>
      </w:r>
    </w:p>
  </w:footnote>
  <w:footnote w:id="1">
    <w:p w14:paraId="4D004AA6" w14:textId="51EDA340" w:rsidR="002A7053" w:rsidRPr="002A7053" w:rsidRDefault="002A7053" w:rsidP="002A7053">
      <w:pPr>
        <w:pBdr>
          <w:top w:val="nil"/>
          <w:left w:val="nil"/>
          <w:bottom w:val="nil"/>
          <w:right w:val="nil"/>
          <w:between w:val="nil"/>
        </w:pBdr>
        <w:spacing w:line="240" w:lineRule="auto"/>
        <w:ind w:left="0" w:hanging="2"/>
        <w:rPr>
          <w:rFonts w:ascii="Arial" w:eastAsia="Arial" w:hAnsi="Arial" w:cs="Arial"/>
          <w:b w:val="0"/>
          <w:color w:val="000000"/>
          <w:sz w:val="18"/>
          <w:szCs w:val="18"/>
          <w:vertAlign w:val="baseline"/>
        </w:rPr>
      </w:pPr>
      <w:r>
        <w:rPr>
          <w:rStyle w:val="Refdenotaderodap"/>
        </w:rPr>
        <w:footnoteRef/>
      </w:r>
      <w:r>
        <w:t xml:space="preserve"> </w:t>
      </w:r>
      <w:r w:rsidR="00771474">
        <w:rPr>
          <w:rFonts w:ascii="Arial" w:eastAsia="Arial" w:hAnsi="Arial" w:cs="Arial"/>
          <w:b w:val="0"/>
          <w:color w:val="000000"/>
          <w:sz w:val="18"/>
          <w:szCs w:val="18"/>
          <w:vertAlign w:val="baseline"/>
        </w:rPr>
        <w:t>M</w:t>
      </w:r>
      <w:r>
        <w:rPr>
          <w:rFonts w:ascii="Arial" w:eastAsia="Arial" w:hAnsi="Arial" w:cs="Arial"/>
          <w:b w:val="0"/>
          <w:color w:val="000000"/>
          <w:sz w:val="18"/>
          <w:szCs w:val="18"/>
          <w:vertAlign w:val="baseline"/>
        </w:rPr>
        <w:t>estrand</w:t>
      </w:r>
      <w:r w:rsidR="00771474">
        <w:rPr>
          <w:rFonts w:ascii="Arial" w:eastAsia="Arial" w:hAnsi="Arial" w:cs="Arial"/>
          <w:b w:val="0"/>
          <w:color w:val="000000"/>
          <w:sz w:val="18"/>
          <w:szCs w:val="18"/>
          <w:vertAlign w:val="baseline"/>
        </w:rPr>
        <w:t xml:space="preserve">a, </w:t>
      </w:r>
      <w:r w:rsidR="00B752B1">
        <w:rPr>
          <w:rFonts w:ascii="Arial" w:eastAsia="Arial" w:hAnsi="Arial" w:cs="Arial"/>
          <w:b w:val="0"/>
          <w:color w:val="000000"/>
          <w:sz w:val="18"/>
          <w:szCs w:val="18"/>
          <w:vertAlign w:val="baseline"/>
        </w:rPr>
        <w:t xml:space="preserve">pelo curso de Mestrado Profissional em Diversidade e Inclusão/Instituto de </w:t>
      </w:r>
      <w:r w:rsidR="00FA558F">
        <w:rPr>
          <w:rFonts w:ascii="Arial" w:eastAsia="Arial" w:hAnsi="Arial" w:cs="Arial"/>
          <w:b w:val="0"/>
          <w:color w:val="000000"/>
          <w:sz w:val="18"/>
          <w:szCs w:val="18"/>
          <w:vertAlign w:val="baseline"/>
        </w:rPr>
        <w:t>B</w:t>
      </w:r>
      <w:r w:rsidR="00B752B1">
        <w:rPr>
          <w:rFonts w:ascii="Arial" w:eastAsia="Arial" w:hAnsi="Arial" w:cs="Arial"/>
          <w:b w:val="0"/>
          <w:color w:val="000000"/>
          <w:sz w:val="18"/>
          <w:szCs w:val="18"/>
          <w:vertAlign w:val="baseline"/>
        </w:rPr>
        <w:t>iologia/Universidade Federal Fluminense (CMPDI/UFF) afurtadodeoliveiranovaes@yahoo.com.br</w:t>
      </w:r>
    </w:p>
  </w:footnote>
  <w:footnote w:id="2">
    <w:p w14:paraId="44E9D6B3" w14:textId="49B78094" w:rsidR="002A7053" w:rsidRPr="002A7053" w:rsidRDefault="002A7053" w:rsidP="002A7053">
      <w:pPr>
        <w:pBdr>
          <w:top w:val="nil"/>
          <w:left w:val="nil"/>
          <w:bottom w:val="nil"/>
          <w:right w:val="nil"/>
          <w:between w:val="nil"/>
        </w:pBdr>
        <w:spacing w:line="240" w:lineRule="auto"/>
        <w:ind w:left="0" w:hanging="2"/>
        <w:rPr>
          <w:rFonts w:ascii="Arial" w:eastAsia="Arial" w:hAnsi="Arial" w:cs="Arial"/>
          <w:b w:val="0"/>
          <w:color w:val="000000"/>
          <w:sz w:val="18"/>
          <w:szCs w:val="18"/>
          <w:vertAlign w:val="baseline"/>
        </w:rPr>
      </w:pPr>
      <w:r w:rsidRPr="002A7053">
        <w:rPr>
          <w:rFonts w:ascii="Arial" w:eastAsia="Arial" w:hAnsi="Arial" w:cs="Arial"/>
          <w:b w:val="0"/>
          <w:color w:val="000000"/>
          <w:sz w:val="18"/>
          <w:szCs w:val="18"/>
          <w:vertAlign w:val="baseline"/>
        </w:rPr>
        <w:footnoteRef/>
      </w:r>
      <w:r w:rsidRPr="002A7053">
        <w:rPr>
          <w:rFonts w:ascii="Arial" w:eastAsia="Arial" w:hAnsi="Arial" w:cs="Arial"/>
          <w:b w:val="0"/>
          <w:color w:val="000000"/>
          <w:sz w:val="18"/>
          <w:szCs w:val="18"/>
          <w:vertAlign w:val="baseline"/>
        </w:rPr>
        <w:t xml:space="preserve"> </w:t>
      </w:r>
      <w:r w:rsidR="0023711E">
        <w:rPr>
          <w:rFonts w:ascii="Arial" w:eastAsia="Arial" w:hAnsi="Arial" w:cs="Arial"/>
          <w:b w:val="0"/>
          <w:color w:val="000000"/>
          <w:sz w:val="18"/>
          <w:szCs w:val="18"/>
          <w:vertAlign w:val="baseline"/>
        </w:rPr>
        <w:t xml:space="preserve">Doutora em Ciência, e Biotecnologia, professora do Curso de Mestrado, pelo Curso em Mestrado Profissional em Diversidade e Inclusão/Instituto de Biologia/Universidade Federal Fluminense </w:t>
      </w:r>
      <w:r>
        <w:rPr>
          <w:rFonts w:ascii="Arial" w:eastAsia="Arial" w:hAnsi="Arial" w:cs="Arial"/>
          <w:b w:val="0"/>
          <w:color w:val="000000"/>
          <w:sz w:val="18"/>
          <w:szCs w:val="18"/>
          <w:vertAlign w:val="baseline"/>
        </w:rPr>
        <w:t>(</w:t>
      </w:r>
      <w:r w:rsidR="0023711E">
        <w:rPr>
          <w:rFonts w:ascii="Arial" w:eastAsia="Arial" w:hAnsi="Arial" w:cs="Arial"/>
          <w:b w:val="0"/>
          <w:color w:val="000000"/>
          <w:sz w:val="18"/>
          <w:szCs w:val="18"/>
          <w:vertAlign w:val="baseline"/>
        </w:rPr>
        <w:t>CMPDI/UFF</w:t>
      </w:r>
      <w:r>
        <w:rPr>
          <w:rFonts w:ascii="Arial" w:eastAsia="Arial" w:hAnsi="Arial" w:cs="Arial"/>
          <w:b w:val="0"/>
          <w:color w:val="000000"/>
          <w:sz w:val="18"/>
          <w:szCs w:val="18"/>
          <w:vertAlign w:val="baseline"/>
        </w:rPr>
        <w:t>)</w:t>
      </w:r>
      <w:r w:rsidR="0023711E">
        <w:rPr>
          <w:rFonts w:ascii="Arial" w:eastAsia="Arial" w:hAnsi="Arial" w:cs="Arial"/>
          <w:b w:val="0"/>
          <w:color w:val="000000"/>
          <w:sz w:val="18"/>
          <w:szCs w:val="18"/>
          <w:vertAlign w:val="baseline"/>
        </w:rPr>
        <w:t>, rutmaria@id.uff.b</w:t>
      </w:r>
      <w:r w:rsidR="00CC4ECD">
        <w:rPr>
          <w:rFonts w:ascii="Arial" w:eastAsia="Arial" w:hAnsi="Arial" w:cs="Arial"/>
          <w:b w:val="0"/>
          <w:color w:val="000000"/>
          <w:sz w:val="18"/>
          <w:szCs w:val="18"/>
          <w:vertAlign w:val="baseline"/>
        </w:rPr>
        <w:t>r</w:t>
      </w:r>
    </w:p>
  </w:footnote>
  <w:footnote w:id="3">
    <w:p w14:paraId="33489B00" w14:textId="786805E8" w:rsidR="002A7053" w:rsidRDefault="002A7053" w:rsidP="002A7053">
      <w:pPr>
        <w:pBdr>
          <w:top w:val="nil"/>
          <w:left w:val="nil"/>
          <w:bottom w:val="nil"/>
          <w:right w:val="nil"/>
          <w:between w:val="nil"/>
        </w:pBdr>
        <w:spacing w:line="240" w:lineRule="auto"/>
        <w:ind w:left="0" w:hanging="2"/>
        <w:rPr>
          <w:rFonts w:ascii="Arial" w:eastAsia="Arial" w:hAnsi="Arial" w:cs="Arial"/>
          <w:b w:val="0"/>
          <w:color w:val="000000"/>
          <w:sz w:val="18"/>
          <w:szCs w:val="18"/>
          <w:vertAlign w:val="baseline"/>
        </w:rPr>
      </w:pPr>
      <w:r w:rsidRPr="002A7053">
        <w:rPr>
          <w:rFonts w:ascii="Arial" w:eastAsia="Arial" w:hAnsi="Arial" w:cs="Arial"/>
          <w:b w:val="0"/>
          <w:color w:val="000000"/>
          <w:sz w:val="18"/>
          <w:szCs w:val="18"/>
          <w:vertAlign w:val="baseline"/>
        </w:rPr>
        <w:footnoteRef/>
      </w:r>
      <w:r w:rsidRPr="002A7053">
        <w:rPr>
          <w:rFonts w:ascii="Arial" w:eastAsia="Arial" w:hAnsi="Arial" w:cs="Arial"/>
          <w:b w:val="0"/>
          <w:color w:val="000000"/>
          <w:sz w:val="18"/>
          <w:szCs w:val="18"/>
          <w:vertAlign w:val="baseline"/>
        </w:rPr>
        <w:t xml:space="preserve"> </w:t>
      </w:r>
      <w:r w:rsidR="0023711E">
        <w:rPr>
          <w:rFonts w:ascii="Arial" w:eastAsia="Arial" w:hAnsi="Arial" w:cs="Arial"/>
          <w:b w:val="0"/>
          <w:color w:val="000000"/>
          <w:sz w:val="18"/>
          <w:szCs w:val="18"/>
          <w:vertAlign w:val="baseline"/>
        </w:rPr>
        <w:t>Doutora em Literatura Comparada, professora do Grupo Lusófona/Faculdade Paraíso</w:t>
      </w:r>
      <w:r w:rsidR="00CC4ECD">
        <w:rPr>
          <w:rFonts w:ascii="Arial" w:eastAsia="Arial" w:hAnsi="Arial" w:cs="Arial"/>
          <w:b w:val="0"/>
          <w:color w:val="000000"/>
          <w:sz w:val="18"/>
          <w:szCs w:val="18"/>
          <w:vertAlign w:val="baseline"/>
        </w:rPr>
        <w:t xml:space="preserve"> (IFE</w:t>
      </w:r>
      <w:r w:rsidR="0023711E">
        <w:rPr>
          <w:rFonts w:ascii="Arial" w:eastAsia="Arial" w:hAnsi="Arial" w:cs="Arial"/>
          <w:b w:val="0"/>
          <w:color w:val="000000"/>
          <w:sz w:val="18"/>
          <w:szCs w:val="18"/>
          <w:vertAlign w:val="baseline"/>
        </w:rPr>
        <w:t>)</w:t>
      </w:r>
      <w:r w:rsidR="00CC4ECD">
        <w:rPr>
          <w:rFonts w:ascii="Arial" w:eastAsia="Arial" w:hAnsi="Arial" w:cs="Arial"/>
          <w:b w:val="0"/>
          <w:color w:val="000000"/>
          <w:sz w:val="18"/>
          <w:szCs w:val="18"/>
          <w:vertAlign w:val="baseline"/>
        </w:rPr>
        <w:t>, jacefadu@gmail.com.br</w:t>
      </w:r>
      <w:r>
        <w:rPr>
          <w:rFonts w:ascii="Arial" w:eastAsia="Arial" w:hAnsi="Arial" w:cs="Arial"/>
          <w:b w:val="0"/>
          <w:color w:val="000000"/>
          <w:sz w:val="18"/>
          <w:szCs w:val="18"/>
          <w:vertAlign w:val="baseline"/>
        </w:rPr>
        <w:t xml:space="preserve"> </w:t>
      </w:r>
    </w:p>
    <w:p w14:paraId="76E2170F" w14:textId="184E50F7" w:rsidR="008A35DB" w:rsidRDefault="008A35DB" w:rsidP="002A7053">
      <w:pPr>
        <w:pBdr>
          <w:top w:val="nil"/>
          <w:left w:val="nil"/>
          <w:bottom w:val="nil"/>
          <w:right w:val="nil"/>
          <w:between w:val="nil"/>
        </w:pBdr>
        <w:spacing w:line="240" w:lineRule="auto"/>
        <w:ind w:left="0" w:hanging="2"/>
        <w:rPr>
          <w:rFonts w:ascii="Arial" w:eastAsia="Arial" w:hAnsi="Arial" w:cs="Arial"/>
          <w:b w:val="0"/>
          <w:color w:val="000000"/>
          <w:sz w:val="18"/>
          <w:szCs w:val="18"/>
          <w:vertAlign w:val="baseline"/>
        </w:rPr>
      </w:pPr>
      <w:r>
        <w:rPr>
          <w:rFonts w:ascii="Arial" w:eastAsia="Arial" w:hAnsi="Arial" w:cs="Arial"/>
          <w:b w:val="0"/>
          <w:color w:val="000000"/>
          <w:sz w:val="18"/>
          <w:szCs w:val="18"/>
          <w:vertAlign w:val="baseline"/>
        </w:rPr>
        <w:t>4 Doutoranda</w:t>
      </w:r>
      <w:r w:rsidR="002B24A6">
        <w:rPr>
          <w:rFonts w:ascii="Arial" w:eastAsia="Arial" w:hAnsi="Arial" w:cs="Arial"/>
          <w:b w:val="0"/>
          <w:color w:val="000000"/>
          <w:sz w:val="18"/>
          <w:szCs w:val="18"/>
          <w:vertAlign w:val="baseline"/>
        </w:rPr>
        <w:t xml:space="preserve"> pelo Programa de Doutorado em Ciência e Tecnologia da Universidade Federal Fluminense (UFF), </w:t>
      </w:r>
      <w:hyperlink r:id="rId1" w:history="1">
        <w:r w:rsidR="002B24A6" w:rsidRPr="00B07B0B">
          <w:rPr>
            <w:rStyle w:val="Hyperlink"/>
            <w:rFonts w:ascii="Arial" w:eastAsia="Arial" w:hAnsi="Arial" w:cs="Arial"/>
            <w:b w:val="0"/>
            <w:sz w:val="18"/>
            <w:szCs w:val="18"/>
            <w:vertAlign w:val="baseline"/>
          </w:rPr>
          <w:t>mariacristinabarbosamendes@gmail.com</w:t>
        </w:r>
      </w:hyperlink>
    </w:p>
    <w:p w14:paraId="0259AB90" w14:textId="2A1311ED" w:rsidR="002B24A6" w:rsidRPr="002A7053" w:rsidRDefault="002B24A6" w:rsidP="002A7053">
      <w:pPr>
        <w:pBdr>
          <w:top w:val="nil"/>
          <w:left w:val="nil"/>
          <w:bottom w:val="nil"/>
          <w:right w:val="nil"/>
          <w:between w:val="nil"/>
        </w:pBdr>
        <w:spacing w:line="240" w:lineRule="auto"/>
        <w:ind w:left="0" w:hanging="2"/>
        <w:rPr>
          <w:rFonts w:ascii="Arial" w:eastAsia="Arial" w:hAnsi="Arial" w:cs="Arial"/>
          <w:b w:val="0"/>
          <w:color w:val="000000"/>
          <w:sz w:val="18"/>
          <w:szCs w:val="18"/>
          <w:vertAlign w:val="baseline"/>
        </w:rPr>
      </w:pPr>
      <w:r>
        <w:rPr>
          <w:rFonts w:ascii="Arial" w:eastAsia="Arial" w:hAnsi="Arial" w:cs="Arial"/>
          <w:b w:val="0"/>
          <w:color w:val="000000"/>
          <w:sz w:val="18"/>
          <w:szCs w:val="18"/>
          <w:vertAlign w:val="baseline"/>
        </w:rPr>
        <w:t>5 Doutor em Ciências da Computação, Universidade Federal Fluminense (UFF) screspo@id.uff.br</w:t>
      </w:r>
    </w:p>
  </w:footnote>
  <w:footnote w:id="4">
    <w:p w14:paraId="02ABCB7B" w14:textId="77777777" w:rsidR="008A35DB" w:rsidRPr="008A35DB" w:rsidRDefault="008A35DB" w:rsidP="008A35DB">
      <w:pPr>
        <w:shd w:val="clear" w:color="auto" w:fill="FFFFFF"/>
        <w:suppressAutoHyphens w:val="0"/>
        <w:spacing w:line="0" w:lineRule="auto"/>
        <w:ind w:leftChars="0" w:left="0" w:firstLineChars="0" w:firstLine="0"/>
        <w:textDirection w:val="lrTb"/>
        <w:textAlignment w:val="auto"/>
        <w:outlineLvl w:val="9"/>
        <w:rPr>
          <w:rFonts w:ascii="pg-1ff55" w:hAnsi="pg-1ff55"/>
          <w:b w:val="0"/>
          <w:color w:val="000000"/>
          <w:position w:val="0"/>
          <w:sz w:val="60"/>
          <w:szCs w:val="60"/>
          <w:vertAlign w:val="baseline"/>
          <w:lang w:eastAsia="pt-BR"/>
        </w:rPr>
      </w:pPr>
      <w:r>
        <w:rPr>
          <w:rStyle w:val="Refdenotaderodap"/>
        </w:rPr>
        <w:footnoteRef/>
      </w:r>
      <w:r>
        <w:t xml:space="preserve"> </w:t>
      </w:r>
      <w:r w:rsidRPr="008A35DB">
        <w:rPr>
          <w:rFonts w:ascii="pg-1ff55" w:hAnsi="pg-1ff55"/>
          <w:b w:val="0"/>
          <w:color w:val="000000"/>
          <w:position w:val="0"/>
          <w:sz w:val="60"/>
          <w:szCs w:val="60"/>
          <w:vertAlign w:val="baseline"/>
          <w:lang w:eastAsia="pt-BR"/>
        </w:rPr>
        <w:t>Mestre   em   Diversidade   e   Inclusão   da   Universidade   Federal   Fluminense.   E-mail:</w:t>
      </w:r>
    </w:p>
    <w:p w14:paraId="13A9DF24" w14:textId="77777777" w:rsidR="008A35DB" w:rsidRPr="008A35DB" w:rsidRDefault="008A35DB" w:rsidP="008A35DB">
      <w:pPr>
        <w:shd w:val="clear" w:color="auto" w:fill="FFFFFF"/>
        <w:suppressAutoHyphens w:val="0"/>
        <w:spacing w:line="0" w:lineRule="auto"/>
        <w:ind w:leftChars="0" w:left="4" w:firstLineChars="0" w:hanging="6"/>
        <w:textDirection w:val="lrTb"/>
        <w:textAlignment w:val="auto"/>
        <w:outlineLvl w:val="9"/>
        <w:rPr>
          <w:rFonts w:ascii="pg-1ff55" w:hAnsi="pg-1ff55"/>
          <w:b w:val="0"/>
          <w:color w:val="000000"/>
          <w:position w:val="0"/>
          <w:sz w:val="60"/>
          <w:szCs w:val="60"/>
          <w:vertAlign w:val="baseline"/>
          <w:lang w:eastAsia="pt-BR"/>
        </w:rPr>
      </w:pPr>
      <w:r w:rsidRPr="008A35DB">
        <w:rPr>
          <w:rFonts w:ascii="pg-1ff55" w:hAnsi="pg-1ff55"/>
          <w:b w:val="0"/>
          <w:color w:val="000000"/>
          <w:position w:val="0"/>
          <w:sz w:val="60"/>
          <w:szCs w:val="60"/>
          <w:vertAlign w:val="baseline"/>
          <w:lang w:eastAsia="pt-BR"/>
        </w:rPr>
        <w:t>mariacris"nabarbosamendes@gmail.com</w:t>
      </w:r>
    </w:p>
    <w:p w14:paraId="0C5412F3" w14:textId="573EAAB3" w:rsidR="008A35DB" w:rsidRPr="002A7053" w:rsidRDefault="008A35DB" w:rsidP="008A35DB">
      <w:pPr>
        <w:pBdr>
          <w:top w:val="nil"/>
          <w:left w:val="nil"/>
          <w:bottom w:val="nil"/>
          <w:right w:val="nil"/>
          <w:between w:val="nil"/>
        </w:pBdr>
        <w:spacing w:line="240" w:lineRule="auto"/>
        <w:ind w:leftChars="0" w:left="0" w:firstLineChars="0" w:firstLine="0"/>
        <w:rPr>
          <w:rFonts w:ascii="Arial" w:eastAsia="Arial" w:hAnsi="Arial" w:cs="Arial"/>
          <w:b w:val="0"/>
          <w:color w:val="000000"/>
          <w:sz w:val="18"/>
          <w:szCs w:val="18"/>
          <w:vertAlign w:val="baseline"/>
        </w:rPr>
      </w:pPr>
    </w:p>
  </w:footnote>
  <w:footnote w:id="5">
    <w:p w14:paraId="10679D44" w14:textId="791C668E" w:rsidR="008A35DB" w:rsidRPr="002A7053" w:rsidRDefault="008A35DB" w:rsidP="008A35DB">
      <w:pPr>
        <w:pBdr>
          <w:top w:val="nil"/>
          <w:left w:val="nil"/>
          <w:bottom w:val="nil"/>
          <w:right w:val="nil"/>
          <w:between w:val="nil"/>
        </w:pBdr>
        <w:spacing w:line="240" w:lineRule="auto"/>
        <w:ind w:left="0" w:hanging="2"/>
        <w:rPr>
          <w:rFonts w:ascii="Arial" w:eastAsia="Arial" w:hAnsi="Arial" w:cs="Arial"/>
          <w:b w:val="0"/>
          <w:color w:val="000000"/>
          <w:sz w:val="18"/>
          <w:szCs w:val="18"/>
          <w:vertAlign w:val="baseline"/>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4697A" w14:textId="77777777" w:rsidR="003C5401" w:rsidRDefault="003C5401">
    <w:pPr>
      <w:pStyle w:val="Cabealho"/>
      <w:ind w:left="0" w:hanging="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D1686C" w14:textId="77777777" w:rsidR="003C5401" w:rsidRDefault="003C5401">
    <w:pPr>
      <w:pStyle w:val="Cabealho"/>
      <w:ind w:left="0" w:hanging="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A7DDD8" w14:textId="77777777" w:rsidR="003C5401" w:rsidRDefault="003C5401">
    <w:pPr>
      <w:pStyle w:val="Cabealho"/>
      <w:ind w:left="0" w:hanging="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46F24B9"/>
    <w:multiLevelType w:val="hybridMultilevel"/>
    <w:tmpl w:val="863AC8E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1C25"/>
    <w:rsid w:val="000B6CF2"/>
    <w:rsid w:val="000E40EF"/>
    <w:rsid w:val="001172F2"/>
    <w:rsid w:val="001328FF"/>
    <w:rsid w:val="00137B17"/>
    <w:rsid w:val="001752A6"/>
    <w:rsid w:val="00220D3F"/>
    <w:rsid w:val="0023711E"/>
    <w:rsid w:val="00256C96"/>
    <w:rsid w:val="002A2DC1"/>
    <w:rsid w:val="002A7053"/>
    <w:rsid w:val="002B24A6"/>
    <w:rsid w:val="002C155B"/>
    <w:rsid w:val="002E6865"/>
    <w:rsid w:val="002F1C25"/>
    <w:rsid w:val="00317F6A"/>
    <w:rsid w:val="003B1CEB"/>
    <w:rsid w:val="003C5401"/>
    <w:rsid w:val="003C6ABA"/>
    <w:rsid w:val="004070A9"/>
    <w:rsid w:val="00442F5F"/>
    <w:rsid w:val="00501499"/>
    <w:rsid w:val="00637DE5"/>
    <w:rsid w:val="00667E87"/>
    <w:rsid w:val="006934B4"/>
    <w:rsid w:val="006A3F5B"/>
    <w:rsid w:val="006B3A51"/>
    <w:rsid w:val="006E1898"/>
    <w:rsid w:val="007556C9"/>
    <w:rsid w:val="00770AFC"/>
    <w:rsid w:val="00771474"/>
    <w:rsid w:val="007D7210"/>
    <w:rsid w:val="007E672C"/>
    <w:rsid w:val="0080520F"/>
    <w:rsid w:val="00810F29"/>
    <w:rsid w:val="00820AA6"/>
    <w:rsid w:val="00821F09"/>
    <w:rsid w:val="00892C10"/>
    <w:rsid w:val="008A35DB"/>
    <w:rsid w:val="009031C6"/>
    <w:rsid w:val="009100AE"/>
    <w:rsid w:val="009306EC"/>
    <w:rsid w:val="00967A46"/>
    <w:rsid w:val="009D13BF"/>
    <w:rsid w:val="00A052AB"/>
    <w:rsid w:val="00A16A17"/>
    <w:rsid w:val="00AA025D"/>
    <w:rsid w:val="00AC63F8"/>
    <w:rsid w:val="00B03F3C"/>
    <w:rsid w:val="00B143D9"/>
    <w:rsid w:val="00B270CD"/>
    <w:rsid w:val="00B752B1"/>
    <w:rsid w:val="00C00FCE"/>
    <w:rsid w:val="00C8032C"/>
    <w:rsid w:val="00CA2A76"/>
    <w:rsid w:val="00CC4ECD"/>
    <w:rsid w:val="00CF0FF1"/>
    <w:rsid w:val="00CF51F1"/>
    <w:rsid w:val="00D03B08"/>
    <w:rsid w:val="00DA2CD1"/>
    <w:rsid w:val="00DB555A"/>
    <w:rsid w:val="00E43FFE"/>
    <w:rsid w:val="00ED5E03"/>
    <w:rsid w:val="00F03AC7"/>
    <w:rsid w:val="00F133C9"/>
    <w:rsid w:val="00F748DD"/>
    <w:rsid w:val="00FA558F"/>
    <w:rsid w:val="00FB57F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5E8A3F"/>
  <w15:chartTrackingRefBased/>
  <w15:docId w15:val="{D636B848-7B98-4B56-B6E4-9D73336A0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1C25"/>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b/>
      <w:position w:val="-1"/>
      <w:sz w:val="24"/>
      <w:szCs w:val="28"/>
      <w:vertAlign w:val="subscri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2A7053"/>
    <w:pPr>
      <w:spacing w:line="240" w:lineRule="auto"/>
    </w:pPr>
    <w:rPr>
      <w:sz w:val="20"/>
      <w:szCs w:val="20"/>
    </w:rPr>
  </w:style>
  <w:style w:type="character" w:customStyle="1" w:styleId="TextodenotaderodapChar">
    <w:name w:val="Texto de nota de rodapé Char"/>
    <w:basedOn w:val="Fontepargpadro"/>
    <w:link w:val="Textodenotaderodap"/>
    <w:uiPriority w:val="99"/>
    <w:semiHidden/>
    <w:rsid w:val="002A7053"/>
    <w:rPr>
      <w:rFonts w:ascii="Times New Roman" w:eastAsia="Times New Roman" w:hAnsi="Times New Roman" w:cs="Times New Roman"/>
      <w:b/>
      <w:position w:val="-1"/>
      <w:sz w:val="20"/>
      <w:szCs w:val="20"/>
      <w:vertAlign w:val="subscript"/>
    </w:rPr>
  </w:style>
  <w:style w:type="character" w:styleId="Refdenotaderodap">
    <w:name w:val="footnote reference"/>
    <w:basedOn w:val="Fontepargpadro"/>
    <w:uiPriority w:val="99"/>
    <w:semiHidden/>
    <w:unhideWhenUsed/>
    <w:rsid w:val="002A7053"/>
    <w:rPr>
      <w:vertAlign w:val="superscript"/>
    </w:rPr>
  </w:style>
  <w:style w:type="table" w:styleId="Tabelacomgrade">
    <w:name w:val="Table Grid"/>
    <w:basedOn w:val="Tabelanormal"/>
    <w:uiPriority w:val="59"/>
    <w:rsid w:val="002E6865"/>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b/>
      <w:position w:val="-1"/>
      <w:sz w:val="24"/>
      <w:szCs w:val="24"/>
      <w:lang w:eastAsia="pt-B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PargrafodaLista">
    <w:name w:val="List Paragraph"/>
    <w:basedOn w:val="Normal"/>
    <w:uiPriority w:val="34"/>
    <w:qFormat/>
    <w:rsid w:val="002E6865"/>
    <w:pPr>
      <w:suppressAutoHyphens w:val="0"/>
      <w:spacing w:after="200" w:line="276" w:lineRule="auto"/>
      <w:ind w:leftChars="0" w:left="720" w:firstLineChars="0" w:firstLine="0"/>
      <w:contextualSpacing/>
      <w:textDirection w:val="lrTb"/>
      <w:textAlignment w:val="auto"/>
      <w:outlineLvl w:val="9"/>
    </w:pPr>
    <w:rPr>
      <w:rFonts w:ascii="Calibri" w:eastAsia="Calibri" w:hAnsi="Calibri"/>
      <w:b w:val="0"/>
      <w:position w:val="0"/>
      <w:sz w:val="22"/>
      <w:szCs w:val="22"/>
      <w:vertAlign w:val="baseline"/>
    </w:rPr>
  </w:style>
  <w:style w:type="character" w:styleId="nfase">
    <w:name w:val="Emphasis"/>
    <w:basedOn w:val="Fontepargpadro"/>
    <w:uiPriority w:val="20"/>
    <w:qFormat/>
    <w:rsid w:val="002E6865"/>
    <w:rPr>
      <w:i/>
      <w:iCs/>
    </w:rPr>
  </w:style>
  <w:style w:type="paragraph" w:customStyle="1" w:styleId="Tabelattulo">
    <w:name w:val="Tabela título"/>
    <w:next w:val="Normal"/>
    <w:autoRedefine/>
    <w:qFormat/>
    <w:rsid w:val="00C8032C"/>
    <w:pPr>
      <w:tabs>
        <w:tab w:val="left" w:pos="9000"/>
        <w:tab w:val="left" w:pos="9240"/>
      </w:tabs>
      <w:spacing w:before="240" w:after="120" w:line="240" w:lineRule="auto"/>
      <w:jc w:val="center"/>
    </w:pPr>
    <w:rPr>
      <w:rFonts w:ascii="Arial" w:eastAsia="Arial" w:hAnsi="Arial" w:cs="Arial"/>
      <w:b/>
      <w:bCs/>
      <w:position w:val="-1"/>
      <w:sz w:val="24"/>
      <w:szCs w:val="24"/>
    </w:rPr>
  </w:style>
  <w:style w:type="paragraph" w:customStyle="1" w:styleId="CorpoartigoTeias">
    <w:name w:val="Corpo artigo Teias"/>
    <w:autoRedefine/>
    <w:qFormat/>
    <w:rsid w:val="00820AA6"/>
    <w:pPr>
      <w:tabs>
        <w:tab w:val="left" w:pos="9000"/>
        <w:tab w:val="left" w:pos="9240"/>
      </w:tabs>
      <w:spacing w:before="240" w:after="0" w:line="240" w:lineRule="auto"/>
      <w:ind w:firstLine="851"/>
      <w:jc w:val="both"/>
    </w:pPr>
    <w:rPr>
      <w:rFonts w:ascii="Arial" w:eastAsia="Calibri" w:hAnsi="Arial" w:cs="Arial"/>
      <w:color w:val="000000" w:themeColor="text1"/>
      <w:sz w:val="24"/>
      <w:szCs w:val="24"/>
    </w:rPr>
  </w:style>
  <w:style w:type="paragraph" w:customStyle="1" w:styleId="Seosecundria">
    <w:name w:val="Seção secundária"/>
    <w:next w:val="CorpoartigoTeias"/>
    <w:autoRedefine/>
    <w:qFormat/>
    <w:rsid w:val="00820AA6"/>
    <w:pPr>
      <w:pBdr>
        <w:top w:val="nil"/>
        <w:left w:val="nil"/>
        <w:bottom w:val="nil"/>
        <w:right w:val="nil"/>
        <w:between w:val="nil"/>
      </w:pBdr>
      <w:spacing w:after="0" w:line="240" w:lineRule="auto"/>
      <w:ind w:firstLine="851"/>
      <w:jc w:val="both"/>
    </w:pPr>
    <w:rPr>
      <w:rFonts w:ascii="Arial" w:eastAsia="Arial" w:hAnsi="Arial" w:cs="Arial"/>
      <w:b/>
      <w:bCs/>
      <w:position w:val="-1"/>
      <w:sz w:val="24"/>
      <w:szCs w:val="24"/>
    </w:rPr>
  </w:style>
  <w:style w:type="paragraph" w:customStyle="1" w:styleId="Referncias">
    <w:name w:val="Referências"/>
    <w:autoRedefine/>
    <w:qFormat/>
    <w:rsid w:val="0080520F"/>
    <w:pPr>
      <w:tabs>
        <w:tab w:val="left" w:pos="9000"/>
        <w:tab w:val="left" w:pos="9240"/>
      </w:tabs>
      <w:spacing w:before="60" w:after="0" w:line="240" w:lineRule="auto"/>
      <w:ind w:firstLine="851"/>
      <w:jc w:val="both"/>
    </w:pPr>
    <w:rPr>
      <w:rFonts w:ascii="Garamond" w:eastAsia="Calibri" w:hAnsi="Garamond" w:cs="Times New Roman"/>
      <w:sz w:val="24"/>
      <w:szCs w:val="24"/>
    </w:rPr>
  </w:style>
  <w:style w:type="paragraph" w:styleId="NormalWeb">
    <w:name w:val="Normal (Web)"/>
    <w:basedOn w:val="Normal"/>
    <w:uiPriority w:val="99"/>
    <w:unhideWhenUsed/>
    <w:rsid w:val="002A2DC1"/>
    <w:pPr>
      <w:suppressAutoHyphens w:val="0"/>
      <w:spacing w:before="100" w:beforeAutospacing="1" w:after="100" w:afterAutospacing="1" w:line="240" w:lineRule="auto"/>
      <w:ind w:leftChars="0" w:left="0" w:firstLineChars="0" w:firstLine="0"/>
      <w:textDirection w:val="lrTb"/>
      <w:textAlignment w:val="auto"/>
      <w:outlineLvl w:val="9"/>
    </w:pPr>
    <w:rPr>
      <w:rFonts w:eastAsiaTheme="minorEastAsia"/>
      <w:b w:val="0"/>
      <w:position w:val="0"/>
      <w:szCs w:val="24"/>
      <w:vertAlign w:val="baseline"/>
      <w:lang w:eastAsia="pt-BR"/>
    </w:rPr>
  </w:style>
  <w:style w:type="character" w:styleId="Hyperlink">
    <w:name w:val="Hyperlink"/>
    <w:basedOn w:val="Fontepargpadro"/>
    <w:uiPriority w:val="99"/>
    <w:rsid w:val="002A2DC1"/>
    <w:rPr>
      <w:rFonts w:cs="Times New Roman"/>
      <w:color w:val="0000FF"/>
      <w:u w:val="single"/>
    </w:rPr>
  </w:style>
  <w:style w:type="paragraph" w:styleId="Cabealho">
    <w:name w:val="header"/>
    <w:basedOn w:val="Normal"/>
    <w:link w:val="CabealhoChar"/>
    <w:uiPriority w:val="99"/>
    <w:unhideWhenUsed/>
    <w:rsid w:val="003C5401"/>
    <w:pPr>
      <w:tabs>
        <w:tab w:val="center" w:pos="4252"/>
        <w:tab w:val="right" w:pos="8504"/>
      </w:tabs>
      <w:spacing w:line="240" w:lineRule="auto"/>
    </w:pPr>
  </w:style>
  <w:style w:type="character" w:customStyle="1" w:styleId="CabealhoChar">
    <w:name w:val="Cabeçalho Char"/>
    <w:basedOn w:val="Fontepargpadro"/>
    <w:link w:val="Cabealho"/>
    <w:uiPriority w:val="99"/>
    <w:rsid w:val="003C5401"/>
    <w:rPr>
      <w:rFonts w:ascii="Times New Roman" w:eastAsia="Times New Roman" w:hAnsi="Times New Roman" w:cs="Times New Roman"/>
      <w:b/>
      <w:position w:val="-1"/>
      <w:sz w:val="24"/>
      <w:szCs w:val="28"/>
      <w:vertAlign w:val="subscript"/>
    </w:rPr>
  </w:style>
  <w:style w:type="paragraph" w:styleId="Rodap">
    <w:name w:val="footer"/>
    <w:basedOn w:val="Normal"/>
    <w:link w:val="RodapChar"/>
    <w:uiPriority w:val="99"/>
    <w:unhideWhenUsed/>
    <w:rsid w:val="003C5401"/>
    <w:pPr>
      <w:tabs>
        <w:tab w:val="center" w:pos="4252"/>
        <w:tab w:val="right" w:pos="8504"/>
      </w:tabs>
      <w:spacing w:line="240" w:lineRule="auto"/>
    </w:pPr>
  </w:style>
  <w:style w:type="character" w:customStyle="1" w:styleId="RodapChar">
    <w:name w:val="Rodapé Char"/>
    <w:basedOn w:val="Fontepargpadro"/>
    <w:link w:val="Rodap"/>
    <w:uiPriority w:val="99"/>
    <w:rsid w:val="003C5401"/>
    <w:rPr>
      <w:rFonts w:ascii="Times New Roman" w:eastAsia="Times New Roman" w:hAnsi="Times New Roman" w:cs="Times New Roman"/>
      <w:b/>
      <w:position w:val="-1"/>
      <w:sz w:val="24"/>
      <w:szCs w:val="28"/>
      <w:vertAlign w:val="subscript"/>
    </w:rPr>
  </w:style>
  <w:style w:type="paragraph" w:styleId="Pr-formataoHTML">
    <w:name w:val="HTML Preformatted"/>
    <w:basedOn w:val="Normal"/>
    <w:link w:val="Pr-formataoHTMLChar"/>
    <w:uiPriority w:val="99"/>
    <w:semiHidden/>
    <w:unhideWhenUsed/>
    <w:rsid w:val="00256C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40" w:lineRule="auto"/>
      <w:ind w:leftChars="0" w:left="0" w:firstLineChars="0" w:firstLine="0"/>
      <w:textDirection w:val="lrTb"/>
      <w:textAlignment w:val="auto"/>
      <w:outlineLvl w:val="9"/>
    </w:pPr>
    <w:rPr>
      <w:rFonts w:ascii="Courier New" w:hAnsi="Courier New" w:cs="Courier New"/>
      <w:b w:val="0"/>
      <w:position w:val="0"/>
      <w:sz w:val="20"/>
      <w:szCs w:val="20"/>
      <w:vertAlign w:val="baseline"/>
      <w:lang w:eastAsia="pt-BR"/>
    </w:rPr>
  </w:style>
  <w:style w:type="character" w:customStyle="1" w:styleId="Pr-formataoHTMLChar">
    <w:name w:val="Pré-formatação HTML Char"/>
    <w:basedOn w:val="Fontepargpadro"/>
    <w:link w:val="Pr-formataoHTML"/>
    <w:uiPriority w:val="99"/>
    <w:semiHidden/>
    <w:rsid w:val="00256C96"/>
    <w:rPr>
      <w:rFonts w:ascii="Courier New" w:eastAsia="Times New Roman" w:hAnsi="Courier New" w:cs="Courier New"/>
      <w:sz w:val="20"/>
      <w:szCs w:val="20"/>
      <w:lang w:eastAsia="pt-BR"/>
    </w:rPr>
  </w:style>
  <w:style w:type="character" w:customStyle="1" w:styleId="y2iqfc">
    <w:name w:val="y2iqfc"/>
    <w:basedOn w:val="Fontepargpadro"/>
    <w:rsid w:val="00256C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220144">
      <w:bodyDiv w:val="1"/>
      <w:marLeft w:val="0"/>
      <w:marRight w:val="0"/>
      <w:marTop w:val="0"/>
      <w:marBottom w:val="0"/>
      <w:divBdr>
        <w:top w:val="none" w:sz="0" w:space="0" w:color="auto"/>
        <w:left w:val="none" w:sz="0" w:space="0" w:color="auto"/>
        <w:bottom w:val="none" w:sz="0" w:space="0" w:color="auto"/>
        <w:right w:val="none" w:sz="0" w:space="0" w:color="auto"/>
      </w:divBdr>
    </w:div>
    <w:div w:id="1082290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mailto:mariacristinabarbosamendes@gmail.com"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217709-2400-4083-82DC-0FA9E142BD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984</TotalTime>
  <Pages>3</Pages>
  <Words>1193</Words>
  <Characters>6445</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Elaine Alves Leite</dc:creator>
  <cp:keywords/>
  <dc:description/>
  <cp:lastModifiedBy>PC01</cp:lastModifiedBy>
  <cp:revision>10</cp:revision>
  <dcterms:created xsi:type="dcterms:W3CDTF">2022-01-25T10:33:00Z</dcterms:created>
  <dcterms:modified xsi:type="dcterms:W3CDTF">2022-01-31T20:01:00Z</dcterms:modified>
</cp:coreProperties>
</file>