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574272">
            <wp:simplePos x="0" y="0"/>
            <wp:positionH relativeFrom="page">
              <wp:posOffset>622</wp:posOffset>
            </wp:positionH>
            <wp:positionV relativeFrom="page">
              <wp:posOffset>3</wp:posOffset>
            </wp:positionV>
            <wp:extent cx="7558760" cy="10691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60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00" w:right="10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Title"/>
      </w:pPr>
      <w:r>
        <w:rPr>
          <w:color w:val="231F20"/>
        </w:rPr>
        <w:t>AUTISMO:</w:t>
      </w:r>
      <w:r>
        <w:rPr>
          <w:color w:val="231F20"/>
          <w:spacing w:val="-8"/>
        </w:rPr>
        <w:t> </w:t>
      </w:r>
      <w:r>
        <w:rPr>
          <w:color w:val="231F20"/>
        </w:rPr>
        <w:t>PESQUISAS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RELATOS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3695205</wp:posOffset>
            </wp:positionH>
            <wp:positionV relativeFrom="paragraph">
              <wp:posOffset>118737</wp:posOffset>
            </wp:positionV>
            <wp:extent cx="549681" cy="68770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81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580" w:bottom="280" w:left="160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spacing w:line="408" w:lineRule="auto" w:before="93"/>
        <w:ind w:left="3006" w:right="3038" w:firstLine="0"/>
        <w:jc w:val="center"/>
        <w:rPr>
          <w:sz w:val="22"/>
        </w:rPr>
      </w:pPr>
      <w:r>
        <w:rPr>
          <w:color w:val="231F20"/>
          <w:sz w:val="22"/>
        </w:rPr>
        <w:t>Liliane Pereira de Souza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(Organizadora)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92"/>
        <w:ind w:left="569" w:right="600" w:firstLine="0"/>
        <w:jc w:val="center"/>
        <w:rPr>
          <w:sz w:val="22"/>
        </w:rPr>
      </w:pPr>
      <w:r>
        <w:rPr>
          <w:color w:val="231F20"/>
          <w:sz w:val="22"/>
        </w:rPr>
        <w:t>AUTISMO: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PESQUISAS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RELATOS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before="1"/>
        <w:ind w:left="569" w:right="600" w:firstLine="0"/>
        <w:jc w:val="center"/>
        <w:rPr>
          <w:sz w:val="22"/>
        </w:rPr>
      </w:pPr>
      <w:r>
        <w:rPr>
          <w:color w:val="231F20"/>
          <w:sz w:val="22"/>
        </w:rPr>
        <w:t>1</w:t>
      </w:r>
      <w:r>
        <w:rPr>
          <w:color w:val="212121"/>
          <w:sz w:val="22"/>
        </w:rPr>
        <w:t>.ª</w:t>
      </w:r>
      <w:r>
        <w:rPr>
          <w:color w:val="212121"/>
          <w:spacing w:val="-3"/>
          <w:sz w:val="22"/>
        </w:rPr>
        <w:t> </w:t>
      </w:r>
      <w:r>
        <w:rPr>
          <w:color w:val="231F20"/>
          <w:sz w:val="22"/>
        </w:rPr>
        <w:t>edição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1"/>
        </w:rPr>
      </w:pPr>
    </w:p>
    <w:p>
      <w:pPr>
        <w:spacing w:line="345" w:lineRule="auto" w:before="0"/>
        <w:ind w:left="3006" w:right="3028" w:firstLine="0"/>
        <w:jc w:val="center"/>
        <w:rPr>
          <w:sz w:val="22"/>
        </w:rPr>
      </w:pPr>
      <w:r>
        <w:rPr>
          <w:color w:val="231F20"/>
          <w:sz w:val="22"/>
        </w:rPr>
        <w:t>MATO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GROSSO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SUL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EDITORA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INOVAR</w:t>
      </w:r>
    </w:p>
    <w:p>
      <w:pPr>
        <w:spacing w:line="252" w:lineRule="exact" w:before="0"/>
        <w:ind w:left="569" w:right="600" w:firstLine="0"/>
        <w:jc w:val="center"/>
        <w:rPr>
          <w:sz w:val="22"/>
        </w:rPr>
      </w:pPr>
      <w:r>
        <w:rPr>
          <w:color w:val="231F20"/>
          <w:sz w:val="22"/>
        </w:rPr>
        <w:t>2021</w:t>
      </w:r>
    </w:p>
    <w:p>
      <w:pPr>
        <w:spacing w:after="0" w:line="252" w:lineRule="exact"/>
        <w:jc w:val="center"/>
        <w:rPr>
          <w:sz w:val="22"/>
        </w:rPr>
        <w:sectPr>
          <w:pgSz w:w="11910" w:h="16840"/>
          <w:pgMar w:top="1580" w:bottom="280" w:left="1600" w:right="1000"/>
        </w:sectPr>
      </w:pPr>
    </w:p>
    <w:p>
      <w:pPr>
        <w:spacing w:before="81"/>
        <w:ind w:left="10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Copyright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©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das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autoras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e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dos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autores.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line="292" w:lineRule="auto" w:before="0" w:after="11"/>
        <w:ind w:left="100" w:right="132" w:firstLine="0"/>
        <w:jc w:val="both"/>
        <w:rPr>
          <w:sz w:val="20"/>
        </w:rPr>
      </w:pPr>
      <w:r>
        <w:rPr>
          <w:color w:val="231F20"/>
          <w:sz w:val="20"/>
        </w:rPr>
        <w:t>Todos os direitos garantidos. Este é um livro publicado em acesso aberto, que permite uso, distribui-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ção e reprodução em qualquer meio, sem restrições desde que sem fins comerciais e que o trabalho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original seja corretamente citado. Este trabalho está licenciado com uma Licença Creative Commons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Internacional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(CC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BY- NC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4.0).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145568" cy="39223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68" cy="3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85.039398pt;margin-top:9.3691pt;width:453.543pt;height:2pt;mso-position-horizontal-relative:page;mso-position-vertical-relative:paragraph;z-index:-15727616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before="123"/>
        <w:ind w:left="781" w:right="0" w:firstLine="0"/>
        <w:jc w:val="left"/>
        <w:rPr>
          <w:sz w:val="20"/>
        </w:rPr>
      </w:pPr>
      <w:r>
        <w:rPr>
          <w:color w:val="231F20"/>
          <w:sz w:val="20"/>
        </w:rPr>
        <w:t>Liliane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Pereira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Souza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(Organizadora).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31"/>
        </w:rPr>
      </w:pPr>
    </w:p>
    <w:p>
      <w:pPr>
        <w:spacing w:before="0"/>
        <w:ind w:left="781" w:right="0" w:firstLine="0"/>
        <w:jc w:val="left"/>
        <w:rPr>
          <w:sz w:val="20"/>
        </w:rPr>
      </w:pPr>
      <w:r>
        <w:rPr>
          <w:sz w:val="20"/>
        </w:rPr>
        <w:t>Autismo:</w:t>
      </w:r>
      <w:r>
        <w:rPr>
          <w:spacing w:val="-3"/>
          <w:sz w:val="20"/>
        </w:rPr>
        <w:t> </w:t>
      </w:r>
      <w:r>
        <w:rPr>
          <w:sz w:val="20"/>
        </w:rPr>
        <w:t>pesquisas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relatos</w:t>
      </w:r>
      <w:r>
        <w:rPr>
          <w:color w:val="231F20"/>
          <w:sz w:val="20"/>
        </w:rPr>
        <w:t>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Campo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Grande: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Editora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Inovar,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2021.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338p.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1"/>
        </w:rPr>
      </w:pPr>
    </w:p>
    <w:p>
      <w:pPr>
        <w:spacing w:before="0"/>
        <w:ind w:left="781" w:right="0" w:firstLine="0"/>
        <w:jc w:val="left"/>
        <w:rPr>
          <w:sz w:val="20"/>
        </w:rPr>
      </w:pPr>
      <w:r>
        <w:rPr>
          <w:color w:val="231F20"/>
          <w:sz w:val="20"/>
        </w:rPr>
        <w:t>Vários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autores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781" w:right="0" w:firstLine="0"/>
        <w:jc w:val="left"/>
        <w:rPr>
          <w:sz w:val="20"/>
        </w:rPr>
      </w:pPr>
      <w:r>
        <w:rPr>
          <w:color w:val="231F20"/>
          <w:sz w:val="20"/>
        </w:rPr>
        <w:t>ISBN:</w:t>
      </w:r>
      <w:r>
        <w:rPr>
          <w:color w:val="231F20"/>
          <w:spacing w:val="-8"/>
          <w:sz w:val="20"/>
        </w:rPr>
        <w:t> </w:t>
      </w:r>
      <w:r>
        <w:rPr>
          <w:color w:val="171B1E"/>
          <w:sz w:val="20"/>
        </w:rPr>
        <w:t>978-65-80476-67-1</w:t>
      </w:r>
    </w:p>
    <w:p>
      <w:pPr>
        <w:spacing w:before="50"/>
        <w:ind w:left="781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DOI: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</w:rPr>
        <w:t>doi.org/10.36926/editorainovar-978-65-80476-67-1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93" w:val="left" w:leader="none"/>
        </w:tabs>
        <w:spacing w:line="240" w:lineRule="auto" w:before="0" w:after="0"/>
        <w:ind w:left="992" w:right="0" w:hanging="212"/>
        <w:jc w:val="left"/>
        <w:rPr>
          <w:color w:val="231F20"/>
          <w:sz w:val="20"/>
        </w:rPr>
      </w:pPr>
      <w:r>
        <w:rPr>
          <w:color w:val="231F20"/>
          <w:sz w:val="20"/>
        </w:rPr>
        <w:t>Autismo.</w:t>
      </w:r>
      <w:r>
        <w:rPr>
          <w:color w:val="231F20"/>
          <w:spacing w:val="52"/>
          <w:sz w:val="20"/>
        </w:rPr>
        <w:t> </w:t>
      </w:r>
      <w:r>
        <w:rPr>
          <w:color w:val="231F20"/>
          <w:sz w:val="20"/>
        </w:rPr>
        <w:t>2.Criança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autista.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Adulto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autista.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Inclusão.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52"/>
          <w:sz w:val="20"/>
        </w:rPr>
        <w:t> </w:t>
      </w:r>
      <w:r>
        <w:rPr>
          <w:color w:val="231F20"/>
          <w:sz w:val="20"/>
        </w:rPr>
        <w:t>científica.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Autores.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100" w:right="132" w:firstLine="0"/>
        <w:jc w:val="right"/>
        <w:rPr>
          <w:sz w:val="20"/>
        </w:rPr>
      </w:pPr>
      <w:r>
        <w:rPr/>
        <w:pict>
          <v:rect style="position:absolute;margin-left:85.039398pt;margin-top:18.053074pt;width:453.543pt;height:2pt;mso-position-horizontal-relative:page;mso-position-vertical-relative:paragraph;z-index:-15727104;mso-wrap-distance-left:0;mso-wrap-distance-right:0" filled="true" fillcolor="#231f20" stroked="false">
            <v:fill type="solid"/>
            <w10:wrap type="topAndBottom"/>
          </v:rect>
        </w:pict>
      </w:r>
      <w:r>
        <w:rPr>
          <w:color w:val="231F20"/>
          <w:sz w:val="20"/>
        </w:rPr>
        <w:t>CDD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610</w:t>
      </w:r>
    </w:p>
    <w:p>
      <w:pPr>
        <w:spacing w:before="142"/>
        <w:ind w:left="568" w:right="600" w:firstLine="0"/>
        <w:jc w:val="center"/>
        <w:rPr>
          <w:sz w:val="20"/>
        </w:rPr>
      </w:pP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ideias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veiculadas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opiniões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emitidas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capítulos,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bem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revisão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mesmos,</w:t>
      </w:r>
    </w:p>
    <w:p>
      <w:pPr>
        <w:spacing w:before="50"/>
        <w:ind w:left="568" w:right="600" w:firstLine="0"/>
        <w:jc w:val="center"/>
        <w:rPr>
          <w:sz w:val="20"/>
        </w:rPr>
      </w:pPr>
      <w:r>
        <w:rPr>
          <w:color w:val="231F20"/>
          <w:sz w:val="20"/>
        </w:rPr>
        <w:t>são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inteira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responsabilidade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seus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1"/>
        <w:ind w:left="100" w:right="0" w:firstLine="0"/>
        <w:jc w:val="both"/>
        <w:rPr>
          <w:sz w:val="20"/>
        </w:rPr>
      </w:pPr>
      <w:r>
        <w:rPr>
          <w:color w:val="231F20"/>
          <w:sz w:val="20"/>
        </w:rPr>
        <w:t>Capa:</w:t>
      </w:r>
      <w:r>
        <w:rPr>
          <w:color w:val="231F20"/>
          <w:spacing w:val="-2"/>
          <w:sz w:val="20"/>
        </w:rPr>
        <w:t> </w:t>
      </w:r>
      <w:r>
        <w:rPr>
          <w:sz w:val="20"/>
        </w:rPr>
        <w:t>Juliana</w:t>
      </w:r>
      <w:r>
        <w:rPr>
          <w:spacing w:val="-1"/>
          <w:sz w:val="20"/>
        </w:rPr>
        <w:t> </w:t>
      </w:r>
      <w:r>
        <w:rPr>
          <w:sz w:val="20"/>
        </w:rPr>
        <w:t>Pinheiro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Souza</w:t>
      </w:r>
    </w:p>
    <w:p>
      <w:pPr>
        <w:spacing w:before="50"/>
        <w:ind w:left="100" w:right="0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Diagramação: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"/>
          <w:sz w:val="20"/>
        </w:rPr>
        <w:t>Vanessa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1"/>
          <w:sz w:val="20"/>
        </w:rPr>
        <w:t>Lara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Alessia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Conegero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1"/>
        <w:ind w:left="100" w:right="0" w:firstLine="0"/>
        <w:jc w:val="both"/>
        <w:rPr>
          <w:sz w:val="20"/>
        </w:rPr>
      </w:pPr>
      <w:r>
        <w:rPr>
          <w:color w:val="231F20"/>
          <w:sz w:val="20"/>
        </w:rPr>
        <w:t>Conselho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Científico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Editora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Inovar:</w:t>
      </w:r>
    </w:p>
    <w:p>
      <w:pPr>
        <w:spacing w:line="292" w:lineRule="auto" w:before="50"/>
        <w:ind w:left="100" w:right="131" w:firstLine="0"/>
        <w:jc w:val="both"/>
        <w:rPr>
          <w:sz w:val="20"/>
        </w:rPr>
      </w:pPr>
      <w:r>
        <w:rPr>
          <w:color w:val="231F20"/>
          <w:sz w:val="20"/>
        </w:rPr>
        <w:t>Franchys Marizethe Nascimento Santana (UFMS/Brasil); Jucimara Silva Rojas (UFMS/Brasil); Maria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Cristina Neves de Azevedo (UFOP/Brasil); Ordália Alves de Almeida (UFMS/Brasil); Otília Maria Alves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da Nóbrega Alberto Dantas (UnB/Brasil), Guilherme Antônio Lopes de Oliveira (CHRISFAPI - Cristo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Faculdade 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Piauí).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92" w:lineRule="auto" w:before="160"/>
        <w:ind w:left="3491" w:right="3521" w:hanging="1"/>
        <w:jc w:val="center"/>
        <w:rPr>
          <w:sz w:val="20"/>
        </w:rPr>
      </w:pPr>
      <w:r>
        <w:rPr>
          <w:color w:val="231F20"/>
          <w:sz w:val="20"/>
        </w:rPr>
        <w:t>Editora Inovar</w:t>
      </w:r>
      <w:r>
        <w:rPr>
          <w:color w:val="231F20"/>
          <w:spacing w:val="1"/>
          <w:sz w:val="20"/>
        </w:rPr>
        <w:t> </w:t>
      </w:r>
      <w:hyperlink r:id="rId8">
        <w:r>
          <w:rPr>
            <w:color w:val="231F20"/>
            <w:spacing w:val="-1"/>
            <w:sz w:val="20"/>
          </w:rPr>
          <w:t>www.editorainovar.com.br</w:t>
        </w:r>
      </w:hyperlink>
    </w:p>
    <w:p>
      <w:pPr>
        <w:spacing w:line="229" w:lineRule="exact" w:before="0"/>
        <w:ind w:left="567" w:right="600" w:firstLine="0"/>
        <w:jc w:val="center"/>
        <w:rPr>
          <w:sz w:val="20"/>
        </w:rPr>
      </w:pPr>
      <w:r>
        <w:rPr>
          <w:color w:val="231F20"/>
          <w:sz w:val="20"/>
        </w:rPr>
        <w:t>79002-401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Campo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Grande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MS</w:t>
      </w:r>
    </w:p>
    <w:p>
      <w:pPr>
        <w:spacing w:before="50"/>
        <w:ind w:left="569" w:right="600" w:firstLine="0"/>
        <w:jc w:val="center"/>
        <w:rPr>
          <w:sz w:val="20"/>
        </w:rPr>
      </w:pPr>
      <w:r>
        <w:rPr>
          <w:color w:val="231F20"/>
          <w:sz w:val="20"/>
        </w:rPr>
        <w:t>2021</w:t>
      </w:r>
    </w:p>
    <w:p>
      <w:pPr>
        <w:spacing w:after="0"/>
        <w:jc w:val="center"/>
        <w:rPr>
          <w:sz w:val="20"/>
        </w:rPr>
        <w:sectPr>
          <w:pgSz w:w="11910" w:h="16840"/>
          <w:pgMar w:top="1560" w:bottom="280" w:left="1600" w:right="1000"/>
        </w:sectPr>
      </w:pPr>
    </w:p>
    <w:p>
      <w:pPr>
        <w:spacing w:before="72"/>
        <w:ind w:left="569" w:right="60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APRESENTAÇÃO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20"/>
        <w:jc w:val="both"/>
      </w:pPr>
      <w:r>
        <w:rPr/>
        <w:t>De acordo com o DSM-5 — Manual de Diagnóstico e Estatístico de Transtor-</w:t>
      </w:r>
      <w:r>
        <w:rPr>
          <w:spacing w:val="1"/>
        </w:rPr>
        <w:t> </w:t>
      </w:r>
      <w:r>
        <w:rPr/>
        <w:t>nos Mentais — o transtorno do Espectro do Autismo (TEA), é um dos transtornos do</w:t>
      </w:r>
      <w:r>
        <w:rPr>
          <w:spacing w:val="1"/>
        </w:rPr>
        <w:t> </w:t>
      </w:r>
      <w:r>
        <w:rPr/>
        <w:t>neurodesenvolvimento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caracteriza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dificuldades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comunicação,</w:t>
      </w:r>
      <w:r>
        <w:rPr>
          <w:spacing w:val="-12"/>
        </w:rPr>
        <w:t> </w:t>
      </w:r>
      <w:r>
        <w:rPr/>
        <w:t>interação</w:t>
      </w:r>
      <w:r>
        <w:rPr>
          <w:spacing w:val="-64"/>
        </w:rPr>
        <w:t> </w:t>
      </w:r>
      <w:r>
        <w:rPr/>
        <w:t>social e comportamentos restritos e repetitivos. Essas características são essenciais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diagnóstico.</w:t>
      </w:r>
    </w:p>
    <w:p>
      <w:pPr>
        <w:pStyle w:val="BodyText"/>
        <w:spacing w:line="312" w:lineRule="auto" w:before="7"/>
        <w:ind w:left="100" w:right="131" w:firstLine="720"/>
        <w:jc w:val="both"/>
      </w:pPr>
      <w:r>
        <w:rPr/>
        <w:t>Embora os sinais de TEA possam ser percebidos antes dos três anos de vida,</w:t>
      </w:r>
      <w:r>
        <w:rPr>
          <w:spacing w:val="-64"/>
        </w:rPr>
        <w:t> </w:t>
      </w:r>
      <w:r>
        <w:rPr/>
        <w:t>algumas crianças são diagnosticadas somente após essa idade e não é raro que jo-</w:t>
      </w:r>
      <w:r>
        <w:rPr>
          <w:spacing w:val="1"/>
        </w:rPr>
        <w:t> </w:t>
      </w:r>
      <w:r>
        <w:rPr/>
        <w:t>vens e adultos que tenham o diagnóstico tardio. Atrasos no diagnóstico geralmente</w:t>
      </w:r>
      <w:r>
        <w:rPr>
          <w:spacing w:val="1"/>
        </w:rPr>
        <w:t> </w:t>
      </w:r>
      <w:r>
        <w:rPr/>
        <w:t>são devidos à falta de informações de familiares, médicos e até mesmo à recusa em</w:t>
      </w:r>
      <w:r>
        <w:rPr>
          <w:spacing w:val="1"/>
        </w:rPr>
        <w:t> </w:t>
      </w:r>
      <w:r>
        <w:rPr/>
        <w:t>aceitar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autismo.</w:t>
      </w:r>
      <w:r>
        <w:rPr>
          <w:spacing w:val="16"/>
        </w:rPr>
        <w:t> </w:t>
      </w:r>
      <w:r>
        <w:rPr/>
        <w:t>Essa</w:t>
      </w:r>
      <w:r>
        <w:rPr>
          <w:spacing w:val="16"/>
        </w:rPr>
        <w:t> </w:t>
      </w:r>
      <w:r>
        <w:rPr/>
        <w:t>demora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diagnóstico</w:t>
      </w:r>
      <w:r>
        <w:rPr>
          <w:spacing w:val="17"/>
        </w:rPr>
        <w:t> </w:t>
      </w:r>
      <w:r>
        <w:rPr/>
        <w:t>causa</w:t>
      </w:r>
      <w:r>
        <w:rPr>
          <w:spacing w:val="16"/>
        </w:rPr>
        <w:t> </w:t>
      </w:r>
      <w:r>
        <w:rPr/>
        <w:t>sofrimento</w:t>
      </w:r>
      <w:r>
        <w:rPr>
          <w:spacing w:val="16"/>
        </w:rPr>
        <w:t> </w:t>
      </w:r>
      <w:r>
        <w:rPr/>
        <w:t>na</w:t>
      </w:r>
      <w:r>
        <w:rPr>
          <w:spacing w:val="16"/>
        </w:rPr>
        <w:t> </w:t>
      </w:r>
      <w:r>
        <w:rPr/>
        <w:t>vida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autista</w:t>
      </w:r>
      <w:r>
        <w:rPr>
          <w:spacing w:val="-64"/>
        </w:rPr>
        <w:t> </w:t>
      </w:r>
      <w:r>
        <w:rPr/>
        <w:t>e de seus familiares, pois o diagnóstico precoce é fundamental para as intervenções</w:t>
      </w:r>
      <w:r>
        <w:rPr>
          <w:spacing w:val="1"/>
        </w:rPr>
        <w:t> </w:t>
      </w:r>
      <w:r>
        <w:rPr/>
        <w:t>necessárias.</w:t>
      </w:r>
    </w:p>
    <w:p>
      <w:pPr>
        <w:pStyle w:val="BodyText"/>
        <w:spacing w:line="312" w:lineRule="auto" w:before="8"/>
        <w:ind w:left="100" w:right="133" w:firstLine="720"/>
        <w:jc w:val="both"/>
      </w:pPr>
      <w:r>
        <w:rPr/>
        <w:t>Neste livro, apresentamos 28 pesquisas sobre a temática. O objetivo é levar</w:t>
      </w:r>
      <w:r>
        <w:rPr>
          <w:spacing w:val="1"/>
        </w:rPr>
        <w:t> </w:t>
      </w:r>
      <w:r>
        <w:rPr/>
        <w:t>informação e conhecimento ao maior número de pessoas. Espera-se que este livro</w:t>
      </w:r>
      <w:r>
        <w:rPr>
          <w:spacing w:val="1"/>
        </w:rPr>
        <w:t> </w:t>
      </w:r>
      <w:r>
        <w:rPr/>
        <w:t>possa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referência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outras</w:t>
      </w:r>
      <w:r>
        <w:rPr>
          <w:spacing w:val="-2"/>
        </w:rPr>
        <w:t> </w:t>
      </w:r>
      <w:r>
        <w:rPr/>
        <w:t>pesquisas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área.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autista</w:t>
      </w:r>
      <w:r>
        <w:rPr>
          <w:spacing w:val="-2"/>
        </w:rPr>
        <w:t> </w:t>
      </w:r>
      <w:r>
        <w:rPr/>
        <w:t>agradece.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00" w:right="132"/>
        <w:jc w:val="right"/>
      </w:pPr>
      <w:r>
        <w:rPr/>
        <w:t>Boa</w:t>
      </w:r>
      <w:r>
        <w:rPr>
          <w:spacing w:val="-8"/>
        </w:rPr>
        <w:t> </w:t>
      </w:r>
      <w:r>
        <w:rPr/>
        <w:t>leitura!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100" w:right="132"/>
        <w:jc w:val="right"/>
      </w:pPr>
      <w:r>
        <w:rPr/>
        <w:t>Profa.</w:t>
      </w:r>
      <w:r>
        <w:rPr>
          <w:spacing w:val="-3"/>
        </w:rPr>
        <w:t> </w:t>
      </w:r>
      <w:r>
        <w:rPr/>
        <w:t>Dra.</w:t>
      </w:r>
      <w:r>
        <w:rPr>
          <w:spacing w:val="-2"/>
        </w:rPr>
        <w:t> </w:t>
      </w:r>
      <w:r>
        <w:rPr/>
        <w:t>Liliane</w:t>
      </w:r>
      <w:r>
        <w:rPr>
          <w:spacing w:val="-3"/>
        </w:rPr>
        <w:t> </w:t>
      </w:r>
      <w:r>
        <w:rPr/>
        <w:t>Pereira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Souza</w:t>
      </w:r>
    </w:p>
    <w:p>
      <w:pPr>
        <w:pStyle w:val="BodyText"/>
        <w:spacing w:before="84"/>
        <w:ind w:left="100" w:right="132"/>
        <w:jc w:val="right"/>
      </w:pPr>
      <w:r>
        <w:rPr/>
        <w:t>(Organizadora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livro).</w:t>
      </w:r>
    </w:p>
    <w:p>
      <w:pPr>
        <w:spacing w:after="0"/>
        <w:jc w:val="right"/>
        <w:sectPr>
          <w:pgSz w:w="11910" w:h="16840"/>
          <w:pgMar w:top="1560" w:bottom="280" w:left="1600" w:right="1000"/>
        </w:sectPr>
      </w:pPr>
    </w:p>
    <w:p>
      <w:pPr>
        <w:pStyle w:val="Heading1"/>
        <w:spacing w:before="72"/>
        <w:ind w:left="569" w:right="600"/>
        <w:jc w:val="center"/>
      </w:pPr>
      <w:r>
        <w:rPr>
          <w:color w:val="231F20"/>
        </w:rPr>
        <w:t>SUMÁRIO</w:t>
      </w:r>
    </w:p>
    <w:p>
      <w:pPr>
        <w:tabs>
          <w:tab w:pos="9175" w:val="right" w:leader="none"/>
        </w:tabs>
        <w:spacing w:before="284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0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</w:t>
          <w:tab/>
          <w:t>11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</w:rPr>
        <w:t>A CRIANÇA COM TRANSTORNO DO ESPECTRO AUTISTA E O CUIDADO EM</w:t>
      </w:r>
      <w:r>
        <w:rPr>
          <w:color w:val="231F20"/>
          <w:spacing w:val="1"/>
        </w:rPr>
        <w:t> </w:t>
      </w:r>
      <w:r>
        <w:rPr>
          <w:color w:val="231F20"/>
        </w:rPr>
        <w:t>SAÚDE:</w:t>
      </w:r>
      <w:r>
        <w:rPr>
          <w:color w:val="231F20"/>
          <w:spacing w:val="-1"/>
        </w:rPr>
        <w:t> </w:t>
      </w:r>
      <w:r>
        <w:rPr>
          <w:color w:val="231F20"/>
        </w:rPr>
        <w:t>SENTIMENTOS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FAMILIARES</w:t>
      </w:r>
    </w:p>
    <w:p>
      <w:pPr>
        <w:spacing w:line="242" w:lineRule="auto" w:before="3"/>
        <w:ind w:left="100" w:right="639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Amanda Barbosa da Silva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Paulo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Ricardo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Fonsêca</w:t>
      </w:r>
    </w:p>
    <w:p>
      <w:pPr>
        <w:spacing w:before="2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Nathanielly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Cristina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Carvalho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Brito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Santos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9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doi.org/10.36926/editorainovar-978-65-80476-67-1_001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908" w:val="left" w:leader="none"/>
        </w:tabs>
        <w:spacing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2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</w:t>
          <w:tab/>
          <w:t>24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</w:rPr>
        <w:t>A CURIOSA RELAÇÃO ENTRE O FOCO RESTRITO, INTERESSE INTENSO E O</w:t>
      </w:r>
      <w:r>
        <w:rPr>
          <w:color w:val="231F20"/>
          <w:spacing w:val="1"/>
        </w:rPr>
        <w:t> </w:t>
      </w:r>
      <w:r>
        <w:rPr>
          <w:color w:val="231F20"/>
        </w:rPr>
        <w:t>DESENVOLVIMENTO DE ALTAS HABILIDADES NO TRANSTORNO DO ESPEC-</w:t>
      </w:r>
      <w:r>
        <w:rPr>
          <w:color w:val="231F20"/>
          <w:spacing w:val="1"/>
        </w:rPr>
        <w:t> </w:t>
      </w:r>
      <w:r>
        <w:rPr>
          <w:color w:val="231F20"/>
        </w:rPr>
        <w:t>TRO</w:t>
      </w:r>
      <w:r>
        <w:rPr>
          <w:color w:val="231F20"/>
          <w:spacing w:val="-1"/>
        </w:rPr>
        <w:t> </w:t>
      </w:r>
      <w:r>
        <w:rPr>
          <w:color w:val="231F20"/>
        </w:rPr>
        <w:t>AUTISTA</w:t>
      </w:r>
    </w:p>
    <w:p>
      <w:pPr>
        <w:spacing w:before="4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Larissa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da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Silveira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Mattos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10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doi.org/10.36926/editorainovar-978-65-80476-67-1_002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908" w:val="left" w:leader="none"/>
        </w:tabs>
        <w:spacing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4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3</w:t>
          <w:tab/>
          <w:t>36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IMPORTÂNCIA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APLICAÇÃO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ESCALA</w:t>
      </w:r>
      <w:r>
        <w:rPr>
          <w:color w:val="231F20"/>
          <w:spacing w:val="-8"/>
        </w:rPr>
        <w:t> </w:t>
      </w:r>
      <w:r>
        <w:rPr>
          <w:color w:val="231F20"/>
        </w:rPr>
        <w:t>M-CHAT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CRIANÇAS</w:t>
      </w:r>
      <w:r>
        <w:rPr>
          <w:color w:val="231F20"/>
          <w:spacing w:val="-7"/>
        </w:rPr>
        <w:t> </w:t>
      </w:r>
      <w:r>
        <w:rPr>
          <w:color w:val="231F20"/>
        </w:rPr>
        <w:t>ATENDI-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CONSULTAS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PUERICULTURA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IDENTIFICAÇÃO</w:t>
      </w:r>
      <w:r>
        <w:rPr>
          <w:color w:val="231F20"/>
          <w:spacing w:val="-15"/>
        </w:rPr>
        <w:t> </w:t>
      </w:r>
      <w:r>
        <w:rPr>
          <w:color w:val="231F20"/>
        </w:rPr>
        <w:t>PRECOCE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CASOS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TEA</w:t>
      </w:r>
    </w:p>
    <w:p>
      <w:pPr>
        <w:spacing w:line="242" w:lineRule="auto" w:before="4"/>
        <w:ind w:left="100" w:right="436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Caio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César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Holanda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Gonçalves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Araújo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Isabella Menezes de Resende Amador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Marina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Maya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Carvalho</w:t>
      </w:r>
    </w:p>
    <w:p>
      <w:pPr>
        <w:spacing w:line="242" w:lineRule="auto" w:before="4"/>
        <w:ind w:left="100" w:right="4788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Matheus</w:t>
      </w:r>
      <w:r>
        <w:rPr>
          <w:rFonts w:ascii="Arial"/>
          <w:i/>
          <w:color w:val="231F20"/>
          <w:spacing w:val="-11"/>
          <w:sz w:val="24"/>
        </w:rPr>
        <w:t> </w:t>
      </w:r>
      <w:r>
        <w:rPr>
          <w:rFonts w:ascii="Arial"/>
          <w:i/>
          <w:color w:val="231F20"/>
          <w:sz w:val="24"/>
        </w:rPr>
        <w:t>Henrique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Junqueira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Carvalho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Maycon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Souza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Matos</w:t>
      </w:r>
    </w:p>
    <w:p>
      <w:pPr>
        <w:spacing w:line="242" w:lineRule="auto" w:before="2"/>
        <w:ind w:left="100" w:right="670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Roberta Souto Ribeiro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Zelma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José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Santos</w:t>
      </w:r>
    </w:p>
    <w:p>
      <w:pPr>
        <w:spacing w:before="3"/>
        <w:ind w:left="100" w:right="0" w:firstLine="0"/>
        <w:jc w:val="left"/>
        <w:rPr>
          <w:rFonts w:ascii="Arial"/>
          <w:b/>
          <w:sz w:val="24"/>
        </w:rPr>
      </w:pPr>
      <w:hyperlink r:id="rId11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doi.org/10.36926/editorainovar-978-65-80476-67-1_003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908" w:val="left" w:leader="none"/>
        </w:tabs>
        <w:spacing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6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4</w:t>
          <w:tab/>
          <w:t>47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</w:rPr>
        <w:t>A INFLUÊNCIA DA PANDEMIA DE COVID-19 NA SAÚDE MENTAL DE INDIVÍDU-</w:t>
      </w:r>
      <w:r>
        <w:rPr>
          <w:color w:val="231F20"/>
          <w:spacing w:val="-64"/>
        </w:rPr>
        <w:t> </w:t>
      </w:r>
      <w:r>
        <w:rPr>
          <w:color w:val="231F20"/>
        </w:rPr>
        <w:t>OS COM TRANSTORNO DO ESPECTRO AUTISTA (TEA): UMA REVISÃO DA LI-</w:t>
      </w:r>
      <w:r>
        <w:rPr>
          <w:color w:val="231F20"/>
          <w:spacing w:val="1"/>
        </w:rPr>
        <w:t> </w:t>
      </w:r>
      <w:r>
        <w:rPr>
          <w:color w:val="231F20"/>
        </w:rPr>
        <w:t>TERATURA</w:t>
      </w:r>
    </w:p>
    <w:p>
      <w:pPr>
        <w:spacing w:before="4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Bruno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Goecking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spacing w:line="242" w:lineRule="auto" w:before="4"/>
        <w:ind w:left="100" w:right="5984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Lucas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Antonio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Lacerda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e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Maria Clara Coelho Coutinho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Paloma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Lealdini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Luis</w:t>
      </w:r>
    </w:p>
    <w:p>
      <w:pPr>
        <w:spacing w:line="242" w:lineRule="auto" w:before="4"/>
        <w:ind w:left="100" w:right="667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Rebeca</w:t>
      </w:r>
      <w:r>
        <w:rPr>
          <w:rFonts w:ascii="Arial"/>
          <w:i/>
          <w:color w:val="231F20"/>
          <w:spacing w:val="-12"/>
          <w:sz w:val="24"/>
        </w:rPr>
        <w:t> </w:t>
      </w:r>
      <w:r>
        <w:rPr>
          <w:rFonts w:ascii="Arial"/>
          <w:i/>
          <w:color w:val="231F20"/>
          <w:sz w:val="24"/>
        </w:rPr>
        <w:t>Goecking</w:t>
      </w:r>
      <w:r>
        <w:rPr>
          <w:rFonts w:ascii="Arial"/>
          <w:i/>
          <w:color w:val="231F20"/>
          <w:spacing w:val="-12"/>
          <w:sz w:val="24"/>
        </w:rPr>
        <w:t> </w:t>
      </w:r>
      <w:r>
        <w:rPr>
          <w:rFonts w:ascii="Arial"/>
          <w:i/>
          <w:color w:val="231F20"/>
          <w:sz w:val="24"/>
        </w:rPr>
        <w:t>Ruas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Talita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Goecking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Ruas</w:t>
      </w:r>
    </w:p>
    <w:p>
      <w:pPr>
        <w:spacing w:before="2"/>
        <w:ind w:left="100" w:right="0" w:firstLine="0"/>
        <w:jc w:val="left"/>
        <w:rPr>
          <w:rFonts w:ascii="Arial"/>
          <w:b/>
          <w:sz w:val="24"/>
        </w:rPr>
      </w:pPr>
      <w:hyperlink r:id="rId12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doi.org/10.36926/editorainovar-978-65-80476-67-1_004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908" w:val="left" w:leader="none"/>
        </w:tabs>
        <w:spacing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8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5</w:t>
          <w:tab/>
          <w:t>56</w:t>
        </w:r>
      </w:hyperlink>
    </w:p>
    <w:p>
      <w:pPr>
        <w:pStyle w:val="Heading1"/>
        <w:spacing w:line="242" w:lineRule="auto" w:before="4"/>
        <w:ind w:right="132"/>
        <w:jc w:val="both"/>
      </w:pPr>
      <w:r>
        <w:rPr>
          <w:color w:val="231F20"/>
        </w:rPr>
        <w:t>A TERAPIA OCUPACIONAL E O TRANSTORNO DO ESPECTRO AUTISTA EM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ESCOLAR: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REVISÃO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ESCOPO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NACIONAL</w:t>
      </w:r>
    </w:p>
    <w:p>
      <w:pPr>
        <w:spacing w:line="242" w:lineRule="auto" w:before="3"/>
        <w:ind w:left="100" w:right="656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Luís Paulo Alves Ramos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Karina Costa de Oliveira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Lidiane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Souza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Santos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13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doi.org/10.36926/editorainovar-978-65-80476-67-1_005</w:t>
        </w:r>
      </w:hyperlink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top="1560" w:bottom="280" w:left="1600" w:right="1000"/>
        </w:sectPr>
      </w:pPr>
    </w:p>
    <w:p>
      <w:pPr>
        <w:spacing w:line="225" w:lineRule="auto" w:before="5"/>
        <w:ind w:left="100" w:right="13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 UTILIZAÇÃO DA FORÇA MUSCULAR NO CONTROLE MOTOR DE CRIANÇAS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AUTISMO: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LITERATURA</w:t>
      </w:r>
    </w:p>
    <w:p>
      <w:pPr>
        <w:spacing w:line="256" w:lineRule="exact" w:before="0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Darlan</w:t>
      </w:r>
      <w:r>
        <w:rPr>
          <w:rFonts w:ascii="Arial"/>
          <w:i/>
          <w:color w:val="231F20"/>
          <w:spacing w:val="-15"/>
          <w:sz w:val="24"/>
        </w:rPr>
        <w:t> </w:t>
      </w:r>
      <w:r>
        <w:rPr>
          <w:rFonts w:ascii="Arial"/>
          <w:i/>
          <w:color w:val="231F20"/>
          <w:sz w:val="24"/>
        </w:rPr>
        <w:t>Tavares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dos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Santos</w:t>
      </w:r>
    </w:p>
    <w:p>
      <w:pPr>
        <w:spacing w:line="225" w:lineRule="auto" w:before="6"/>
        <w:ind w:left="100" w:right="518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Sayd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Douglas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Rolim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Carneiro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Oliveira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Carlos Jorge Maciel Uchoa Gadelha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Carlos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Eduardo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Lima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Monteiro</w:t>
      </w:r>
    </w:p>
    <w:p>
      <w:pPr>
        <w:spacing w:before="7"/>
        <w:ind w:left="100" w:right="0" w:firstLine="0"/>
        <w:jc w:val="left"/>
        <w:rPr>
          <w:rFonts w:ascii="Arial"/>
          <w:b/>
          <w:sz w:val="22"/>
        </w:rPr>
      </w:pPr>
      <w:hyperlink r:id="rId15">
        <w:r>
          <w:rPr>
            <w:rFonts w:ascii="Arial"/>
            <w:b/>
            <w:color w:val="231F20"/>
            <w:sz w:val="22"/>
            <w:u w:val="thick" w:color="231F20"/>
          </w:rPr>
          <w:t>doi.org/10.36926/editorainovar-978-65-80476-67-1_006</w:t>
        </w:r>
      </w:hyperlink>
    </w:p>
    <w:p>
      <w:pPr>
        <w:pStyle w:val="Heading1"/>
        <w:tabs>
          <w:tab w:pos="9175" w:val="right" w:leader="none"/>
        </w:tabs>
        <w:spacing w:line="268" w:lineRule="exact" w:before="288"/>
        <w:ind w:left="105"/>
        <w:jc w:val="both"/>
      </w:pPr>
      <w:hyperlink w:history="true" w:anchor="_bookmark12">
        <w:r>
          <w:rPr>
            <w:color w:val="231F20"/>
          </w:rPr>
          <w:t>CAPÍTULO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7</w:t>
          <w:tab/>
          <w:t>79</w:t>
        </w:r>
      </w:hyperlink>
    </w:p>
    <w:p>
      <w:pPr>
        <w:spacing w:line="225" w:lineRule="auto" w:before="6"/>
        <w:ind w:left="100" w:right="131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2"/>
          <w:sz w:val="24"/>
        </w:rPr>
        <w:t>ALTERAÇÕES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COMPORTAMENTAIS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GASTROINTESTINAIS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EM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CRIANÇA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COM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 DO ESPECTRO DO AUTISMO APÓS DIETA ISENTA DE GLÚTEN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CASEÍNA</w:t>
      </w:r>
    </w:p>
    <w:p>
      <w:pPr>
        <w:spacing w:line="225" w:lineRule="auto" w:before="1"/>
        <w:ind w:left="100" w:right="564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Laurentino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Gonçalo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Ferreira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z w:val="24"/>
        </w:rPr>
        <w:t>Filho</w:t>
      </w:r>
      <w:r>
        <w:rPr>
          <w:rFonts w:ascii="Arial" w:hAnsi="Arial"/>
          <w:i/>
          <w:color w:val="231F20"/>
          <w:spacing w:val="-65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Camila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Costa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Viana</w:t>
      </w:r>
    </w:p>
    <w:p>
      <w:pPr>
        <w:spacing w:line="225" w:lineRule="auto" w:before="2"/>
        <w:ind w:left="100" w:right="487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Paloma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Cavalcante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Bezerra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Medeiros</w:t>
      </w:r>
      <w:r>
        <w:rPr>
          <w:rFonts w:ascii="Arial" w:hAnsi="Arial"/>
          <w:i/>
          <w:color w:val="231F20"/>
          <w:spacing w:val="-65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Regilda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Saraiva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Reis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Moreira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Araújo</w:t>
      </w:r>
      <w:r>
        <w:rPr>
          <w:rFonts w:ascii="Arial" w:hAnsi="Arial"/>
          <w:i/>
          <w:color w:val="231F20"/>
          <w:spacing w:val="-65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Raquel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</w:t>
      </w:r>
    </w:p>
    <w:p>
      <w:pPr>
        <w:spacing w:line="264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16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doi.org/10.36926/editorainovar-978-65-80476-67-1_007</w:t>
        </w:r>
      </w:hyperlink>
    </w:p>
    <w:p>
      <w:pPr>
        <w:pStyle w:val="BodyText"/>
        <w:spacing w:before="7"/>
        <w:rPr>
          <w:rFonts w:ascii="Arial"/>
          <w:b/>
        </w:rPr>
      </w:pPr>
    </w:p>
    <w:p>
      <w:pPr>
        <w:tabs>
          <w:tab w:pos="8908" w:val="left" w:leader="none"/>
        </w:tabs>
        <w:spacing w:line="268" w:lineRule="exact" w:before="1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14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8</w:t>
          <w:tab/>
          <w:t>97</w:t>
        </w:r>
      </w:hyperlink>
    </w:p>
    <w:p>
      <w:pPr>
        <w:pStyle w:val="Heading1"/>
        <w:spacing w:line="225" w:lineRule="auto" w:before="5"/>
        <w:ind w:right="131"/>
        <w:jc w:val="both"/>
      </w:pPr>
      <w:r>
        <w:rPr>
          <w:color w:val="231F20"/>
        </w:rPr>
        <w:t>APLICABILIDADE E BENEFÍCIOS DAS PRÁTICAS INTEGRATIVAS E COMPLE-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MENTARES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TERAPÊUTICA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CUIDADO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PESSOA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AUTISTA</w:t>
      </w:r>
    </w:p>
    <w:p>
      <w:pPr>
        <w:spacing w:line="225" w:lineRule="auto" w:before="1"/>
        <w:ind w:left="100" w:right="595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Iracema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Queiroz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Neta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Bruna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Mariáh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e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spacing w:line="264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17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doi.org/10.36926/editorainovar-978-65-80476-67-1_008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788" w:val="left" w:leader="none"/>
        </w:tabs>
        <w:spacing w:before="0"/>
        <w:ind w:left="105" w:right="0" w:firstLine="0"/>
        <w:jc w:val="left"/>
        <w:rPr>
          <w:rFonts w:ascii="Arial" w:hAnsi="Arial"/>
          <w:b/>
          <w:sz w:val="24"/>
        </w:rPr>
      </w:pPr>
      <w:hyperlink w:history="true" w:anchor="_bookmark16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9</w:t>
          <w:tab/>
          <w:t>110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</w:rPr>
        <w:t>ASPECTOS NEUROFUNCIONAIS DO TRANSTORNO DO ESPECTRO AUTISTA:</w:t>
      </w:r>
      <w:r>
        <w:rPr>
          <w:color w:val="231F20"/>
          <w:spacing w:val="1"/>
        </w:rPr>
        <w:t> </w:t>
      </w:r>
      <w:r>
        <w:rPr>
          <w:color w:val="231F20"/>
        </w:rPr>
        <w:t>REVISÃO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LITERATURA</w:t>
      </w:r>
    </w:p>
    <w:p>
      <w:pPr>
        <w:spacing w:before="3"/>
        <w:ind w:left="10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Rodrigo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Santos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Araújo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18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doi.org/10.36926/editorainovar-978-65-80476-67-1_009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788" w:val="left" w:leader="none"/>
        </w:tabs>
        <w:spacing w:before="0"/>
        <w:ind w:left="105" w:right="0" w:firstLine="0"/>
        <w:jc w:val="left"/>
        <w:rPr>
          <w:rFonts w:ascii="Arial" w:hAnsi="Arial"/>
          <w:b/>
          <w:sz w:val="24"/>
        </w:rPr>
      </w:pPr>
      <w:hyperlink w:history="true" w:anchor="_bookmark18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10</w:t>
          <w:tab/>
          <w:t>119</w:t>
        </w:r>
      </w:hyperlink>
    </w:p>
    <w:p>
      <w:pPr>
        <w:pStyle w:val="Heading1"/>
        <w:spacing w:before="4"/>
      </w:pPr>
      <w:r>
        <w:rPr>
          <w:color w:val="231F20"/>
          <w:spacing w:val="-1"/>
        </w:rPr>
        <w:t>ATENDIMENTO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ODONTOLÓGICO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PACIENTES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AUTISTAS</w:t>
      </w:r>
    </w:p>
    <w:p>
      <w:pPr>
        <w:spacing w:before="4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Josimar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Santorio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da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Silveira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19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doi.org/10.36926/editorainovar-978-65-80476-67-1_010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775" w:val="left" w:leader="none"/>
        </w:tabs>
        <w:spacing w:before="0"/>
        <w:ind w:left="105" w:right="0" w:firstLine="0"/>
        <w:jc w:val="left"/>
        <w:rPr>
          <w:rFonts w:ascii="Arial" w:hAnsi="Arial"/>
          <w:b/>
          <w:sz w:val="24"/>
        </w:rPr>
      </w:pPr>
      <w:hyperlink w:history="true" w:anchor="_bookmark20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18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11</w:t>
          <w:tab/>
          <w:t>130</w:t>
        </w:r>
      </w:hyperlink>
    </w:p>
    <w:p>
      <w:pPr>
        <w:pStyle w:val="Heading1"/>
        <w:spacing w:line="242" w:lineRule="auto" w:before="4"/>
        <w:ind w:right="132"/>
        <w:jc w:val="both"/>
      </w:pPr>
      <w:r>
        <w:rPr>
          <w:color w:val="231F20"/>
        </w:rPr>
        <w:t>ATUAÇÃO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FISIOTERAPIA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TRATAMENTO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JOVENS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TRANSTORNO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ESPECTRO</w:t>
      </w:r>
      <w:r>
        <w:rPr>
          <w:color w:val="231F20"/>
          <w:spacing w:val="-5"/>
        </w:rPr>
        <w:t> </w:t>
      </w:r>
      <w:r>
        <w:rPr>
          <w:color w:val="231F20"/>
        </w:rPr>
        <w:t>AUTISTA: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REVISÃO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LITERATURA</w:t>
      </w:r>
    </w:p>
    <w:p>
      <w:pPr>
        <w:spacing w:line="242" w:lineRule="auto" w:before="3"/>
        <w:ind w:left="100" w:right="5472" w:firstLine="0"/>
        <w:jc w:val="left"/>
        <w:rPr>
          <w:rFonts w:ascii="Arial"/>
          <w:i/>
          <w:sz w:val="24"/>
        </w:rPr>
      </w:pPr>
      <w:r>
        <w:rPr/>
        <w:pict>
          <v:line style="position:absolute;mso-position-horizontal-relative:page;mso-position-vertical-relative:paragraph;z-index:-19740160" from="244.492798pt,12.677364pt" to="247.826798pt,12.677364pt" stroked="true" strokeweight=".879pt" strokecolor="#1154cc">
            <v:stroke dashstyle="solid"/>
            <w10:wrap type="none"/>
          </v:line>
        </w:pict>
      </w:r>
      <w:r>
        <w:rPr>
          <w:rFonts w:ascii="Arial"/>
          <w:i/>
          <w:color w:val="231F20"/>
          <w:sz w:val="24"/>
        </w:rPr>
        <w:t>Lucas Mateus Campos Bueno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Leticia</w:t>
      </w:r>
      <w:r>
        <w:rPr>
          <w:rFonts w:ascii="Arial"/>
          <w:i/>
          <w:color w:val="231F20"/>
          <w:spacing w:val="-11"/>
          <w:sz w:val="24"/>
        </w:rPr>
        <w:t> </w:t>
      </w:r>
      <w:r>
        <w:rPr>
          <w:rFonts w:ascii="Arial"/>
          <w:i/>
          <w:color w:val="231F20"/>
          <w:sz w:val="24"/>
        </w:rPr>
        <w:t>Aparecida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Ferreira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Gottarde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Milena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Cristina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Fermino</w:t>
      </w:r>
    </w:p>
    <w:p>
      <w:pPr>
        <w:spacing w:before="3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Grasiane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Pereira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Ferreira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20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doi.org/10.36926/editorainovar-978-65-80476-67-1_011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775" w:val="left" w:leader="none"/>
        </w:tabs>
        <w:spacing w:line="268" w:lineRule="exact"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22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12</w:t>
          <w:tab/>
          <w:t>139</w:t>
        </w:r>
      </w:hyperlink>
    </w:p>
    <w:p>
      <w:pPr>
        <w:pStyle w:val="Heading1"/>
        <w:spacing w:line="225" w:lineRule="auto" w:before="6"/>
        <w:ind w:right="133"/>
        <w:jc w:val="both"/>
      </w:pPr>
      <w:r>
        <w:rPr>
          <w:color w:val="231F20"/>
        </w:rPr>
        <w:t>AUTISMO: O AMOR COMO POSSIBILIDADE PARA UMA MELHOR QUALIDADE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</w:t>
      </w:r>
    </w:p>
    <w:p>
      <w:pPr>
        <w:spacing w:line="256" w:lineRule="exact" w:before="0"/>
        <w:ind w:left="10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Maria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Lélia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Lima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spacing w:line="268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21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doi.org/10.36926/editorainovar-978-65-80476-67-1_012</w:t>
        </w:r>
      </w:hyperlink>
    </w:p>
    <w:p>
      <w:pPr>
        <w:spacing w:after="0" w:line="268" w:lineRule="exact"/>
        <w:jc w:val="left"/>
        <w:rPr>
          <w:rFonts w:ascii="Arial"/>
          <w:sz w:val="24"/>
        </w:rPr>
        <w:sectPr>
          <w:headerReference w:type="default" r:id="rId14"/>
          <w:pgSz w:w="11910" w:h="16840"/>
          <w:pgMar w:header="1658" w:footer="0" w:top="1900" w:bottom="280" w:left="1600" w:right="1000"/>
        </w:sectPr>
      </w:pPr>
    </w:p>
    <w:p>
      <w:pPr>
        <w:spacing w:line="225" w:lineRule="auto" w:before="5"/>
        <w:ind w:left="100" w:right="131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DIREITO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ACESSO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À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PORTADORAS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MO: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REFERÊNCIA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ASSEGURAR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SOCIAL</w:t>
      </w:r>
    </w:p>
    <w:p>
      <w:pPr>
        <w:spacing w:line="225" w:lineRule="auto" w:before="2"/>
        <w:ind w:left="100" w:right="48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Cristine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Maria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Souza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França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Holanda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Maria do Socorro da Silva Menezes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Aryadne Thaís da Silva Menezes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Luciana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Vilar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Assis</w:t>
      </w:r>
    </w:p>
    <w:p>
      <w:pPr>
        <w:spacing w:line="265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23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doi.org/10.36926/editorainovar-978-65-80476-67-1_013</w:t>
        </w:r>
      </w:hyperlink>
    </w:p>
    <w:p>
      <w:pPr>
        <w:tabs>
          <w:tab w:pos="9175" w:val="right" w:leader="none"/>
        </w:tabs>
        <w:spacing w:line="268" w:lineRule="exact" w:before="244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26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14</w:t>
          <w:tab/>
          <w:t>164</w:t>
        </w:r>
      </w:hyperlink>
    </w:p>
    <w:p>
      <w:pPr>
        <w:pStyle w:val="Heading1"/>
        <w:spacing w:line="225" w:lineRule="auto" w:before="5"/>
        <w:ind w:right="131"/>
        <w:jc w:val="both"/>
      </w:pPr>
      <w:r>
        <w:rPr>
          <w:color w:val="231F20"/>
        </w:rPr>
        <w:t>EDUCAÇÃO ALIMENTAR, NUTRICIONAL E COMPORTAMENTO ALIMENTAR:</w:t>
      </w:r>
      <w:r>
        <w:rPr>
          <w:color w:val="231F20"/>
          <w:spacing w:val="1"/>
        </w:rPr>
        <w:t> </w:t>
      </w:r>
      <w:r>
        <w:rPr>
          <w:color w:val="231F20"/>
        </w:rPr>
        <w:t>RELATO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EXPERIÊNCIA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PROJETO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EXTENSÃO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ADOLESCENTES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ESPECTRO</w:t>
      </w:r>
      <w:r>
        <w:rPr>
          <w:color w:val="231F20"/>
          <w:spacing w:val="-16"/>
        </w:rPr>
        <w:t> </w:t>
      </w:r>
      <w:r>
        <w:rPr>
          <w:color w:val="231F20"/>
        </w:rPr>
        <w:t>AUTISTA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TEMPOS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PANDEMIA</w:t>
      </w:r>
    </w:p>
    <w:p>
      <w:pPr>
        <w:spacing w:line="225" w:lineRule="auto" w:before="2"/>
        <w:ind w:left="100" w:right="567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Jôse Adaiane Balbino da Rocha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Adely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Caroline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Coutinho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Barbosa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Juliana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Alves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spacing w:line="256" w:lineRule="exact" w:before="0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Jamile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Ferro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Amorim</w:t>
      </w:r>
    </w:p>
    <w:p>
      <w:pPr>
        <w:spacing w:line="268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24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doi.org/10.36926/editorainovar-978-65-80476-67-1_014</w:t>
        </w:r>
      </w:hyperlink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tabs>
          <w:tab w:pos="8792" w:val="left" w:leader="none"/>
        </w:tabs>
        <w:spacing w:line="268" w:lineRule="exact"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28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13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15</w:t>
          <w:tab/>
          <w:t>172</w:t>
        </w:r>
      </w:hyperlink>
    </w:p>
    <w:p>
      <w:pPr>
        <w:pStyle w:val="Heading1"/>
        <w:spacing w:line="225" w:lineRule="auto" w:before="5"/>
        <w:ind w:right="131"/>
        <w:jc w:val="both"/>
      </w:pPr>
      <w:r>
        <w:rPr>
          <w:color w:val="231F20"/>
        </w:rPr>
        <w:t>ENCONTROS COM PAIS DE AUTISTAS PARA MANEJO DO ESTRESSE: UM RE-</w:t>
      </w:r>
      <w:r>
        <w:rPr>
          <w:color w:val="231F20"/>
          <w:spacing w:val="-64"/>
        </w:rPr>
        <w:t> </w:t>
      </w:r>
      <w:r>
        <w:rPr>
          <w:color w:val="231F20"/>
        </w:rPr>
        <w:t>LATO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EXPERIÊNCIA</w:t>
      </w:r>
    </w:p>
    <w:p>
      <w:pPr>
        <w:spacing w:line="225" w:lineRule="auto" w:before="2"/>
        <w:ind w:left="100" w:right="6042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Carla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Beatriz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z w:val="24"/>
        </w:rPr>
        <w:t>Haeser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z w:val="24"/>
        </w:rPr>
        <w:t>Ramirez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Ieda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Rhoden</w:t>
      </w:r>
    </w:p>
    <w:p>
      <w:pPr>
        <w:spacing w:line="264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25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doi.org/10.36926/editorainovar-978-65-80476-67-1_015</w:t>
        </w:r>
      </w:hyperlink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tabs>
          <w:tab w:pos="8785" w:val="left" w:leader="none"/>
        </w:tabs>
        <w:spacing w:line="268" w:lineRule="exact"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30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1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16</w:t>
          <w:tab/>
          <w:t>185</w:t>
        </w:r>
      </w:hyperlink>
    </w:p>
    <w:p>
      <w:pPr>
        <w:pStyle w:val="Heading1"/>
        <w:spacing w:line="225" w:lineRule="auto" w:before="6"/>
        <w:ind w:right="131"/>
        <w:jc w:val="both"/>
      </w:pPr>
      <w:r>
        <w:rPr>
          <w:color w:val="231F20"/>
        </w:rPr>
        <w:t>ENTREVISTA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CARLOS</w:t>
      </w:r>
      <w:r>
        <w:rPr>
          <w:color w:val="231F20"/>
          <w:spacing w:val="1"/>
        </w:rPr>
        <w:t> </w:t>
      </w:r>
      <w:r>
        <w:rPr>
          <w:color w:val="231F20"/>
        </w:rPr>
        <w:t>HENRIQUE</w:t>
      </w:r>
      <w:r>
        <w:rPr>
          <w:color w:val="231F20"/>
          <w:spacing w:val="1"/>
        </w:rPr>
        <w:t> </w:t>
      </w:r>
      <w:r>
        <w:rPr>
          <w:color w:val="231F20"/>
        </w:rPr>
        <w:t>LUDWIG:</w:t>
      </w:r>
      <w:r>
        <w:rPr>
          <w:color w:val="231F20"/>
          <w:spacing w:val="1"/>
        </w:rPr>
        <w:t> </w:t>
      </w:r>
      <w:r>
        <w:rPr>
          <w:color w:val="231F20"/>
        </w:rPr>
        <w:t>DIAGNOSTICADO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TRANSTORNO DO ESPECTRO AUTISTA E GRADUADO PELA UNIVERSIDADE</w:t>
      </w:r>
      <w:r>
        <w:rPr>
          <w:color w:val="231F20"/>
          <w:spacing w:val="1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ALAGOAS</w:t>
      </w:r>
    </w:p>
    <w:p>
      <w:pPr>
        <w:spacing w:line="256" w:lineRule="exact" w:before="0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Ivanise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Gomes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Souza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Bittencourt</w:t>
      </w:r>
    </w:p>
    <w:p>
      <w:pPr>
        <w:spacing w:line="268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25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</w:t>
        </w:r>
      </w:hyperlink>
      <w:r>
        <w:rPr>
          <w:rFonts w:ascii="Arial"/>
          <w:b/>
          <w:color w:val="231F20"/>
          <w:sz w:val="24"/>
          <w:u w:val="thick" w:color="231F20"/>
        </w:rPr>
        <w:t>6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tabs>
          <w:tab w:pos="8772" w:val="left" w:leader="none"/>
        </w:tabs>
        <w:spacing w:line="268" w:lineRule="exact"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32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1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17</w:t>
          <w:tab/>
          <w:t>200</w:t>
        </w:r>
      </w:hyperlink>
    </w:p>
    <w:p>
      <w:pPr>
        <w:pStyle w:val="Heading1"/>
        <w:spacing w:line="225" w:lineRule="auto" w:before="6"/>
        <w:ind w:right="131"/>
        <w:jc w:val="both"/>
      </w:pPr>
      <w:r>
        <w:rPr>
          <w:color w:val="231F20"/>
        </w:rPr>
        <w:t>ESTUDANTES COM TRANSTORNO DO ESPECTRO AUTISTA NA EDUCAÇÃO</w:t>
      </w:r>
      <w:r>
        <w:rPr>
          <w:color w:val="231F20"/>
          <w:spacing w:val="1"/>
        </w:rPr>
        <w:t> </w:t>
      </w:r>
      <w:r>
        <w:rPr>
          <w:color w:val="231F20"/>
        </w:rPr>
        <w:t>PROFISSIONAL</w:t>
      </w:r>
      <w:r>
        <w:rPr>
          <w:color w:val="231F20"/>
          <w:spacing w:val="-1"/>
        </w:rPr>
        <w:t> </w:t>
      </w:r>
      <w:r>
        <w:rPr>
          <w:color w:val="231F20"/>
        </w:rPr>
        <w:t>E TECNOLÓGICA</w:t>
      </w:r>
    </w:p>
    <w:p>
      <w:pPr>
        <w:spacing w:line="225" w:lineRule="auto" w:before="1"/>
        <w:ind w:left="100" w:right="662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Anália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Ferraz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z w:val="24"/>
        </w:rPr>
        <w:t>Rodrigues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Daniela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Tatsch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Neves</w:t>
      </w:r>
    </w:p>
    <w:p>
      <w:pPr>
        <w:spacing w:line="225" w:lineRule="auto" w:before="1"/>
        <w:ind w:left="100" w:right="5654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Francieli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Pedroso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z w:val="24"/>
        </w:rPr>
        <w:t>Gomes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z w:val="24"/>
        </w:rPr>
        <w:t>Padilha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Sabrina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Fernandes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Castro</w:t>
      </w:r>
    </w:p>
    <w:p>
      <w:pPr>
        <w:spacing w:line="264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26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doi.org/10.36926/editorainovar-978-65-80476-67-1_017</w:t>
        </w:r>
      </w:hyperlink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tabs>
          <w:tab w:pos="8799" w:val="left" w:leader="none"/>
        </w:tabs>
        <w:spacing w:line="268" w:lineRule="exact" w:before="1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34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1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18</w:t>
          <w:tab/>
          <w:t>211</w:t>
        </w:r>
      </w:hyperlink>
    </w:p>
    <w:p>
      <w:pPr>
        <w:pStyle w:val="Heading1"/>
        <w:spacing w:line="225" w:lineRule="auto" w:before="5"/>
        <w:ind w:right="131"/>
        <w:jc w:val="both"/>
      </w:pPr>
      <w:r>
        <w:rPr>
          <w:color w:val="231F20"/>
        </w:rPr>
        <w:t>INTERVENÇÃO EM UM GRUPO DE PAIS DE CRIANÇAS COM AUTISMO: UMA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AÇÃO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IMPACTO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TÉCNICAS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TERAPIA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COGNITIVO-COMPORTAMEN-</w:t>
      </w:r>
      <w:r>
        <w:rPr>
          <w:color w:val="231F20"/>
          <w:spacing w:val="-65"/>
        </w:rPr>
        <w:t> </w:t>
      </w:r>
      <w:r>
        <w:rPr>
          <w:color w:val="231F20"/>
        </w:rPr>
        <w:t>TAL</w:t>
      </w:r>
    </w:p>
    <w:p>
      <w:pPr>
        <w:spacing w:line="256" w:lineRule="exact" w:before="0"/>
        <w:ind w:left="10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Jordânea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Freitas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Ponte</w:t>
      </w:r>
    </w:p>
    <w:p>
      <w:pPr>
        <w:spacing w:line="225" w:lineRule="auto" w:before="6"/>
        <w:ind w:left="100" w:right="436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pacing w:val="-1"/>
          <w:sz w:val="24"/>
        </w:rPr>
        <w:t>Renata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Vasconcelos</w:t>
      </w:r>
      <w:r>
        <w:rPr>
          <w:rFonts w:ascii="Arial"/>
          <w:i/>
          <w:color w:val="231F20"/>
          <w:spacing w:val="-15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Montenegro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z w:val="24"/>
        </w:rPr>
        <w:t>Cavalcante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Ana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Karla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Brasil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Santiago</w:t>
      </w:r>
    </w:p>
    <w:p>
      <w:pPr>
        <w:spacing w:line="225" w:lineRule="auto" w:before="1"/>
        <w:ind w:left="100" w:right="5774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Francisco Valter Miranda Silva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Maria Vieira de Lima Saintrain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Renata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Cavalcante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Albuquerque</w:t>
      </w:r>
    </w:p>
    <w:p>
      <w:pPr>
        <w:spacing w:line="264" w:lineRule="exact" w:before="0"/>
        <w:ind w:left="100" w:right="0" w:firstLine="0"/>
        <w:jc w:val="left"/>
        <w:rPr>
          <w:rFonts w:ascii="Arial"/>
          <w:b/>
          <w:sz w:val="24"/>
        </w:rPr>
      </w:pPr>
      <w:hyperlink r:id="rId27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doi.org/10.36926/editorainovar-978-65-80476-67-1_018</w:t>
        </w:r>
      </w:hyperlink>
    </w:p>
    <w:p>
      <w:pPr>
        <w:spacing w:after="0" w:line="264" w:lineRule="exact"/>
        <w:jc w:val="left"/>
        <w:rPr>
          <w:rFonts w:ascii="Arial"/>
          <w:sz w:val="24"/>
        </w:rPr>
        <w:sectPr>
          <w:headerReference w:type="default" r:id="rId22"/>
          <w:pgSz w:w="11910" w:h="16840"/>
          <w:pgMar w:header="1658" w:footer="0" w:top="1900" w:bottom="280" w:left="1600" w:right="1000"/>
        </w:sectPr>
      </w:pPr>
    </w:p>
    <w:p>
      <w:pPr>
        <w:spacing w:line="242" w:lineRule="auto" w:before="4"/>
        <w:ind w:left="100" w:right="131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JOGOS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MATEMÁTICOS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TRANSTORNO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ESPECTRO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AUTISTA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PRO-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JETO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MATEMÁTICA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INCLUSIVA</w:t>
      </w:r>
    </w:p>
    <w:p>
      <w:pPr>
        <w:spacing w:line="242" w:lineRule="auto" w:before="2"/>
        <w:ind w:left="100" w:right="5187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Maristel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Carrilho</w:t>
      </w:r>
      <w:r>
        <w:rPr>
          <w:rFonts w:ascii="Arial"/>
          <w:i/>
          <w:spacing w:val="-9"/>
          <w:sz w:val="24"/>
        </w:rPr>
        <w:t> </w:t>
      </w:r>
      <w:r>
        <w:rPr>
          <w:rFonts w:ascii="Arial"/>
          <w:i/>
          <w:sz w:val="24"/>
        </w:rPr>
        <w:t>da</w:t>
      </w:r>
      <w:r>
        <w:rPr>
          <w:rFonts w:ascii="Arial"/>
          <w:i/>
          <w:spacing w:val="-9"/>
          <w:sz w:val="24"/>
        </w:rPr>
        <w:t> </w:t>
      </w:r>
      <w:r>
        <w:rPr>
          <w:rFonts w:ascii="Arial"/>
          <w:i/>
          <w:sz w:val="24"/>
        </w:rPr>
        <w:t>Rocha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Tunas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Daniele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Pereira Ferreira</w:t>
      </w:r>
    </w:p>
    <w:p>
      <w:pPr>
        <w:spacing w:line="242" w:lineRule="auto" w:before="3"/>
        <w:ind w:left="100" w:right="581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Luís Carlos Leal de Lima Junior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Juliana Carvalho Bittencourt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Alexandre de Lima de Melo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sz w:val="24"/>
        </w:rPr>
        <w:t>Tainara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Porto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Silva</w:t>
      </w:r>
    </w:p>
    <w:p>
      <w:pPr>
        <w:spacing w:before="5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  <w:u w:val="thick" w:color="231F20"/>
        </w:rPr>
        <w:t>doi.org/10.36926/editorainovar-978-65-80476-67-1_019</w:t>
      </w:r>
    </w:p>
    <w:p>
      <w:pPr>
        <w:tabs>
          <w:tab w:pos="9175" w:val="right" w:leader="none"/>
        </w:tabs>
        <w:spacing w:before="284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38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20</w:t>
          <w:tab/>
          <w:t>240</w:t>
        </w:r>
      </w:hyperlink>
    </w:p>
    <w:p>
      <w:pPr>
        <w:pStyle w:val="Heading1"/>
        <w:spacing w:line="242" w:lineRule="auto" w:before="4"/>
        <w:ind w:right="132"/>
        <w:jc w:val="both"/>
      </w:pP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PACIENTE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TRASTORNO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15"/>
        </w:rPr>
        <w:t> </w:t>
      </w:r>
      <w:r>
        <w:rPr>
          <w:color w:val="231F20"/>
        </w:rPr>
        <w:t>(TEA)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CONTEXTO</w:t>
      </w:r>
      <w:r>
        <w:rPr>
          <w:color w:val="231F20"/>
          <w:spacing w:val="-64"/>
        </w:rPr>
        <w:t> </w:t>
      </w:r>
      <w:r>
        <w:rPr>
          <w:color w:val="231F20"/>
        </w:rPr>
        <w:t>HOSPITALAR</w:t>
      </w:r>
    </w:p>
    <w:p>
      <w:pPr>
        <w:spacing w:line="242" w:lineRule="auto" w:before="2"/>
        <w:ind w:left="100" w:right="56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Priscila Queiroz Messias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Kimberlli Silva Ferreira de Morais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Sarah Belizário Souza 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29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doi.org/10.36926/editorainovar-978-65-80476-67-1_020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775" w:val="left" w:leader="none"/>
        </w:tabs>
        <w:spacing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40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21</w:t>
          <w:tab/>
          <w:t>253</w:t>
        </w:r>
      </w:hyperlink>
    </w:p>
    <w:p>
      <w:pPr>
        <w:pStyle w:val="Heading1"/>
        <w:spacing w:line="242" w:lineRule="auto" w:before="4"/>
        <w:ind w:right="131"/>
        <w:jc w:val="both"/>
        <w:rPr>
          <w:b w:val="0"/>
          <w:i/>
        </w:rPr>
      </w:pP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TRATAMENTO MULTIPROFISSIONAL</w:t>
      </w:r>
      <w:r>
        <w:rPr>
          <w:color w:val="231F20"/>
          <w:spacing w:val="-5"/>
        </w:rPr>
        <w:t> </w:t>
      </w:r>
      <w:r>
        <w:rPr>
          <w:color w:val="231F20"/>
        </w:rPr>
        <w:t>ESPECIALIZADO À CRIANÇA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AU-</w:t>
      </w:r>
      <w:r>
        <w:rPr>
          <w:color w:val="231F20"/>
          <w:spacing w:val="-65"/>
        </w:rPr>
        <w:t> </w:t>
      </w:r>
      <w:r>
        <w:rPr>
          <w:color w:val="231F20"/>
        </w:rPr>
        <w:t>TISMO BASEADO NA ANÁLISE DO COMPORTAMENTO APLICADA (ABA) REA-</w:t>
      </w:r>
      <w:r>
        <w:rPr>
          <w:color w:val="231F20"/>
          <w:spacing w:val="-64"/>
        </w:rPr>
        <w:t> </w:t>
      </w:r>
      <w:r>
        <w:rPr>
          <w:color w:val="231F20"/>
        </w:rPr>
        <w:t>LIZADO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ÂMBITO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CUSTEIO</w:t>
      </w:r>
      <w:r>
        <w:rPr>
          <w:color w:val="231F20"/>
          <w:spacing w:val="-10"/>
        </w:rPr>
        <w:t> </w:t>
      </w:r>
      <w:r>
        <w:rPr>
          <w:color w:val="231F20"/>
        </w:rPr>
        <w:t>PELAS</w:t>
      </w:r>
      <w:r>
        <w:rPr>
          <w:color w:val="231F20"/>
          <w:spacing w:val="-9"/>
        </w:rPr>
        <w:t> </w:t>
      </w:r>
      <w:r>
        <w:rPr>
          <w:color w:val="231F20"/>
        </w:rPr>
        <w:t>OPERADORAS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b w:val="0"/>
          <w:i/>
          <w:color w:val="231F20"/>
        </w:rPr>
        <w:t>MIRELLA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</w:rPr>
        <w:t>GOIS DE</w:t>
      </w:r>
      <w:r>
        <w:rPr>
          <w:b w:val="0"/>
          <w:i/>
          <w:color w:val="231F20"/>
          <w:spacing w:val="-1"/>
        </w:rPr>
        <w:t> </w:t>
      </w:r>
      <w:r>
        <w:rPr>
          <w:b w:val="0"/>
          <w:i/>
          <w:color w:val="231F20"/>
        </w:rPr>
        <w:t>LACERDA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DO</w:t>
      </w:r>
      <w:r>
        <w:rPr>
          <w:b w:val="0"/>
          <w:i/>
          <w:color w:val="231F20"/>
          <w:spacing w:val="-1"/>
        </w:rPr>
        <w:t> </w:t>
      </w:r>
      <w:r>
        <w:rPr>
          <w:b w:val="0"/>
          <w:i/>
          <w:color w:val="231F20"/>
        </w:rPr>
        <w:t>REGO</w:t>
      </w:r>
      <w:r>
        <w:rPr>
          <w:b w:val="0"/>
          <w:i/>
          <w:color w:val="231F20"/>
          <w:spacing w:val="-2"/>
        </w:rPr>
        <w:t> </w:t>
      </w:r>
      <w:r>
        <w:rPr>
          <w:b w:val="0"/>
          <w:i/>
          <w:color w:val="231F20"/>
        </w:rPr>
        <w:t>BARROS</w:t>
      </w:r>
    </w:p>
    <w:p>
      <w:pPr>
        <w:spacing w:before="5"/>
        <w:ind w:left="100" w:right="0" w:firstLine="0"/>
        <w:jc w:val="left"/>
        <w:rPr>
          <w:rFonts w:ascii="Arial"/>
          <w:b/>
          <w:sz w:val="24"/>
        </w:rPr>
      </w:pPr>
      <w:hyperlink r:id="rId30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doi.org/10.36926/editorainovar-978-65-80476-67-1_021</w:t>
        </w:r>
      </w:hyperlink>
    </w:p>
    <w:p>
      <w:pPr>
        <w:pStyle w:val="BodyText"/>
        <w:spacing w:before="8"/>
        <w:rPr>
          <w:rFonts w:ascii="Arial"/>
          <w:b/>
        </w:rPr>
      </w:pPr>
    </w:p>
    <w:p>
      <w:pPr>
        <w:pStyle w:val="Heading1"/>
        <w:tabs>
          <w:tab w:pos="8775" w:val="left" w:leader="none"/>
        </w:tabs>
        <w:ind w:left="105"/>
        <w:jc w:val="both"/>
      </w:pPr>
      <w:hyperlink w:history="true" w:anchor="_bookmark42">
        <w:r>
          <w:rPr>
            <w:color w:val="231F20"/>
          </w:rPr>
          <w:t>CAPÍTULO</w:t>
        </w:r>
        <w:r>
          <w:rPr>
            <w:color w:val="231F20"/>
            <w:spacing w:val="22"/>
          </w:rPr>
          <w:t> </w:t>
        </w:r>
        <w:r>
          <w:rPr>
            <w:color w:val="231F20"/>
          </w:rPr>
          <w:t>22</w:t>
          <w:tab/>
          <w:t>264</w:t>
        </w:r>
      </w:hyperlink>
    </w:p>
    <w:p>
      <w:pPr>
        <w:spacing w:line="242" w:lineRule="auto" w:before="4"/>
        <w:ind w:left="100" w:right="124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O USO DE ANTIDEPRESSIVOS NA GRAVIDEZ COMO UMA POSSÍVEL CAUSA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DESENVOLVIMENTO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FILHO</w:t>
      </w:r>
    </w:p>
    <w:p>
      <w:pPr>
        <w:spacing w:line="242" w:lineRule="auto" w:before="3"/>
        <w:ind w:left="100" w:right="56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Ioli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Menezes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Vasconcelos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Moura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Raíssa Tenório de Souza </w:t>
      </w:r>
      <w:r>
        <w:rPr>
          <w:rFonts w:ascii="Arial" w:hAnsi="Arial"/>
          <w:i/>
          <w:color w:val="231F20"/>
          <w:sz w:val="24"/>
        </w:rPr>
        <w:t>C</w:t>
      </w:r>
      <w:r>
        <w:rPr>
          <w:rFonts w:ascii="Arial" w:hAnsi="Arial"/>
          <w:i/>
          <w:sz w:val="24"/>
        </w:rPr>
        <w:t>osta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Renata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Nobre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Costa</w:t>
      </w:r>
    </w:p>
    <w:p>
      <w:pPr>
        <w:spacing w:line="242" w:lineRule="auto" w:before="4"/>
        <w:ind w:left="100" w:right="634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Isabela Ara</w:t>
      </w:r>
      <w:r>
        <w:rPr>
          <w:rFonts w:ascii="Arial" w:hAnsi="Arial"/>
          <w:i/>
          <w:color w:val="231F20"/>
          <w:sz w:val="24"/>
        </w:rPr>
        <w:t>ú</w:t>
      </w:r>
      <w:r>
        <w:rPr>
          <w:rFonts w:ascii="Arial" w:hAnsi="Arial"/>
          <w:i/>
          <w:sz w:val="24"/>
        </w:rPr>
        <w:t>jo</w:t>
      </w:r>
      <w:r>
        <w:rPr>
          <w:rFonts w:ascii="Arial" w:hAnsi="Arial"/>
          <w:i/>
          <w:spacing w:val="66"/>
          <w:sz w:val="24"/>
        </w:rPr>
        <w:t> </w:t>
      </w:r>
      <w:r>
        <w:rPr>
          <w:rFonts w:ascii="Arial" w:hAnsi="Arial"/>
          <w:i/>
          <w:sz w:val="24"/>
        </w:rPr>
        <w:t>Barros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Julia Beatriz Porto Ferreira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Thaysa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Maria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Tojal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Matias</w:t>
      </w:r>
    </w:p>
    <w:p>
      <w:pPr>
        <w:spacing w:before="4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Gabrielle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Brasil de</w:t>
      </w:r>
      <w:r>
        <w:rPr>
          <w:rFonts w:ascii="Arial"/>
          <w:i/>
          <w:spacing w:val="-9"/>
          <w:sz w:val="24"/>
        </w:rPr>
        <w:t> </w:t>
      </w:r>
      <w:r>
        <w:rPr>
          <w:rFonts w:ascii="Arial"/>
          <w:i/>
          <w:sz w:val="24"/>
        </w:rPr>
        <w:t>Almeida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31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doi.org/10.36926/editorainovar-978-65-80476-67-1_022</w:t>
        </w:r>
      </w:hyperlink>
    </w:p>
    <w:p>
      <w:pPr>
        <w:pStyle w:val="BodyText"/>
        <w:spacing w:before="7"/>
        <w:rPr>
          <w:rFonts w:ascii="Arial"/>
          <w:b/>
        </w:rPr>
      </w:pPr>
    </w:p>
    <w:p>
      <w:pPr>
        <w:tabs>
          <w:tab w:pos="8775" w:val="left" w:leader="none"/>
        </w:tabs>
        <w:spacing w:before="1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44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23</w:t>
          <w:tab/>
          <w:t>272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</w:rPr>
        <w:t>OFICINA SUPORTE VISUAL E APRENDIZAGEM DA PESSOA COM AUTISMO:</w:t>
      </w:r>
      <w:r>
        <w:rPr>
          <w:color w:val="231F20"/>
          <w:spacing w:val="1"/>
        </w:rPr>
        <w:t> </w:t>
      </w:r>
      <w:r>
        <w:rPr>
          <w:color w:val="231F20"/>
        </w:rPr>
        <w:t>UMA EXPERIÊNCIA NA ASSOCIAÇÃO DOS AMIGOS E FAMILIARES DAS PES-</w:t>
      </w:r>
      <w:r>
        <w:rPr>
          <w:color w:val="231F20"/>
          <w:spacing w:val="1"/>
        </w:rPr>
        <w:t> </w:t>
      </w:r>
      <w:r>
        <w:rPr>
          <w:color w:val="231F20"/>
        </w:rPr>
        <w:t>SOAS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AUTISMO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JOSÉ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RIBAMAR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REGIÃO</w:t>
      </w:r>
      <w:r>
        <w:rPr>
          <w:color w:val="231F20"/>
          <w:spacing w:val="-3"/>
        </w:rPr>
        <w:t> </w:t>
      </w:r>
      <w:r>
        <w:rPr>
          <w:color w:val="231F20"/>
        </w:rPr>
        <w:t>(AMA-RIBAMAR)</w:t>
      </w:r>
    </w:p>
    <w:p>
      <w:pPr>
        <w:spacing w:line="242" w:lineRule="auto" w:before="3"/>
        <w:ind w:left="100" w:right="4788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Tereza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Cristina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Lopes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Santos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Ivanilde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Cordeiro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Pacheco</w:t>
      </w:r>
    </w:p>
    <w:p>
      <w:pPr>
        <w:spacing w:line="242" w:lineRule="auto" w:before="3"/>
        <w:ind w:left="100" w:right="605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Ariane Soares Costa Mendes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Ariele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Júllian Santos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Lima</w:t>
      </w:r>
    </w:p>
    <w:p>
      <w:pPr>
        <w:spacing w:line="242" w:lineRule="auto" w:before="2"/>
        <w:ind w:left="100" w:right="524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Josinaldo do Nascimento dos Santos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Mauro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José Reis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spacing w:before="3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  <w:u w:val="thick" w:color="231F20"/>
        </w:rPr>
        <w:t>doi.org/10.36926/editorainovar-978-65-80476-67-1_023</w:t>
      </w:r>
    </w:p>
    <w:p>
      <w:pPr>
        <w:spacing w:after="0"/>
        <w:jc w:val="left"/>
        <w:rPr>
          <w:rFonts w:ascii="Arial"/>
          <w:sz w:val="24"/>
        </w:rPr>
        <w:sectPr>
          <w:headerReference w:type="default" r:id="rId28"/>
          <w:pgSz w:w="11910" w:h="16840"/>
          <w:pgMar w:header="1658" w:footer="0" w:top="1920" w:bottom="280" w:left="1600" w:right="1000"/>
        </w:sectPr>
      </w:pPr>
    </w:p>
    <w:p>
      <w:pPr>
        <w:spacing w:line="242" w:lineRule="auto" w:before="4"/>
        <w:ind w:left="100" w:right="131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OS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DESAFIOS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INFAN-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TIL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 TEMPOS 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PANDEMIA</w:t>
      </w:r>
    </w:p>
    <w:p>
      <w:pPr>
        <w:spacing w:before="2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Luciana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dos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Santos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Jorge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Pessanha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  <w:u w:val="thick" w:color="231F20"/>
        </w:rPr>
        <w:t>doi.org/10.36926/editorainovar-978-65-80476-67-1_024</w:t>
      </w:r>
    </w:p>
    <w:p>
      <w:pPr>
        <w:tabs>
          <w:tab w:pos="9175" w:val="right" w:leader="none"/>
        </w:tabs>
        <w:spacing w:before="284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48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25</w:t>
          <w:tab/>
          <w:t>293</w:t>
        </w:r>
      </w:hyperlink>
    </w:p>
    <w:p>
      <w:pPr>
        <w:pStyle w:val="Heading1"/>
        <w:spacing w:line="242" w:lineRule="auto" w:before="4"/>
        <w:ind w:right="132"/>
        <w:jc w:val="both"/>
      </w:pPr>
      <w:r>
        <w:rPr>
          <w:color w:val="231F20"/>
        </w:rPr>
        <w:t>PACIENTES AUTISTAS: MANOBRAS E TÉCNICAS PARA CONDICIONAMENTO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ATENDIMENTO ODONTOLÓGICO</w:t>
      </w:r>
    </w:p>
    <w:p>
      <w:pPr>
        <w:spacing w:before="3"/>
        <w:ind w:left="10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Maurício Pereira Barros</w:t>
      </w:r>
    </w:p>
    <w:p>
      <w:pPr>
        <w:spacing w:line="242" w:lineRule="auto" w:before="4"/>
        <w:ind w:left="100" w:right="580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Eliane de Sousa Oliveira Rocha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Helan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Sousa</w:t>
      </w:r>
    </w:p>
    <w:p>
      <w:pPr>
        <w:spacing w:before="2"/>
        <w:ind w:left="100" w:right="0" w:firstLine="0"/>
        <w:jc w:val="left"/>
        <w:rPr>
          <w:rFonts w:ascii="Arial"/>
          <w:b/>
          <w:sz w:val="24"/>
        </w:rPr>
      </w:pPr>
      <w:hyperlink r:id="rId33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doi.org/10.36926/editorainovar-978-65-80476-67-1_025</w:t>
        </w:r>
      </w:hyperlink>
    </w:p>
    <w:p>
      <w:pPr>
        <w:pStyle w:val="BodyText"/>
        <w:rPr>
          <w:rFonts w:ascii="Arial"/>
          <w:b/>
          <w:sz w:val="23"/>
        </w:rPr>
      </w:pPr>
    </w:p>
    <w:p>
      <w:pPr>
        <w:tabs>
          <w:tab w:pos="8775" w:val="left" w:leader="none"/>
        </w:tabs>
        <w:spacing w:before="0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50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26</w:t>
          <w:tab/>
          <w:t>306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</w:rPr>
        <w:t>PRÁTICA INCLUSIVA EQUOTERAPEUTICA PARA O PACIENTE NO ESPECTRO</w:t>
      </w:r>
      <w:r>
        <w:rPr>
          <w:color w:val="231F20"/>
          <w:spacing w:val="1"/>
        </w:rPr>
        <w:t> </w:t>
      </w:r>
      <w:r>
        <w:rPr>
          <w:color w:val="231F20"/>
        </w:rPr>
        <w:t>AUTISTA</w:t>
      </w:r>
    </w:p>
    <w:p>
      <w:pPr>
        <w:spacing w:line="242" w:lineRule="auto" w:before="2"/>
        <w:ind w:left="100" w:right="61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Laura Paggiarin Skonieski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Maria Antônia Dutra Nicolodi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Luiza Carla Migliavacca Pian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Aline Spada Petter</w:t>
      </w:r>
    </w:p>
    <w:p>
      <w:pPr>
        <w:spacing w:before="6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Paulo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Cezar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Mello</w:t>
      </w:r>
    </w:p>
    <w:p>
      <w:pPr>
        <w:spacing w:before="4"/>
        <w:ind w:left="100" w:right="0" w:firstLine="0"/>
        <w:jc w:val="left"/>
        <w:rPr>
          <w:rFonts w:ascii="Arial"/>
          <w:b/>
          <w:sz w:val="24"/>
        </w:rPr>
      </w:pPr>
      <w:hyperlink r:id="rId34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doi.org/10.36926/editorainovar-978-65-80476-67-1_026</w:t>
        </w:r>
      </w:hyperlink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tabs>
          <w:tab w:pos="8775" w:val="left" w:leader="none"/>
        </w:tabs>
        <w:spacing w:before="1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52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27</w:t>
          <w:tab/>
          <w:t>314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  <w:spacing w:val="-1"/>
        </w:rPr>
        <w:t>RELATO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EXPERIÊNCIA: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CAUSA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ESTRESSE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CUIDADORES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AUTIS-</w:t>
      </w:r>
      <w:r>
        <w:rPr>
          <w:color w:val="231F20"/>
          <w:spacing w:val="-64"/>
        </w:rPr>
        <w:t> </w:t>
      </w:r>
      <w:r>
        <w:rPr>
          <w:color w:val="231F20"/>
        </w:rPr>
        <w:t>TAS(TEA)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PROJETO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EXTENSÃO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CURSOS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NUTRIÇÃO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PSICO-</w:t>
      </w:r>
      <w:r>
        <w:rPr>
          <w:color w:val="231F20"/>
          <w:spacing w:val="-64"/>
        </w:rPr>
        <w:t> </w:t>
      </w:r>
      <w:r>
        <w:rPr>
          <w:color w:val="231F20"/>
        </w:rPr>
        <w:t>LOGIA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ESTÁCIO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ALAGOAS</w:t>
      </w:r>
    </w:p>
    <w:p>
      <w:pPr>
        <w:spacing w:line="242" w:lineRule="auto" w:before="3"/>
        <w:ind w:left="100" w:right="598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Karen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Aline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Salvador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Guerra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Ana Beatriz Ferreira Santos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João Vitor Afonso de Araújo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Carina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Maria da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spacing w:before="5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Jamile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Ferro de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Amorim</w:t>
      </w:r>
    </w:p>
    <w:p>
      <w:pPr>
        <w:spacing w:before="5"/>
        <w:ind w:left="100" w:right="0" w:firstLine="0"/>
        <w:jc w:val="left"/>
        <w:rPr>
          <w:rFonts w:ascii="Arial"/>
          <w:b/>
          <w:sz w:val="24"/>
        </w:rPr>
      </w:pPr>
      <w:hyperlink r:id="rId35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doi.org/10.36926/editorainovar-978-65-80476-67-1_027</w:t>
        </w:r>
      </w:hyperlink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tabs>
          <w:tab w:pos="8775" w:val="left" w:leader="none"/>
        </w:tabs>
        <w:spacing w:before="1"/>
        <w:ind w:left="105" w:right="0" w:firstLine="0"/>
        <w:jc w:val="both"/>
        <w:rPr>
          <w:rFonts w:ascii="Arial" w:hAnsi="Arial"/>
          <w:b/>
          <w:sz w:val="24"/>
        </w:rPr>
      </w:pPr>
      <w:hyperlink w:history="true" w:anchor="_bookmark54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28</w:t>
          <w:tab/>
          <w:t>324</w:t>
        </w:r>
      </w:hyperlink>
    </w:p>
    <w:p>
      <w:pPr>
        <w:pStyle w:val="Heading1"/>
        <w:spacing w:line="242" w:lineRule="auto" w:before="4"/>
        <w:ind w:right="131"/>
        <w:jc w:val="both"/>
      </w:pPr>
      <w:r>
        <w:rPr>
          <w:color w:val="231F20"/>
        </w:rPr>
        <w:t>TRANSTORNO DO PROCESSAMENTO SENSORIAL E SELETIVIDADE ALIMEN-</w:t>
      </w:r>
      <w:r>
        <w:rPr>
          <w:color w:val="231F20"/>
          <w:spacing w:val="1"/>
        </w:rPr>
        <w:t> </w:t>
      </w:r>
      <w:r>
        <w:rPr>
          <w:color w:val="231F20"/>
        </w:rPr>
        <w:t>TAR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TEA: UMA</w:t>
      </w:r>
      <w:r>
        <w:rPr>
          <w:color w:val="231F20"/>
          <w:spacing w:val="-10"/>
        </w:rPr>
        <w:t> </w:t>
      </w:r>
      <w:r>
        <w:rPr>
          <w:color w:val="231F20"/>
        </w:rPr>
        <w:t>REVISÃO</w:t>
      </w:r>
      <w:r>
        <w:rPr>
          <w:color w:val="231F20"/>
          <w:spacing w:val="-2"/>
        </w:rPr>
        <w:t> </w:t>
      </w:r>
      <w:r>
        <w:rPr>
          <w:color w:val="231F20"/>
        </w:rPr>
        <w:t>BIBLIOGRÁFICA</w:t>
      </w:r>
    </w:p>
    <w:p>
      <w:pPr>
        <w:spacing w:line="242" w:lineRule="auto" w:before="2"/>
        <w:ind w:left="100" w:right="64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Fernanda Beatriz Maistro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Claudine Lopes Peres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Larissa Luana Provin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Natália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Hey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Menarim</w:t>
      </w:r>
    </w:p>
    <w:p>
      <w:pPr>
        <w:spacing w:line="242" w:lineRule="auto" w:before="5"/>
        <w:ind w:left="100" w:right="49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Suzan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Karoline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Teodoro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Abreu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Netto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Angélica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Caroline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Santos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Ratti</w:t>
      </w:r>
    </w:p>
    <w:p>
      <w:pPr>
        <w:spacing w:before="3"/>
        <w:ind w:left="100" w:right="0" w:firstLine="0"/>
        <w:jc w:val="left"/>
        <w:rPr>
          <w:rFonts w:ascii="Arial"/>
          <w:b/>
          <w:sz w:val="24"/>
        </w:rPr>
      </w:pPr>
      <w:hyperlink r:id="rId36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doi.org/10.36926/editorainovar-978-65-80476-67-1_028</w:t>
        </w:r>
      </w:hyperlink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tabs>
          <w:tab w:pos="8775" w:val="left" w:leader="none"/>
        </w:tabs>
        <w:spacing w:before="0"/>
        <w:ind w:left="105" w:right="0" w:firstLine="0"/>
        <w:jc w:val="both"/>
        <w:rPr>
          <w:rFonts w:ascii="Arial"/>
          <w:b/>
          <w:sz w:val="24"/>
        </w:rPr>
      </w:pPr>
      <w:hyperlink w:history="true" w:anchor="_bookmark56">
        <w:r>
          <w:rPr>
            <w:rFonts w:ascii="Arial"/>
            <w:b/>
            <w:color w:val="231F20"/>
            <w:sz w:val="24"/>
          </w:rPr>
          <w:t>SOBRE</w:t>
        </w:r>
        <w:r>
          <w:rPr>
            <w:rFonts w:ascii="Arial"/>
            <w:b/>
            <w:color w:val="231F20"/>
            <w:spacing w:val="30"/>
            <w:sz w:val="24"/>
          </w:rPr>
          <w:t> </w:t>
        </w:r>
        <w:r>
          <w:rPr>
            <w:rFonts w:ascii="Arial"/>
            <w:b/>
            <w:color w:val="231F20"/>
            <w:sz w:val="24"/>
          </w:rPr>
          <w:t>A</w:t>
        </w:r>
        <w:r>
          <w:rPr>
            <w:rFonts w:ascii="Arial"/>
            <w:b/>
            <w:color w:val="231F20"/>
            <w:spacing w:val="30"/>
            <w:sz w:val="24"/>
          </w:rPr>
          <w:t> </w:t>
        </w:r>
        <w:r>
          <w:rPr>
            <w:rFonts w:ascii="Arial"/>
            <w:b/>
            <w:color w:val="231F20"/>
            <w:sz w:val="24"/>
          </w:rPr>
          <w:t>ORGANIZADORA</w:t>
          <w:tab/>
          <w:t>336</w:t>
        </w:r>
      </w:hyperlink>
    </w:p>
    <w:p>
      <w:pPr>
        <w:spacing w:before="4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Liliane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Pereira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z w:val="24"/>
        </w:rPr>
        <w:t>Souza</w:t>
      </w:r>
    </w:p>
    <w:p>
      <w:pPr>
        <w:pStyle w:val="BodyText"/>
        <w:spacing w:before="10"/>
        <w:rPr>
          <w:rFonts w:ascii="Arial"/>
          <w:i/>
          <w:sz w:val="29"/>
        </w:rPr>
      </w:pPr>
    </w:p>
    <w:p>
      <w:pPr>
        <w:pStyle w:val="Heading1"/>
        <w:tabs>
          <w:tab w:pos="8775" w:val="left" w:leader="none"/>
        </w:tabs>
        <w:ind w:left="105"/>
        <w:jc w:val="both"/>
      </w:pPr>
      <w:hyperlink w:history="true" w:anchor="_bookmark57">
        <w:r>
          <w:rPr>
            <w:color w:val="231F20"/>
          </w:rPr>
          <w:t>ÍNDICE</w:t>
        </w:r>
        <w:r>
          <w:rPr>
            <w:color w:val="231F20"/>
            <w:spacing w:val="47"/>
          </w:rPr>
          <w:t> </w:t>
        </w:r>
        <w:r>
          <w:rPr>
            <w:color w:val="231F20"/>
          </w:rPr>
          <w:t>REMISSIVO</w:t>
          <w:tab/>
          <w:t>337</w:t>
        </w:r>
      </w:hyperlink>
    </w:p>
    <w:p>
      <w:pPr>
        <w:spacing w:after="0"/>
        <w:jc w:val="both"/>
        <w:sectPr>
          <w:headerReference w:type="default" r:id="rId32"/>
          <w:pgSz w:w="11910" w:h="16840"/>
          <w:pgMar w:header="1658" w:footer="0" w:top="1920" w:bottom="280" w:left="1600" w:right="10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8"/>
        <w:ind w:left="569" w:right="600" w:firstLine="0"/>
        <w:jc w:val="center"/>
        <w:rPr>
          <w:rFonts w:ascii="Arial" w:hAnsi="Arial"/>
          <w:b/>
          <w:sz w:val="24"/>
        </w:rPr>
      </w:pPr>
      <w:bookmarkStart w:name="_bookmark1" w:id="1"/>
      <w:bookmarkEnd w:id="1"/>
      <w:r>
        <w:rPr/>
      </w:r>
      <w:bookmarkStart w:name="Capítulo 1" w:id="2"/>
      <w:bookmarkEnd w:id="2"/>
      <w:r>
        <w:rPr/>
      </w:r>
      <w:bookmarkStart w:name="_bookmark0" w:id="3"/>
      <w:bookmarkEnd w:id="3"/>
      <w:r>
        <w:rPr/>
      </w:r>
      <w:r>
        <w:rPr>
          <w:rFonts w:ascii="Arial" w:hAnsi="Arial"/>
          <w:b/>
          <w:color w:val="231F20"/>
          <w:sz w:val="24"/>
        </w:rPr>
        <w:t>Capítulo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1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Heading1"/>
        <w:spacing w:line="242" w:lineRule="auto" w:before="1"/>
        <w:ind w:left="1013" w:right="1044"/>
        <w:jc w:val="center"/>
      </w:pP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CRIANÇA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TRANSTORNO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ESPECTRO</w:t>
      </w:r>
      <w:r>
        <w:rPr>
          <w:color w:val="231F20"/>
          <w:spacing w:val="-13"/>
        </w:rPr>
        <w:t> </w:t>
      </w:r>
      <w:r>
        <w:rPr>
          <w:color w:val="231F20"/>
        </w:rPr>
        <w:t>AUTISTA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3"/>
        </w:rPr>
        <w:t> </w:t>
      </w:r>
      <w:r>
        <w:rPr>
          <w:color w:val="231F20"/>
        </w:rPr>
        <w:t>CUIDADO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SAÚDE:</w:t>
      </w:r>
      <w:r>
        <w:rPr>
          <w:color w:val="231F20"/>
          <w:spacing w:val="-2"/>
        </w:rPr>
        <w:t> </w:t>
      </w:r>
      <w:r>
        <w:rPr>
          <w:color w:val="231F20"/>
        </w:rPr>
        <w:t>SENTIMENTOS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FAMILIARES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1698" w:right="1731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CHILDREN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AUTISTIC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SPECTRUM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HEALTH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CARE: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FAMILY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FEELINGS</w:t>
      </w: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Heading1"/>
        <w:spacing w:before="1"/>
        <w:ind w:left="569" w:right="600"/>
        <w:jc w:val="center"/>
      </w:pPr>
      <w:r>
        <w:rPr>
          <w:color w:val="231F20"/>
        </w:rPr>
        <w:t>Amanda</w:t>
      </w:r>
      <w:r>
        <w:rPr>
          <w:color w:val="231F20"/>
          <w:spacing w:val="-4"/>
        </w:rPr>
        <w:t> </w:t>
      </w:r>
      <w:r>
        <w:rPr>
          <w:color w:val="231F20"/>
        </w:rPr>
        <w:t>Barbosa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Graduada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Enfermagem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Federal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Campina</w:t>
      </w:r>
      <w:r>
        <w:rPr>
          <w:color w:val="231F20"/>
          <w:spacing w:val="-3"/>
        </w:rPr>
        <w:t> </w:t>
      </w:r>
      <w:r>
        <w:rPr>
          <w:color w:val="231F20"/>
        </w:rPr>
        <w:t>Grande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UFCG/CES.</w:t>
      </w:r>
    </w:p>
    <w:p>
      <w:pPr>
        <w:pStyle w:val="BodyText"/>
        <w:spacing w:before="4"/>
        <w:ind w:left="569" w:right="599"/>
        <w:jc w:val="center"/>
      </w:pPr>
      <w:r>
        <w:rPr>
          <w:color w:val="231F20"/>
        </w:rPr>
        <w:t>Pós-graduanda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Psiquiatria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Mental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FAVENI.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 </w:t>
      </w:r>
      <w:hyperlink r:id="rId38">
        <w:r>
          <w:rPr>
            <w:color w:val="231F20"/>
          </w:rPr>
          <w:t>silvaamandabarbosa@gmail.com</w:t>
        </w:r>
      </w:hyperlink>
    </w:p>
    <w:p>
      <w:pPr>
        <w:pStyle w:val="BodyText"/>
        <w:spacing w:before="7"/>
      </w:pPr>
    </w:p>
    <w:p>
      <w:pPr>
        <w:pStyle w:val="Heading1"/>
        <w:spacing w:before="1"/>
        <w:ind w:left="569" w:right="600"/>
        <w:jc w:val="center"/>
      </w:pPr>
      <w:r>
        <w:rPr>
          <w:color w:val="231F20"/>
        </w:rPr>
        <w:t>Paulo</w:t>
      </w:r>
      <w:r>
        <w:rPr>
          <w:color w:val="231F20"/>
          <w:spacing w:val="-2"/>
        </w:rPr>
        <w:t> </w:t>
      </w:r>
      <w:r>
        <w:rPr>
          <w:color w:val="231F20"/>
        </w:rPr>
        <w:t>Ricardo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Fonsêca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Graduado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Enfermagem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</w:p>
    <w:p>
      <w:pPr>
        <w:pStyle w:val="BodyText"/>
        <w:spacing w:line="242" w:lineRule="auto" w:before="4"/>
        <w:ind w:left="2328" w:right="2359"/>
        <w:jc w:val="center"/>
      </w:pPr>
      <w:r>
        <w:rPr>
          <w:color w:val="231F20"/>
        </w:rPr>
        <w:t>Federal de Campina Grande – UFCG/CES.</w:t>
      </w:r>
      <w:r>
        <w:rPr>
          <w:color w:val="231F20"/>
          <w:spacing w:val="-64"/>
        </w:rPr>
        <w:t> </w:t>
      </w:r>
      <w:r>
        <w:rPr>
          <w:color w:val="231F20"/>
        </w:rPr>
        <w:t>E-mail:</w:t>
      </w:r>
      <w:r>
        <w:rPr>
          <w:color w:val="231F20"/>
          <w:spacing w:val="-2"/>
        </w:rPr>
        <w:t> </w:t>
      </w:r>
      <w:hyperlink r:id="rId39">
        <w:r>
          <w:rPr>
            <w:color w:val="231F20"/>
          </w:rPr>
          <w:t>pauloprf17@hotmail.com</w:t>
        </w:r>
      </w:hyperlink>
    </w:p>
    <w:p>
      <w:pPr>
        <w:pStyle w:val="BodyText"/>
        <w:spacing w:before="6"/>
      </w:pPr>
    </w:p>
    <w:p>
      <w:pPr>
        <w:pStyle w:val="Heading1"/>
        <w:ind w:left="567" w:right="600"/>
        <w:jc w:val="center"/>
      </w:pPr>
      <w:r>
        <w:rPr>
          <w:color w:val="231F20"/>
        </w:rPr>
        <w:t>Nathanielly</w:t>
      </w:r>
      <w:r>
        <w:rPr>
          <w:color w:val="231F20"/>
          <w:spacing w:val="-6"/>
        </w:rPr>
        <w:t> </w:t>
      </w:r>
      <w:r>
        <w:rPr>
          <w:color w:val="231F20"/>
        </w:rPr>
        <w:t>Cristina</w:t>
      </w:r>
      <w:r>
        <w:rPr>
          <w:color w:val="231F20"/>
          <w:spacing w:val="-5"/>
        </w:rPr>
        <w:t> </w:t>
      </w:r>
      <w:r>
        <w:rPr>
          <w:color w:val="231F20"/>
        </w:rPr>
        <w:t>Carvalho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Brito</w:t>
      </w:r>
      <w:r>
        <w:rPr>
          <w:color w:val="231F20"/>
          <w:spacing w:val="-5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567" w:right="600"/>
        <w:jc w:val="center"/>
      </w:pPr>
      <w:r>
        <w:rPr>
          <w:color w:val="231F20"/>
        </w:rPr>
        <w:t>Doutora em Enfermagem pela Universidade Federal da Paraíba - UFPB</w:t>
      </w:r>
      <w:r>
        <w:rPr>
          <w:color w:val="231F20"/>
          <w:spacing w:val="-64"/>
        </w:rPr>
        <w:t> </w:t>
      </w:r>
      <w:r>
        <w:rPr>
          <w:color w:val="231F20"/>
        </w:rPr>
        <w:t>Professora do Curso de Bacharelado em Enfermagem da Universidade</w:t>
      </w:r>
      <w:r>
        <w:rPr>
          <w:color w:val="231F20"/>
          <w:spacing w:val="1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Campina</w:t>
      </w:r>
      <w:r>
        <w:rPr>
          <w:color w:val="231F20"/>
          <w:spacing w:val="-2"/>
        </w:rPr>
        <w:t> </w:t>
      </w:r>
      <w:r>
        <w:rPr>
          <w:color w:val="231F20"/>
        </w:rPr>
        <w:t>Grande –</w:t>
      </w:r>
      <w:r>
        <w:rPr>
          <w:color w:val="231F20"/>
          <w:spacing w:val="-1"/>
        </w:rPr>
        <w:t> </w:t>
      </w:r>
      <w:r>
        <w:rPr>
          <w:color w:val="231F20"/>
        </w:rPr>
        <w:t>Campus</w:t>
      </w:r>
      <w:r>
        <w:rPr>
          <w:color w:val="231F20"/>
          <w:spacing w:val="-2"/>
        </w:rPr>
        <w:t> </w:t>
      </w:r>
      <w:r>
        <w:rPr>
          <w:color w:val="231F20"/>
        </w:rPr>
        <w:t>Cuité.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4"/>
        </w:rPr>
        <w:t> </w:t>
      </w:r>
      <w:hyperlink r:id="rId40">
        <w:r>
          <w:rPr>
            <w:color w:val="231F20"/>
          </w:rPr>
          <w:t>nathaniellycristina@gmail.com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</w:rPr>
        <w:t>O Transtorno do Espectro Autista (TEA) é uma síndrome neuropsiquiátrica, de causa</w:t>
      </w:r>
      <w:r>
        <w:rPr>
          <w:color w:val="231F20"/>
          <w:spacing w:val="-64"/>
        </w:rPr>
        <w:t> </w:t>
      </w:r>
      <w:r>
        <w:rPr>
          <w:color w:val="231F20"/>
        </w:rPr>
        <w:t>desconhecida, desenvolvimento na infância, e dificulades de comunicação e intera-</w:t>
      </w:r>
      <w:r>
        <w:rPr>
          <w:color w:val="231F20"/>
          <w:spacing w:val="1"/>
        </w:rPr>
        <w:t> </w:t>
      </w:r>
      <w:r>
        <w:rPr>
          <w:color w:val="231F20"/>
        </w:rPr>
        <w:t>ção são notadas nos três primeiros anos de vida. Assim, reconhece-se a importância</w:t>
      </w:r>
      <w:r>
        <w:rPr>
          <w:color w:val="231F20"/>
          <w:spacing w:val="-64"/>
        </w:rPr>
        <w:t> </w:t>
      </w:r>
      <w:r>
        <w:rPr>
          <w:color w:val="231F20"/>
        </w:rPr>
        <w:t>do olhar voltado para as dificuldades sofridas pelos familiares dessas crianças frente</w:t>
      </w:r>
      <w:r>
        <w:rPr>
          <w:color w:val="231F20"/>
          <w:spacing w:val="-64"/>
        </w:rPr>
        <w:t> </w:t>
      </w:r>
      <w:r>
        <w:rPr>
          <w:color w:val="231F20"/>
        </w:rPr>
        <w:t>aos</w:t>
      </w:r>
      <w:r>
        <w:rPr>
          <w:color w:val="231F20"/>
          <w:spacing w:val="-4"/>
        </w:rPr>
        <w:t> </w:t>
      </w:r>
      <w:r>
        <w:rPr>
          <w:color w:val="231F20"/>
        </w:rPr>
        <w:t>serviços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saúde.</w:t>
      </w:r>
      <w:r>
        <w:rPr>
          <w:color w:val="231F20"/>
          <w:spacing w:val="-4"/>
        </w:rPr>
        <w:t> </w:t>
      </w:r>
      <w:r>
        <w:rPr>
          <w:color w:val="231F20"/>
        </w:rPr>
        <w:t>Objetivou-se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</w:rPr>
        <w:t>desvelar</w:t>
      </w:r>
      <w:r>
        <w:rPr>
          <w:color w:val="231F20"/>
          <w:spacing w:val="-4"/>
        </w:rPr>
        <w:t> </w:t>
      </w:r>
      <w:r>
        <w:rPr>
          <w:color w:val="231F20"/>
        </w:rPr>
        <w:t>sentimentos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familiares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crianças com TEA diante do cuidado em saúde. Tratou-se de uma pesquisa explora-</w:t>
      </w:r>
      <w:r>
        <w:rPr>
          <w:color w:val="231F20"/>
          <w:spacing w:val="-64"/>
        </w:rPr>
        <w:t> </w:t>
      </w:r>
      <w:r>
        <w:rPr>
          <w:color w:val="231F20"/>
        </w:rPr>
        <w:t>tória, e qualitativa, realizada em um município no interior da Paraíba, com mães de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diagnóstico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TEA.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tratamento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dados</w:t>
      </w:r>
      <w:r>
        <w:rPr>
          <w:color w:val="231F20"/>
          <w:spacing w:val="-4"/>
        </w:rPr>
        <w:t> </w:t>
      </w:r>
      <w:r>
        <w:rPr>
          <w:color w:val="231F20"/>
        </w:rPr>
        <w:t>utilizou-se</w:t>
      </w:r>
      <w:r>
        <w:rPr>
          <w:color w:val="231F20"/>
          <w:spacing w:val="-5"/>
        </w:rPr>
        <w:t> </w:t>
      </w:r>
      <w:r>
        <w:rPr>
          <w:color w:val="231F20"/>
        </w:rPr>
        <w:t>análise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conteúdo</w:t>
      </w:r>
      <w:r>
        <w:rPr>
          <w:color w:val="231F20"/>
          <w:spacing w:val="-11"/>
        </w:rPr>
        <w:t> </w:t>
      </w:r>
      <w:r>
        <w:rPr>
          <w:color w:val="231F20"/>
        </w:rPr>
        <w:t>temática.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</w:rPr>
        <w:t>apontaram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familiares</w:t>
      </w:r>
      <w:r>
        <w:rPr>
          <w:color w:val="231F20"/>
          <w:spacing w:val="-11"/>
        </w:rPr>
        <w:t> </w:t>
      </w:r>
      <w:r>
        <w:rPr>
          <w:color w:val="231F20"/>
        </w:rPr>
        <w:t>experimentaram</w:t>
      </w:r>
      <w:r>
        <w:rPr>
          <w:color w:val="231F20"/>
          <w:spacing w:val="-11"/>
        </w:rPr>
        <w:t> </w:t>
      </w:r>
      <w:r>
        <w:rPr>
          <w:color w:val="231F20"/>
        </w:rPr>
        <w:t>diver-</w:t>
      </w:r>
      <w:r>
        <w:rPr>
          <w:color w:val="231F20"/>
          <w:spacing w:val="-65"/>
        </w:rPr>
        <w:t> </w:t>
      </w:r>
      <w:r>
        <w:rPr>
          <w:color w:val="231F20"/>
        </w:rPr>
        <w:t>sos sentimentos, como impotência, medo, perda, negação, frustração, angústia, re-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volta,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indignação,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resiliência,</w:t>
      </w:r>
      <w:r>
        <w:rPr>
          <w:color w:val="231F20"/>
          <w:spacing w:val="-14"/>
        </w:rPr>
        <w:t> </w:t>
      </w:r>
      <w:r>
        <w:rPr>
          <w:color w:val="231F20"/>
        </w:rPr>
        <w:t>superação,</w:t>
      </w:r>
      <w:r>
        <w:rPr>
          <w:color w:val="231F20"/>
          <w:spacing w:val="-15"/>
        </w:rPr>
        <w:t> </w:t>
      </w:r>
      <w:r>
        <w:rPr>
          <w:color w:val="231F20"/>
        </w:rPr>
        <w:t>esperança,</w:t>
      </w:r>
      <w:r>
        <w:rPr>
          <w:color w:val="231F20"/>
          <w:spacing w:val="-15"/>
        </w:rPr>
        <w:t> </w:t>
      </w:r>
      <w:r>
        <w:rPr>
          <w:color w:val="231F20"/>
        </w:rPr>
        <w:t>empatia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amor,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desconfiança</w:t>
      </w:r>
      <w:r>
        <w:rPr>
          <w:color w:val="231F20"/>
          <w:spacing w:val="-64"/>
        </w:rPr>
        <w:t> </w:t>
      </w:r>
      <w:r>
        <w:rPr>
          <w:color w:val="231F20"/>
        </w:rPr>
        <w:t>do transtorno ao momento da sua confirmação, e vivencia diaria. O estudo alcançou</w:t>
      </w:r>
      <w:r>
        <w:rPr>
          <w:color w:val="231F20"/>
          <w:spacing w:val="1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objetivo,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trouxe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importancia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identificar</w:t>
      </w:r>
      <w:r>
        <w:rPr>
          <w:color w:val="231F20"/>
          <w:spacing w:val="-3"/>
        </w:rPr>
        <w:t> </w:t>
      </w:r>
      <w:r>
        <w:rPr>
          <w:color w:val="231F20"/>
        </w:rPr>
        <w:t>emoções</w:t>
      </w:r>
      <w:r>
        <w:rPr>
          <w:color w:val="231F20"/>
          <w:spacing w:val="-3"/>
        </w:rPr>
        <w:t> </w:t>
      </w:r>
      <w:r>
        <w:rPr>
          <w:color w:val="231F20"/>
        </w:rPr>
        <w:t>frente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processo.</w:t>
      </w:r>
    </w:p>
    <w:p>
      <w:pPr>
        <w:spacing w:before="16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Palavras-chave: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Transtorno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Espectro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Autista.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Emoções.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Familiar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Cuidador.</w:t>
      </w:r>
    </w:p>
    <w:p>
      <w:pPr>
        <w:spacing w:after="0"/>
        <w:jc w:val="both"/>
        <w:rPr>
          <w:sz w:val="24"/>
        </w:rPr>
        <w:sectPr>
          <w:headerReference w:type="default" r:id="rId37"/>
          <w:pgSz w:w="11910" w:h="16840"/>
          <w:pgMar w:header="726" w:footer="0" w:top="960" w:bottom="280" w:left="1600" w:right="1000"/>
          <w:pgNumType w:start="1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4"/>
        </w:rPr>
        <w:t>Autistic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Spectrum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Disorder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(ASD)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neuropsychiatric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syndrome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unknown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cause,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velopment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childhood,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communication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interaction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difficulties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noticed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5"/>
        </w:rPr>
        <w:t> </w:t>
      </w:r>
      <w:r>
        <w:rPr>
          <w:color w:val="231F20"/>
        </w:rPr>
        <w:t>first</w:t>
      </w:r>
      <w:r>
        <w:rPr>
          <w:color w:val="231F20"/>
          <w:spacing w:val="-16"/>
        </w:rPr>
        <w:t> </w:t>
      </w:r>
      <w:r>
        <w:rPr>
          <w:color w:val="231F20"/>
        </w:rPr>
        <w:t>three</w:t>
      </w:r>
      <w:r>
        <w:rPr>
          <w:color w:val="231F20"/>
          <w:spacing w:val="-15"/>
        </w:rPr>
        <w:t> </w:t>
      </w:r>
      <w:r>
        <w:rPr>
          <w:color w:val="231F20"/>
        </w:rPr>
        <w:t>years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life.</w:t>
      </w:r>
      <w:r>
        <w:rPr>
          <w:color w:val="231F20"/>
          <w:spacing w:val="-15"/>
        </w:rPr>
        <w:t> </w:t>
      </w:r>
      <w:r>
        <w:rPr>
          <w:color w:val="231F20"/>
        </w:rPr>
        <w:t>Thus,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importance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looking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difficulties</w:t>
      </w:r>
      <w:r>
        <w:rPr>
          <w:color w:val="231F20"/>
          <w:spacing w:val="-16"/>
        </w:rPr>
        <w:t> </w:t>
      </w:r>
      <w:r>
        <w:rPr>
          <w:color w:val="231F20"/>
        </w:rPr>
        <w:t>experienced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families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</w:rPr>
        <w:t>children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relation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health</w:t>
      </w:r>
      <w:r>
        <w:rPr>
          <w:color w:val="231F20"/>
          <w:spacing w:val="-13"/>
        </w:rPr>
        <w:t> </w:t>
      </w:r>
      <w:r>
        <w:rPr>
          <w:color w:val="231F20"/>
        </w:rPr>
        <w:t>services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recognized.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aim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study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unveil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feelings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family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members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children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ASD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regarding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health</w:t>
      </w:r>
      <w:r>
        <w:rPr>
          <w:color w:val="231F20"/>
          <w:spacing w:val="-65"/>
        </w:rPr>
        <w:t> </w:t>
      </w:r>
      <w:r>
        <w:rPr>
          <w:color w:val="231F20"/>
        </w:rPr>
        <w:t>care.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exploratory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qualitative</w:t>
      </w:r>
      <w:r>
        <w:rPr>
          <w:color w:val="231F20"/>
          <w:spacing w:val="-6"/>
        </w:rPr>
        <w:t> </w:t>
      </w:r>
      <w:r>
        <w:rPr>
          <w:color w:val="231F20"/>
        </w:rPr>
        <w:t>research,</w:t>
      </w:r>
      <w:r>
        <w:rPr>
          <w:color w:val="231F20"/>
          <w:spacing w:val="-6"/>
        </w:rPr>
        <w:t> </w:t>
      </w:r>
      <w:r>
        <w:rPr>
          <w:color w:val="231F20"/>
        </w:rPr>
        <w:t>carried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municipality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5"/>
        </w:rPr>
        <w:t> </w:t>
      </w:r>
      <w:r>
        <w:rPr>
          <w:color w:val="231F20"/>
          <w:spacing w:val="-4"/>
        </w:rPr>
        <w:t>interior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Paraíba,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mothers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children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diagnosed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ASD.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treatment,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the-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matic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content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analysis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used.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results</w:t>
      </w:r>
      <w:r>
        <w:rPr>
          <w:color w:val="231F20"/>
          <w:spacing w:val="-15"/>
        </w:rPr>
        <w:t> </w:t>
      </w:r>
      <w:r>
        <w:rPr>
          <w:color w:val="231F20"/>
        </w:rPr>
        <w:t>showed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family</w:t>
      </w:r>
      <w:r>
        <w:rPr>
          <w:color w:val="231F20"/>
          <w:spacing w:val="-15"/>
        </w:rPr>
        <w:t> </w:t>
      </w:r>
      <w:r>
        <w:rPr>
          <w:color w:val="231F20"/>
        </w:rPr>
        <w:t>members</w:t>
      </w:r>
      <w:r>
        <w:rPr>
          <w:color w:val="231F20"/>
          <w:spacing w:val="-16"/>
        </w:rPr>
        <w:t> </w:t>
      </w:r>
      <w:r>
        <w:rPr>
          <w:color w:val="231F20"/>
        </w:rPr>
        <w:t>experienced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different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feelings,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impotence,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fear,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loss,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denial,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frustration,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anguish,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anger,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indig-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nation,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resilience,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overcoming,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hope,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empathy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love,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distrust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disorder</w:t>
      </w:r>
      <w:r>
        <w:rPr>
          <w:color w:val="231F20"/>
          <w:spacing w:val="-16"/>
        </w:rPr>
        <w:t> </w:t>
      </w:r>
      <w:r>
        <w:rPr>
          <w:color w:val="231F20"/>
        </w:rPr>
        <w:t>at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confirmation,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experience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daily.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study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achieved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objective,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5"/>
        </w:rPr>
        <w:t> </w:t>
      </w:r>
      <w:r>
        <w:rPr>
          <w:color w:val="231F20"/>
        </w:rPr>
        <w:t>brought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importance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identifying</w:t>
      </w:r>
      <w:r>
        <w:rPr>
          <w:color w:val="231F20"/>
          <w:spacing w:val="-8"/>
        </w:rPr>
        <w:t> </w:t>
      </w:r>
      <w:r>
        <w:rPr>
          <w:color w:val="231F20"/>
        </w:rPr>
        <w:t>emotions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process.</w:t>
      </w:r>
    </w:p>
    <w:p>
      <w:pPr>
        <w:pStyle w:val="BodyText"/>
        <w:spacing w:before="15"/>
        <w:ind w:left="100"/>
        <w:jc w:val="both"/>
      </w:pPr>
      <w:r>
        <w:rPr>
          <w:rFonts w:ascii="Arial"/>
          <w:b/>
          <w:color w:val="231F20"/>
          <w:spacing w:val="-1"/>
        </w:rPr>
        <w:t>Keywords:</w:t>
      </w:r>
      <w:r>
        <w:rPr>
          <w:rFonts w:ascii="Arial"/>
          <w:b/>
          <w:color w:val="231F20"/>
          <w:spacing w:val="-16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Disorder,</w:t>
      </w:r>
      <w:r>
        <w:rPr>
          <w:color w:val="231F20"/>
          <w:spacing w:val="-3"/>
        </w:rPr>
        <w:t> </w:t>
      </w:r>
      <w:r>
        <w:rPr>
          <w:color w:val="231F20"/>
        </w:rPr>
        <w:t>Emotions,</w:t>
      </w:r>
      <w:r>
        <w:rPr>
          <w:color w:val="231F20"/>
          <w:spacing w:val="-3"/>
        </w:rPr>
        <w:t> </w:t>
      </w:r>
      <w:r>
        <w:rPr>
          <w:color w:val="231F20"/>
        </w:rPr>
        <w:t>Family</w:t>
      </w:r>
      <w:r>
        <w:rPr>
          <w:color w:val="231F20"/>
          <w:spacing w:val="-2"/>
        </w:rPr>
        <w:t> </w:t>
      </w:r>
      <w:r>
        <w:rPr>
          <w:color w:val="231F20"/>
        </w:rPr>
        <w:t>Caregiver.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Transtorno do Espectro Autista (TEA) é uma desordem do neurodesenvolvi-</w:t>
      </w:r>
      <w:r>
        <w:rPr>
          <w:color w:val="231F20"/>
          <w:spacing w:val="-64"/>
        </w:rPr>
        <w:t> </w:t>
      </w:r>
      <w:r>
        <w:rPr>
          <w:color w:val="231F20"/>
        </w:rPr>
        <w:t>mento com início precoce, curso crônico e não degenerativo, que se caracteriza por</w:t>
      </w:r>
      <w:r>
        <w:rPr>
          <w:color w:val="231F20"/>
          <w:spacing w:val="1"/>
        </w:rPr>
        <w:t> </w:t>
      </w:r>
      <w:r>
        <w:rPr>
          <w:color w:val="231F20"/>
        </w:rPr>
        <w:t>déficits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2"/>
        </w:rPr>
        <w:t> </w:t>
      </w:r>
      <w:r>
        <w:rPr>
          <w:color w:val="231F20"/>
        </w:rPr>
        <w:t>comunicação,</w:t>
      </w:r>
      <w:r>
        <w:rPr>
          <w:color w:val="231F20"/>
          <w:spacing w:val="12"/>
        </w:rPr>
        <w:t> </w:t>
      </w:r>
      <w:r>
        <w:rPr>
          <w:color w:val="231F20"/>
        </w:rPr>
        <w:t>interação</w:t>
      </w:r>
      <w:r>
        <w:rPr>
          <w:color w:val="231F20"/>
          <w:spacing w:val="13"/>
        </w:rPr>
        <w:t> </w:t>
      </w:r>
      <w:r>
        <w:rPr>
          <w:color w:val="231F20"/>
        </w:rPr>
        <w:t>social,</w:t>
      </w:r>
      <w:r>
        <w:rPr>
          <w:color w:val="231F20"/>
          <w:spacing w:val="13"/>
        </w:rPr>
        <w:t> </w:t>
      </w:r>
      <w:r>
        <w:rPr>
          <w:color w:val="231F20"/>
        </w:rPr>
        <w:t>coordenação</w:t>
      </w:r>
      <w:r>
        <w:rPr>
          <w:color w:val="231F20"/>
          <w:spacing w:val="13"/>
        </w:rPr>
        <w:t> </w:t>
      </w:r>
      <w:r>
        <w:rPr>
          <w:color w:val="231F20"/>
        </w:rPr>
        <w:t>motora</w:t>
      </w:r>
      <w:r>
        <w:rPr>
          <w:color w:val="231F20"/>
          <w:spacing w:val="13"/>
        </w:rPr>
        <w:t> </w:t>
      </w:r>
      <w:r>
        <w:rPr>
          <w:color w:val="231F20"/>
        </w:rPr>
        <w:t>e,</w:t>
      </w:r>
      <w:r>
        <w:rPr>
          <w:color w:val="231F20"/>
          <w:spacing w:val="12"/>
        </w:rPr>
        <w:t> </w:t>
      </w:r>
      <w:r>
        <w:rPr>
          <w:color w:val="231F20"/>
        </w:rPr>
        <w:t>níveis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atenção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comportamento</w:t>
      </w:r>
      <w:r>
        <w:rPr>
          <w:color w:val="231F20"/>
          <w:spacing w:val="-5"/>
        </w:rPr>
        <w:t> </w:t>
      </w:r>
      <w:r>
        <w:rPr>
          <w:color w:val="231F20"/>
        </w:rPr>
        <w:t>(SAMPAIO;</w:t>
      </w:r>
      <w:r>
        <w:rPr>
          <w:color w:val="231F20"/>
          <w:spacing w:val="-5"/>
        </w:rPr>
        <w:t> </w:t>
      </w:r>
      <w:r>
        <w:rPr>
          <w:color w:val="231F20"/>
        </w:rPr>
        <w:t>LOUREIRO;</w:t>
      </w:r>
      <w:r>
        <w:rPr>
          <w:color w:val="231F20"/>
          <w:spacing w:val="-6"/>
        </w:rPr>
        <w:t> </w:t>
      </w:r>
      <w:r>
        <w:rPr>
          <w:color w:val="231F20"/>
        </w:rPr>
        <w:t>GOMES,</w:t>
      </w:r>
      <w:r>
        <w:rPr>
          <w:color w:val="231F20"/>
          <w:spacing w:val="-5"/>
        </w:rPr>
        <w:t> </w:t>
      </w:r>
      <w:r>
        <w:rPr>
          <w:color w:val="231F20"/>
        </w:rPr>
        <w:t>2015).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isso,</w:t>
      </w:r>
      <w:r>
        <w:rPr>
          <w:color w:val="231F20"/>
          <w:spacing w:val="-5"/>
        </w:rPr>
        <w:t> </w:t>
      </w:r>
      <w:r>
        <w:rPr>
          <w:color w:val="231F20"/>
        </w:rPr>
        <w:t>faz-se</w:t>
      </w:r>
      <w:r>
        <w:rPr>
          <w:color w:val="231F20"/>
          <w:spacing w:val="-5"/>
        </w:rPr>
        <w:t> </w:t>
      </w:r>
      <w:r>
        <w:rPr>
          <w:color w:val="231F20"/>
        </w:rPr>
        <w:t>necessá-</w:t>
      </w:r>
      <w:r>
        <w:rPr>
          <w:color w:val="231F20"/>
          <w:spacing w:val="-65"/>
        </w:rPr>
        <w:t> </w:t>
      </w:r>
      <w:r>
        <w:rPr>
          <w:color w:val="231F20"/>
        </w:rPr>
        <w:t>rio entender a importância de reconhecer os primeiros sinais, perceptíveis ainda nos</w:t>
      </w:r>
      <w:r>
        <w:rPr>
          <w:color w:val="231F20"/>
          <w:spacing w:val="1"/>
        </w:rPr>
        <w:t> </w:t>
      </w:r>
      <w:r>
        <w:rPr>
          <w:color w:val="231F20"/>
        </w:rPr>
        <w:t>primeiros três anos de idade, como confusão mental, baixa tolerância a mudanças,</w:t>
      </w:r>
      <w:r>
        <w:rPr>
          <w:color w:val="231F20"/>
          <w:spacing w:val="1"/>
        </w:rPr>
        <w:t> </w:t>
      </w:r>
      <w:r>
        <w:rPr>
          <w:color w:val="231F20"/>
        </w:rPr>
        <w:t>impulsividade, movimentos estereotipados e comportamento agressivo, que exigirão</w:t>
      </w:r>
      <w:r>
        <w:rPr>
          <w:color w:val="231F20"/>
          <w:spacing w:val="1"/>
        </w:rPr>
        <w:t> </w:t>
      </w:r>
      <w:r>
        <w:rPr>
          <w:color w:val="231F20"/>
        </w:rPr>
        <w:t>intervenções especificas e precoces, que venham possibilitar o desenvolvimento das</w:t>
      </w:r>
      <w:r>
        <w:rPr>
          <w:color w:val="231F20"/>
          <w:spacing w:val="-64"/>
        </w:rPr>
        <w:t> </w:t>
      </w:r>
      <w:r>
        <w:rPr>
          <w:color w:val="231F20"/>
        </w:rPr>
        <w:t>potencialidades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</w:t>
      </w:r>
      <w:r>
        <w:rPr>
          <w:color w:val="231F20"/>
          <w:spacing w:val="-1"/>
        </w:rPr>
        <w:t> </w:t>
      </w:r>
      <w:r>
        <w:rPr>
          <w:color w:val="231F20"/>
        </w:rPr>
        <w:t>(BARROS; FONTE, 2016).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Todavia, receber a confirmação do diagnóstico desencadeia significativo im-</w:t>
      </w:r>
      <w:r>
        <w:rPr>
          <w:color w:val="231F20"/>
          <w:spacing w:val="1"/>
        </w:rPr>
        <w:t> </w:t>
      </w:r>
      <w:r>
        <w:rPr>
          <w:color w:val="231F20"/>
        </w:rPr>
        <w:t>pacto</w:t>
      </w:r>
      <w:r>
        <w:rPr>
          <w:color w:val="231F20"/>
          <w:spacing w:val="26"/>
        </w:rPr>
        <w:t> </w:t>
      </w:r>
      <w:r>
        <w:rPr>
          <w:color w:val="231F20"/>
        </w:rPr>
        <w:t>no</w:t>
      </w:r>
      <w:r>
        <w:rPr>
          <w:color w:val="231F20"/>
          <w:spacing w:val="26"/>
        </w:rPr>
        <w:t> </w:t>
      </w:r>
      <w:r>
        <w:rPr>
          <w:color w:val="231F20"/>
        </w:rPr>
        <w:t>contexto</w:t>
      </w:r>
      <w:r>
        <w:rPr>
          <w:color w:val="231F20"/>
          <w:spacing w:val="26"/>
        </w:rPr>
        <w:t> </w:t>
      </w:r>
      <w:r>
        <w:rPr>
          <w:color w:val="231F20"/>
        </w:rPr>
        <w:t>familiar,</w:t>
      </w:r>
      <w:r>
        <w:rPr>
          <w:color w:val="231F20"/>
          <w:spacing w:val="27"/>
        </w:rPr>
        <w:t> </w:t>
      </w:r>
      <w:r>
        <w:rPr>
          <w:color w:val="231F20"/>
        </w:rPr>
        <w:t>pois</w:t>
      </w:r>
      <w:r>
        <w:rPr>
          <w:color w:val="231F20"/>
          <w:spacing w:val="26"/>
        </w:rPr>
        <w:t> </w:t>
      </w:r>
      <w:r>
        <w:rPr>
          <w:color w:val="231F20"/>
        </w:rPr>
        <w:t>uma</w:t>
      </w:r>
      <w:r>
        <w:rPr>
          <w:color w:val="231F20"/>
          <w:spacing w:val="26"/>
        </w:rPr>
        <w:t> </w:t>
      </w:r>
      <w:r>
        <w:rPr>
          <w:color w:val="231F20"/>
        </w:rPr>
        <w:t>sequência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sentimentos</w:t>
      </w:r>
      <w:r>
        <w:rPr>
          <w:color w:val="231F20"/>
          <w:spacing w:val="26"/>
        </w:rPr>
        <w:t> </w:t>
      </w:r>
      <w:r>
        <w:rPr>
          <w:color w:val="231F20"/>
        </w:rPr>
        <w:t>e</w:t>
      </w:r>
      <w:r>
        <w:rPr>
          <w:color w:val="231F20"/>
          <w:spacing w:val="26"/>
        </w:rPr>
        <w:t> </w:t>
      </w:r>
      <w:r>
        <w:rPr>
          <w:color w:val="231F20"/>
        </w:rPr>
        <w:t>conflitos</w:t>
      </w:r>
      <w:r>
        <w:rPr>
          <w:color w:val="231F20"/>
          <w:spacing w:val="26"/>
        </w:rPr>
        <w:t> </w:t>
      </w:r>
      <w:r>
        <w:rPr>
          <w:color w:val="231F20"/>
        </w:rPr>
        <w:t>passam</w:t>
      </w:r>
      <w:r>
        <w:rPr>
          <w:color w:val="231F20"/>
          <w:spacing w:val="-64"/>
        </w:rPr>
        <w:t> </w:t>
      </w:r>
      <w:r>
        <w:rPr>
          <w:color w:val="231F20"/>
        </w:rPr>
        <w:t>a ser vivenciados por todos que fazem o seio familiar (PINTO, 2016). Assim, uma</w:t>
      </w:r>
      <w:r>
        <w:rPr>
          <w:color w:val="231F20"/>
          <w:spacing w:val="1"/>
        </w:rPr>
        <w:t> </w:t>
      </w:r>
      <w:r>
        <w:rPr>
          <w:color w:val="231F20"/>
        </w:rPr>
        <w:t>nova</w:t>
      </w:r>
      <w:r>
        <w:rPr>
          <w:color w:val="231F20"/>
          <w:spacing w:val="-5"/>
        </w:rPr>
        <w:t> </w:t>
      </w:r>
      <w:r>
        <w:rPr>
          <w:color w:val="231F20"/>
        </w:rPr>
        <w:t>realidade</w:t>
      </w:r>
      <w:r>
        <w:rPr>
          <w:color w:val="231F20"/>
          <w:spacing w:val="-5"/>
        </w:rPr>
        <w:t> </w:t>
      </w:r>
      <w:r>
        <w:rPr>
          <w:color w:val="231F20"/>
        </w:rPr>
        <w:t>precisa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estruturada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ajustes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membros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família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65"/>
        </w:rPr>
        <w:t> </w:t>
      </w:r>
      <w:r>
        <w:rPr>
          <w:color w:val="231F20"/>
        </w:rPr>
        <w:t>enfrentamento, pois, a idealização gerada durante a gestação, modificasse diante o</w:t>
      </w:r>
      <w:r>
        <w:rPr>
          <w:color w:val="231F20"/>
          <w:spacing w:val="1"/>
        </w:rPr>
        <w:t> </w:t>
      </w:r>
      <w:r>
        <w:rPr>
          <w:color w:val="231F20"/>
        </w:rPr>
        <w:t>diagnóstico, trazendo à tona angustias e necessidade de estratégias para adaptação</w:t>
      </w:r>
      <w:r>
        <w:rPr>
          <w:color w:val="231F20"/>
          <w:spacing w:val="-64"/>
        </w:rPr>
        <w:t> </w:t>
      </w:r>
      <w:r>
        <w:rPr>
          <w:color w:val="231F20"/>
        </w:rPr>
        <w:t>(GOMES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 2015).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Em face ao redirecionamento necessário à criança com TEA perante as de-</w:t>
      </w:r>
      <w:r>
        <w:rPr>
          <w:color w:val="231F20"/>
          <w:spacing w:val="1"/>
        </w:rPr>
        <w:t> </w:t>
      </w:r>
      <w:r>
        <w:rPr>
          <w:color w:val="231F20"/>
        </w:rPr>
        <w:t>mandas de acompanhamento por todo o seu ciclo vital, o maior anseio dos familiares</w:t>
      </w:r>
      <w:r>
        <w:rPr>
          <w:color w:val="231F20"/>
          <w:spacing w:val="-64"/>
        </w:rPr>
        <w:t> </w:t>
      </w:r>
      <w:r>
        <w:rPr>
          <w:color w:val="231F20"/>
        </w:rPr>
        <w:t>se refere a um cuidado em saúde de qualidade, que tragam práticas de integralidade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equidade,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estejam</w:t>
      </w:r>
      <w:r>
        <w:rPr>
          <w:color w:val="231F20"/>
          <w:spacing w:val="-6"/>
        </w:rPr>
        <w:t> </w:t>
      </w:r>
      <w:r>
        <w:rPr>
          <w:color w:val="231F20"/>
        </w:rPr>
        <w:t>restritas</w:t>
      </w:r>
      <w:r>
        <w:rPr>
          <w:color w:val="231F20"/>
          <w:spacing w:val="-7"/>
        </w:rPr>
        <w:t> </w:t>
      </w:r>
      <w:r>
        <w:rPr>
          <w:color w:val="231F20"/>
        </w:rPr>
        <w:t>somente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competências</w:t>
      </w:r>
      <w:r>
        <w:rPr>
          <w:color w:val="231F20"/>
          <w:spacing w:val="-7"/>
        </w:rPr>
        <w:t> </w:t>
      </w:r>
      <w:r>
        <w:rPr>
          <w:color w:val="231F20"/>
        </w:rPr>
        <w:t>técnicas,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sim,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serviço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traga</w:t>
      </w:r>
      <w:r>
        <w:rPr>
          <w:color w:val="231F20"/>
          <w:spacing w:val="-5"/>
        </w:rPr>
        <w:t> </w:t>
      </w:r>
      <w:r>
        <w:rPr>
          <w:color w:val="231F20"/>
        </w:rPr>
        <w:t>acolhimento,</w:t>
      </w:r>
      <w:r>
        <w:rPr>
          <w:color w:val="231F20"/>
          <w:spacing w:val="-6"/>
        </w:rPr>
        <w:t> </w:t>
      </w:r>
      <w:r>
        <w:rPr>
          <w:color w:val="231F20"/>
        </w:rPr>
        <w:t>vínculo,</w:t>
      </w:r>
      <w:r>
        <w:rPr>
          <w:color w:val="231F20"/>
          <w:spacing w:val="-5"/>
        </w:rPr>
        <w:t> </w:t>
      </w:r>
      <w:r>
        <w:rPr>
          <w:color w:val="231F20"/>
        </w:rPr>
        <w:t>intersubjetividade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escuta</w:t>
      </w:r>
      <w:r>
        <w:rPr>
          <w:color w:val="231F20"/>
          <w:spacing w:val="-6"/>
        </w:rPr>
        <w:t> </w:t>
      </w:r>
      <w:r>
        <w:rPr>
          <w:color w:val="231F20"/>
        </w:rPr>
        <w:t>(CONSTANTI-</w:t>
      </w:r>
      <w:r>
        <w:rPr>
          <w:color w:val="231F20"/>
          <w:spacing w:val="-64"/>
        </w:rPr>
        <w:t> </w:t>
      </w:r>
      <w:r>
        <w:rPr>
          <w:color w:val="231F20"/>
        </w:rPr>
        <w:t>NIDIS;</w:t>
      </w:r>
      <w:r>
        <w:rPr>
          <w:color w:val="231F20"/>
          <w:spacing w:val="-2"/>
        </w:rPr>
        <w:t> </w:t>
      </w:r>
      <w:r>
        <w:rPr>
          <w:color w:val="231F20"/>
        </w:rPr>
        <w:t>SILVA;</w:t>
      </w:r>
      <w:r>
        <w:rPr>
          <w:color w:val="231F20"/>
          <w:spacing w:val="-1"/>
        </w:rPr>
        <w:t> </w:t>
      </w:r>
      <w:r>
        <w:rPr>
          <w:color w:val="231F20"/>
        </w:rPr>
        <w:t>RIBEIRO,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O cuidado em saúde não representa somente um procedimento técnico sim-</w:t>
      </w:r>
      <w:r>
        <w:rPr>
          <w:color w:val="231F20"/>
          <w:spacing w:val="1"/>
        </w:rPr>
        <w:t> </w:t>
      </w:r>
      <w:r>
        <w:rPr>
          <w:color w:val="231F20"/>
        </w:rPr>
        <w:t>plificado ofertado nos diferentes pontos da rede de atenção que compõem o Sistema</w:t>
      </w:r>
      <w:r>
        <w:rPr>
          <w:color w:val="231F20"/>
          <w:spacing w:val="-64"/>
        </w:rPr>
        <w:t> </w:t>
      </w:r>
      <w:r>
        <w:rPr>
          <w:color w:val="231F20"/>
        </w:rPr>
        <w:t>Único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(SUS),</w:t>
      </w:r>
      <w:r>
        <w:rPr>
          <w:color w:val="231F20"/>
          <w:spacing w:val="-7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ação</w:t>
      </w:r>
      <w:r>
        <w:rPr>
          <w:color w:val="231F20"/>
          <w:spacing w:val="-7"/>
        </w:rPr>
        <w:t> </w:t>
      </w:r>
      <w:r>
        <w:rPr>
          <w:color w:val="231F20"/>
        </w:rPr>
        <w:t>integral</w:t>
      </w:r>
      <w:r>
        <w:rPr>
          <w:color w:val="231F20"/>
          <w:spacing w:val="-7"/>
        </w:rPr>
        <w:t> </w:t>
      </w:r>
      <w:r>
        <w:rPr>
          <w:color w:val="231F20"/>
        </w:rPr>
        <w:t>implementada</w:t>
      </w:r>
      <w:r>
        <w:rPr>
          <w:color w:val="231F20"/>
          <w:spacing w:val="-7"/>
        </w:rPr>
        <w:t> </w:t>
      </w:r>
      <w:r>
        <w:rPr>
          <w:color w:val="231F20"/>
        </w:rPr>
        <w:t>mediante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necessi-</w:t>
      </w:r>
      <w:r>
        <w:rPr>
          <w:color w:val="231F20"/>
          <w:spacing w:val="-65"/>
        </w:rPr>
        <w:t> </w:t>
      </w:r>
      <w:r>
        <w:rPr>
          <w:color w:val="231F20"/>
        </w:rPr>
        <w:t>dade</w:t>
      </w:r>
      <w:r>
        <w:rPr>
          <w:color w:val="231F20"/>
          <w:spacing w:val="-6"/>
        </w:rPr>
        <w:t> </w:t>
      </w:r>
      <w:r>
        <w:rPr>
          <w:color w:val="231F20"/>
        </w:rPr>
        <w:t>biopsicossocial</w:t>
      </w:r>
      <w:r>
        <w:rPr>
          <w:color w:val="231F20"/>
          <w:spacing w:val="-6"/>
        </w:rPr>
        <w:t> </w:t>
      </w:r>
      <w:r>
        <w:rPr>
          <w:color w:val="231F20"/>
        </w:rPr>
        <w:t>dentro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compreensão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direito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todos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dever</w:t>
      </w:r>
      <w:r>
        <w:rPr>
          <w:color w:val="231F20"/>
          <w:spacing w:val="-65"/>
        </w:rPr>
        <w:t> </w:t>
      </w:r>
      <w:r>
        <w:rPr>
          <w:color w:val="231F20"/>
        </w:rPr>
        <w:t>do estado (CARNUT, 2017). Nesta direção, destaca-se que para contribuir com esse</w:t>
      </w:r>
      <w:r>
        <w:rPr>
          <w:color w:val="231F20"/>
          <w:spacing w:val="-64"/>
        </w:rPr>
        <w:t> </w:t>
      </w:r>
      <w:r>
        <w:rPr>
          <w:color w:val="231F20"/>
        </w:rPr>
        <w:t>cuidado a criança com TEA, a atenção tem início nas Unidades de Saúde da Família</w:t>
      </w:r>
      <w:r>
        <w:rPr>
          <w:color w:val="231F20"/>
          <w:spacing w:val="-64"/>
        </w:rPr>
        <w:t> </w:t>
      </w:r>
      <w:r>
        <w:rPr>
          <w:color w:val="231F20"/>
        </w:rPr>
        <w:t>(USF),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equipe</w:t>
      </w:r>
      <w:r>
        <w:rPr>
          <w:color w:val="231F20"/>
          <w:spacing w:val="-10"/>
        </w:rPr>
        <w:t> </w:t>
      </w:r>
      <w:r>
        <w:rPr>
          <w:color w:val="231F20"/>
        </w:rPr>
        <w:t>multiprofissional,</w:t>
      </w:r>
      <w:r>
        <w:rPr>
          <w:color w:val="231F20"/>
          <w:spacing w:val="-9"/>
        </w:rPr>
        <w:t> </w:t>
      </w:r>
      <w:r>
        <w:rPr>
          <w:color w:val="231F20"/>
        </w:rPr>
        <w:t>cujas</w:t>
      </w:r>
      <w:r>
        <w:rPr>
          <w:color w:val="231F20"/>
          <w:spacing w:val="-10"/>
        </w:rPr>
        <w:t> </w:t>
      </w:r>
      <w:r>
        <w:rPr>
          <w:color w:val="231F20"/>
        </w:rPr>
        <w:t>atividades</w:t>
      </w:r>
      <w:r>
        <w:rPr>
          <w:color w:val="231F20"/>
          <w:spacing w:val="-10"/>
        </w:rPr>
        <w:t> </w:t>
      </w:r>
      <w:r>
        <w:rPr>
          <w:color w:val="231F20"/>
        </w:rPr>
        <w:t>tem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foco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promoção</w:t>
      </w:r>
      <w:r>
        <w:rPr>
          <w:color w:val="231F20"/>
          <w:spacing w:val="-64"/>
        </w:rPr>
        <w:t> </w:t>
      </w:r>
      <w:r>
        <w:rPr>
          <w:color w:val="231F20"/>
        </w:rPr>
        <w:t>da saúde, a prevenção de agravos, além da recuperação e reabilitação da saúde na</w:t>
      </w:r>
      <w:r>
        <w:rPr>
          <w:color w:val="231F20"/>
          <w:spacing w:val="1"/>
        </w:rPr>
        <w:t> </w:t>
      </w:r>
      <w:r>
        <w:rPr>
          <w:color w:val="231F20"/>
        </w:rPr>
        <w:t>perspectiva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qualidade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 (RODRIGUES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11"/>
        <w:ind w:left="100" w:right="130" w:firstLine="709"/>
        <w:jc w:val="both"/>
      </w:pPr>
      <w:r>
        <w:rPr>
          <w:color w:val="231F20"/>
        </w:rPr>
        <w:t>Assim, um estudo realizado no Rio de Janeiro com</w:t>
      </w:r>
      <w:r>
        <w:rPr>
          <w:color w:val="231F20"/>
          <w:spacing w:val="1"/>
        </w:rPr>
        <w:t> </w:t>
      </w:r>
      <w:r>
        <w:rPr>
          <w:color w:val="231F20"/>
        </w:rPr>
        <w:t>familiares e trabalhadores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14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Centros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Atenção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Psicossocial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Infantil,</w:t>
      </w:r>
      <w:r>
        <w:rPr>
          <w:color w:val="231F20"/>
          <w:spacing w:val="-7"/>
        </w:rPr>
        <w:t> </w:t>
      </w:r>
      <w:r>
        <w:rPr>
          <w:color w:val="231F20"/>
        </w:rPr>
        <w:t>evidenciou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pessoa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autismo</w:t>
      </w:r>
      <w:r>
        <w:rPr>
          <w:color w:val="231F20"/>
          <w:spacing w:val="-64"/>
        </w:rPr>
        <w:t> </w:t>
      </w:r>
      <w:r>
        <w:rPr>
          <w:color w:val="231F20"/>
        </w:rPr>
        <w:t>se encontra dominantemente fora do campo do cuidado em saúde, mostrando que</w:t>
      </w:r>
      <w:r>
        <w:rPr>
          <w:color w:val="231F20"/>
          <w:spacing w:val="1"/>
        </w:rPr>
        <w:t> </w:t>
      </w:r>
      <w:r>
        <w:rPr>
          <w:color w:val="231F20"/>
        </w:rPr>
        <w:t>quando o cuidado acontecia era por meio de instituições de caráter filantrópico, de</w:t>
      </w:r>
      <w:r>
        <w:rPr>
          <w:color w:val="231F20"/>
          <w:spacing w:val="1"/>
        </w:rPr>
        <w:t> </w:t>
      </w:r>
      <w:r>
        <w:rPr>
          <w:color w:val="231F20"/>
        </w:rPr>
        <w:t>serviços criados por instituições familiares, e quando acontecia por serviços públi-</w:t>
      </w:r>
      <w:r>
        <w:rPr>
          <w:color w:val="231F20"/>
          <w:spacing w:val="1"/>
        </w:rPr>
        <w:t> </w:t>
      </w:r>
      <w:r>
        <w:rPr>
          <w:color w:val="231F20"/>
        </w:rPr>
        <w:t>cos, eram serviços pouco integrados na RAS, ou serviços ambulatoriais tradicionais,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traziam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abordagem</w:t>
      </w:r>
      <w:r>
        <w:rPr>
          <w:color w:val="231F20"/>
          <w:spacing w:val="-6"/>
        </w:rPr>
        <w:t> </w:t>
      </w:r>
      <w:r>
        <w:rPr>
          <w:color w:val="231F20"/>
        </w:rPr>
        <w:t>fortemente</w:t>
      </w:r>
      <w:r>
        <w:rPr>
          <w:color w:val="231F20"/>
          <w:spacing w:val="-6"/>
        </w:rPr>
        <w:t> </w:t>
      </w:r>
      <w:r>
        <w:rPr>
          <w:color w:val="231F20"/>
        </w:rPr>
        <w:t>medicamentosa.</w:t>
      </w:r>
      <w:r>
        <w:rPr>
          <w:color w:val="231F20"/>
          <w:spacing w:val="-6"/>
        </w:rPr>
        <w:t> </w:t>
      </w:r>
      <w:r>
        <w:rPr>
          <w:color w:val="231F20"/>
        </w:rPr>
        <w:t>Contudo,</w:t>
      </w:r>
      <w:r>
        <w:rPr>
          <w:color w:val="231F20"/>
          <w:spacing w:val="-6"/>
        </w:rPr>
        <w:t> </w:t>
      </w:r>
      <w:r>
        <w:rPr>
          <w:color w:val="231F20"/>
        </w:rPr>
        <w:t>ainda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tinha,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crianças que permaneciam sem o acompanhamento por quaisquer serviços, consis-</w:t>
      </w:r>
      <w:r>
        <w:rPr>
          <w:color w:val="231F20"/>
          <w:spacing w:val="1"/>
        </w:rPr>
        <w:t> </w:t>
      </w:r>
      <w:r>
        <w:rPr>
          <w:color w:val="231F20"/>
        </w:rPr>
        <w:t>tindo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grupo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continuava</w:t>
      </w:r>
      <w:r>
        <w:rPr>
          <w:color w:val="231F20"/>
          <w:spacing w:val="-1"/>
        </w:rPr>
        <w:t> </w:t>
      </w:r>
      <w:r>
        <w:rPr>
          <w:color w:val="231F20"/>
        </w:rPr>
        <w:t>desassistido</w:t>
      </w:r>
      <w:r>
        <w:rPr>
          <w:color w:val="231F20"/>
          <w:spacing w:val="-2"/>
        </w:rPr>
        <w:t> </w:t>
      </w:r>
      <w:r>
        <w:rPr>
          <w:color w:val="231F20"/>
        </w:rPr>
        <w:t>(LIMA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11"/>
        <w:ind w:left="100" w:right="129" w:firstLine="709"/>
        <w:jc w:val="both"/>
      </w:pPr>
      <w:r>
        <w:rPr>
          <w:color w:val="231F20"/>
        </w:rPr>
        <w:t>Nesse</w:t>
      </w:r>
      <w:r>
        <w:rPr>
          <w:color w:val="231F20"/>
          <w:spacing w:val="-16"/>
        </w:rPr>
        <w:t> </w:t>
      </w:r>
      <w:r>
        <w:rPr>
          <w:color w:val="231F20"/>
        </w:rPr>
        <w:t>contexto,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reconhecendo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importância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olhar</w:t>
      </w:r>
      <w:r>
        <w:rPr>
          <w:color w:val="231F20"/>
          <w:spacing w:val="-15"/>
        </w:rPr>
        <w:t> </w:t>
      </w:r>
      <w:r>
        <w:rPr>
          <w:color w:val="231F20"/>
        </w:rPr>
        <w:t>voltado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difi-</w:t>
      </w:r>
      <w:r>
        <w:rPr>
          <w:color w:val="231F20"/>
          <w:spacing w:val="-65"/>
        </w:rPr>
        <w:t> </w:t>
      </w:r>
      <w:r>
        <w:rPr>
          <w:color w:val="231F20"/>
        </w:rPr>
        <w:t>culdades</w:t>
      </w:r>
      <w:r>
        <w:rPr>
          <w:color w:val="231F20"/>
          <w:spacing w:val="-8"/>
        </w:rPr>
        <w:t> </w:t>
      </w:r>
      <w:r>
        <w:rPr>
          <w:color w:val="231F20"/>
        </w:rPr>
        <w:t>sofridas</w:t>
      </w:r>
      <w:r>
        <w:rPr>
          <w:color w:val="231F20"/>
          <w:spacing w:val="-8"/>
        </w:rPr>
        <w:t> </w:t>
      </w:r>
      <w:r>
        <w:rPr>
          <w:color w:val="231F20"/>
        </w:rPr>
        <w:t>pelos</w:t>
      </w:r>
      <w:r>
        <w:rPr>
          <w:color w:val="231F20"/>
          <w:spacing w:val="-7"/>
        </w:rPr>
        <w:t> </w:t>
      </w:r>
      <w:r>
        <w:rPr>
          <w:color w:val="231F20"/>
        </w:rPr>
        <w:t>familiares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crianças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TEA,</w:t>
      </w:r>
      <w:r>
        <w:rPr>
          <w:color w:val="231F20"/>
          <w:spacing w:val="-8"/>
        </w:rPr>
        <w:t> </w:t>
      </w:r>
      <w:r>
        <w:rPr>
          <w:color w:val="231F20"/>
        </w:rPr>
        <w:t>frente</w:t>
      </w:r>
      <w:r>
        <w:rPr>
          <w:color w:val="231F20"/>
          <w:spacing w:val="-7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serviços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color w:val="231F20"/>
        </w:rPr>
        <w:t>na esfera do cuidado, emergiu a seguinte questão norteadora: Quais os sentimentos</w:t>
      </w:r>
      <w:r>
        <w:rPr>
          <w:color w:val="231F20"/>
          <w:spacing w:val="1"/>
        </w:rPr>
        <w:t> </w:t>
      </w:r>
      <w:r>
        <w:rPr>
          <w:color w:val="231F20"/>
        </w:rPr>
        <w:t>vivenciados pelos familiares de crianças com TEA diante o cuidado em saúde? Para</w:t>
      </w:r>
      <w:r>
        <w:rPr>
          <w:color w:val="231F20"/>
          <w:spacing w:val="1"/>
        </w:rPr>
        <w:t> </w:t>
      </w:r>
      <w:r>
        <w:rPr>
          <w:color w:val="231F20"/>
        </w:rPr>
        <w:t>responder ao questionamento diante do estado atual do conhecimento do tópico de</w:t>
      </w:r>
      <w:r>
        <w:rPr>
          <w:color w:val="231F20"/>
          <w:spacing w:val="1"/>
        </w:rPr>
        <w:t> </w:t>
      </w:r>
      <w:r>
        <w:rPr>
          <w:color w:val="231F20"/>
        </w:rPr>
        <w:t>interesse, traçou-se como objetivo do estudo: Desvelar sentimentos de familiares de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Transtorno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Espectro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Autismo</w:t>
      </w:r>
      <w:r>
        <w:rPr>
          <w:color w:val="231F20"/>
          <w:spacing w:val="-1"/>
        </w:rPr>
        <w:t> </w:t>
      </w:r>
      <w:r>
        <w:rPr>
          <w:color w:val="231F20"/>
        </w:rPr>
        <w:t>diante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cuidado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saúde.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</w:pPr>
      <w:r>
        <w:rPr>
          <w:color w:val="231F20"/>
        </w:rPr>
        <w:t>Desenvolvimento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Trata-se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pesquisa</w:t>
      </w:r>
      <w:r>
        <w:rPr>
          <w:color w:val="231F20"/>
          <w:spacing w:val="-15"/>
        </w:rPr>
        <w:t> </w:t>
      </w:r>
      <w:r>
        <w:rPr>
          <w:color w:val="231F20"/>
        </w:rPr>
        <w:t>exploratória,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abordagem</w:t>
      </w:r>
      <w:r>
        <w:rPr>
          <w:color w:val="231F20"/>
          <w:spacing w:val="-15"/>
        </w:rPr>
        <w:t> </w:t>
      </w:r>
      <w:r>
        <w:rPr>
          <w:color w:val="231F20"/>
        </w:rPr>
        <w:t>qualitativa,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64"/>
        </w:rPr>
        <w:t> </w:t>
      </w:r>
      <w:r>
        <w:rPr>
          <w:color w:val="231F20"/>
        </w:rPr>
        <w:t>de outra pesquisa maior intitulada “Vivências e sentimentos de familiares e/ou cuida-</w:t>
      </w:r>
      <w:r>
        <w:rPr>
          <w:color w:val="231F20"/>
          <w:spacing w:val="-64"/>
        </w:rPr>
        <w:t> </w:t>
      </w:r>
      <w:r>
        <w:rPr>
          <w:color w:val="231F20"/>
        </w:rPr>
        <w:t>dores de crianças com Transtorno do Espectro Autista diante do cuidado em saúde”.</w:t>
      </w:r>
      <w:r>
        <w:rPr>
          <w:color w:val="231F20"/>
          <w:spacing w:val="-64"/>
        </w:rPr>
        <w:t> </w:t>
      </w:r>
      <w:r>
        <w:rPr>
          <w:color w:val="231F20"/>
        </w:rPr>
        <w:t>Foi realizada com mães de crianças cadastradas nas Unidades de Saúde da família</w:t>
      </w:r>
      <w:r>
        <w:rPr>
          <w:color w:val="231F20"/>
          <w:spacing w:val="1"/>
        </w:rPr>
        <w:t> </w:t>
      </w:r>
      <w:r>
        <w:rPr>
          <w:color w:val="231F20"/>
        </w:rPr>
        <w:t>da zona urbana de um município paraibano, localizado na microrregião do Curimataú</w:t>
      </w:r>
      <w:r>
        <w:rPr>
          <w:color w:val="231F20"/>
          <w:spacing w:val="-64"/>
        </w:rPr>
        <w:t> </w:t>
      </w:r>
      <w:r>
        <w:rPr>
          <w:color w:val="231F20"/>
        </w:rPr>
        <w:t>Ocidental.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submetido</w:t>
      </w:r>
      <w:r>
        <w:rPr>
          <w:color w:val="231F20"/>
          <w:spacing w:val="-19"/>
        </w:rPr>
        <w:t> </w:t>
      </w:r>
      <w:r>
        <w:rPr>
          <w:color w:val="231F20"/>
        </w:rPr>
        <w:t>ao</w:t>
      </w:r>
      <w:r>
        <w:rPr>
          <w:color w:val="231F20"/>
          <w:spacing w:val="-19"/>
        </w:rPr>
        <w:t> </w:t>
      </w:r>
      <w:r>
        <w:rPr>
          <w:color w:val="231F20"/>
        </w:rPr>
        <w:t>Comitê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Ética</w:t>
      </w:r>
      <w:r>
        <w:rPr>
          <w:color w:val="231F20"/>
          <w:spacing w:val="-20"/>
        </w:rPr>
        <w:t> </w:t>
      </w:r>
      <w:r>
        <w:rPr>
          <w:color w:val="231F20"/>
        </w:rPr>
        <w:t>em</w:t>
      </w:r>
      <w:r>
        <w:rPr>
          <w:color w:val="231F20"/>
          <w:spacing w:val="-19"/>
        </w:rPr>
        <w:t> </w:t>
      </w:r>
      <w:r>
        <w:rPr>
          <w:color w:val="231F20"/>
        </w:rPr>
        <w:t>Pesquisa</w:t>
      </w:r>
      <w:r>
        <w:rPr>
          <w:color w:val="231F20"/>
          <w:spacing w:val="-18"/>
        </w:rPr>
        <w:t> </w:t>
      </w:r>
      <w:r>
        <w:rPr>
          <w:color w:val="231F20"/>
        </w:rPr>
        <w:t>(CEP)</w:t>
      </w:r>
      <w:r>
        <w:rPr>
          <w:color w:val="231F20"/>
          <w:spacing w:val="-20"/>
        </w:rPr>
        <w:t> </w:t>
      </w:r>
      <w:r>
        <w:rPr>
          <w:color w:val="231F20"/>
        </w:rPr>
        <w:t>seguin-</w:t>
      </w:r>
      <w:r>
        <w:rPr>
          <w:color w:val="231F20"/>
          <w:spacing w:val="-64"/>
        </w:rPr>
        <w:t> </w:t>
      </w:r>
      <w:r>
        <w:rPr>
          <w:color w:val="231F20"/>
        </w:rPr>
        <w:t>do as normas instituídas pela Resolução 466/2012 do Conselho Nacional de Saúde,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qual</w:t>
      </w:r>
      <w:r>
        <w:rPr>
          <w:color w:val="231F20"/>
          <w:spacing w:val="-14"/>
        </w:rPr>
        <w:t> </w:t>
      </w:r>
      <w:r>
        <w:rPr>
          <w:color w:val="231F20"/>
        </w:rPr>
        <w:t>trata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pesquisas</w:t>
      </w:r>
      <w:r>
        <w:rPr>
          <w:color w:val="231F20"/>
          <w:spacing w:val="-14"/>
        </w:rPr>
        <w:t> </w:t>
      </w:r>
      <w:r>
        <w:rPr>
          <w:color w:val="231F20"/>
        </w:rPr>
        <w:t>envolvendo</w:t>
      </w:r>
      <w:r>
        <w:rPr>
          <w:color w:val="231F20"/>
          <w:spacing w:val="-13"/>
        </w:rPr>
        <w:t> </w:t>
      </w:r>
      <w:r>
        <w:rPr>
          <w:color w:val="231F20"/>
        </w:rPr>
        <w:t>seres</w:t>
      </w:r>
      <w:r>
        <w:rPr>
          <w:color w:val="231F20"/>
          <w:spacing w:val="-14"/>
        </w:rPr>
        <w:t> </w:t>
      </w:r>
      <w:r>
        <w:rPr>
          <w:color w:val="231F20"/>
        </w:rPr>
        <w:t>humanos,</w:t>
      </w:r>
      <w:r>
        <w:rPr>
          <w:color w:val="231F20"/>
          <w:spacing w:val="-14"/>
        </w:rPr>
        <w:t> </w:t>
      </w:r>
      <w:r>
        <w:rPr>
          <w:color w:val="231F20"/>
        </w:rPr>
        <w:t>primando</w:t>
      </w:r>
      <w:r>
        <w:rPr>
          <w:color w:val="231F20"/>
          <w:spacing w:val="-13"/>
        </w:rPr>
        <w:t> </w:t>
      </w:r>
      <w:r>
        <w:rPr>
          <w:color w:val="231F20"/>
        </w:rPr>
        <w:t>pelos</w:t>
      </w:r>
      <w:r>
        <w:rPr>
          <w:color w:val="231F20"/>
          <w:spacing w:val="-14"/>
        </w:rPr>
        <w:t> </w:t>
      </w:r>
      <w:r>
        <w:rPr>
          <w:color w:val="231F20"/>
        </w:rPr>
        <w:t>fundamentos</w:t>
      </w:r>
      <w:r>
        <w:rPr>
          <w:color w:val="231F20"/>
          <w:spacing w:val="-64"/>
        </w:rPr>
        <w:t> </w:t>
      </w:r>
      <w:r>
        <w:rPr>
          <w:color w:val="231F20"/>
        </w:rPr>
        <w:t>éticos e científicos pertinentes, e obteve aprovação em parecer de nº 2.344.570, e</w:t>
      </w:r>
      <w:r>
        <w:rPr>
          <w:color w:val="231F20"/>
          <w:spacing w:val="1"/>
        </w:rPr>
        <w:t> </w:t>
      </w:r>
      <w:r>
        <w:rPr>
          <w:color w:val="231F20"/>
        </w:rPr>
        <w:t>CAAE:</w:t>
      </w:r>
      <w:r>
        <w:rPr>
          <w:color w:val="231F20"/>
          <w:spacing w:val="-2"/>
        </w:rPr>
        <w:t> </w:t>
      </w:r>
      <w:r>
        <w:rPr>
          <w:color w:val="231F20"/>
        </w:rPr>
        <w:t>76085417.7.0000.5182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Participaram do estudo 10 mães de crianças com o diagnóstico de TEA, que</w:t>
      </w:r>
      <w:r>
        <w:rPr>
          <w:color w:val="231F20"/>
          <w:spacing w:val="1"/>
        </w:rPr>
        <w:t> </w:t>
      </w:r>
      <w:r>
        <w:rPr>
          <w:color w:val="231F20"/>
        </w:rPr>
        <w:t>atenderam aos critérios de inclusão, ser familiar de crianças com diagnóstico confir-</w:t>
      </w:r>
      <w:r>
        <w:rPr>
          <w:color w:val="231F20"/>
          <w:spacing w:val="1"/>
        </w:rPr>
        <w:t> </w:t>
      </w:r>
      <w:r>
        <w:rPr>
          <w:color w:val="231F20"/>
        </w:rPr>
        <w:t>mado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Transtorno</w:t>
      </w:r>
      <w:r>
        <w:rPr>
          <w:color w:val="231F20"/>
          <w:spacing w:val="-17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Espectro</w:t>
      </w:r>
      <w:r>
        <w:rPr>
          <w:color w:val="231F20"/>
          <w:spacing w:val="-17"/>
        </w:rPr>
        <w:t> </w:t>
      </w:r>
      <w:r>
        <w:rPr>
          <w:color w:val="231F20"/>
        </w:rPr>
        <w:t>Autista,</w:t>
      </w:r>
      <w:r>
        <w:rPr>
          <w:color w:val="231F20"/>
          <w:spacing w:val="-16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seja,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pai,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mãe</w:t>
      </w:r>
      <w:r>
        <w:rPr>
          <w:color w:val="231F20"/>
          <w:spacing w:val="-17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cuidador</w:t>
      </w:r>
      <w:r>
        <w:rPr>
          <w:color w:val="231F20"/>
          <w:spacing w:val="-16"/>
        </w:rPr>
        <w:t> </w:t>
      </w:r>
      <w:r>
        <w:rPr>
          <w:color w:val="231F20"/>
        </w:rPr>
        <w:t>legal;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as crianças fossem adscritas nas unidades de saúde da família do município. Foram</w:t>
      </w:r>
      <w:r>
        <w:rPr>
          <w:color w:val="231F20"/>
          <w:spacing w:val="1"/>
        </w:rPr>
        <w:t> </w:t>
      </w:r>
      <w:r>
        <w:rPr>
          <w:color w:val="231F20"/>
        </w:rPr>
        <w:t>excluídos</w:t>
      </w:r>
      <w:r>
        <w:rPr>
          <w:color w:val="231F20"/>
          <w:spacing w:val="-12"/>
        </w:rPr>
        <w:t> </w:t>
      </w:r>
      <w:r>
        <w:rPr>
          <w:color w:val="231F20"/>
        </w:rPr>
        <w:t>aqueles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conseguiu</w:t>
      </w:r>
      <w:r>
        <w:rPr>
          <w:color w:val="231F20"/>
          <w:spacing w:val="-11"/>
        </w:rPr>
        <w:t> </w:t>
      </w:r>
      <w:r>
        <w:rPr>
          <w:color w:val="231F20"/>
        </w:rPr>
        <w:t>contado</w:t>
      </w:r>
      <w:r>
        <w:rPr>
          <w:color w:val="231F20"/>
          <w:spacing w:val="-12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após</w:t>
      </w:r>
      <w:r>
        <w:rPr>
          <w:color w:val="231F20"/>
          <w:spacing w:val="-12"/>
        </w:rPr>
        <w:t> </w:t>
      </w:r>
      <w:r>
        <w:rPr>
          <w:color w:val="231F20"/>
        </w:rPr>
        <w:t>três</w:t>
      </w:r>
      <w:r>
        <w:rPr>
          <w:color w:val="231F20"/>
          <w:spacing w:val="-12"/>
        </w:rPr>
        <w:t> </w:t>
      </w:r>
      <w:r>
        <w:rPr>
          <w:color w:val="231F20"/>
        </w:rPr>
        <w:t>tentativas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perí-</w:t>
      </w:r>
      <w:r>
        <w:rPr>
          <w:color w:val="231F20"/>
          <w:spacing w:val="-64"/>
        </w:rPr>
        <w:t> </w:t>
      </w:r>
      <w:r>
        <w:rPr>
          <w:color w:val="231F20"/>
        </w:rPr>
        <w:t>odo</w:t>
      </w:r>
      <w:r>
        <w:rPr>
          <w:color w:val="231F20"/>
          <w:spacing w:val="-2"/>
        </w:rPr>
        <w:t> </w:t>
      </w:r>
      <w:r>
        <w:rPr>
          <w:color w:val="231F20"/>
        </w:rPr>
        <w:t>coleta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dados.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coleta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dados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pesquisadora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dirigiu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unidades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família</w:t>
      </w:r>
      <w:r>
        <w:rPr>
          <w:color w:val="231F20"/>
          <w:spacing w:val="-64"/>
        </w:rPr>
        <w:t> </w:t>
      </w:r>
      <w:r>
        <w:rPr>
          <w:color w:val="231F20"/>
        </w:rPr>
        <w:t>nas quais as crianças estavam adstritas, no entanto, não havia registro dessa condi-</w:t>
      </w:r>
      <w:r>
        <w:rPr>
          <w:color w:val="231F20"/>
          <w:spacing w:val="1"/>
        </w:rPr>
        <w:t> </w:t>
      </w:r>
      <w:r>
        <w:rPr>
          <w:color w:val="231F20"/>
        </w:rPr>
        <w:t>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criança,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dificultou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seleção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participantes.</w:t>
      </w:r>
      <w:r>
        <w:rPr>
          <w:color w:val="231F20"/>
          <w:spacing w:val="-11"/>
        </w:rPr>
        <w:t> </w:t>
      </w:r>
      <w:r>
        <w:rPr>
          <w:color w:val="231F20"/>
        </w:rPr>
        <w:t>Diante</w:t>
      </w:r>
      <w:r>
        <w:rPr>
          <w:color w:val="231F20"/>
          <w:spacing w:val="-12"/>
        </w:rPr>
        <w:t> </w:t>
      </w:r>
      <w:r>
        <w:rPr>
          <w:color w:val="231F20"/>
        </w:rPr>
        <w:t>disso,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acionado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Atenção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Psicossocial</w:t>
      </w:r>
      <w:r>
        <w:rPr>
          <w:color w:val="231F20"/>
          <w:spacing w:val="-9"/>
        </w:rPr>
        <w:t> </w:t>
      </w:r>
      <w:r>
        <w:rPr>
          <w:color w:val="231F20"/>
        </w:rPr>
        <w:t>Infantil,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serviço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referência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assistência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as crianças com TEA, no qual, realizou-se uma reunião com os familiares dessas</w:t>
      </w:r>
      <w:r>
        <w:rPr>
          <w:color w:val="231F20"/>
          <w:spacing w:val="1"/>
        </w:rPr>
        <w:t> </w:t>
      </w:r>
      <w:r>
        <w:rPr>
          <w:color w:val="231F20"/>
        </w:rPr>
        <w:t>crianças,</w:t>
      </w:r>
      <w:r>
        <w:rPr>
          <w:color w:val="231F20"/>
          <w:spacing w:val="-15"/>
        </w:rPr>
        <w:t> </w:t>
      </w:r>
      <w:r>
        <w:rPr>
          <w:color w:val="231F20"/>
        </w:rPr>
        <w:t>bem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contato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ONG</w:t>
      </w:r>
      <w:r>
        <w:rPr>
          <w:color w:val="231F20"/>
          <w:spacing w:val="-14"/>
        </w:rPr>
        <w:t> </w:t>
      </w:r>
      <w:r>
        <w:rPr>
          <w:color w:val="231F20"/>
        </w:rPr>
        <w:t>Sonho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Criança,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realiza</w:t>
      </w:r>
      <w:r>
        <w:rPr>
          <w:color w:val="231F20"/>
          <w:spacing w:val="-14"/>
        </w:rPr>
        <w:t> </w:t>
      </w:r>
      <w:r>
        <w:rPr>
          <w:color w:val="231F20"/>
        </w:rPr>
        <w:t>acompanha-</w:t>
      </w:r>
      <w:r>
        <w:rPr>
          <w:color w:val="231F20"/>
          <w:spacing w:val="-65"/>
        </w:rPr>
        <w:t> </w:t>
      </w:r>
      <w:r>
        <w:rPr>
          <w:color w:val="231F20"/>
        </w:rPr>
        <w:t>mentos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crianças com deficiência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seus familiares.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 coleta de dados ocorreu por meio da técnica de entrevista guiado por um</w:t>
      </w:r>
      <w:r>
        <w:rPr>
          <w:color w:val="231F20"/>
          <w:spacing w:val="1"/>
        </w:rPr>
        <w:t> </w:t>
      </w:r>
      <w:r>
        <w:rPr>
          <w:color w:val="231F20"/>
        </w:rPr>
        <w:t>roteiro</w:t>
      </w:r>
      <w:r>
        <w:rPr>
          <w:color w:val="231F20"/>
          <w:spacing w:val="-8"/>
        </w:rPr>
        <w:t> </w:t>
      </w:r>
      <w:r>
        <w:rPr>
          <w:color w:val="231F20"/>
        </w:rPr>
        <w:t>semiestruturado</w:t>
      </w:r>
      <w:r>
        <w:rPr>
          <w:color w:val="231F20"/>
          <w:spacing w:val="-8"/>
        </w:rPr>
        <w:t> </w:t>
      </w:r>
      <w:r>
        <w:rPr>
          <w:color w:val="231F20"/>
        </w:rPr>
        <w:t>contendo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seguinte</w:t>
      </w:r>
      <w:r>
        <w:rPr>
          <w:color w:val="231F20"/>
          <w:spacing w:val="-8"/>
        </w:rPr>
        <w:t> </w:t>
      </w:r>
      <w:r>
        <w:rPr>
          <w:color w:val="231F20"/>
        </w:rPr>
        <w:t>questão</w:t>
      </w:r>
      <w:r>
        <w:rPr>
          <w:color w:val="231F20"/>
          <w:spacing w:val="-8"/>
        </w:rPr>
        <w:t> </w:t>
      </w:r>
      <w:r>
        <w:rPr>
          <w:color w:val="231F20"/>
        </w:rPr>
        <w:t>norteadora:</w:t>
      </w:r>
      <w:r>
        <w:rPr>
          <w:color w:val="231F20"/>
          <w:spacing w:val="-7"/>
        </w:rPr>
        <w:t> </w:t>
      </w:r>
      <w:r>
        <w:rPr>
          <w:color w:val="231F20"/>
        </w:rPr>
        <w:t>Fale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seus</w:t>
      </w:r>
      <w:r>
        <w:rPr>
          <w:color w:val="231F20"/>
          <w:spacing w:val="-8"/>
        </w:rPr>
        <w:t> </w:t>
      </w:r>
      <w:r>
        <w:rPr>
          <w:color w:val="231F20"/>
        </w:rPr>
        <w:t>senti-</w:t>
      </w:r>
      <w:r>
        <w:rPr>
          <w:color w:val="231F20"/>
          <w:spacing w:val="-64"/>
        </w:rPr>
        <w:t> </w:t>
      </w:r>
      <w:r>
        <w:rPr>
          <w:color w:val="231F20"/>
        </w:rPr>
        <w:t>mentos</w:t>
      </w:r>
      <w:r>
        <w:rPr>
          <w:color w:val="231F20"/>
          <w:spacing w:val="-6"/>
        </w:rPr>
        <w:t> </w:t>
      </w:r>
      <w:r>
        <w:rPr>
          <w:color w:val="231F20"/>
        </w:rPr>
        <w:t>desde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suspeita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diagnóstico,</w:t>
      </w:r>
      <w:r>
        <w:rPr>
          <w:color w:val="231F20"/>
          <w:spacing w:val="-6"/>
        </w:rPr>
        <w:t> </w:t>
      </w:r>
      <w:r>
        <w:rPr>
          <w:color w:val="231F20"/>
        </w:rPr>
        <w:t>até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acompanhamento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rede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serviços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cuidado</w:t>
      </w:r>
      <w:r>
        <w:rPr>
          <w:color w:val="231F20"/>
          <w:spacing w:val="9"/>
        </w:rPr>
        <w:t> </w:t>
      </w:r>
      <w:r>
        <w:rPr>
          <w:color w:val="231F20"/>
        </w:rPr>
        <w:t>em</w:t>
      </w:r>
      <w:r>
        <w:rPr>
          <w:color w:val="231F20"/>
          <w:spacing w:val="9"/>
        </w:rPr>
        <w:t> </w:t>
      </w:r>
      <w:r>
        <w:rPr>
          <w:color w:val="231F20"/>
        </w:rPr>
        <w:t>saúde.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9"/>
        </w:rPr>
        <w:t> </w:t>
      </w:r>
      <w:r>
        <w:rPr>
          <w:color w:val="231F20"/>
        </w:rPr>
        <w:t>entrevistas</w:t>
      </w:r>
      <w:r>
        <w:rPr>
          <w:color w:val="231F20"/>
          <w:spacing w:val="10"/>
        </w:rPr>
        <w:t> </w:t>
      </w:r>
      <w:r>
        <w:rPr>
          <w:color w:val="231F20"/>
        </w:rPr>
        <w:t>aconteceram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9"/>
        </w:rPr>
        <w:t> </w:t>
      </w:r>
      <w:r>
        <w:rPr>
          <w:color w:val="231F20"/>
        </w:rPr>
        <w:t>período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setembro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2019</w:t>
      </w:r>
      <w:r>
        <w:rPr>
          <w:color w:val="231F20"/>
          <w:spacing w:val="-64"/>
        </w:rPr>
        <w:t> </w:t>
      </w:r>
      <w:r>
        <w:rPr>
          <w:color w:val="231F20"/>
        </w:rPr>
        <w:t>a fevereiro de 2020. Destaca-se que foi mantido o sigilo das participantes as quais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</w:rPr>
        <w:t>identificadas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meio de</w:t>
      </w:r>
      <w:r>
        <w:rPr>
          <w:color w:val="231F20"/>
          <w:spacing w:val="-2"/>
        </w:rPr>
        <w:t> </w:t>
      </w:r>
      <w:r>
        <w:rPr>
          <w:color w:val="231F20"/>
        </w:rPr>
        <w:t>codinomes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pedras</w:t>
      </w:r>
      <w:r>
        <w:rPr>
          <w:color w:val="231F20"/>
          <w:spacing w:val="-1"/>
        </w:rPr>
        <w:t> </w:t>
      </w:r>
      <w:r>
        <w:rPr>
          <w:color w:val="231F20"/>
        </w:rPr>
        <w:t>preciosas.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A análise do material empírico foi realizada por meio da técnica de análise de</w:t>
      </w:r>
      <w:r>
        <w:rPr>
          <w:color w:val="231F20"/>
          <w:spacing w:val="1"/>
        </w:rPr>
        <w:t> </w:t>
      </w:r>
      <w:r>
        <w:rPr>
          <w:color w:val="231F20"/>
        </w:rPr>
        <w:t>conteúdo na modalidade temática proposta por Minayo (2010), a qual consiste em</w:t>
      </w:r>
      <w:r>
        <w:rPr>
          <w:color w:val="231F20"/>
          <w:spacing w:val="1"/>
        </w:rPr>
        <w:t> </w:t>
      </w:r>
      <w:r>
        <w:rPr>
          <w:color w:val="231F20"/>
        </w:rPr>
        <w:t>descobrir os núcleos de sentido que compõem uma comunicação, cuja presença ou</w:t>
      </w:r>
      <w:r>
        <w:rPr>
          <w:color w:val="231F20"/>
          <w:spacing w:val="1"/>
        </w:rPr>
        <w:t> </w:t>
      </w:r>
      <w:r>
        <w:rPr>
          <w:color w:val="231F20"/>
        </w:rPr>
        <w:t>frequência</w:t>
      </w:r>
      <w:r>
        <w:rPr>
          <w:color w:val="231F20"/>
          <w:spacing w:val="-11"/>
        </w:rPr>
        <w:t> </w:t>
      </w:r>
      <w:r>
        <w:rPr>
          <w:color w:val="231F20"/>
        </w:rPr>
        <w:t>tenha</w:t>
      </w:r>
      <w:r>
        <w:rPr>
          <w:color w:val="231F20"/>
          <w:spacing w:val="-10"/>
        </w:rPr>
        <w:t> </w:t>
      </w:r>
      <w:r>
        <w:rPr>
          <w:color w:val="231F20"/>
        </w:rPr>
        <w:t>significado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objeto,</w:t>
      </w:r>
      <w:r>
        <w:rPr>
          <w:color w:val="231F20"/>
          <w:spacing w:val="-10"/>
        </w:rPr>
        <w:t> </w:t>
      </w:r>
      <w:r>
        <w:rPr>
          <w:color w:val="231F20"/>
        </w:rPr>
        <w:t>e,</w:t>
      </w:r>
      <w:r>
        <w:rPr>
          <w:color w:val="231F20"/>
          <w:spacing w:val="-10"/>
        </w:rPr>
        <w:t> </w:t>
      </w:r>
      <w:r>
        <w:rPr>
          <w:color w:val="231F20"/>
        </w:rPr>
        <w:t>portanto,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revelam</w:t>
      </w:r>
      <w:r>
        <w:rPr>
          <w:color w:val="231F20"/>
          <w:spacing w:val="-10"/>
        </w:rPr>
        <w:t> </w:t>
      </w:r>
      <w:r>
        <w:rPr>
          <w:color w:val="231F20"/>
        </w:rPr>
        <w:t>respostas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questões</w:t>
      </w:r>
      <w:r>
        <w:rPr>
          <w:color w:val="231F20"/>
          <w:spacing w:val="-1"/>
        </w:rPr>
        <w:t> </w:t>
      </w:r>
      <w:r>
        <w:rPr>
          <w:color w:val="231F20"/>
        </w:rPr>
        <w:t>de pesquisa.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luz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análise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conteúdo,</w:t>
      </w:r>
      <w:r>
        <w:rPr>
          <w:color w:val="231F20"/>
          <w:spacing w:val="-13"/>
        </w:rPr>
        <w:t> </w:t>
      </w:r>
      <w:r>
        <w:rPr>
          <w:color w:val="231F20"/>
        </w:rPr>
        <w:t>após</w:t>
      </w:r>
      <w:r>
        <w:rPr>
          <w:color w:val="231F20"/>
          <w:spacing w:val="-13"/>
        </w:rPr>
        <w:t> </w:t>
      </w:r>
      <w:r>
        <w:rPr>
          <w:color w:val="231F20"/>
        </w:rPr>
        <w:t>tratamento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corpus</w:t>
      </w:r>
      <w:r>
        <w:rPr>
          <w:color w:val="231F20"/>
          <w:spacing w:val="-13"/>
        </w:rPr>
        <w:t> </w:t>
      </w:r>
      <w:r>
        <w:rPr>
          <w:color w:val="231F20"/>
        </w:rPr>
        <w:t>documental,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elabo-</w:t>
      </w:r>
      <w:r>
        <w:rPr>
          <w:color w:val="231F20"/>
          <w:spacing w:val="-64"/>
        </w:rPr>
        <w:t> </w:t>
      </w:r>
      <w:r>
        <w:rPr>
          <w:color w:val="231F20"/>
        </w:rPr>
        <w:t>rado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eixo</w:t>
      </w:r>
      <w:r>
        <w:rPr>
          <w:color w:val="231F20"/>
          <w:spacing w:val="-4"/>
        </w:rPr>
        <w:t> </w:t>
      </w:r>
      <w:r>
        <w:rPr>
          <w:color w:val="231F20"/>
        </w:rPr>
        <w:t>central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respaldar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objetivo</w:t>
      </w:r>
      <w:r>
        <w:rPr>
          <w:color w:val="231F20"/>
          <w:spacing w:val="-4"/>
        </w:rPr>
        <w:t> </w:t>
      </w:r>
      <w:r>
        <w:rPr>
          <w:color w:val="231F20"/>
        </w:rPr>
        <w:t>proposto</w:t>
      </w:r>
      <w:r>
        <w:rPr>
          <w:color w:val="231F20"/>
          <w:spacing w:val="-4"/>
        </w:rPr>
        <w:t> </w:t>
      </w:r>
      <w:r>
        <w:rPr>
          <w:color w:val="231F20"/>
        </w:rPr>
        <w:t>nesta</w:t>
      </w:r>
      <w:r>
        <w:rPr>
          <w:color w:val="231F20"/>
          <w:spacing w:val="-3"/>
        </w:rPr>
        <w:t> </w:t>
      </w:r>
      <w:r>
        <w:rPr>
          <w:color w:val="231F20"/>
        </w:rPr>
        <w:t>pesquisa:</w:t>
      </w:r>
    </w:p>
    <w:p>
      <w:pPr>
        <w:pStyle w:val="Heading1"/>
        <w:spacing w:line="295" w:lineRule="auto"/>
        <w:ind w:right="131" w:firstLine="709"/>
        <w:jc w:val="both"/>
      </w:pPr>
      <w:r>
        <w:rPr>
          <w:color w:val="231F20"/>
        </w:rPr>
        <w:t>Sentimentos de mães de crianças com Transtorno do Espectro do Autis-</w:t>
      </w:r>
      <w:r>
        <w:rPr>
          <w:color w:val="231F20"/>
          <w:spacing w:val="-64"/>
        </w:rPr>
        <w:t> </w:t>
      </w:r>
      <w:r>
        <w:rPr>
          <w:color w:val="231F20"/>
        </w:rPr>
        <w:t>mo</w:t>
      </w:r>
      <w:r>
        <w:rPr>
          <w:color w:val="231F20"/>
          <w:spacing w:val="-2"/>
        </w:rPr>
        <w:t> </w:t>
      </w:r>
      <w:r>
        <w:rPr>
          <w:color w:val="231F20"/>
        </w:rPr>
        <w:t>diante</w:t>
      </w:r>
      <w:r>
        <w:rPr>
          <w:color w:val="231F20"/>
          <w:spacing w:val="-1"/>
        </w:rPr>
        <w:t> </w:t>
      </w:r>
      <w:r>
        <w:rPr>
          <w:color w:val="231F20"/>
        </w:rPr>
        <w:t>do cuidado em</w:t>
      </w:r>
      <w:r>
        <w:rPr>
          <w:color w:val="231F20"/>
          <w:spacing w:val="-1"/>
        </w:rPr>
        <w:t> </w:t>
      </w:r>
      <w:r>
        <w:rPr>
          <w:color w:val="231F20"/>
        </w:rPr>
        <w:t>saúde.</w:t>
      </w:r>
    </w:p>
    <w:p>
      <w:pPr>
        <w:pStyle w:val="BodyText"/>
        <w:spacing w:line="297" w:lineRule="auto"/>
        <w:ind w:left="100" w:right="130" w:firstLine="709"/>
        <w:jc w:val="both"/>
      </w:pPr>
      <w:r>
        <w:rPr>
          <w:color w:val="231F20"/>
        </w:rPr>
        <w:t>A partir dos relatos dos familiares das crianças com TEA, percebeu-se que es-</w:t>
      </w:r>
      <w:r>
        <w:rPr>
          <w:color w:val="231F20"/>
          <w:spacing w:val="-64"/>
        </w:rPr>
        <w:t> </w:t>
      </w:r>
      <w:r>
        <w:rPr>
          <w:color w:val="231F20"/>
        </w:rPr>
        <w:t>tes, experimentam uma gama de sentimentos, que perpassam desde a desconfiança</w:t>
      </w:r>
      <w:r>
        <w:rPr>
          <w:color w:val="231F20"/>
          <w:spacing w:val="-64"/>
        </w:rPr>
        <w:t> </w:t>
      </w:r>
      <w:r>
        <w:rPr>
          <w:color w:val="231F20"/>
        </w:rPr>
        <w:t>do transtorno ao momento da sua confirmação. Fatos que tornam as emoções mais</w:t>
      </w:r>
      <w:r>
        <w:rPr>
          <w:color w:val="231F20"/>
          <w:spacing w:val="1"/>
        </w:rPr>
        <w:t> </w:t>
      </w:r>
      <w:r>
        <w:rPr>
          <w:color w:val="231F20"/>
        </w:rPr>
        <w:t>afloradas,</w:t>
      </w:r>
      <w:r>
        <w:rPr>
          <w:color w:val="231F20"/>
          <w:spacing w:val="-8"/>
        </w:rPr>
        <w:t> </w:t>
      </w:r>
      <w:r>
        <w:rPr>
          <w:color w:val="231F20"/>
        </w:rPr>
        <w:t>pois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diagnóstico</w:t>
      </w:r>
      <w:r>
        <w:rPr>
          <w:color w:val="231F20"/>
          <w:spacing w:val="-7"/>
        </w:rPr>
        <w:t> </w:t>
      </w:r>
      <w:r>
        <w:rPr>
          <w:color w:val="231F20"/>
        </w:rPr>
        <w:t>vem</w:t>
      </w:r>
      <w:r>
        <w:rPr>
          <w:color w:val="231F20"/>
          <w:spacing w:val="-8"/>
        </w:rPr>
        <w:t> </w:t>
      </w:r>
      <w:r>
        <w:rPr>
          <w:color w:val="231F20"/>
        </w:rPr>
        <w:t>abarcado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várias</w:t>
      </w:r>
      <w:r>
        <w:rPr>
          <w:color w:val="231F20"/>
          <w:spacing w:val="-8"/>
        </w:rPr>
        <w:t> </w:t>
      </w:r>
      <w:r>
        <w:rPr>
          <w:color w:val="231F20"/>
        </w:rPr>
        <w:t>transformações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vida da criança em virtude dos aspectos que ela demandará no decorrer do seu ciclo</w:t>
      </w:r>
      <w:r>
        <w:rPr>
          <w:color w:val="231F20"/>
          <w:spacing w:val="-64"/>
        </w:rPr>
        <w:t> </w:t>
      </w:r>
      <w:r>
        <w:rPr>
          <w:color w:val="231F20"/>
        </w:rPr>
        <w:t>vital e, mas, principalmente na vida da família diante das dificuldades que estão atre-</w:t>
      </w:r>
      <w:r>
        <w:rPr>
          <w:color w:val="231F20"/>
          <w:spacing w:val="-64"/>
        </w:rPr>
        <w:t> </w:t>
      </w:r>
      <w:r>
        <w:rPr>
          <w:color w:val="231F20"/>
        </w:rPr>
        <w:t>ladas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1"/>
        </w:rPr>
        <w:t> </w:t>
      </w:r>
      <w:r>
        <w:rPr>
          <w:color w:val="231F20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cuidado.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</w:pPr>
      <w:r>
        <w:rPr>
          <w:color w:val="231F20"/>
        </w:rPr>
        <w:t>Impotência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20"/>
        <w:jc w:val="both"/>
      </w:pPr>
      <w:r>
        <w:rPr>
          <w:color w:val="231F20"/>
        </w:rPr>
        <w:t>Verifica-se nas falas que um dos sentimentos vivenciados é de impotência</w:t>
      </w:r>
      <w:r>
        <w:rPr>
          <w:color w:val="231F20"/>
          <w:spacing w:val="1"/>
        </w:rPr>
        <w:t> </w:t>
      </w:r>
      <w:r>
        <w:rPr>
          <w:color w:val="231F20"/>
        </w:rPr>
        <w:t>diante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diferentes</w:t>
      </w:r>
      <w:r>
        <w:rPr>
          <w:color w:val="231F20"/>
          <w:spacing w:val="3"/>
        </w:rPr>
        <w:t> </w:t>
      </w:r>
      <w:r>
        <w:rPr>
          <w:color w:val="231F20"/>
        </w:rPr>
        <w:t>circunstâncias</w:t>
      </w:r>
      <w:r>
        <w:rPr>
          <w:color w:val="231F20"/>
          <w:spacing w:val="4"/>
        </w:rPr>
        <w:t> </w:t>
      </w:r>
      <w:r>
        <w:rPr>
          <w:color w:val="231F20"/>
        </w:rPr>
        <w:t>frente</w:t>
      </w:r>
      <w:r>
        <w:rPr>
          <w:color w:val="231F20"/>
          <w:spacing w:val="3"/>
        </w:rPr>
        <w:t> </w:t>
      </w:r>
      <w:r>
        <w:rPr>
          <w:color w:val="231F20"/>
        </w:rPr>
        <w:t>ao</w:t>
      </w:r>
      <w:r>
        <w:rPr>
          <w:color w:val="231F20"/>
          <w:spacing w:val="2"/>
        </w:rPr>
        <w:t> </w:t>
      </w:r>
      <w:r>
        <w:rPr>
          <w:color w:val="231F20"/>
        </w:rPr>
        <w:t>diagnóstico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filho.</w:t>
      </w:r>
      <w:r>
        <w:rPr>
          <w:color w:val="231F20"/>
          <w:spacing w:val="3"/>
        </w:rPr>
        <w:t> </w:t>
      </w:r>
      <w:r>
        <w:rPr>
          <w:color w:val="231F20"/>
        </w:rPr>
        <w:t>Impotência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2"/>
        </w:rPr>
        <w:t> </w:t>
      </w:r>
      <w:r>
        <w:rPr>
          <w:color w:val="231F20"/>
        </w:rPr>
        <w:t>não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</w:pPr>
      <w:r>
        <w:rPr>
          <w:color w:val="231F20"/>
        </w:rPr>
        <w:t>saber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autismo,</w:t>
      </w:r>
      <w:r>
        <w:rPr>
          <w:color w:val="231F20"/>
          <w:spacing w:val="-8"/>
        </w:rPr>
        <w:t> </w:t>
      </w:r>
      <w:r>
        <w:rPr>
          <w:color w:val="231F20"/>
        </w:rPr>
        <w:t>nem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lidar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necessidades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criança,</w:t>
      </w:r>
      <w:r>
        <w:rPr>
          <w:color w:val="231F20"/>
          <w:spacing w:val="-7"/>
        </w:rPr>
        <w:t> </w:t>
      </w:r>
      <w:r>
        <w:rPr>
          <w:color w:val="231F20"/>
        </w:rPr>
        <w:t>bem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</w:p>
    <w:p>
      <w:pPr>
        <w:pStyle w:val="BodyText"/>
        <w:spacing w:before="84"/>
        <w:ind w:left="100"/>
      </w:pPr>
      <w:r>
        <w:rPr>
          <w:color w:val="231F20"/>
        </w:rPr>
        <w:t>insuficiência</w:t>
      </w:r>
      <w:r>
        <w:rPr>
          <w:color w:val="231F20"/>
          <w:spacing w:val="-7"/>
        </w:rPr>
        <w:t> </w:t>
      </w:r>
      <w:r>
        <w:rPr>
          <w:color w:val="231F20"/>
        </w:rPr>
        <w:t>financeira.</w:t>
      </w:r>
    </w:p>
    <w:p>
      <w:pPr>
        <w:pStyle w:val="BodyText"/>
        <w:spacing w:before="8"/>
        <w:rPr>
          <w:sz w:val="22"/>
        </w:rPr>
      </w:pPr>
    </w:p>
    <w:p>
      <w:pPr>
        <w:spacing w:line="225" w:lineRule="auto" w:before="0"/>
        <w:ind w:left="2368" w:right="13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sentimento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diante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diagnóstico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dele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foi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impotência,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ser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autista e eu não sabia o que era. Não saber como lidar. Não saber até onde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ia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poder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chegar,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saber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tempo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medicação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ia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poder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tomar.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fiquei bem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triste 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impotente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 (Ametista)</w:t>
      </w:r>
    </w:p>
    <w:p>
      <w:pPr>
        <w:spacing w:line="225" w:lineRule="auto" w:before="112"/>
        <w:ind w:left="2368" w:right="13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 ] eu me sinto muito impotente em relação ao diagnóstico e ao cuidado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dela, porque se ela tivesse o benefício seria muito bom. Porque o que eu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recebo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dá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fazer 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tratamento que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precisa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 (Jade)</w:t>
      </w:r>
    </w:p>
    <w:p>
      <w:pPr>
        <w:pStyle w:val="BodyText"/>
        <w:spacing w:before="10"/>
        <w:rPr>
          <w:rFonts w:ascii="Arial"/>
          <w:i/>
          <w:sz w:val="31"/>
        </w:rPr>
      </w:pPr>
    </w:p>
    <w:p>
      <w:pPr>
        <w:pStyle w:val="Heading1"/>
        <w:spacing w:before="1"/>
      </w:pPr>
      <w:r>
        <w:rPr>
          <w:color w:val="231F20"/>
        </w:rPr>
        <w:t>Medo/Perda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falas</w:t>
      </w:r>
      <w:r>
        <w:rPr>
          <w:color w:val="231F20"/>
          <w:spacing w:val="-7"/>
        </w:rPr>
        <w:t> </w:t>
      </w:r>
      <w:r>
        <w:rPr>
          <w:color w:val="231F20"/>
        </w:rPr>
        <w:t>trazem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confirmação</w:t>
      </w:r>
      <w:r>
        <w:rPr>
          <w:color w:val="231F20"/>
          <w:spacing w:val="-8"/>
        </w:rPr>
        <w:t> </w:t>
      </w:r>
      <w:r>
        <w:rPr>
          <w:color w:val="231F20"/>
        </w:rPr>
        <w:t>diagnostica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autismo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</w:rPr>
        <w:t>atrela-</w:t>
      </w:r>
      <w:r>
        <w:rPr>
          <w:color w:val="231F20"/>
          <w:spacing w:val="-64"/>
        </w:rPr>
        <w:t> </w:t>
      </w:r>
      <w:r>
        <w:rPr>
          <w:color w:val="231F20"/>
        </w:rPr>
        <w:t>da aos sentimentos de medo e perda, por falta de informações sobre o transtorno, e</w:t>
      </w:r>
      <w:r>
        <w:rPr>
          <w:color w:val="231F20"/>
          <w:spacing w:val="1"/>
        </w:rPr>
        <w:t> </w:t>
      </w:r>
      <w:r>
        <w:rPr>
          <w:color w:val="231F20"/>
        </w:rPr>
        <w:t>pelo</w:t>
      </w:r>
      <w:r>
        <w:rPr>
          <w:color w:val="231F20"/>
          <w:spacing w:val="-2"/>
        </w:rPr>
        <w:t> </w:t>
      </w:r>
      <w:r>
        <w:rPr>
          <w:color w:val="231F20"/>
        </w:rPr>
        <w:t>fato não</w:t>
      </w:r>
      <w:r>
        <w:rPr>
          <w:color w:val="231F20"/>
          <w:spacing w:val="-1"/>
        </w:rPr>
        <w:t> </w:t>
      </w:r>
      <w:r>
        <w:rPr>
          <w:color w:val="231F20"/>
        </w:rPr>
        <w:t>conseguir</w:t>
      </w:r>
      <w:r>
        <w:rPr>
          <w:color w:val="231F20"/>
          <w:spacing w:val="-1"/>
        </w:rPr>
        <w:t> </w:t>
      </w:r>
      <w:r>
        <w:rPr>
          <w:color w:val="231F20"/>
        </w:rPr>
        <w:t>suprir todas as</w:t>
      </w:r>
      <w:r>
        <w:rPr>
          <w:color w:val="231F20"/>
          <w:spacing w:val="-1"/>
        </w:rPr>
        <w:t> </w:t>
      </w:r>
      <w:r>
        <w:rPr>
          <w:color w:val="231F20"/>
        </w:rPr>
        <w:t>demandas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filho.</w:t>
      </w: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0"/>
        <w:ind w:left="2368" w:right="131" w:firstLine="58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no início eu tive muito sentimento de perda, de perda mesmo, de medo,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medo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acho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ter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sempre,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mas,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conforme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você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vai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conhe-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cendo o autismo, você vai conhecendo o seu filho, você vai se preparando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mais, então o sentimento de medo sempre vai ter, é uma coisa que não tem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tirar,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início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foi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sentimento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perda,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poder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fazer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tudo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pela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criança [...] (Esmeralda)</w:t>
      </w:r>
    </w:p>
    <w:p>
      <w:pPr>
        <w:spacing w:line="225" w:lineRule="auto" w:before="112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na hora que a psicóloga falou que ele tinha autismo eu me assustei por-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 eu não sabia o que era o autismo, eu achava que era uma doença, só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 não é uma doença, é só uma dificuldade que a pessoa tem. Mas no co-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meço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achava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era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doença...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tive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medo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porque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pensava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morrer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tudo mais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 (Turquesa)</w:t>
      </w:r>
    </w:p>
    <w:p>
      <w:pPr>
        <w:pStyle w:val="BodyText"/>
        <w:spacing w:before="1"/>
        <w:rPr>
          <w:rFonts w:ascii="Arial"/>
          <w:i/>
          <w:sz w:val="25"/>
        </w:rPr>
      </w:pPr>
    </w:p>
    <w:p>
      <w:pPr>
        <w:pStyle w:val="Heading1"/>
        <w:spacing w:before="1"/>
      </w:pPr>
      <w:r>
        <w:rPr>
          <w:color w:val="231F20"/>
        </w:rPr>
        <w:t>Negação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BodyText"/>
        <w:spacing w:line="295" w:lineRule="auto"/>
        <w:ind w:left="100" w:right="132" w:firstLine="709"/>
        <w:jc w:val="both"/>
      </w:pPr>
      <w:r>
        <w:rPr>
          <w:color w:val="231F20"/>
        </w:rPr>
        <w:t>Outro sentimento apresentado foi a negação, usada como um mecanismo de</w:t>
      </w:r>
      <w:r>
        <w:rPr>
          <w:color w:val="231F20"/>
          <w:spacing w:val="1"/>
        </w:rPr>
        <w:t> </w:t>
      </w:r>
      <w:r>
        <w:rPr>
          <w:color w:val="231F20"/>
        </w:rPr>
        <w:t>defesa frente ao processo pelo qual estavam passando, como forma de tentar mudar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cenário no</w:t>
      </w:r>
      <w:r>
        <w:rPr>
          <w:color w:val="231F20"/>
          <w:spacing w:val="-1"/>
        </w:rPr>
        <w:t> </w:t>
      </w:r>
      <w:r>
        <w:rPr>
          <w:color w:val="231F20"/>
        </w:rPr>
        <w:t>qual</w:t>
      </w:r>
      <w:r>
        <w:rPr>
          <w:color w:val="231F20"/>
          <w:spacing w:val="-1"/>
        </w:rPr>
        <w:t> </w:t>
      </w:r>
      <w:r>
        <w:rPr>
          <w:color w:val="231F20"/>
        </w:rPr>
        <w:t>estão</w:t>
      </w:r>
      <w:r>
        <w:rPr>
          <w:color w:val="231F20"/>
          <w:spacing w:val="-2"/>
        </w:rPr>
        <w:t> </w:t>
      </w:r>
      <w:r>
        <w:rPr>
          <w:color w:val="231F20"/>
        </w:rPr>
        <w:t>inseridos.</w:t>
      </w:r>
    </w:p>
    <w:p>
      <w:pPr>
        <w:spacing w:line="225" w:lineRule="auto" w:before="142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eu cheguei em casa e sabe, assim, quando você não aceita aquilo, eu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ainda fiquei lutando que não era. Quando alguém falava que era, eu chora-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va demais, eu tive uma semana de desespero. Foi muito terrível, e para eu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ajudar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ele...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conseguia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ajudar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porque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ficava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abalada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(Rubi)</w:t>
      </w:r>
    </w:p>
    <w:p>
      <w:pPr>
        <w:spacing w:line="225" w:lineRule="auto" w:before="112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não foi uma coisa que foi tipo, vamos lá ver se é… primeiro teve esse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negócio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negação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tempo,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até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agora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cinco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anos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dele,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minha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irmã achava que ele não era autista mesmo com todas as características 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todos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sinais [...] (Esmeralda)</w:t>
      </w:r>
    </w:p>
    <w:p>
      <w:pPr>
        <w:pStyle w:val="BodyText"/>
        <w:spacing w:before="10"/>
        <w:rPr>
          <w:rFonts w:ascii="Arial"/>
          <w:i/>
          <w:sz w:val="31"/>
        </w:rPr>
      </w:pPr>
    </w:p>
    <w:p>
      <w:pPr>
        <w:pStyle w:val="Heading1"/>
      </w:pPr>
      <w:r>
        <w:rPr>
          <w:color w:val="231F20"/>
        </w:rPr>
        <w:t>Frustração/Angústia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sentimentos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frustração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angústia,</w:t>
      </w:r>
      <w:r>
        <w:rPr>
          <w:color w:val="231F20"/>
          <w:spacing w:val="-9"/>
        </w:rPr>
        <w:t> </w:t>
      </w:r>
      <w:r>
        <w:rPr>
          <w:color w:val="231F20"/>
        </w:rPr>
        <w:t>despertos</w:t>
      </w:r>
      <w:r>
        <w:rPr>
          <w:color w:val="231F20"/>
          <w:spacing w:val="-10"/>
        </w:rPr>
        <w:t> </w:t>
      </w:r>
      <w:r>
        <w:rPr>
          <w:color w:val="231F20"/>
        </w:rPr>
        <w:t>pelos</w:t>
      </w:r>
      <w:r>
        <w:rPr>
          <w:color w:val="231F20"/>
          <w:spacing w:val="-9"/>
        </w:rPr>
        <w:t> </w:t>
      </w:r>
      <w:r>
        <w:rPr>
          <w:color w:val="231F20"/>
        </w:rPr>
        <w:t>familiares</w:t>
      </w:r>
      <w:r>
        <w:rPr>
          <w:color w:val="231F20"/>
          <w:spacing w:val="-10"/>
        </w:rPr>
        <w:t> </w:t>
      </w:r>
      <w:r>
        <w:rPr>
          <w:color w:val="231F20"/>
        </w:rPr>
        <w:t>estão</w:t>
      </w:r>
      <w:r>
        <w:rPr>
          <w:color w:val="231F20"/>
          <w:spacing w:val="-9"/>
        </w:rPr>
        <w:t> </w:t>
      </w:r>
      <w:r>
        <w:rPr>
          <w:color w:val="231F20"/>
        </w:rPr>
        <w:t>rela-</w:t>
      </w:r>
      <w:r>
        <w:rPr>
          <w:color w:val="231F20"/>
          <w:spacing w:val="-64"/>
        </w:rPr>
        <w:t> </w:t>
      </w:r>
      <w:r>
        <w:rPr>
          <w:color w:val="231F20"/>
        </w:rPr>
        <w:t>cionados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incapacidade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proporcionar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melhor</w:t>
      </w:r>
      <w:r>
        <w:rPr>
          <w:color w:val="231F20"/>
          <w:spacing w:val="-1"/>
        </w:rPr>
        <w:t> </w:t>
      </w:r>
      <w:r>
        <w:rPr>
          <w:color w:val="231F20"/>
        </w:rPr>
        <w:t>cuidado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criança.</w:t>
      </w:r>
    </w:p>
    <w:p>
      <w:pPr>
        <w:spacing w:before="200"/>
        <w:ind w:left="2368" w:right="0" w:firstLine="0"/>
        <w:jc w:val="both"/>
        <w:rPr>
          <w:rFonts w:ascii="Arial"/>
          <w:i/>
          <w:sz w:val="20"/>
        </w:rPr>
      </w:pPr>
      <w:r>
        <w:rPr>
          <w:rFonts w:ascii="Arial"/>
          <w:i/>
          <w:color w:val="231F20"/>
          <w:sz w:val="20"/>
        </w:rPr>
        <w:t>[...]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eu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fui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pedir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uma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cuidadora,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assim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como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se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eu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tivesse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pedindo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um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favor,</w:t>
      </w:r>
    </w:p>
    <w:p>
      <w:pPr>
        <w:spacing w:before="30"/>
        <w:ind w:left="2368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2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arrumasse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cuidador</w:t>
      </w:r>
      <w:r>
        <w:rPr>
          <w:rFonts w:ascii="Arial" w:hAnsi="Arial"/>
          <w:i/>
          <w:color w:val="231F20"/>
          <w:spacing w:val="2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fiquei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esperando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2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tempo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então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</w:p>
    <w:p>
      <w:pPr>
        <w:spacing w:after="0"/>
        <w:jc w:val="both"/>
        <w:rPr>
          <w:rFonts w:ascii="Arial" w:hAnsi="Arial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spacing w:line="271" w:lineRule="auto" w:before="0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ficava frustrada em saber que ele precisava de ajuda, e eu não tinha como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fazer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acontecer.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sabia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podia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colocar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ordem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judicial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fui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conhecendo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aos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poucos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direitos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ir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buscar.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(Ametista)</w:t>
      </w: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pStyle w:val="Heading1"/>
        <w:spacing w:before="93"/>
      </w:pPr>
      <w:r>
        <w:rPr>
          <w:color w:val="231F20"/>
        </w:rPr>
        <w:t>Revolta/Indignação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 surgimento dos sentimentos de revolta e indignação, não estão somente</w:t>
      </w:r>
      <w:r>
        <w:rPr>
          <w:color w:val="231F20"/>
          <w:spacing w:val="1"/>
        </w:rPr>
        <w:t> </w:t>
      </w:r>
      <w:r>
        <w:rPr>
          <w:color w:val="231F20"/>
        </w:rPr>
        <w:t>relacionados com a confirmação do transtorno em si, mas com as dificuldades que</w:t>
      </w:r>
      <w:r>
        <w:rPr>
          <w:color w:val="231F20"/>
          <w:spacing w:val="1"/>
        </w:rPr>
        <w:t> </w:t>
      </w:r>
      <w:r>
        <w:rPr>
          <w:color w:val="231F20"/>
        </w:rPr>
        <w:t>vão surgindo no decorrer do cuidado com a criança, pois a partir das falas, tornasse</w:t>
      </w:r>
      <w:r>
        <w:rPr>
          <w:color w:val="231F20"/>
          <w:spacing w:val="1"/>
        </w:rPr>
        <w:t> </w:t>
      </w:r>
      <w:r>
        <w:rPr>
          <w:color w:val="231F20"/>
        </w:rPr>
        <w:t>evidente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principal</w:t>
      </w:r>
      <w:r>
        <w:rPr>
          <w:color w:val="231F20"/>
          <w:spacing w:val="-4"/>
        </w:rPr>
        <w:t> </w:t>
      </w:r>
      <w:r>
        <w:rPr>
          <w:color w:val="231F20"/>
        </w:rPr>
        <w:t>preocupação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incerteza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continuidade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assistência.</w:t>
      </w:r>
    </w:p>
    <w:p>
      <w:pPr>
        <w:spacing w:line="225" w:lineRule="auto" w:before="182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fui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atrás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neuro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ficar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constantemente,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retornos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retor-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firmou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até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hoje...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deu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trabalho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conseguir,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coisa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era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 ser assim... é de se indignar com isso..., mas, eu consegui tudo público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fono, também, tudo pelo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SUS, na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secretaria [...]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(Ágata)</w:t>
      </w:r>
    </w:p>
    <w:p>
      <w:pPr>
        <w:spacing w:line="225" w:lineRule="auto" w:before="112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quem conseguiu a psicóloga dele foi um membro da ONG e em outra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cidade. Eu fiquei muito revoltada, era revoltante porque a gente sabe que 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falha é grande no Brasil inteiro, mas se vem uma verba e essa verba é para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ser investida, e é direito. Se o município precisa ter uma fono, para ter uma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assistência e não tem é revoltante. Porque precisa ter. Porque não é só 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precisa,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são vários[...] (Ametista)</w:t>
      </w:r>
    </w:p>
    <w:p>
      <w:pPr>
        <w:pStyle w:val="BodyText"/>
        <w:spacing w:before="9"/>
        <w:rPr>
          <w:rFonts w:ascii="Arial"/>
          <w:i/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processo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identificação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transtorno,</w:t>
      </w:r>
      <w:r>
        <w:rPr>
          <w:color w:val="231F20"/>
          <w:spacing w:val="-6"/>
        </w:rPr>
        <w:t> </w:t>
      </w:r>
      <w:r>
        <w:rPr>
          <w:color w:val="231F20"/>
        </w:rPr>
        <w:t>até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confirmação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vivencia</w:t>
      </w:r>
      <w:r>
        <w:rPr>
          <w:color w:val="231F20"/>
          <w:spacing w:val="-6"/>
        </w:rPr>
        <w:t> </w:t>
      </w:r>
      <w:r>
        <w:rPr>
          <w:color w:val="231F20"/>
        </w:rPr>
        <w:t>di-</w:t>
      </w:r>
      <w:r>
        <w:rPr>
          <w:color w:val="231F20"/>
          <w:spacing w:val="-64"/>
        </w:rPr>
        <w:t> </w:t>
      </w:r>
      <w:r>
        <w:rPr>
          <w:color w:val="231F20"/>
        </w:rPr>
        <w:t>ária, trouxe diversas emoções expressas pelas colaboradoras do estudo, sendo pos-</w:t>
      </w:r>
      <w:r>
        <w:rPr>
          <w:color w:val="231F20"/>
          <w:spacing w:val="-64"/>
        </w:rPr>
        <w:t> </w:t>
      </w:r>
      <w:r>
        <w:rPr>
          <w:color w:val="231F20"/>
        </w:rPr>
        <w:t>sível dentro desses sentimentos relatados, uma possível modificação, transformação</w:t>
      </w:r>
      <w:r>
        <w:rPr>
          <w:color w:val="231F20"/>
          <w:spacing w:val="-64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reconhecimento de</w:t>
      </w:r>
      <w:r>
        <w:rPr>
          <w:color w:val="231F20"/>
          <w:spacing w:val="-1"/>
        </w:rPr>
        <w:t> </w:t>
      </w:r>
      <w:r>
        <w:rPr>
          <w:color w:val="231F20"/>
        </w:rPr>
        <w:t>sentimentos mais brandos.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Resiliência,</w:t>
      </w:r>
      <w:r>
        <w:rPr>
          <w:color w:val="231F20"/>
          <w:spacing w:val="-8"/>
        </w:rPr>
        <w:t> </w:t>
      </w:r>
      <w:r>
        <w:rPr>
          <w:color w:val="231F20"/>
        </w:rPr>
        <w:t>superação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esperança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familiares</w:t>
      </w:r>
      <w:r>
        <w:rPr>
          <w:color w:val="231F20"/>
          <w:spacing w:val="-13"/>
        </w:rPr>
        <w:t> </w:t>
      </w:r>
      <w:r>
        <w:rPr>
          <w:color w:val="231F20"/>
        </w:rPr>
        <w:t>entrevistados,</w:t>
      </w:r>
      <w:r>
        <w:rPr>
          <w:color w:val="231F20"/>
          <w:spacing w:val="-14"/>
        </w:rPr>
        <w:t> </w:t>
      </w:r>
      <w:r>
        <w:rPr>
          <w:color w:val="231F20"/>
        </w:rPr>
        <w:t>trazem</w:t>
      </w:r>
      <w:r>
        <w:rPr>
          <w:color w:val="231F20"/>
          <w:spacing w:val="-13"/>
        </w:rPr>
        <w:t> </w:t>
      </w:r>
      <w:r>
        <w:rPr>
          <w:color w:val="231F20"/>
        </w:rPr>
        <w:t>discursos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capacidade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adap-</w:t>
      </w:r>
      <w:r>
        <w:rPr>
          <w:color w:val="231F20"/>
          <w:spacing w:val="-64"/>
        </w:rPr>
        <w:t> </w:t>
      </w:r>
      <w:r>
        <w:rPr>
          <w:color w:val="231F20"/>
        </w:rPr>
        <w:t>tar-se a mudanças, e de sua resistência a situações adversas, mostrando resiliência,</w:t>
      </w:r>
      <w:r>
        <w:rPr>
          <w:color w:val="231F20"/>
          <w:spacing w:val="-64"/>
        </w:rPr>
        <w:t> </w:t>
      </w:r>
      <w:r>
        <w:rPr>
          <w:color w:val="231F20"/>
        </w:rPr>
        <w:t>superação e esperança sobre o diagnóstico do filho, podendo enxergar o avanço no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criança,</w:t>
      </w:r>
      <w:r>
        <w:rPr>
          <w:color w:val="231F20"/>
          <w:spacing w:val="-1"/>
        </w:rPr>
        <w:t> </w:t>
      </w:r>
      <w:r>
        <w:rPr>
          <w:color w:val="231F20"/>
        </w:rPr>
        <w:t>tornando isso</w:t>
      </w:r>
      <w:r>
        <w:rPr>
          <w:color w:val="231F20"/>
          <w:spacing w:val="-2"/>
        </w:rPr>
        <w:t> </w:t>
      </w:r>
      <w:r>
        <w:rPr>
          <w:color w:val="231F20"/>
        </w:rPr>
        <w:t>motivo de</w:t>
      </w:r>
      <w:r>
        <w:rPr>
          <w:color w:val="231F20"/>
          <w:spacing w:val="-2"/>
        </w:rPr>
        <w:t> </w:t>
      </w:r>
      <w:r>
        <w:rPr>
          <w:color w:val="231F20"/>
        </w:rPr>
        <w:t>satisfação.</w:t>
      </w:r>
    </w:p>
    <w:p>
      <w:pPr>
        <w:spacing w:line="271" w:lineRule="auto" w:before="215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eu luto muito por ele. Meu sentimento antes era de zero, eu me via total-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mente perdida, e hoje em dia eu tenho muita expectativa para ele, tudo que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faz para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mim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grande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avanço.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(Rubi)</w:t>
      </w:r>
    </w:p>
    <w:p>
      <w:pPr>
        <w:spacing w:line="271" w:lineRule="auto" w:before="113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eu pensava que ele nunca poderia ser independente, hoje em dia não,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porque eu estou lutando para isso, porque eu quero isso, que ele seja inde-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pendente. Eu incentivo ele o máximo que eu puder, hoje em dia eu vejo meu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como uma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esperança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 (Rubi)</w:t>
      </w:r>
    </w:p>
    <w:p>
      <w:pPr>
        <w:spacing w:line="225" w:lineRule="auto" w:before="81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[...]aos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poucos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você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vai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vendo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você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perdeu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dito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normal,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vem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outro filho com outras características, que também vão te ensinar um novo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caminho,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hoje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tenho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esperança,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fé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pode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morrer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acre-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ditar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nele,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porque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sei que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vai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longe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(Esmeralda)</w:t>
      </w:r>
    </w:p>
    <w:p>
      <w:pPr>
        <w:spacing w:after="0" w:line="225" w:lineRule="auto"/>
        <w:jc w:val="both"/>
        <w:rPr>
          <w:rFonts w:ascii="Arial" w:hAnsi="Arial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Empatia/Amor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6"/>
        </w:rPr>
        <w:t>As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falas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empatia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amor,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mostram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os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pais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utilizaram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altruísmo,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silen-</w:t>
      </w:r>
      <w:r>
        <w:rPr>
          <w:color w:val="231F20"/>
          <w:spacing w:val="-65"/>
        </w:rPr>
        <w:t> </w:t>
      </w:r>
      <w:r>
        <w:rPr>
          <w:color w:val="231F20"/>
          <w:spacing w:val="-6"/>
        </w:rPr>
        <w:t>ciar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suas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angústias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compreender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lado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criança,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suas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necessidades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demandas.</w:t>
      </w:r>
    </w:p>
    <w:p>
      <w:pPr>
        <w:spacing w:line="225" w:lineRule="auto" w:before="180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ele não precisa do meu choro, ele não precisa do meu sentimento de re-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volta, ele não precisa que eu olhe para o filho dos outros e pergunte porque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desse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jeito,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precisa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mim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mãe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(Safira)</w:t>
      </w:r>
    </w:p>
    <w:p>
      <w:pPr>
        <w:spacing w:line="225" w:lineRule="auto" w:before="112"/>
        <w:ind w:left="2368" w:right="13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[...] eu fiquei um pouco sem entender, porque aquilo para mim era novo, e 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médico mandou eu voltar novamente com um mês, que ele foi quando ele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deu o diagnóstico. Nisso, eu já tinha pesquisado o que era autismo, eu já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estava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dentro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tudo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era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criança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autista,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enquadrava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tudo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médico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tinha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falado,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isso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mim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foi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normal,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amo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 do jeito que ele é, porque se fosse pra Deus me dar um filho, que fosse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igual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ele.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amo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jeito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[...]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(Turmalina)</w:t>
      </w:r>
    </w:p>
    <w:p>
      <w:pPr>
        <w:pStyle w:val="BodyText"/>
        <w:spacing w:before="9"/>
        <w:rPr>
          <w:rFonts w:ascii="Arial"/>
          <w:i/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relatos,</w:t>
      </w:r>
      <w:r>
        <w:rPr>
          <w:color w:val="231F20"/>
          <w:spacing w:val="-15"/>
        </w:rPr>
        <w:t> </w:t>
      </w:r>
      <w:r>
        <w:rPr>
          <w:color w:val="231F20"/>
        </w:rPr>
        <w:t>percebe-se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vivencia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familiares</w:t>
      </w:r>
      <w:r>
        <w:rPr>
          <w:color w:val="231F20"/>
          <w:spacing w:val="-15"/>
        </w:rPr>
        <w:t> </w:t>
      </w:r>
      <w:r>
        <w:rPr>
          <w:color w:val="231F20"/>
        </w:rPr>
        <w:t>frente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proces-</w:t>
      </w:r>
      <w:r>
        <w:rPr>
          <w:color w:val="231F20"/>
          <w:spacing w:val="-64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diagnóstico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criança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TEA,</w:t>
      </w:r>
      <w:r>
        <w:rPr>
          <w:color w:val="231F20"/>
          <w:spacing w:val="-4"/>
        </w:rPr>
        <w:t> </w:t>
      </w:r>
      <w:r>
        <w:rPr>
          <w:color w:val="231F20"/>
        </w:rPr>
        <w:t>surgem</w:t>
      </w:r>
      <w:r>
        <w:rPr>
          <w:color w:val="231F20"/>
          <w:spacing w:val="-4"/>
        </w:rPr>
        <w:t> </w:t>
      </w:r>
      <w:r>
        <w:rPr>
          <w:color w:val="231F20"/>
        </w:rPr>
        <w:t>diversos</w:t>
      </w:r>
      <w:r>
        <w:rPr>
          <w:color w:val="231F20"/>
          <w:spacing w:val="-5"/>
        </w:rPr>
        <w:t> </w:t>
      </w:r>
      <w:r>
        <w:rPr>
          <w:color w:val="231F20"/>
        </w:rPr>
        <w:t>sentimentos.</w:t>
      </w:r>
      <w:r>
        <w:rPr>
          <w:color w:val="231F20"/>
          <w:spacing w:val="-4"/>
        </w:rPr>
        <w:t> </w:t>
      </w:r>
      <w:r>
        <w:rPr>
          <w:color w:val="231F20"/>
        </w:rPr>
        <w:t>Desse</w:t>
      </w:r>
      <w:r>
        <w:rPr>
          <w:color w:val="231F20"/>
          <w:spacing w:val="-6"/>
        </w:rPr>
        <w:t> </w:t>
      </w:r>
      <w:r>
        <w:rPr>
          <w:color w:val="231F20"/>
        </w:rPr>
        <w:t>modo,</w:t>
      </w:r>
      <w:r>
        <w:rPr>
          <w:color w:val="231F20"/>
          <w:spacing w:val="-4"/>
        </w:rPr>
        <w:t> </w:t>
      </w:r>
      <w:r>
        <w:rPr>
          <w:color w:val="231F20"/>
        </w:rPr>
        <w:t>des-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taca-se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importância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profissionais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apoiarem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identificarem</w:t>
      </w:r>
      <w:r>
        <w:rPr>
          <w:color w:val="231F20"/>
          <w:spacing w:val="-15"/>
        </w:rPr>
        <w:t> </w:t>
      </w:r>
      <w:r>
        <w:rPr>
          <w:color w:val="231F20"/>
        </w:rPr>
        <w:t>dificuldades</w:t>
      </w:r>
      <w:r>
        <w:rPr>
          <w:color w:val="231F20"/>
          <w:spacing w:val="-65"/>
        </w:rPr>
        <w:t> </w:t>
      </w:r>
      <w:r>
        <w:rPr>
          <w:color w:val="231F20"/>
        </w:rPr>
        <w:t>enfrentadas pela família nesse momento, no intuito de possibilitar um planejamento</w:t>
      </w:r>
      <w:r>
        <w:rPr>
          <w:color w:val="231F20"/>
          <w:spacing w:val="1"/>
        </w:rPr>
        <w:t> </w:t>
      </w:r>
      <w:r>
        <w:rPr>
          <w:color w:val="231F20"/>
        </w:rPr>
        <w:t>de rotina e estratégias que atendam a criança com espectro e sua família (MINATEL;</w:t>
      </w:r>
      <w:r>
        <w:rPr>
          <w:color w:val="231F20"/>
          <w:spacing w:val="-64"/>
        </w:rPr>
        <w:t> </w:t>
      </w:r>
      <w:r>
        <w:rPr>
          <w:color w:val="231F20"/>
        </w:rPr>
        <w:t>MATSUKURA,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Corroborando estudo de Meimes, Saldanha e Bosa (2015), que buscou inves-</w:t>
      </w:r>
      <w:r>
        <w:rPr>
          <w:color w:val="231F20"/>
          <w:spacing w:val="-64"/>
        </w:rPr>
        <w:t> </w:t>
      </w:r>
      <w:r>
        <w:rPr>
          <w:color w:val="231F20"/>
        </w:rPr>
        <w:t>tigar</w:t>
      </w:r>
      <w:r>
        <w:rPr>
          <w:color w:val="231F20"/>
          <w:spacing w:val="-4"/>
        </w:rPr>
        <w:t> </w:t>
      </w:r>
      <w:r>
        <w:rPr>
          <w:color w:val="231F20"/>
        </w:rPr>
        <w:t>crenças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sentimentos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mães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TEA,</w:t>
      </w:r>
      <w:r>
        <w:rPr>
          <w:color w:val="231F20"/>
          <w:spacing w:val="-3"/>
        </w:rPr>
        <w:t> </w:t>
      </w:r>
      <w:r>
        <w:rPr>
          <w:color w:val="231F20"/>
        </w:rPr>
        <w:t>evidenciou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período</w:t>
      </w:r>
      <w:r>
        <w:rPr>
          <w:color w:val="231F20"/>
          <w:spacing w:val="-64"/>
        </w:rPr>
        <w:t> </w:t>
      </w:r>
      <w:r>
        <w:rPr>
          <w:color w:val="231F20"/>
        </w:rPr>
        <w:t>que sucede o diagnóstico, é marcado pela predominância do sentimento de impotên-</w:t>
      </w:r>
      <w:r>
        <w:rPr>
          <w:color w:val="231F20"/>
          <w:spacing w:val="-64"/>
        </w:rPr>
        <w:t> </w:t>
      </w:r>
      <w:r>
        <w:rPr>
          <w:color w:val="231F20"/>
        </w:rPr>
        <w:t>cia, pelo fato de não saberem o que é o transtorno e nem como agir, desencadeando</w:t>
      </w:r>
      <w:r>
        <w:rPr>
          <w:color w:val="231F20"/>
          <w:spacing w:val="-64"/>
        </w:rPr>
        <w:t> </w:t>
      </w:r>
      <w:r>
        <w:rPr>
          <w:color w:val="231F20"/>
        </w:rPr>
        <w:t>insegurança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</w:rPr>
        <w:t>conseguir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suprir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necessidades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demandas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filho.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Nesse</w:t>
      </w:r>
      <w:r>
        <w:rPr>
          <w:color w:val="231F20"/>
          <w:spacing w:val="-14"/>
        </w:rPr>
        <w:t> </w:t>
      </w:r>
      <w:r>
        <w:rPr>
          <w:color w:val="231F20"/>
        </w:rPr>
        <w:t>sentido,</w:t>
      </w:r>
      <w:r>
        <w:rPr>
          <w:color w:val="231F20"/>
          <w:spacing w:val="-13"/>
        </w:rPr>
        <w:t> </w:t>
      </w:r>
      <w:r>
        <w:rPr>
          <w:color w:val="231F20"/>
        </w:rPr>
        <w:t>faz-se</w:t>
      </w:r>
      <w:r>
        <w:rPr>
          <w:color w:val="231F20"/>
          <w:spacing w:val="-14"/>
        </w:rPr>
        <w:t> </w:t>
      </w:r>
      <w:r>
        <w:rPr>
          <w:color w:val="231F20"/>
        </w:rPr>
        <w:t>necessário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sensibilidade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profissional</w:t>
      </w:r>
      <w:r>
        <w:rPr>
          <w:color w:val="231F20"/>
          <w:spacing w:val="-14"/>
        </w:rPr>
        <w:t> </w:t>
      </w:r>
      <w:r>
        <w:rPr>
          <w:color w:val="231F20"/>
        </w:rPr>
        <w:t>principalmente</w:t>
      </w:r>
      <w:r>
        <w:rPr>
          <w:color w:val="231F20"/>
          <w:spacing w:val="-64"/>
        </w:rPr>
        <w:t> </w:t>
      </w:r>
      <w:r>
        <w:rPr>
          <w:color w:val="231F20"/>
        </w:rPr>
        <w:t>para as questões dos pais, visto que após o diagnóstico os mesmos vivenciam o luto</w:t>
      </w:r>
      <w:r>
        <w:rPr>
          <w:color w:val="231F20"/>
          <w:spacing w:val="-64"/>
        </w:rPr>
        <w:t> </w:t>
      </w:r>
      <w:r>
        <w:rPr>
          <w:color w:val="231F20"/>
        </w:rPr>
        <w:t>de um filho vivo, e que não corresponde as suas idealizações (BASTOS et al, 2019).</w:t>
      </w:r>
      <w:r>
        <w:rPr>
          <w:color w:val="231F20"/>
          <w:spacing w:val="1"/>
        </w:rPr>
        <w:t> </w:t>
      </w:r>
      <w:r>
        <w:rPr>
          <w:color w:val="231F20"/>
        </w:rPr>
        <w:t>Nesse sentido, estudo demonstrou, que é comum a projeção do filho desde a des-</w:t>
      </w:r>
      <w:r>
        <w:rPr>
          <w:color w:val="231F20"/>
          <w:spacing w:val="1"/>
        </w:rPr>
        <w:t> </w:t>
      </w:r>
      <w:r>
        <w:rPr>
          <w:color w:val="231F20"/>
        </w:rPr>
        <w:t>coberta da sua chegada, e quando ocorre a confirmação diagnostica para qualquer</w:t>
      </w:r>
      <w:r>
        <w:rPr>
          <w:color w:val="231F20"/>
          <w:spacing w:val="1"/>
        </w:rPr>
        <w:t> </w:t>
      </w:r>
      <w:r>
        <w:rPr>
          <w:color w:val="231F20"/>
        </w:rPr>
        <w:t>transtorno, os pais dão vez para sentimento de perda, e apresentam um processo de</w:t>
      </w:r>
      <w:r>
        <w:rPr>
          <w:color w:val="231F20"/>
          <w:spacing w:val="-64"/>
        </w:rPr>
        <w:t> </w:t>
      </w:r>
      <w:r>
        <w:rPr>
          <w:color w:val="231F20"/>
        </w:rPr>
        <w:t>morte</w:t>
      </w:r>
      <w:r>
        <w:rPr>
          <w:color w:val="231F20"/>
          <w:spacing w:val="-1"/>
        </w:rPr>
        <w:t> </w:t>
      </w:r>
      <w:r>
        <w:rPr>
          <w:color w:val="231F20"/>
        </w:rPr>
        <w:t>simbólica,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percebesse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estudo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tela</w:t>
      </w:r>
      <w:r>
        <w:rPr>
          <w:color w:val="231F20"/>
          <w:spacing w:val="-1"/>
        </w:rPr>
        <w:t> </w:t>
      </w:r>
      <w:r>
        <w:rPr>
          <w:color w:val="231F20"/>
        </w:rPr>
        <w:t>(SHINEIDR, 2018).</w:t>
      </w:r>
    </w:p>
    <w:p>
      <w:pPr>
        <w:pStyle w:val="BodyText"/>
        <w:spacing w:line="295" w:lineRule="auto"/>
        <w:ind w:left="100" w:right="132" w:firstLine="709"/>
        <w:jc w:val="both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modo,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sentimento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negação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outra</w:t>
      </w:r>
      <w:r>
        <w:rPr>
          <w:color w:val="231F20"/>
          <w:spacing w:val="-5"/>
        </w:rPr>
        <w:t> </w:t>
      </w:r>
      <w:r>
        <w:rPr>
          <w:color w:val="231F20"/>
        </w:rPr>
        <w:t>emoção</w:t>
      </w:r>
      <w:r>
        <w:rPr>
          <w:color w:val="231F20"/>
          <w:spacing w:val="-5"/>
        </w:rPr>
        <w:t> </w:t>
      </w:r>
      <w:r>
        <w:rPr>
          <w:color w:val="231F20"/>
        </w:rPr>
        <w:t>vivenciada</w:t>
      </w:r>
      <w:r>
        <w:rPr>
          <w:color w:val="231F20"/>
          <w:spacing w:val="-5"/>
        </w:rPr>
        <w:t> </w:t>
      </w:r>
      <w:r>
        <w:rPr>
          <w:color w:val="231F20"/>
        </w:rPr>
        <w:t>pelos</w:t>
      </w:r>
      <w:r>
        <w:rPr>
          <w:color w:val="231F20"/>
          <w:spacing w:val="-5"/>
        </w:rPr>
        <w:t> </w:t>
      </w:r>
      <w:r>
        <w:rPr>
          <w:color w:val="231F20"/>
        </w:rPr>
        <w:t>pais,</w:t>
      </w:r>
      <w:r>
        <w:rPr>
          <w:color w:val="231F20"/>
          <w:spacing w:val="-65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justificável</w:t>
      </w:r>
      <w:r>
        <w:rPr>
          <w:color w:val="231F20"/>
          <w:spacing w:val="-11"/>
        </w:rPr>
        <w:t> </w:t>
      </w:r>
      <w:r>
        <w:rPr>
          <w:color w:val="231F20"/>
        </w:rPr>
        <w:t>pelo</w:t>
      </w:r>
      <w:r>
        <w:rPr>
          <w:color w:val="231F20"/>
          <w:spacing w:val="-10"/>
        </w:rPr>
        <w:t> </w:t>
      </w:r>
      <w:r>
        <w:rPr>
          <w:color w:val="231F20"/>
        </w:rPr>
        <w:t>medo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desconhecido,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rejeição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sociedade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isolamento</w:t>
      </w:r>
      <w:r>
        <w:rPr>
          <w:color w:val="231F20"/>
          <w:spacing w:val="-10"/>
        </w:rPr>
        <w:t> </w:t>
      </w:r>
      <w:r>
        <w:rPr>
          <w:color w:val="231F20"/>
        </w:rPr>
        <w:t>social,</w:t>
      </w:r>
      <w:r>
        <w:rPr>
          <w:color w:val="231F20"/>
          <w:spacing w:val="-10"/>
        </w:rPr>
        <w:t> </w:t>
      </w:r>
      <w:r>
        <w:rPr>
          <w:color w:val="231F20"/>
        </w:rPr>
        <w:t>visto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estigma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segregação</w:t>
      </w:r>
      <w:r>
        <w:rPr>
          <w:color w:val="231F20"/>
          <w:spacing w:val="-10"/>
        </w:rPr>
        <w:t> </w:t>
      </w:r>
      <w:r>
        <w:rPr>
          <w:color w:val="231F20"/>
        </w:rPr>
        <w:t>dada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algum</w:t>
      </w:r>
      <w:r>
        <w:rPr>
          <w:color w:val="231F20"/>
          <w:spacing w:val="-65"/>
        </w:rPr>
        <w:t> </w:t>
      </w:r>
      <w:r>
        <w:rPr>
          <w:color w:val="231F20"/>
        </w:rPr>
        <w:t>transtorno constituem efeitos desagradáveis (DESTER et al, 2015). Isso sugere, que</w:t>
      </w:r>
      <w:r>
        <w:rPr>
          <w:color w:val="231F20"/>
          <w:spacing w:val="1"/>
        </w:rPr>
        <w:t> </w:t>
      </w:r>
      <w:r>
        <w:rPr>
          <w:color w:val="231F20"/>
        </w:rPr>
        <w:t>processos</w:t>
      </w:r>
      <w:r>
        <w:rPr>
          <w:color w:val="231F20"/>
          <w:spacing w:val="-11"/>
        </w:rPr>
        <w:t> </w:t>
      </w:r>
      <w:r>
        <w:rPr>
          <w:color w:val="231F20"/>
        </w:rPr>
        <w:t>psicoterápicos</w:t>
      </w:r>
      <w:r>
        <w:rPr>
          <w:color w:val="231F20"/>
          <w:spacing w:val="-11"/>
        </w:rPr>
        <w:t> </w:t>
      </w:r>
      <w:r>
        <w:rPr>
          <w:color w:val="231F20"/>
        </w:rPr>
        <w:t>podem</w:t>
      </w:r>
      <w:r>
        <w:rPr>
          <w:color w:val="231F20"/>
          <w:spacing w:val="-11"/>
        </w:rPr>
        <w:t> </w:t>
      </w:r>
      <w:r>
        <w:rPr>
          <w:color w:val="231F20"/>
        </w:rPr>
        <w:t>entrar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ajudar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pais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adaptarem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enfrentarem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problema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potencial,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lógica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entenderem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criança,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suas</w:t>
      </w:r>
      <w:r>
        <w:rPr>
          <w:color w:val="231F20"/>
          <w:spacing w:val="-64"/>
        </w:rPr>
        <w:t> </w:t>
      </w:r>
      <w:r>
        <w:rPr>
          <w:color w:val="231F20"/>
        </w:rPr>
        <w:t>necessidades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demandas</w:t>
      </w:r>
      <w:r>
        <w:rPr>
          <w:color w:val="231F20"/>
          <w:spacing w:val="-2"/>
        </w:rPr>
        <w:t> </w:t>
      </w:r>
      <w:r>
        <w:rPr>
          <w:color w:val="231F20"/>
        </w:rPr>
        <w:t>(OLIVEIRA;</w:t>
      </w:r>
      <w:r>
        <w:rPr>
          <w:color w:val="231F20"/>
          <w:spacing w:val="-2"/>
        </w:rPr>
        <w:t> </w:t>
      </w:r>
      <w:r>
        <w:rPr>
          <w:color w:val="231F20"/>
        </w:rPr>
        <w:t>GASTAUD;</w:t>
      </w:r>
      <w:r>
        <w:rPr>
          <w:color w:val="231F20"/>
          <w:spacing w:val="-1"/>
        </w:rPr>
        <w:t> </w:t>
      </w:r>
      <w:r>
        <w:rPr>
          <w:color w:val="231F20"/>
        </w:rPr>
        <w:t>RAMIRES,</w:t>
      </w:r>
      <w:r>
        <w:rPr>
          <w:color w:val="231F20"/>
          <w:spacing w:val="-3"/>
        </w:rPr>
        <w:t> </w:t>
      </w:r>
      <w:r>
        <w:rPr>
          <w:color w:val="231F20"/>
        </w:rPr>
        <w:t>2018).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Desse modo, corroborando estudo de Pinto et al., (2016), o qual foi realizado</w:t>
      </w:r>
      <w:r>
        <w:rPr>
          <w:color w:val="231F20"/>
          <w:spacing w:val="1"/>
        </w:rPr>
        <w:t> </w:t>
      </w:r>
      <w:r>
        <w:rPr>
          <w:color w:val="231F20"/>
        </w:rPr>
        <w:t>com familiares de crianças com TEA em um município da Paraíba, trouxe que a in-</w:t>
      </w:r>
      <w:r>
        <w:rPr>
          <w:color w:val="231F20"/>
          <w:spacing w:val="1"/>
        </w:rPr>
        <w:t> </w:t>
      </w:r>
      <w:r>
        <w:rPr>
          <w:color w:val="231F20"/>
        </w:rPr>
        <w:t>tensificação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sentimentos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pais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decorrente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pouca</w:t>
      </w:r>
      <w:r>
        <w:rPr>
          <w:color w:val="231F20"/>
          <w:spacing w:val="-4"/>
        </w:rPr>
        <w:t> </w:t>
      </w:r>
      <w:r>
        <w:rPr>
          <w:color w:val="231F20"/>
        </w:rPr>
        <w:t>informação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quais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  <w:jc w:val="both"/>
      </w:pPr>
      <w:r>
        <w:rPr>
          <w:color w:val="231F20"/>
        </w:rPr>
        <w:t>serviços</w:t>
      </w:r>
      <w:r>
        <w:rPr>
          <w:color w:val="231F20"/>
          <w:spacing w:val="16"/>
        </w:rPr>
        <w:t> </w:t>
      </w:r>
      <w:r>
        <w:rPr>
          <w:color w:val="231F20"/>
        </w:rPr>
        <w:t>procurar,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sobre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direcionamento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prestação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cuidados,</w:t>
      </w:r>
      <w:r>
        <w:rPr>
          <w:color w:val="231F20"/>
          <w:spacing w:val="17"/>
        </w:rPr>
        <w:t> </w:t>
      </w:r>
      <w:r>
        <w:rPr>
          <w:color w:val="231F20"/>
        </w:rPr>
        <w:t>ressaltando</w:t>
      </w:r>
    </w:p>
    <w:p>
      <w:pPr>
        <w:pStyle w:val="BodyText"/>
        <w:spacing w:before="64"/>
        <w:ind w:left="100"/>
        <w:jc w:val="both"/>
      </w:pPr>
      <w:r>
        <w:rPr>
          <w:color w:val="231F20"/>
        </w:rPr>
        <w:t>ainda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suas</w:t>
      </w:r>
      <w:r>
        <w:rPr>
          <w:color w:val="231F20"/>
          <w:spacing w:val="-3"/>
        </w:rPr>
        <w:t> </w:t>
      </w:r>
      <w:r>
        <w:rPr>
          <w:color w:val="231F20"/>
        </w:rPr>
        <w:t>angústias</w:t>
      </w:r>
      <w:r>
        <w:rPr>
          <w:color w:val="231F20"/>
          <w:spacing w:val="-5"/>
        </w:rPr>
        <w:t> </w:t>
      </w:r>
      <w:r>
        <w:rPr>
          <w:color w:val="231F20"/>
        </w:rPr>
        <w:t>ante</w:t>
      </w:r>
      <w:r>
        <w:rPr>
          <w:color w:val="231F20"/>
          <w:spacing w:val="-4"/>
        </w:rPr>
        <w:t> </w:t>
      </w:r>
      <w:r>
        <w:rPr>
          <w:color w:val="231F20"/>
        </w:rPr>
        <w:t>aos</w:t>
      </w:r>
      <w:r>
        <w:rPr>
          <w:color w:val="231F20"/>
          <w:spacing w:val="-5"/>
        </w:rPr>
        <w:t> </w:t>
      </w:r>
      <w:r>
        <w:rPr>
          <w:color w:val="231F20"/>
        </w:rPr>
        <w:t>serviços</w:t>
      </w:r>
      <w:r>
        <w:rPr>
          <w:color w:val="231F20"/>
          <w:spacing w:val="-3"/>
        </w:rPr>
        <w:t> </w:t>
      </w:r>
      <w:r>
        <w:rPr>
          <w:color w:val="231F20"/>
        </w:rPr>
        <w:t>disponíveis.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  <w:spacing w:val="-5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criança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TEA,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necessita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um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olhar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multidisciplinar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cuidado,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dessa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maneira,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falta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recursos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implica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situações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frustrações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pais,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visualizarem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necessidades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filho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serem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supridas.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Assim,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falta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visualização</w:t>
      </w:r>
      <w:r>
        <w:rPr>
          <w:color w:val="231F20"/>
          <w:spacing w:val="-65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soluções,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próprio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reconhecimento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direitos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criança,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fatos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capazes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gerar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sentimentos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aflições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nos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pais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(DE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OLIVEIRA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KIQUIO;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GOMES,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2018).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1"/>
        </w:rPr>
        <w:t>Considerando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estrutura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atual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Único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(SUS),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tratamento</w:t>
      </w:r>
      <w:r>
        <w:rPr>
          <w:color w:val="231F20"/>
          <w:spacing w:val="-64"/>
        </w:rPr>
        <w:t> </w:t>
      </w:r>
      <w:r>
        <w:rPr>
          <w:color w:val="231F20"/>
        </w:rPr>
        <w:t>as crianças com TEA, deve acontecer principalmente nos níveis de atenção básica e</w:t>
      </w:r>
      <w:r>
        <w:rPr>
          <w:color w:val="231F20"/>
          <w:spacing w:val="-64"/>
        </w:rPr>
        <w:t> </w:t>
      </w:r>
      <w:r>
        <w:rPr>
          <w:color w:val="231F20"/>
        </w:rPr>
        <w:t>atenção especializada. Mas a maioria das unidades enfrentam diversas dificuldades</w:t>
      </w:r>
      <w:r>
        <w:rPr>
          <w:color w:val="231F20"/>
          <w:spacing w:val="1"/>
        </w:rPr>
        <w:t> </w:t>
      </w:r>
      <w:r>
        <w:rPr>
          <w:color w:val="231F20"/>
        </w:rPr>
        <w:t>como: equipes reduzidas, problemas de infraestrutura, e falta de recursos humanos</w:t>
      </w:r>
      <w:r>
        <w:rPr>
          <w:color w:val="231F20"/>
          <w:spacing w:val="1"/>
        </w:rPr>
        <w:t> </w:t>
      </w:r>
      <w:r>
        <w:rPr>
          <w:color w:val="231F20"/>
        </w:rPr>
        <w:t>com formação especializada para o TEA, fatos que acabam comprometendo a assis-</w:t>
      </w:r>
      <w:r>
        <w:rPr>
          <w:color w:val="231F20"/>
          <w:spacing w:val="-64"/>
        </w:rPr>
        <w:t> </w:t>
      </w:r>
      <w:r>
        <w:rPr>
          <w:color w:val="231F20"/>
        </w:rPr>
        <w:t>tência</w:t>
      </w:r>
      <w:r>
        <w:rPr>
          <w:color w:val="231F20"/>
          <w:spacing w:val="-2"/>
        </w:rPr>
        <w:t> </w:t>
      </w:r>
      <w:r>
        <w:rPr>
          <w:color w:val="231F20"/>
        </w:rPr>
        <w:t>(GOME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 2015).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Assim sendo, o estudo de Portolese et al., (2017), o qual mapeou as institui-</w:t>
      </w:r>
      <w:r>
        <w:rPr>
          <w:color w:val="231F20"/>
          <w:spacing w:val="1"/>
        </w:rPr>
        <w:t> </w:t>
      </w:r>
      <w:r>
        <w:rPr>
          <w:color w:val="231F20"/>
        </w:rPr>
        <w:t>ções brasileiras que prestam atendimento aos indivíduos com TEA no Brasil, o mes-</w:t>
      </w:r>
      <w:r>
        <w:rPr>
          <w:color w:val="231F20"/>
          <w:spacing w:val="1"/>
        </w:rPr>
        <w:t> </w:t>
      </w:r>
      <w:r>
        <w:rPr>
          <w:color w:val="231F20"/>
        </w:rPr>
        <w:t>mo concluiu que considerando a alta taxa de prevalência do espectro, o número de</w:t>
      </w:r>
      <w:r>
        <w:rPr>
          <w:color w:val="231F20"/>
          <w:spacing w:val="1"/>
        </w:rPr>
        <w:t> </w:t>
      </w:r>
      <w:r>
        <w:rPr>
          <w:color w:val="231F20"/>
        </w:rPr>
        <w:t>instituições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prestam</w:t>
      </w:r>
      <w:r>
        <w:rPr>
          <w:color w:val="231F20"/>
          <w:spacing w:val="-6"/>
        </w:rPr>
        <w:t> </w:t>
      </w:r>
      <w:r>
        <w:rPr>
          <w:color w:val="231F20"/>
        </w:rPr>
        <w:t>serviços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cuidado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essas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7"/>
        </w:rPr>
        <w:t> </w:t>
      </w:r>
      <w:r>
        <w:rPr>
          <w:color w:val="231F20"/>
        </w:rPr>
        <w:t>familiares,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insuficiente.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Além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estarem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distribuídas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irregularmente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redor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país,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predo-</w:t>
      </w:r>
      <w:r>
        <w:rPr>
          <w:color w:val="231F20"/>
          <w:spacing w:val="1"/>
        </w:rPr>
        <w:t> </w:t>
      </w:r>
      <w:r>
        <w:rPr>
          <w:color w:val="231F20"/>
        </w:rPr>
        <w:t>mínio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regiões</w:t>
      </w:r>
      <w:r>
        <w:rPr>
          <w:color w:val="231F20"/>
          <w:spacing w:val="-14"/>
        </w:rPr>
        <w:t> </w:t>
      </w:r>
      <w:r>
        <w:rPr>
          <w:color w:val="231F20"/>
        </w:rPr>
        <w:t>privilegiadas,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regiões</w:t>
      </w:r>
      <w:r>
        <w:rPr>
          <w:color w:val="231F20"/>
          <w:spacing w:val="-14"/>
        </w:rPr>
        <w:t> </w:t>
      </w:r>
      <w:r>
        <w:rPr>
          <w:color w:val="231F20"/>
        </w:rPr>
        <w:t>Sul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Sudeste,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431</w:t>
      </w:r>
      <w:r>
        <w:rPr>
          <w:color w:val="231F20"/>
          <w:spacing w:val="-14"/>
        </w:rPr>
        <w:t> </w:t>
      </w:r>
      <w:r>
        <w:rPr>
          <w:color w:val="231F20"/>
        </w:rPr>
        <w:t>instituições,</w:t>
      </w:r>
      <w:r>
        <w:rPr>
          <w:color w:val="231F20"/>
          <w:spacing w:val="-65"/>
        </w:rPr>
        <w:t> </w:t>
      </w:r>
      <w:r>
        <w:rPr>
          <w:color w:val="231F20"/>
        </w:rPr>
        <w:t>trazendo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total</w:t>
      </w:r>
      <w:r>
        <w:rPr>
          <w:color w:val="231F20"/>
          <w:spacing w:val="-9"/>
        </w:rPr>
        <w:t> </w:t>
      </w:r>
      <w:r>
        <w:rPr>
          <w:color w:val="231F20"/>
        </w:rPr>
        <w:t>discrepância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relação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outros</w:t>
      </w:r>
      <w:r>
        <w:rPr>
          <w:color w:val="231F20"/>
          <w:spacing w:val="-9"/>
        </w:rPr>
        <w:t> </w:t>
      </w:r>
      <w:r>
        <w:rPr>
          <w:color w:val="231F20"/>
        </w:rPr>
        <w:t>estados,</w:t>
      </w:r>
      <w:r>
        <w:rPr>
          <w:color w:val="231F20"/>
          <w:spacing w:val="-8"/>
        </w:rPr>
        <w:t> </w:t>
      </w:r>
      <w:r>
        <w:rPr>
          <w:color w:val="231F20"/>
        </w:rPr>
        <w:t>onde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região</w:t>
      </w:r>
      <w:r>
        <w:rPr>
          <w:color w:val="231F20"/>
          <w:spacing w:val="-9"/>
        </w:rPr>
        <w:t> </w:t>
      </w:r>
      <w:r>
        <w:rPr>
          <w:color w:val="231F20"/>
        </w:rPr>
        <w:t>Nordeste</w:t>
      </w:r>
      <w:r>
        <w:rPr>
          <w:color w:val="231F20"/>
          <w:spacing w:val="-64"/>
        </w:rPr>
        <w:t> </w:t>
      </w:r>
      <w:r>
        <w:rPr>
          <w:color w:val="231F20"/>
        </w:rPr>
        <w:t>comporta apenas 54 serviços, destes apenas 9, no estado da Paraíba (MINISTÉRIO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SAÚDE, 2015b;</w:t>
      </w:r>
      <w:r>
        <w:rPr>
          <w:color w:val="231F20"/>
          <w:spacing w:val="-14"/>
        </w:rPr>
        <w:t> </w:t>
      </w:r>
      <w:r>
        <w:rPr>
          <w:color w:val="231F20"/>
        </w:rPr>
        <w:t>AMA,</w:t>
      </w:r>
      <w:r>
        <w:rPr>
          <w:color w:val="231F20"/>
          <w:spacing w:val="-1"/>
        </w:rPr>
        <w:t> </w:t>
      </w:r>
      <w:r>
        <w:rPr>
          <w:color w:val="231F20"/>
        </w:rPr>
        <w:t>2011).</w:t>
      </w:r>
    </w:p>
    <w:p>
      <w:pPr>
        <w:pStyle w:val="BodyText"/>
        <w:spacing w:line="302" w:lineRule="auto" w:before="11"/>
        <w:ind w:left="100" w:right="131" w:firstLine="709"/>
        <w:jc w:val="right"/>
      </w:pP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tal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modo,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espectro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precisa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ser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observado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diante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diversas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lacunas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existen-</w:t>
      </w:r>
      <w:r>
        <w:rPr>
          <w:color w:val="231F20"/>
          <w:spacing w:val="-63"/>
        </w:rPr>
        <w:t> </w:t>
      </w:r>
      <w:r>
        <w:rPr>
          <w:color w:val="231F20"/>
        </w:rPr>
        <w:t>tes</w:t>
      </w:r>
      <w:r>
        <w:rPr>
          <w:color w:val="231F20"/>
          <w:spacing w:val="-16"/>
        </w:rPr>
        <w:t> </w:t>
      </w:r>
      <w:r>
        <w:rPr>
          <w:color w:val="231F20"/>
        </w:rPr>
        <w:t>nos</w:t>
      </w:r>
      <w:r>
        <w:rPr>
          <w:color w:val="231F20"/>
          <w:spacing w:val="-16"/>
        </w:rPr>
        <w:t> </w:t>
      </w:r>
      <w:r>
        <w:rPr>
          <w:color w:val="231F20"/>
        </w:rPr>
        <w:t>serviços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saúde,</w:t>
      </w:r>
      <w:r>
        <w:rPr>
          <w:color w:val="231F20"/>
          <w:spacing w:val="-16"/>
        </w:rPr>
        <w:t> </w:t>
      </w:r>
      <w:r>
        <w:rPr>
          <w:color w:val="231F20"/>
        </w:rPr>
        <w:t>chamando</w:t>
      </w:r>
      <w:r>
        <w:rPr>
          <w:color w:val="231F20"/>
          <w:spacing w:val="-16"/>
        </w:rPr>
        <w:t> </w:t>
      </w:r>
      <w:r>
        <w:rPr>
          <w:color w:val="231F20"/>
        </w:rPr>
        <w:t>atenção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seguridade</w:t>
      </w:r>
      <w:r>
        <w:rPr>
          <w:color w:val="231F20"/>
          <w:spacing w:val="-17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direitos,</w:t>
      </w:r>
      <w:r>
        <w:rPr>
          <w:color w:val="231F20"/>
          <w:spacing w:val="-16"/>
        </w:rPr>
        <w:t> </w:t>
      </w:r>
      <w:r>
        <w:rPr>
          <w:color w:val="231F20"/>
        </w:rPr>
        <w:t>mas</w:t>
      </w:r>
      <w:r>
        <w:rPr>
          <w:color w:val="231F20"/>
          <w:spacing w:val="-15"/>
        </w:rPr>
        <w:t> </w:t>
      </w:r>
      <w:r>
        <w:rPr>
          <w:color w:val="231F20"/>
        </w:rPr>
        <w:t>tor-</w:t>
      </w:r>
      <w:r>
        <w:rPr>
          <w:color w:val="231F20"/>
          <w:spacing w:val="-64"/>
        </w:rPr>
        <w:t> </w:t>
      </w:r>
      <w:r>
        <w:rPr>
          <w:color w:val="231F20"/>
        </w:rPr>
        <w:t>nando-se</w:t>
      </w:r>
      <w:r>
        <w:rPr>
          <w:color w:val="231F20"/>
          <w:spacing w:val="-16"/>
        </w:rPr>
        <w:t> </w:t>
      </w:r>
      <w:r>
        <w:rPr>
          <w:color w:val="231F20"/>
        </w:rPr>
        <w:t>também</w:t>
      </w:r>
      <w:r>
        <w:rPr>
          <w:color w:val="231F20"/>
          <w:spacing w:val="-15"/>
        </w:rPr>
        <w:t> </w:t>
      </w:r>
      <w:r>
        <w:rPr>
          <w:color w:val="231F20"/>
        </w:rPr>
        <w:t>imprescindível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verificação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qualidade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permanência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serviço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longo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tratamento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SOUZA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HOLANDA;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ALMEIDA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LIMA;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SILVA,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2020).</w:t>
      </w:r>
      <w:r>
        <w:rPr>
          <w:color w:val="231F20"/>
          <w:spacing w:val="-64"/>
        </w:rPr>
        <w:t> </w:t>
      </w:r>
      <w:r>
        <w:rPr>
          <w:color w:val="231F20"/>
        </w:rPr>
        <w:t>Logo, o estudo de Da Rocha e Pereira et al (2017), realizado com familiares de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autismo,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cidade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Sorocaba,</w:t>
      </w:r>
      <w:r>
        <w:rPr>
          <w:color w:val="231F20"/>
          <w:spacing w:val="-9"/>
        </w:rPr>
        <w:t> </w:t>
      </w:r>
      <w:r>
        <w:rPr>
          <w:color w:val="231F20"/>
        </w:rPr>
        <w:t>trouxe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apoio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trabalho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equi-</w:t>
      </w:r>
      <w:r>
        <w:rPr>
          <w:color w:val="231F20"/>
          <w:spacing w:val="-63"/>
        </w:rPr>
        <w:t> </w:t>
      </w:r>
      <w:r>
        <w:rPr>
          <w:color w:val="231F20"/>
        </w:rPr>
        <w:t>pe</w:t>
      </w:r>
      <w:r>
        <w:rPr>
          <w:color w:val="231F20"/>
          <w:spacing w:val="-7"/>
        </w:rPr>
        <w:t> </w:t>
      </w:r>
      <w:r>
        <w:rPr>
          <w:color w:val="231F20"/>
        </w:rPr>
        <w:t>multidisciplinar</w:t>
      </w:r>
      <w:r>
        <w:rPr>
          <w:color w:val="231F20"/>
          <w:spacing w:val="-6"/>
        </w:rPr>
        <w:t> </w:t>
      </w:r>
      <w:r>
        <w:rPr>
          <w:color w:val="231F20"/>
        </w:rPr>
        <w:t>mostram</w:t>
      </w:r>
      <w:r>
        <w:rPr>
          <w:color w:val="231F20"/>
          <w:spacing w:val="-6"/>
        </w:rPr>
        <w:t> </w:t>
      </w:r>
      <w:r>
        <w:rPr>
          <w:color w:val="231F20"/>
        </w:rPr>
        <w:t>extrema</w:t>
      </w:r>
      <w:r>
        <w:rPr>
          <w:color w:val="231F20"/>
          <w:spacing w:val="-7"/>
        </w:rPr>
        <w:t> </w:t>
      </w:r>
      <w:r>
        <w:rPr>
          <w:color w:val="231F20"/>
        </w:rPr>
        <w:t>relevância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evolução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criança,</w:t>
      </w:r>
      <w:r>
        <w:rPr>
          <w:color w:val="231F20"/>
          <w:spacing w:val="-6"/>
        </w:rPr>
        <w:t> </w:t>
      </w:r>
      <w:r>
        <w:rPr>
          <w:color w:val="231F20"/>
        </w:rPr>
        <w:t>ressaltando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importância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atenção</w:t>
      </w:r>
      <w:r>
        <w:rPr>
          <w:color w:val="231F20"/>
          <w:spacing w:val="-12"/>
        </w:rPr>
        <w:t> </w:t>
      </w:r>
      <w:r>
        <w:rPr>
          <w:color w:val="231F20"/>
        </w:rPr>
        <w:t>primaria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uso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projeto</w:t>
      </w:r>
      <w:r>
        <w:rPr>
          <w:color w:val="231F20"/>
          <w:spacing w:val="-12"/>
        </w:rPr>
        <w:t> </w:t>
      </w:r>
      <w:r>
        <w:rPr>
          <w:color w:val="231F20"/>
        </w:rPr>
        <w:t>terapêutico</w:t>
      </w:r>
      <w:r>
        <w:rPr>
          <w:color w:val="231F20"/>
          <w:spacing w:val="-12"/>
        </w:rPr>
        <w:t> </w:t>
      </w:r>
      <w:r>
        <w:rPr>
          <w:color w:val="231F20"/>
        </w:rPr>
        <w:t>singular,</w:t>
      </w:r>
      <w:r>
        <w:rPr>
          <w:color w:val="231F20"/>
          <w:spacing w:val="-12"/>
        </w:rPr>
        <w:t> </w:t>
      </w:r>
      <w:r>
        <w:rPr>
          <w:color w:val="231F20"/>
        </w:rPr>
        <w:t>trazendo</w:t>
      </w:r>
    </w:p>
    <w:p>
      <w:pPr>
        <w:pStyle w:val="BodyText"/>
        <w:spacing w:line="274" w:lineRule="exact"/>
        <w:ind w:left="100"/>
        <w:jc w:val="both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importância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manter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cuidado</w:t>
      </w:r>
      <w:r>
        <w:rPr>
          <w:color w:val="231F20"/>
          <w:spacing w:val="-3"/>
        </w:rPr>
        <w:t> </w:t>
      </w:r>
      <w:r>
        <w:rPr>
          <w:color w:val="231F20"/>
        </w:rPr>
        <w:t>contínuo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individualizado.</w:t>
      </w:r>
    </w:p>
    <w:p>
      <w:pPr>
        <w:pStyle w:val="BodyText"/>
        <w:spacing w:line="300" w:lineRule="auto" w:before="64"/>
        <w:ind w:left="100" w:right="131" w:firstLine="709"/>
        <w:jc w:val="right"/>
      </w:pPr>
      <w:r>
        <w:rPr>
          <w:color w:val="231F20"/>
        </w:rPr>
        <w:t>Nesse</w:t>
      </w:r>
      <w:r>
        <w:rPr>
          <w:color w:val="231F20"/>
          <w:spacing w:val="7"/>
        </w:rPr>
        <w:t> </w:t>
      </w:r>
      <w:r>
        <w:rPr>
          <w:color w:val="231F20"/>
        </w:rPr>
        <w:t>sentido,</w:t>
      </w:r>
      <w:r>
        <w:rPr>
          <w:color w:val="231F20"/>
          <w:spacing w:val="8"/>
        </w:rPr>
        <w:t> </w:t>
      </w:r>
      <w:r>
        <w:rPr>
          <w:color w:val="231F20"/>
        </w:rPr>
        <w:t>destaca-se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os</w:t>
      </w:r>
      <w:r>
        <w:rPr>
          <w:color w:val="231F20"/>
          <w:spacing w:val="8"/>
        </w:rPr>
        <w:t> </w:t>
      </w:r>
      <w:r>
        <w:rPr>
          <w:color w:val="231F20"/>
        </w:rPr>
        <w:t>pais</w:t>
      </w:r>
      <w:r>
        <w:rPr>
          <w:color w:val="231F20"/>
          <w:spacing w:val="8"/>
        </w:rPr>
        <w:t> </w:t>
      </w:r>
      <w:r>
        <w:rPr>
          <w:color w:val="231F20"/>
        </w:rPr>
        <w:t>experimentam</w:t>
      </w:r>
      <w:r>
        <w:rPr>
          <w:color w:val="231F20"/>
          <w:spacing w:val="9"/>
        </w:rPr>
        <w:t> </w:t>
      </w:r>
      <w:r>
        <w:rPr>
          <w:color w:val="231F20"/>
        </w:rPr>
        <w:t>antes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tudo,</w:t>
      </w:r>
      <w:r>
        <w:rPr>
          <w:color w:val="231F20"/>
          <w:spacing w:val="8"/>
        </w:rPr>
        <w:t> </w:t>
      </w:r>
      <w:r>
        <w:rPr>
          <w:color w:val="231F20"/>
        </w:rPr>
        <w:t>uma</w:t>
      </w:r>
      <w:r>
        <w:rPr>
          <w:color w:val="231F20"/>
          <w:spacing w:val="8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pécie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“luto”</w:t>
      </w:r>
      <w:r>
        <w:rPr>
          <w:color w:val="231F20"/>
          <w:spacing w:val="8"/>
        </w:rPr>
        <w:t> </w:t>
      </w:r>
      <w:r>
        <w:rPr>
          <w:color w:val="231F20"/>
        </w:rPr>
        <w:t>até</w:t>
      </w:r>
      <w:r>
        <w:rPr>
          <w:color w:val="231F20"/>
          <w:spacing w:val="7"/>
        </w:rPr>
        <w:t> </w:t>
      </w:r>
      <w:r>
        <w:rPr>
          <w:color w:val="231F20"/>
        </w:rPr>
        <w:t>olhar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filho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  <w:r>
        <w:rPr>
          <w:color w:val="231F20"/>
          <w:spacing w:val="7"/>
        </w:rPr>
        <w:t> </w:t>
      </w:r>
      <w:r>
        <w:rPr>
          <w:color w:val="231F20"/>
        </w:rPr>
        <w:t>altruísmo,</w:t>
      </w:r>
      <w:r>
        <w:rPr>
          <w:color w:val="231F20"/>
          <w:spacing w:val="8"/>
        </w:rPr>
        <w:t> </w:t>
      </w:r>
      <w:r>
        <w:rPr>
          <w:color w:val="231F20"/>
        </w:rPr>
        <w:t>entendendo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todos</w:t>
      </w:r>
      <w:r>
        <w:rPr>
          <w:color w:val="231F20"/>
          <w:spacing w:val="8"/>
        </w:rPr>
        <w:t> </w:t>
      </w:r>
      <w:r>
        <w:rPr>
          <w:color w:val="231F20"/>
        </w:rPr>
        <w:t>os</w:t>
      </w:r>
      <w:r>
        <w:rPr>
          <w:color w:val="231F20"/>
          <w:spacing w:val="7"/>
        </w:rPr>
        <w:t> </w:t>
      </w:r>
      <w:r>
        <w:rPr>
          <w:color w:val="231F20"/>
        </w:rPr>
        <w:t>obstá-</w:t>
      </w:r>
      <w:r>
        <w:rPr>
          <w:color w:val="231F20"/>
          <w:spacing w:val="-63"/>
        </w:rPr>
        <w:t> </w:t>
      </w:r>
      <w:r>
        <w:rPr>
          <w:color w:val="231F20"/>
        </w:rPr>
        <w:t>culos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6"/>
        </w:rPr>
        <w:t> </w:t>
      </w:r>
      <w:r>
        <w:rPr>
          <w:color w:val="231F20"/>
        </w:rPr>
        <w:t>surgirem,</w:t>
      </w:r>
      <w:r>
        <w:rPr>
          <w:color w:val="231F20"/>
          <w:spacing w:val="26"/>
        </w:rPr>
        <w:t> </w:t>
      </w:r>
      <w:r>
        <w:rPr>
          <w:color w:val="231F20"/>
        </w:rPr>
        <w:t>terão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serem</w:t>
      </w:r>
      <w:r>
        <w:rPr>
          <w:color w:val="231F20"/>
          <w:spacing w:val="26"/>
        </w:rPr>
        <w:t> </w:t>
      </w:r>
      <w:r>
        <w:rPr>
          <w:color w:val="231F20"/>
        </w:rPr>
        <w:t>ultrapassados</w:t>
      </w:r>
      <w:r>
        <w:rPr>
          <w:color w:val="231F20"/>
          <w:spacing w:val="26"/>
        </w:rPr>
        <w:t> </w:t>
      </w:r>
      <w:r>
        <w:rPr>
          <w:color w:val="231F20"/>
        </w:rPr>
        <w:t>em</w:t>
      </w:r>
      <w:r>
        <w:rPr>
          <w:color w:val="231F20"/>
          <w:spacing w:val="26"/>
        </w:rPr>
        <w:t> </w:t>
      </w:r>
      <w:r>
        <w:rPr>
          <w:color w:val="231F20"/>
        </w:rPr>
        <w:t>conjunto,</w:t>
      </w:r>
      <w:r>
        <w:rPr>
          <w:color w:val="231F20"/>
          <w:spacing w:val="26"/>
        </w:rPr>
        <w:t> </w:t>
      </w:r>
      <w:r>
        <w:rPr>
          <w:color w:val="231F20"/>
        </w:rPr>
        <w:t>percebendo,</w:t>
      </w:r>
      <w:r>
        <w:rPr>
          <w:color w:val="231F20"/>
          <w:spacing w:val="27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2"/>
        </w:rPr>
        <w:t> </w:t>
      </w:r>
      <w:r>
        <w:rPr>
          <w:color w:val="231F20"/>
        </w:rPr>
        <w:t>formas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pensar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2"/>
        </w:rPr>
        <w:t> </w:t>
      </w:r>
      <w:r>
        <w:rPr>
          <w:color w:val="231F20"/>
        </w:rPr>
        <w:t>criança</w:t>
      </w:r>
      <w:r>
        <w:rPr>
          <w:color w:val="231F20"/>
          <w:spacing w:val="4"/>
        </w:rPr>
        <w:t> </w:t>
      </w:r>
      <w:r>
        <w:rPr>
          <w:color w:val="231F20"/>
        </w:rPr>
        <w:t>com</w:t>
      </w:r>
      <w:r>
        <w:rPr>
          <w:color w:val="231F20"/>
          <w:spacing w:val="3"/>
        </w:rPr>
        <w:t> </w:t>
      </w:r>
      <w:r>
        <w:rPr>
          <w:color w:val="231F20"/>
        </w:rPr>
        <w:t>positividade,</w:t>
      </w:r>
      <w:r>
        <w:rPr>
          <w:color w:val="231F20"/>
          <w:spacing w:val="2"/>
        </w:rPr>
        <w:t> </w:t>
      </w:r>
      <w:r>
        <w:rPr>
          <w:color w:val="231F20"/>
        </w:rPr>
        <w:t>constroem</w:t>
      </w:r>
      <w:r>
        <w:rPr>
          <w:color w:val="231F20"/>
          <w:spacing w:val="3"/>
        </w:rPr>
        <w:t> </w:t>
      </w:r>
      <w:r>
        <w:rPr>
          <w:color w:val="231F20"/>
        </w:rPr>
        <w:t>maneiras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idealiza-la</w:t>
      </w:r>
      <w:r>
        <w:rPr>
          <w:color w:val="231F20"/>
          <w:spacing w:val="-64"/>
        </w:rPr>
        <w:t> </w:t>
      </w:r>
      <w:r>
        <w:rPr>
          <w:color w:val="231F20"/>
        </w:rPr>
        <w:t>novamente com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suas</w:t>
      </w:r>
      <w:r>
        <w:rPr>
          <w:color w:val="231F20"/>
          <w:spacing w:val="1"/>
        </w:rPr>
        <w:t> </w:t>
      </w:r>
      <w:r>
        <w:rPr>
          <w:color w:val="231F20"/>
        </w:rPr>
        <w:t>reais</w:t>
      </w:r>
      <w:r>
        <w:rPr>
          <w:color w:val="231F20"/>
          <w:spacing w:val="1"/>
        </w:rPr>
        <w:t> </w:t>
      </w:r>
      <w:r>
        <w:rPr>
          <w:color w:val="231F20"/>
        </w:rPr>
        <w:t>possibilidades,</w:t>
      </w:r>
      <w:r>
        <w:rPr>
          <w:color w:val="231F20"/>
          <w:spacing w:val="2"/>
        </w:rPr>
        <w:t> </w:t>
      </w:r>
      <w:r>
        <w:rPr>
          <w:color w:val="231F20"/>
        </w:rPr>
        <w:t>permitindo</w:t>
      </w:r>
      <w:r>
        <w:rPr>
          <w:color w:val="231F20"/>
          <w:spacing w:val="1"/>
        </w:rPr>
        <w:t> </w:t>
      </w:r>
      <w:r>
        <w:rPr>
          <w:color w:val="231F20"/>
        </w:rPr>
        <w:t>lidar</w:t>
      </w:r>
      <w:r>
        <w:rPr>
          <w:color w:val="231F20"/>
          <w:spacing w:val="1"/>
        </w:rPr>
        <w:t> </w:t>
      </w:r>
      <w:r>
        <w:rPr>
          <w:color w:val="231F20"/>
        </w:rPr>
        <w:t>melhor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situação</w:t>
      </w:r>
      <w:r>
        <w:rPr>
          <w:color w:val="231F20"/>
          <w:spacing w:val="-64"/>
        </w:rPr>
        <w:t> </w:t>
      </w:r>
      <w:r>
        <w:rPr>
          <w:color w:val="231F20"/>
        </w:rPr>
        <w:t>(MACHADO;</w:t>
      </w:r>
      <w:r>
        <w:rPr>
          <w:color w:val="231F20"/>
          <w:spacing w:val="-7"/>
        </w:rPr>
        <w:t> </w:t>
      </w:r>
      <w:r>
        <w:rPr>
          <w:color w:val="231F20"/>
        </w:rPr>
        <w:t>LONDERO;</w:t>
      </w:r>
      <w:r>
        <w:rPr>
          <w:color w:val="231F20"/>
          <w:spacing w:val="-7"/>
        </w:rPr>
        <w:t> </w:t>
      </w:r>
      <w:r>
        <w:rPr>
          <w:color w:val="231F20"/>
        </w:rPr>
        <w:t>PEREIRA,</w:t>
      </w:r>
      <w:r>
        <w:rPr>
          <w:color w:val="231F20"/>
          <w:spacing w:val="-6"/>
        </w:rPr>
        <w:t> </w:t>
      </w:r>
      <w:r>
        <w:rPr>
          <w:color w:val="231F20"/>
        </w:rPr>
        <w:t>2018),</w:t>
      </w:r>
      <w:r>
        <w:rPr>
          <w:color w:val="231F20"/>
          <w:spacing w:val="53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falas</w:t>
      </w:r>
      <w:r>
        <w:rPr>
          <w:color w:val="231F20"/>
          <w:spacing w:val="-6"/>
        </w:rPr>
        <w:t> </w:t>
      </w:r>
      <w:r>
        <w:rPr>
          <w:color w:val="231F20"/>
        </w:rPr>
        <w:t>apresentadas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estu-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tela,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sentimentos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amor,</w:t>
      </w:r>
      <w:r>
        <w:rPr>
          <w:color w:val="231F20"/>
          <w:spacing w:val="-16"/>
        </w:rPr>
        <w:t> </w:t>
      </w:r>
      <w:r>
        <w:rPr>
          <w:color w:val="231F20"/>
        </w:rPr>
        <w:t>empatia,</w:t>
      </w:r>
      <w:r>
        <w:rPr>
          <w:color w:val="231F20"/>
          <w:spacing w:val="-16"/>
        </w:rPr>
        <w:t> </w:t>
      </w:r>
      <w:r>
        <w:rPr>
          <w:color w:val="231F20"/>
        </w:rPr>
        <w:t>resiliência,</w:t>
      </w:r>
      <w:r>
        <w:rPr>
          <w:color w:val="231F20"/>
          <w:spacing w:val="-15"/>
        </w:rPr>
        <w:t> </w:t>
      </w:r>
      <w:r>
        <w:rPr>
          <w:color w:val="231F20"/>
        </w:rPr>
        <w:t>superação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esperança.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Nesse contexto </w:t>
      </w:r>
      <w:r>
        <w:rPr>
          <w:color w:val="231F20"/>
          <w:spacing w:val="-4"/>
        </w:rPr>
        <w:t>faz-se necessário, olhar não só para a criança com Autismo, mas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famílias,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valorizando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importância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criação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estratégias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possi-</w:t>
      </w:r>
    </w:p>
    <w:p>
      <w:pPr>
        <w:spacing w:after="0" w:line="300" w:lineRule="auto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8"/>
        <w:jc w:val="both"/>
      </w:pPr>
      <w:r>
        <w:rPr>
          <w:color w:val="231F20"/>
          <w:spacing w:val="-4"/>
        </w:rPr>
        <w:t>bilitar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espaço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escutas,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possíveis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trocas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experiências,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qual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compartilhar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expor</w:t>
      </w:r>
      <w:r>
        <w:rPr>
          <w:color w:val="231F20"/>
          <w:spacing w:val="-16"/>
        </w:rPr>
        <w:t> </w:t>
      </w:r>
      <w:r>
        <w:rPr>
          <w:color w:val="231F20"/>
        </w:rPr>
        <w:t>sua</w:t>
      </w:r>
      <w:r>
        <w:rPr>
          <w:color w:val="231F20"/>
          <w:spacing w:val="-17"/>
        </w:rPr>
        <w:t> </w:t>
      </w:r>
      <w:r>
        <w:rPr>
          <w:color w:val="231F20"/>
        </w:rPr>
        <w:t>dor,</w:t>
      </w:r>
      <w:r>
        <w:rPr>
          <w:color w:val="231F20"/>
          <w:spacing w:val="-16"/>
        </w:rPr>
        <w:t> </w:t>
      </w:r>
      <w:r>
        <w:rPr>
          <w:color w:val="231F20"/>
        </w:rPr>
        <w:t>são</w:t>
      </w:r>
      <w:r>
        <w:rPr>
          <w:color w:val="231F20"/>
          <w:spacing w:val="-17"/>
        </w:rPr>
        <w:t> </w:t>
      </w:r>
      <w:r>
        <w:rPr>
          <w:color w:val="231F20"/>
        </w:rPr>
        <w:t>ferramentas</w:t>
      </w:r>
      <w:r>
        <w:rPr>
          <w:color w:val="231F20"/>
          <w:spacing w:val="-16"/>
        </w:rPr>
        <w:t> </w:t>
      </w:r>
      <w:r>
        <w:rPr>
          <w:color w:val="231F20"/>
        </w:rPr>
        <w:t>capazes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amenizar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angústias</w:t>
      </w:r>
      <w:r>
        <w:rPr>
          <w:color w:val="231F20"/>
          <w:spacing w:val="-17"/>
        </w:rPr>
        <w:t> </w:t>
      </w:r>
      <w:r>
        <w:rPr>
          <w:color w:val="231F20"/>
        </w:rPr>
        <w:t>diárias,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também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favorecer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prevenção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mental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(SMEHA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CEZAR,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2011).</w:t>
      </w:r>
    </w:p>
    <w:p>
      <w:pPr>
        <w:pStyle w:val="BodyText"/>
        <w:spacing w:line="260" w:lineRule="exact"/>
        <w:ind w:left="809"/>
        <w:jc w:val="both"/>
      </w:pP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pais</w:t>
      </w:r>
      <w:r>
        <w:rPr>
          <w:color w:val="231F20"/>
          <w:spacing w:val="7"/>
        </w:rPr>
        <w:t> </w:t>
      </w:r>
      <w:r>
        <w:rPr>
          <w:color w:val="231F20"/>
        </w:rPr>
        <w:t>compreendem</w:t>
      </w:r>
      <w:r>
        <w:rPr>
          <w:color w:val="231F20"/>
          <w:spacing w:val="7"/>
        </w:rPr>
        <w:t> </w:t>
      </w:r>
      <w:r>
        <w:rPr>
          <w:color w:val="231F20"/>
        </w:rPr>
        <w:t>os</w:t>
      </w:r>
      <w:r>
        <w:rPr>
          <w:color w:val="231F20"/>
          <w:spacing w:val="7"/>
        </w:rPr>
        <w:t> </w:t>
      </w:r>
      <w:r>
        <w:rPr>
          <w:color w:val="231F20"/>
        </w:rPr>
        <w:t>próprios</w:t>
      </w:r>
      <w:r>
        <w:rPr>
          <w:color w:val="231F20"/>
          <w:spacing w:val="6"/>
        </w:rPr>
        <w:t> </w:t>
      </w:r>
      <w:r>
        <w:rPr>
          <w:color w:val="231F20"/>
        </w:rPr>
        <w:t>limites</w:t>
      </w:r>
      <w:r>
        <w:rPr>
          <w:color w:val="231F20"/>
          <w:spacing w:val="7"/>
        </w:rPr>
        <w:t> </w:t>
      </w:r>
      <w:r>
        <w:rPr>
          <w:color w:val="231F20"/>
        </w:rPr>
        <w:t>sobre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situação</w:t>
      </w:r>
      <w:r>
        <w:rPr>
          <w:color w:val="231F20"/>
          <w:spacing w:val="6"/>
        </w:rPr>
        <w:t> </w:t>
      </w:r>
      <w:r>
        <w:rPr>
          <w:color w:val="231F20"/>
        </w:rPr>
        <w:t>problema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procu-</w:t>
      </w:r>
    </w:p>
    <w:p>
      <w:pPr>
        <w:pStyle w:val="BodyText"/>
        <w:spacing w:line="295" w:lineRule="auto" w:before="64"/>
        <w:ind w:left="100" w:right="130"/>
        <w:jc w:val="both"/>
      </w:pPr>
      <w:r>
        <w:rPr>
          <w:color w:val="231F20"/>
        </w:rPr>
        <w:t>ram se reorganizar sobre os fatos, pois a tentativa de adaptação após o diagnóstico</w:t>
      </w:r>
      <w:r>
        <w:rPr>
          <w:color w:val="231F20"/>
          <w:spacing w:val="1"/>
        </w:rPr>
        <w:t> </w:t>
      </w:r>
      <w:r>
        <w:rPr>
          <w:color w:val="231F20"/>
        </w:rPr>
        <w:t>pode ser capaz de trazer um melhor funcionamento familiar a partir de recursos 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profissionais</w:t>
      </w:r>
      <w:r>
        <w:rPr>
          <w:color w:val="231F20"/>
          <w:spacing w:val="-3"/>
        </w:rPr>
        <w:t> </w:t>
      </w:r>
      <w:r>
        <w:rPr>
          <w:color w:val="231F20"/>
        </w:rPr>
        <w:t>adequados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reabilitação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criança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família,</w:t>
      </w:r>
      <w:r>
        <w:rPr>
          <w:color w:val="231F20"/>
          <w:spacing w:val="-3"/>
        </w:rPr>
        <w:t> </w:t>
      </w:r>
      <w:r>
        <w:rPr>
          <w:color w:val="231F20"/>
        </w:rPr>
        <w:t>auxilian-</w:t>
      </w:r>
      <w:r>
        <w:rPr>
          <w:color w:val="231F20"/>
          <w:spacing w:val="-64"/>
        </w:rPr>
        <w:t> </w:t>
      </w:r>
      <w:r>
        <w:rPr>
          <w:color w:val="231F20"/>
        </w:rPr>
        <w:t>do no processo de promoção de sentimentos positivos dos pais sobre a evolução da</w:t>
      </w:r>
      <w:r>
        <w:rPr>
          <w:color w:val="231F20"/>
          <w:spacing w:val="1"/>
        </w:rPr>
        <w:t> </w:t>
      </w:r>
      <w:r>
        <w:rPr>
          <w:color w:val="231F20"/>
        </w:rPr>
        <w:t>criança</w:t>
      </w:r>
      <w:r>
        <w:rPr>
          <w:color w:val="231F20"/>
          <w:spacing w:val="-1"/>
        </w:rPr>
        <w:t> </w:t>
      </w:r>
      <w:r>
        <w:rPr>
          <w:color w:val="231F20"/>
        </w:rPr>
        <w:t>(TREBIEN 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  <w:spacing w:val="-1"/>
        </w:rPr>
        <w:t>Portanto,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equipe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presta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cuidados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criança,</w:t>
      </w:r>
      <w:r>
        <w:rPr>
          <w:color w:val="231F20"/>
          <w:spacing w:val="-15"/>
        </w:rPr>
        <w:t> </w:t>
      </w:r>
      <w:r>
        <w:rPr>
          <w:color w:val="231F20"/>
        </w:rPr>
        <w:t>constituem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das</w:t>
      </w:r>
      <w:r>
        <w:rPr>
          <w:color w:val="231F20"/>
          <w:spacing w:val="-64"/>
        </w:rPr>
        <w:t> </w:t>
      </w:r>
      <w:r>
        <w:rPr>
          <w:color w:val="231F20"/>
        </w:rPr>
        <w:t>redes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apoio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famílias,</w:t>
      </w:r>
      <w:r>
        <w:rPr>
          <w:color w:val="231F20"/>
          <w:spacing w:val="-10"/>
        </w:rPr>
        <w:t> </w:t>
      </w:r>
      <w:r>
        <w:rPr>
          <w:color w:val="231F20"/>
        </w:rPr>
        <w:t>pois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</w:rPr>
        <w:t>acabam</w:t>
      </w:r>
      <w:r>
        <w:rPr>
          <w:color w:val="231F20"/>
          <w:spacing w:val="-10"/>
        </w:rPr>
        <w:t> </w:t>
      </w:r>
      <w:r>
        <w:rPr>
          <w:color w:val="231F20"/>
        </w:rPr>
        <w:t>depositando</w:t>
      </w:r>
      <w:r>
        <w:rPr>
          <w:color w:val="231F20"/>
          <w:spacing w:val="-10"/>
        </w:rPr>
        <w:t> </w:t>
      </w:r>
      <w:r>
        <w:rPr>
          <w:color w:val="231F20"/>
        </w:rPr>
        <w:t>também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profis-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sionais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suas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esperanças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tentativa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encontrar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soluções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formas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ajudar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seu</w:t>
      </w:r>
      <w:r>
        <w:rPr>
          <w:color w:val="231F20"/>
          <w:spacing w:val="-64"/>
        </w:rPr>
        <w:t> </w:t>
      </w:r>
      <w:r>
        <w:rPr>
          <w:color w:val="231F20"/>
        </w:rPr>
        <w:t>filho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ultrapassar</w:t>
      </w:r>
      <w:r>
        <w:rPr>
          <w:color w:val="231F20"/>
          <w:spacing w:val="-12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atenuar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manifestações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2"/>
        </w:rPr>
        <w:t> </w:t>
      </w:r>
      <w:r>
        <w:rPr>
          <w:color w:val="231F20"/>
        </w:rPr>
        <w:t>(DALPRÁ,</w:t>
      </w:r>
      <w:r>
        <w:rPr>
          <w:color w:val="231F20"/>
          <w:spacing w:val="-11"/>
        </w:rPr>
        <w:t> </w:t>
      </w:r>
      <w:r>
        <w:rPr>
          <w:color w:val="231F20"/>
        </w:rPr>
        <w:t>2016).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jc w:val="both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O estudo alcançou o seu propósito de desvelar sobre os sentimentos de fami-</w:t>
      </w:r>
      <w:r>
        <w:rPr>
          <w:color w:val="231F20"/>
          <w:spacing w:val="1"/>
        </w:rPr>
        <w:t> </w:t>
      </w:r>
      <w:r>
        <w:rPr>
          <w:color w:val="231F20"/>
        </w:rPr>
        <w:t>liares de crianças com TEA, diante o cuidado em saúde, pois, a identificação dessas</w:t>
      </w:r>
      <w:r>
        <w:rPr>
          <w:color w:val="231F20"/>
          <w:spacing w:val="1"/>
        </w:rPr>
        <w:t> </w:t>
      </w:r>
      <w:r>
        <w:rPr>
          <w:color w:val="231F20"/>
        </w:rPr>
        <w:t>emoções é de suma importância para um maior entendimento sobre as dificuldades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enfrentadas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esses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pais.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Percebeu-se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confirmação</w:t>
      </w:r>
      <w:r>
        <w:rPr>
          <w:color w:val="231F20"/>
          <w:spacing w:val="-12"/>
        </w:rPr>
        <w:t> </w:t>
      </w:r>
      <w:r>
        <w:rPr>
          <w:color w:val="231F20"/>
        </w:rPr>
        <w:t>diagnóstica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Trans-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torno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Autismo,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pode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fator</w:t>
      </w:r>
      <w:r>
        <w:rPr>
          <w:color w:val="231F20"/>
          <w:spacing w:val="-3"/>
        </w:rPr>
        <w:t> </w:t>
      </w:r>
      <w:r>
        <w:rPr>
          <w:color w:val="231F20"/>
        </w:rPr>
        <w:t>estressor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potencial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fami-</w:t>
      </w:r>
      <w:r>
        <w:rPr>
          <w:color w:val="231F20"/>
          <w:spacing w:val="-64"/>
        </w:rPr>
        <w:t> </w:t>
      </w:r>
      <w:r>
        <w:rPr>
          <w:color w:val="231F20"/>
        </w:rPr>
        <w:t>liares diante aos diversos sentimentos conflituosos desencadeados nesse processo.</w:t>
      </w:r>
      <w:r>
        <w:rPr>
          <w:color w:val="231F20"/>
          <w:spacing w:val="1"/>
        </w:rPr>
        <w:t> </w:t>
      </w:r>
      <w:r>
        <w:rPr>
          <w:color w:val="231F20"/>
        </w:rPr>
        <w:t>Ademais, tornou-se evidente, a existência de uma dualidade de sentimentos pelas</w:t>
      </w:r>
      <w:r>
        <w:rPr>
          <w:color w:val="231F20"/>
          <w:spacing w:val="1"/>
        </w:rPr>
        <w:t> </w:t>
      </w:r>
      <w:r>
        <w:rPr>
          <w:color w:val="231F20"/>
        </w:rPr>
        <w:t>participantes, como impotência, medo, perda, negação, frustração, angústia, revolta,</w:t>
      </w:r>
      <w:r>
        <w:rPr>
          <w:color w:val="231F20"/>
          <w:spacing w:val="1"/>
        </w:rPr>
        <w:t> </w:t>
      </w:r>
      <w:r>
        <w:rPr>
          <w:color w:val="231F20"/>
        </w:rPr>
        <w:t>indignação,</w:t>
      </w:r>
      <w:r>
        <w:rPr>
          <w:color w:val="231F20"/>
          <w:spacing w:val="-2"/>
        </w:rPr>
        <w:t> </w:t>
      </w:r>
      <w:r>
        <w:rPr>
          <w:color w:val="231F20"/>
        </w:rPr>
        <w:t>resiliência,</w:t>
      </w:r>
      <w:r>
        <w:rPr>
          <w:color w:val="231F20"/>
          <w:spacing w:val="-1"/>
        </w:rPr>
        <w:t> </w:t>
      </w:r>
      <w:r>
        <w:rPr>
          <w:color w:val="231F20"/>
        </w:rPr>
        <w:t>superação,</w:t>
      </w:r>
      <w:r>
        <w:rPr>
          <w:color w:val="231F20"/>
          <w:spacing w:val="-1"/>
        </w:rPr>
        <w:t> </w:t>
      </w:r>
      <w:r>
        <w:rPr>
          <w:color w:val="231F20"/>
        </w:rPr>
        <w:t>esperança,</w:t>
      </w:r>
      <w:r>
        <w:rPr>
          <w:color w:val="231F20"/>
          <w:spacing w:val="-2"/>
        </w:rPr>
        <w:t> </w:t>
      </w:r>
      <w:r>
        <w:rPr>
          <w:color w:val="231F20"/>
        </w:rPr>
        <w:t>empatia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amor.</w:t>
      </w:r>
    </w:p>
    <w:p>
      <w:pPr>
        <w:pStyle w:val="BodyText"/>
        <w:spacing w:line="295" w:lineRule="auto" w:before="4"/>
        <w:ind w:left="100" w:right="131" w:firstLine="720"/>
        <w:jc w:val="both"/>
      </w:pPr>
      <w:r>
        <w:rPr>
          <w:color w:val="231F20"/>
        </w:rPr>
        <w:t>Percebeu-se, que as principais angústias dos pais são referentes aos serviços</w:t>
      </w:r>
      <w:r>
        <w:rPr>
          <w:color w:val="231F20"/>
          <w:spacing w:val="-64"/>
        </w:rPr>
        <w:t> </w:t>
      </w:r>
      <w:r>
        <w:rPr>
          <w:color w:val="231F20"/>
        </w:rPr>
        <w:t>disponíveis para o cuidado em saúde do filho, pois frente as falas das participantes</w:t>
      </w:r>
      <w:r>
        <w:rPr>
          <w:color w:val="231F20"/>
          <w:spacing w:val="1"/>
        </w:rPr>
        <w:t> </w:t>
      </w:r>
      <w:r>
        <w:rPr>
          <w:color w:val="231F20"/>
        </w:rPr>
        <w:t>ainda existem grandes lacunas nos serviços, seja em relação a falta de preparo dos</w:t>
      </w:r>
      <w:r>
        <w:rPr>
          <w:color w:val="231F20"/>
          <w:spacing w:val="1"/>
        </w:rPr>
        <w:t> </w:t>
      </w:r>
      <w:r>
        <w:rPr>
          <w:color w:val="231F20"/>
        </w:rPr>
        <w:t>profissionais sobre o manejo do espectro ou a não existência de uma assistência</w:t>
      </w:r>
      <w:r>
        <w:rPr>
          <w:color w:val="231F20"/>
          <w:spacing w:val="1"/>
        </w:rPr>
        <w:t> </w:t>
      </w:r>
      <w:r>
        <w:rPr>
          <w:color w:val="231F20"/>
        </w:rPr>
        <w:t>adequada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município,</w:t>
      </w:r>
      <w:r>
        <w:rPr>
          <w:color w:val="231F20"/>
          <w:spacing w:val="-5"/>
        </w:rPr>
        <w:t> </w:t>
      </w:r>
      <w:r>
        <w:rPr>
          <w:color w:val="231F20"/>
        </w:rPr>
        <w:t>algo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acaba</w:t>
      </w:r>
      <w:r>
        <w:rPr>
          <w:color w:val="231F20"/>
          <w:spacing w:val="-5"/>
        </w:rPr>
        <w:t> </w:t>
      </w:r>
      <w:r>
        <w:rPr>
          <w:color w:val="231F20"/>
        </w:rPr>
        <w:t>trazendo</w:t>
      </w:r>
      <w:r>
        <w:rPr>
          <w:color w:val="231F20"/>
          <w:spacing w:val="-5"/>
        </w:rPr>
        <w:t> </w:t>
      </w:r>
      <w:r>
        <w:rPr>
          <w:color w:val="231F20"/>
        </w:rPr>
        <w:t>diversas</w:t>
      </w:r>
      <w:r>
        <w:rPr>
          <w:color w:val="231F20"/>
          <w:spacing w:val="-5"/>
        </w:rPr>
        <w:t> </w:t>
      </w:r>
      <w:r>
        <w:rPr>
          <w:color w:val="231F20"/>
        </w:rPr>
        <w:t>implicações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só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de-</w:t>
      </w:r>
      <w:r>
        <w:rPr>
          <w:color w:val="231F20"/>
          <w:spacing w:val="-64"/>
        </w:rPr>
        <w:t> </w:t>
      </w:r>
      <w:r>
        <w:rPr>
          <w:color w:val="231F20"/>
        </w:rPr>
        <w:t>senvolvimento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criança, mas também a</w:t>
      </w:r>
      <w:r>
        <w:rPr>
          <w:color w:val="231F20"/>
          <w:spacing w:val="-2"/>
        </w:rPr>
        <w:t> </w:t>
      </w:r>
      <w:r>
        <w:rPr>
          <w:color w:val="231F20"/>
        </w:rPr>
        <w:t>saúde mental dos</w:t>
      </w:r>
      <w:r>
        <w:rPr>
          <w:color w:val="231F20"/>
          <w:spacing w:val="-1"/>
        </w:rPr>
        <w:t> </w:t>
      </w:r>
      <w:r>
        <w:rPr>
          <w:color w:val="231F20"/>
        </w:rPr>
        <w:t>pais.</w:t>
      </w:r>
    </w:p>
    <w:p>
      <w:pPr>
        <w:pStyle w:val="BodyText"/>
        <w:spacing w:line="295" w:lineRule="auto" w:before="4"/>
        <w:ind w:left="100" w:right="131" w:firstLine="720"/>
        <w:jc w:val="both"/>
      </w:pPr>
      <w:r>
        <w:rPr>
          <w:color w:val="231F20"/>
        </w:rPr>
        <w:t>Ante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exposto,</w:t>
      </w:r>
      <w:r>
        <w:rPr>
          <w:color w:val="231F20"/>
          <w:spacing w:val="-12"/>
        </w:rPr>
        <w:t> </w:t>
      </w:r>
      <w:r>
        <w:rPr>
          <w:color w:val="231F20"/>
        </w:rPr>
        <w:t>destaca-se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necessidade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educação</w:t>
      </w:r>
      <w:r>
        <w:rPr>
          <w:color w:val="231F20"/>
          <w:spacing w:val="-12"/>
        </w:rPr>
        <w:t> </w:t>
      </w:r>
      <w:r>
        <w:rPr>
          <w:color w:val="231F20"/>
        </w:rPr>
        <w:t>permanente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ca-</w:t>
      </w:r>
      <w:r>
        <w:rPr>
          <w:color w:val="231F20"/>
          <w:spacing w:val="-64"/>
        </w:rPr>
        <w:t> </w:t>
      </w:r>
      <w:r>
        <w:rPr>
          <w:color w:val="231F20"/>
        </w:rPr>
        <w:t>pacitação dos profissionais como forma de melhorar a qualidade no cuidado, a partir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acolhimento</w:t>
      </w:r>
      <w:r>
        <w:rPr>
          <w:color w:val="231F20"/>
          <w:spacing w:val="-11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crianças,</w:t>
      </w:r>
      <w:r>
        <w:rPr>
          <w:color w:val="231F20"/>
          <w:spacing w:val="-11"/>
        </w:rPr>
        <w:t> </w:t>
      </w:r>
      <w:r>
        <w:rPr>
          <w:color w:val="231F20"/>
        </w:rPr>
        <w:t>quanto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pais,</w:t>
      </w:r>
      <w:r>
        <w:rPr>
          <w:color w:val="231F20"/>
          <w:spacing w:val="-11"/>
        </w:rPr>
        <w:t> </w:t>
      </w:r>
      <w:r>
        <w:rPr>
          <w:color w:val="231F20"/>
        </w:rPr>
        <w:t>visto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atenção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deve</w:t>
      </w:r>
      <w:r>
        <w:rPr>
          <w:color w:val="231F20"/>
          <w:spacing w:val="-64"/>
        </w:rPr>
        <w:t> </w:t>
      </w:r>
      <w:r>
        <w:rPr>
          <w:color w:val="231F20"/>
        </w:rPr>
        <w:t>ser realizada de forma integral a família. Portanto, os profissionais envolvidos nessa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assistência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precisam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olhar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sensível</w:t>
      </w:r>
      <w:r>
        <w:rPr>
          <w:color w:val="231F20"/>
          <w:spacing w:val="-15"/>
        </w:rPr>
        <w:t> </w:t>
      </w:r>
      <w:r>
        <w:rPr>
          <w:color w:val="231F20"/>
        </w:rPr>
        <w:t>também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cuidador,</w:t>
      </w:r>
      <w:r>
        <w:rPr>
          <w:color w:val="231F20"/>
          <w:spacing w:val="-16"/>
        </w:rPr>
        <w:t> </w:t>
      </w:r>
      <w:r>
        <w:rPr>
          <w:color w:val="231F20"/>
        </w:rPr>
        <w:t>mãe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familiares,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visualização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suas</w:t>
      </w:r>
      <w:r>
        <w:rPr>
          <w:color w:val="231F20"/>
          <w:spacing w:val="-1"/>
        </w:rPr>
        <w:t> </w:t>
      </w:r>
      <w:r>
        <w:rPr>
          <w:color w:val="231F20"/>
        </w:rPr>
        <w:t>necessidades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sobrecargas.</w:t>
      </w:r>
    </w:p>
    <w:p>
      <w:pPr>
        <w:pStyle w:val="BodyText"/>
        <w:spacing w:line="312" w:lineRule="auto" w:before="23"/>
        <w:ind w:left="100" w:right="131" w:firstLine="720"/>
        <w:jc w:val="both"/>
      </w:pPr>
      <w:r>
        <w:rPr>
          <w:color w:val="231F20"/>
        </w:rPr>
        <w:t>Compreende-se, que se existe a necessidade de criação de políticas públicas</w:t>
      </w:r>
      <w:r>
        <w:rPr>
          <w:color w:val="231F20"/>
          <w:spacing w:val="1"/>
        </w:rPr>
        <w:t> </w:t>
      </w:r>
      <w:r>
        <w:rPr>
          <w:color w:val="231F20"/>
        </w:rPr>
        <w:t>que tragam um olhar voltado para as questões de familiares de crianças com trans-</w:t>
      </w:r>
      <w:r>
        <w:rPr>
          <w:color w:val="231F20"/>
          <w:spacing w:val="1"/>
        </w:rPr>
        <w:t> </w:t>
      </w:r>
      <w:r>
        <w:rPr>
          <w:color w:val="231F20"/>
        </w:rPr>
        <w:t>torno do espectro autista, que reforcem a necessidade de serviços cada vez mais</w:t>
      </w:r>
      <w:r>
        <w:rPr>
          <w:color w:val="231F20"/>
          <w:spacing w:val="1"/>
        </w:rPr>
        <w:t> </w:t>
      </w:r>
      <w:r>
        <w:rPr>
          <w:color w:val="231F20"/>
        </w:rPr>
        <w:t>especializados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acessíveis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tratamento do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20"/>
        <w:jc w:val="both"/>
      </w:pPr>
      <w:r>
        <w:rPr>
          <w:color w:val="231F20"/>
        </w:rPr>
        <w:t>Por fim, apesar da dificuldade no recrutamento dos participantes ser uma limi-</w:t>
      </w:r>
      <w:r>
        <w:rPr>
          <w:color w:val="231F20"/>
          <w:spacing w:val="-64"/>
        </w:rPr>
        <w:t> </w:t>
      </w:r>
      <w:r>
        <w:rPr>
          <w:color w:val="231F20"/>
        </w:rPr>
        <w:t>tação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estudo,</w:t>
      </w:r>
      <w:r>
        <w:rPr>
          <w:color w:val="231F20"/>
          <w:spacing w:val="-8"/>
        </w:rPr>
        <w:t> </w:t>
      </w:r>
      <w:r>
        <w:rPr>
          <w:color w:val="231F20"/>
        </w:rPr>
        <w:t>visto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ausência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registro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crianças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Transtorno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Espectro</w:t>
      </w:r>
      <w:r>
        <w:rPr>
          <w:color w:val="231F20"/>
          <w:spacing w:val="-64"/>
        </w:rPr>
        <w:t> </w:t>
      </w:r>
      <w:r>
        <w:rPr>
          <w:color w:val="231F20"/>
        </w:rPr>
        <w:t>Autista, dentre as cadastradas nas Unidades de Saúde da Família, o que contribuiu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apenas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mães,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pesquisa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contribui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conhecimento</w:t>
      </w:r>
      <w:r>
        <w:rPr>
          <w:color w:val="231F20"/>
          <w:spacing w:val="-16"/>
        </w:rPr>
        <w:t> </w:t>
      </w:r>
      <w:r>
        <w:rPr>
          <w:color w:val="231F20"/>
        </w:rPr>
        <w:t>científico</w:t>
      </w:r>
      <w:r>
        <w:rPr>
          <w:color w:val="231F20"/>
          <w:spacing w:val="-15"/>
        </w:rPr>
        <w:t> </w:t>
      </w:r>
      <w:r>
        <w:rPr>
          <w:color w:val="231F20"/>
        </w:rPr>
        <w:t>ba-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seado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evidências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acerca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dificuldades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vivenciadas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diante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cuidado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TEA,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repercussões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psíquica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cuidadores.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alicerçará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necessidade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reflexões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profissionais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estratégias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fortalecimento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apoio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família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rede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cuidado</w:t>
      </w:r>
      <w:r>
        <w:rPr>
          <w:color w:val="231F20"/>
          <w:spacing w:val="-2"/>
        </w:rPr>
        <w:t> </w:t>
      </w:r>
      <w:r>
        <w:rPr>
          <w:color w:val="231F20"/>
        </w:rPr>
        <w:t>em saúde.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231F20"/>
        </w:rPr>
        <w:t>Agradecimentos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Agradeço imensamente as participantes do estudo por terem confiado as suas</w:t>
      </w:r>
      <w:r>
        <w:rPr>
          <w:color w:val="231F20"/>
          <w:spacing w:val="-64"/>
        </w:rPr>
        <w:t> </w:t>
      </w:r>
      <w:r>
        <w:rPr>
          <w:color w:val="231F20"/>
        </w:rPr>
        <w:t>histórias de esperança, dor e transformação, a mim. Vocês são inspiradoras, que a</w:t>
      </w:r>
      <w:r>
        <w:rPr>
          <w:color w:val="231F20"/>
          <w:spacing w:val="1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às</w:t>
      </w:r>
      <w:r>
        <w:rPr>
          <w:color w:val="231F20"/>
          <w:spacing w:val="-4"/>
        </w:rPr>
        <w:t> </w:t>
      </w:r>
      <w:r>
        <w:rPr>
          <w:color w:val="231F20"/>
        </w:rPr>
        <w:t>abrace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carinho,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sempre</w:t>
      </w:r>
      <w:r>
        <w:rPr>
          <w:color w:val="231F20"/>
          <w:spacing w:val="-5"/>
        </w:rPr>
        <w:t> </w:t>
      </w:r>
      <w:r>
        <w:rPr>
          <w:color w:val="231F20"/>
        </w:rPr>
        <w:t>haja</w:t>
      </w:r>
      <w:r>
        <w:rPr>
          <w:color w:val="231F20"/>
          <w:spacing w:val="-5"/>
        </w:rPr>
        <w:t> </w:t>
      </w:r>
      <w:r>
        <w:rPr>
          <w:color w:val="231F20"/>
        </w:rPr>
        <w:t>amor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coragem</w:t>
      </w:r>
      <w:r>
        <w:rPr>
          <w:color w:val="231F20"/>
          <w:spacing w:val="-4"/>
        </w:rPr>
        <w:t> </w:t>
      </w:r>
      <w:r>
        <w:rPr>
          <w:color w:val="231F20"/>
        </w:rPr>
        <w:t>nessa</w:t>
      </w:r>
      <w:r>
        <w:rPr>
          <w:color w:val="231F20"/>
          <w:spacing w:val="-5"/>
        </w:rPr>
        <w:t> </w:t>
      </w:r>
      <w:r>
        <w:rPr>
          <w:color w:val="231F20"/>
        </w:rPr>
        <w:t>caminhada.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O presente trabalho foi realizado com apoio do CNPq, Conselho Nacional 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Científico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Tecnológico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Brasil”,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Institucional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Bol-</w:t>
      </w:r>
      <w:r>
        <w:rPr>
          <w:color w:val="231F20"/>
          <w:spacing w:val="-64"/>
        </w:rPr>
        <w:t> </w:t>
      </w:r>
      <w:r>
        <w:rPr>
          <w:color w:val="231F20"/>
        </w:rPr>
        <w:t>sas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Iniciação</w:t>
      </w:r>
      <w:r>
        <w:rPr>
          <w:color w:val="231F20"/>
          <w:spacing w:val="-2"/>
        </w:rPr>
        <w:t> </w:t>
      </w:r>
      <w:r>
        <w:rPr>
          <w:color w:val="231F20"/>
        </w:rPr>
        <w:t>Científica</w:t>
      </w:r>
      <w:r>
        <w:rPr>
          <w:color w:val="231F20"/>
          <w:spacing w:val="-2"/>
        </w:rPr>
        <w:t> </w:t>
      </w:r>
      <w:r>
        <w:rPr>
          <w:color w:val="231F20"/>
        </w:rPr>
        <w:t>(PIBIC/CNPq-UFCG).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  <w:spacing w:val="-3"/>
        </w:rPr>
        <w:t>ASSOCIAÇÃO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AMIGOS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AUTISTA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(AMA).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Instituições.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Paulo,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2011.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Dispo-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nível em: https://</w:t>
      </w:r>
      <w:hyperlink r:id="rId41">
        <w:r>
          <w:rPr>
            <w:color w:val="231F20"/>
            <w:spacing w:val="-1"/>
          </w:rPr>
          <w:t>www.ama.org.br/site/wpcontent/uploads/2017/08/RetratoDoAutismo.</w:t>
        </w:r>
      </w:hyperlink>
      <w:r>
        <w:rPr>
          <w:color w:val="231F20"/>
        </w:rPr>
        <w:t> pdf.</w:t>
      </w:r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 31</w:t>
      </w:r>
      <w:r>
        <w:rPr>
          <w:color w:val="231F20"/>
          <w:spacing w:val="-2"/>
        </w:rPr>
        <w:t> </w:t>
      </w:r>
      <w:r>
        <w:rPr>
          <w:color w:val="231F20"/>
        </w:rPr>
        <w:t>Mai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BARROS,</w:t>
      </w:r>
      <w:r>
        <w:rPr>
          <w:color w:val="231F20"/>
          <w:spacing w:val="-9"/>
        </w:rPr>
        <w:t> </w:t>
      </w:r>
      <w:r>
        <w:rPr>
          <w:color w:val="231F20"/>
        </w:rPr>
        <w:t>Isabela</w:t>
      </w:r>
      <w:r>
        <w:rPr>
          <w:color w:val="231F20"/>
          <w:spacing w:val="-9"/>
        </w:rPr>
        <w:t> </w:t>
      </w:r>
      <w:r>
        <w:rPr>
          <w:color w:val="231F20"/>
        </w:rPr>
        <w:t>Barbosa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Rêgo;</w:t>
      </w:r>
      <w:r>
        <w:rPr>
          <w:color w:val="231F20"/>
          <w:spacing w:val="-9"/>
        </w:rPr>
        <w:t> </w:t>
      </w:r>
      <w:r>
        <w:rPr>
          <w:color w:val="231F20"/>
        </w:rPr>
        <w:t>FONTE,</w:t>
      </w:r>
      <w:r>
        <w:rPr>
          <w:color w:val="231F20"/>
          <w:spacing w:val="-9"/>
        </w:rPr>
        <w:t> </w:t>
      </w:r>
      <w:r>
        <w:rPr>
          <w:color w:val="231F20"/>
        </w:rPr>
        <w:t>Renata</w:t>
      </w:r>
      <w:r>
        <w:rPr>
          <w:color w:val="231F20"/>
          <w:spacing w:val="-9"/>
        </w:rPr>
        <w:t> </w:t>
      </w:r>
      <w:r>
        <w:rPr>
          <w:color w:val="231F20"/>
        </w:rPr>
        <w:t>Fonseca</w:t>
      </w:r>
      <w:r>
        <w:rPr>
          <w:color w:val="231F20"/>
          <w:spacing w:val="-9"/>
        </w:rPr>
        <w:t> </w:t>
      </w:r>
      <w:r>
        <w:rPr>
          <w:color w:val="231F20"/>
        </w:rPr>
        <w:t>Lima</w:t>
      </w:r>
      <w:r>
        <w:rPr>
          <w:color w:val="231F20"/>
          <w:spacing w:val="-9"/>
        </w:rPr>
        <w:t> </w:t>
      </w:r>
      <w:r>
        <w:rPr>
          <w:color w:val="231F20"/>
        </w:rPr>
        <w:t>da.</w:t>
      </w:r>
      <w:r>
        <w:rPr>
          <w:color w:val="231F20"/>
          <w:spacing w:val="-9"/>
        </w:rPr>
        <w:t> </w:t>
      </w:r>
      <w:r>
        <w:rPr>
          <w:color w:val="231F20"/>
        </w:rPr>
        <w:t>Estereotipias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motoras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linguagem: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aspectos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multimodais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negação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autismo.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Brasilei-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ra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Linguística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Aplicada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v.</w:t>
      </w:r>
      <w:r>
        <w:rPr>
          <w:color w:val="231F20"/>
          <w:spacing w:val="-12"/>
        </w:rPr>
        <w:t> </w:t>
      </w:r>
      <w:r>
        <w:rPr>
          <w:color w:val="231F20"/>
        </w:rPr>
        <w:t>16,</w:t>
      </w:r>
      <w:r>
        <w:rPr>
          <w:color w:val="231F20"/>
          <w:spacing w:val="-12"/>
        </w:rPr>
        <w:t> </w:t>
      </w:r>
      <w:r>
        <w:rPr>
          <w:color w:val="231F20"/>
        </w:rPr>
        <w:t>n.</w:t>
      </w:r>
      <w:r>
        <w:rPr>
          <w:color w:val="231F20"/>
          <w:spacing w:val="-13"/>
        </w:rPr>
        <w:t> </w:t>
      </w:r>
      <w:r>
        <w:rPr>
          <w:color w:val="231F20"/>
        </w:rPr>
        <w:t>4,</w:t>
      </w:r>
      <w:r>
        <w:rPr>
          <w:color w:val="231F20"/>
          <w:spacing w:val="-12"/>
        </w:rPr>
        <w:t> </w:t>
      </w:r>
      <w:r>
        <w:rPr>
          <w:color w:val="231F20"/>
        </w:rPr>
        <w:t>p.</w:t>
      </w:r>
      <w:r>
        <w:rPr>
          <w:color w:val="231F20"/>
          <w:spacing w:val="-12"/>
        </w:rPr>
        <w:t> </w:t>
      </w:r>
      <w:r>
        <w:rPr>
          <w:color w:val="231F20"/>
        </w:rPr>
        <w:t>745-763,</w:t>
      </w:r>
      <w:r>
        <w:rPr>
          <w:color w:val="231F20"/>
          <w:spacing w:val="-12"/>
        </w:rPr>
        <w:t> </w:t>
      </w:r>
      <w:r>
        <w:rPr>
          <w:color w:val="231F20"/>
        </w:rPr>
        <w:t>2016.</w:t>
      </w:r>
      <w:r>
        <w:rPr>
          <w:color w:val="231F20"/>
          <w:spacing w:val="-13"/>
        </w:rPr>
        <w:t> </w:t>
      </w:r>
      <w:r>
        <w:rPr>
          <w:color w:val="231F20"/>
        </w:rPr>
        <w:t>Disponível</w:t>
      </w:r>
      <w:r>
        <w:rPr>
          <w:color w:val="231F20"/>
          <w:spacing w:val="-12"/>
        </w:rPr>
        <w:t> </w:t>
      </w:r>
      <w:r>
        <w:rPr>
          <w:color w:val="231F20"/>
        </w:rPr>
        <w:t>em:</w:t>
      </w:r>
      <w:r>
        <w:rPr>
          <w:color w:val="231F20"/>
          <w:spacing w:val="-12"/>
        </w:rPr>
        <w:t> </w:t>
      </w:r>
      <w:r>
        <w:rPr>
          <w:color w:val="231F20"/>
        </w:rPr>
        <w:t>https://</w:t>
      </w:r>
      <w:hyperlink r:id="rId42">
        <w:r>
          <w:rPr>
            <w:color w:val="231F20"/>
          </w:rPr>
          <w:t>www.</w:t>
        </w:r>
      </w:hyperlink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scielo.br/scielo.php?pid=S1984-63982016000400745&amp;script=sci_arttext. </w:t>
      </w:r>
      <w:r>
        <w:rPr>
          <w:color w:val="231F20"/>
        </w:rPr>
        <w:t>Acesso em:</w:t>
      </w:r>
      <w:r>
        <w:rPr>
          <w:color w:val="231F20"/>
          <w:spacing w:val="1"/>
        </w:rPr>
        <w:t> </w:t>
      </w:r>
      <w:r>
        <w:rPr>
          <w:color w:val="231F20"/>
        </w:rPr>
        <w:t>16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Nov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pStyle w:val="BodyText"/>
        <w:spacing w:line="312" w:lineRule="auto" w:before="166"/>
        <w:ind w:left="100" w:right="131"/>
        <w:jc w:val="both"/>
      </w:pPr>
      <w:r>
        <w:rPr>
          <w:color w:val="231F20"/>
        </w:rPr>
        <w:t>BASTOS,</w:t>
      </w:r>
      <w:r>
        <w:rPr>
          <w:color w:val="231F20"/>
          <w:spacing w:val="-5"/>
        </w:rPr>
        <w:t> </w:t>
      </w:r>
      <w:r>
        <w:rPr>
          <w:color w:val="231F20"/>
        </w:rPr>
        <w:t>Samanta</w:t>
      </w:r>
      <w:r>
        <w:rPr>
          <w:color w:val="231F20"/>
          <w:spacing w:val="-4"/>
        </w:rPr>
        <w:t> </w:t>
      </w:r>
      <w:r>
        <w:rPr>
          <w:color w:val="231F20"/>
        </w:rPr>
        <w:t>Fernandes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sofrimento</w:t>
      </w:r>
      <w:r>
        <w:rPr>
          <w:color w:val="231F20"/>
          <w:spacing w:val="-5"/>
        </w:rPr>
        <w:t> </w:t>
      </w:r>
      <w:r>
        <w:rPr>
          <w:color w:val="231F20"/>
        </w:rPr>
        <w:t>psicológico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pais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cuidadores</w:t>
      </w:r>
      <w:r>
        <w:rPr>
          <w:color w:val="231F20"/>
          <w:spacing w:val="-64"/>
        </w:rPr>
        <w:t> </w:t>
      </w:r>
      <w:r>
        <w:rPr>
          <w:color w:val="231F20"/>
        </w:rPr>
        <w:t>de crianças com transtorno do espectro do autismo. </w:t>
      </w:r>
      <w:r>
        <w:rPr>
          <w:rFonts w:ascii="Arial" w:hAnsi="Arial"/>
          <w:b/>
          <w:color w:val="231F20"/>
        </w:rPr>
        <w:t>Diálogos Interdisciplinares</w:t>
      </w:r>
      <w:r>
        <w:rPr>
          <w:color w:val="231F20"/>
        </w:rPr>
        <w:t>, v.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8,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23-33,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2019.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Disponível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https://revistas.brazcubas.br/index.php/dialogos/</w:t>
      </w:r>
      <w:r>
        <w:rPr>
          <w:color w:val="231F20"/>
          <w:spacing w:val="-64"/>
        </w:rPr>
        <w:t> </w:t>
      </w:r>
      <w:r>
        <w:rPr>
          <w:color w:val="231F20"/>
        </w:rPr>
        <w:t>article/view/628.</w:t>
      </w:r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31</w:t>
      </w:r>
      <w:r>
        <w:rPr>
          <w:color w:val="231F20"/>
          <w:spacing w:val="-2"/>
        </w:rPr>
        <w:t> </w:t>
      </w:r>
      <w:r>
        <w:rPr>
          <w:color w:val="231F20"/>
        </w:rPr>
        <w:t>Mai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CARNUT,</w:t>
      </w:r>
      <w:r>
        <w:rPr>
          <w:color w:val="231F20"/>
          <w:spacing w:val="-7"/>
        </w:rPr>
        <w:t> </w:t>
      </w:r>
      <w:r>
        <w:rPr>
          <w:color w:val="231F20"/>
        </w:rPr>
        <w:t>Leonardo.</w:t>
      </w:r>
      <w:r>
        <w:rPr>
          <w:color w:val="231F20"/>
          <w:spacing w:val="-6"/>
        </w:rPr>
        <w:t> </w:t>
      </w:r>
      <w:r>
        <w:rPr>
          <w:color w:val="231F20"/>
        </w:rPr>
        <w:t>Cuidado,</w:t>
      </w:r>
      <w:r>
        <w:rPr>
          <w:color w:val="231F20"/>
          <w:spacing w:val="-6"/>
        </w:rPr>
        <w:t> </w:t>
      </w:r>
      <w:r>
        <w:rPr>
          <w:color w:val="231F20"/>
        </w:rPr>
        <w:t>integralidade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atenção</w:t>
      </w:r>
      <w:r>
        <w:rPr>
          <w:color w:val="231F20"/>
          <w:spacing w:val="-6"/>
        </w:rPr>
        <w:t> </w:t>
      </w:r>
      <w:r>
        <w:rPr>
          <w:color w:val="231F20"/>
        </w:rPr>
        <w:t>primária:</w:t>
      </w:r>
      <w:r>
        <w:rPr>
          <w:color w:val="231F20"/>
          <w:spacing w:val="-6"/>
        </w:rPr>
        <w:t> </w:t>
      </w:r>
      <w:r>
        <w:rPr>
          <w:color w:val="231F20"/>
        </w:rPr>
        <w:t>articulação</w:t>
      </w:r>
      <w:r>
        <w:rPr>
          <w:color w:val="231F20"/>
          <w:spacing w:val="-7"/>
        </w:rPr>
        <w:t> </w:t>
      </w:r>
      <w:r>
        <w:rPr>
          <w:color w:val="231F20"/>
        </w:rPr>
        <w:t>essencial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refletir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setor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Brasil.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  <w:spacing w:val="-3"/>
        </w:rPr>
        <w:t>Saúde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3"/>
        </w:rPr>
        <w:t>em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3"/>
        </w:rPr>
        <w:t>Debate</w:t>
      </w:r>
      <w:r>
        <w:rPr>
          <w:color w:val="231F20"/>
          <w:spacing w:val="-3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v.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41,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1177-1186,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2017.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Disponível </w:t>
      </w:r>
      <w:r>
        <w:rPr>
          <w:color w:val="231F20"/>
          <w:spacing w:val="-4"/>
        </w:rPr>
        <w:t>em: https://</w:t>
      </w:r>
      <w:hyperlink r:id="rId43">
        <w:r>
          <w:rPr>
            <w:color w:val="231F20"/>
            <w:spacing w:val="-4"/>
          </w:rPr>
          <w:t>www.scielosp.org/article/sdeb/2017.v41n115/1177-1186/pt/. </w:t>
        </w:r>
      </w:hyperlink>
      <w:r>
        <w:rPr>
          <w:color w:val="231F20"/>
          <w:spacing w:val="-4"/>
        </w:rPr>
        <w:t>Aces-</w:t>
      </w:r>
      <w:r>
        <w:rPr>
          <w:color w:val="231F20"/>
          <w:spacing w:val="-64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01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Dez de</w:t>
      </w:r>
      <w:r>
        <w:rPr>
          <w:color w:val="231F20"/>
          <w:spacing w:val="-2"/>
        </w:rPr>
        <w:t> </w:t>
      </w:r>
      <w:r>
        <w:rPr>
          <w:color w:val="231F20"/>
        </w:rPr>
        <w:t>2019.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0"/>
        <w:jc w:val="both"/>
      </w:pPr>
      <w:r>
        <w:rPr>
          <w:color w:val="231F20"/>
        </w:rPr>
        <w:t>CONSTANTINIDIS, Teresinha Cid; SILVA, Laila Cristina da; RIBEIRO, Maria Cristina</w:t>
      </w:r>
      <w:r>
        <w:rPr>
          <w:color w:val="231F20"/>
          <w:spacing w:val="-64"/>
        </w:rPr>
        <w:t> </w:t>
      </w:r>
      <w:r>
        <w:rPr>
          <w:color w:val="231F20"/>
        </w:rPr>
        <w:t>Cardoso. “Todo Mundo Quer Ter um Filho Perfeito”: Vivências de Mães de Crianças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Autismo.</w:t>
      </w:r>
      <w:r>
        <w:rPr>
          <w:color w:val="231F20"/>
          <w:spacing w:val="-17"/>
        </w:rPr>
        <w:t> </w:t>
      </w:r>
      <w:r>
        <w:rPr>
          <w:rFonts w:ascii="Arial" w:hAnsi="Arial"/>
          <w:b/>
          <w:color w:val="231F20"/>
        </w:rPr>
        <w:t>Psico-USF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v.</w:t>
      </w:r>
      <w:r>
        <w:rPr>
          <w:color w:val="231F20"/>
          <w:spacing w:val="-17"/>
        </w:rPr>
        <w:t> </w:t>
      </w:r>
      <w:r>
        <w:rPr>
          <w:color w:val="231F20"/>
        </w:rPr>
        <w:t>23,</w:t>
      </w:r>
      <w:r>
        <w:rPr>
          <w:color w:val="231F20"/>
          <w:spacing w:val="-16"/>
        </w:rPr>
        <w:t> </w:t>
      </w:r>
      <w:r>
        <w:rPr>
          <w:color w:val="231F20"/>
        </w:rPr>
        <w:t>n.</w:t>
      </w:r>
      <w:r>
        <w:rPr>
          <w:color w:val="231F20"/>
          <w:spacing w:val="-17"/>
        </w:rPr>
        <w:t> </w:t>
      </w:r>
      <w:r>
        <w:rPr>
          <w:color w:val="231F20"/>
        </w:rPr>
        <w:t>1,</w:t>
      </w:r>
      <w:r>
        <w:rPr>
          <w:color w:val="231F20"/>
          <w:spacing w:val="-17"/>
        </w:rPr>
        <w:t> </w:t>
      </w:r>
      <w:r>
        <w:rPr>
          <w:color w:val="231F20"/>
        </w:rPr>
        <w:t>p.</w:t>
      </w:r>
      <w:r>
        <w:rPr>
          <w:color w:val="231F20"/>
          <w:spacing w:val="-16"/>
        </w:rPr>
        <w:t> </w:t>
      </w:r>
      <w:r>
        <w:rPr>
          <w:color w:val="231F20"/>
        </w:rPr>
        <w:t>47-58,</w:t>
      </w:r>
      <w:r>
        <w:rPr>
          <w:color w:val="231F20"/>
          <w:spacing w:val="-17"/>
        </w:rPr>
        <w:t> </w:t>
      </w:r>
      <w:r>
        <w:rPr>
          <w:color w:val="231F20"/>
        </w:rPr>
        <w:t>2018.</w:t>
      </w:r>
      <w:r>
        <w:rPr>
          <w:color w:val="231F20"/>
          <w:spacing w:val="-16"/>
        </w:rPr>
        <w:t> </w:t>
      </w:r>
      <w:r>
        <w:rPr>
          <w:color w:val="231F20"/>
        </w:rPr>
        <w:t>Disponível</w:t>
      </w:r>
      <w:r>
        <w:rPr>
          <w:color w:val="231F20"/>
          <w:spacing w:val="-17"/>
        </w:rPr>
        <w:t> </w:t>
      </w:r>
      <w:r>
        <w:rPr>
          <w:color w:val="231F20"/>
        </w:rPr>
        <w:t>em:</w:t>
      </w:r>
      <w:r>
        <w:rPr>
          <w:color w:val="231F20"/>
          <w:spacing w:val="-17"/>
        </w:rPr>
        <w:t> </w:t>
      </w:r>
      <w:r>
        <w:rPr>
          <w:color w:val="231F20"/>
        </w:rPr>
        <w:t>http://www.scielo.</w:t>
      </w:r>
      <w:r>
        <w:rPr>
          <w:color w:val="231F20"/>
          <w:spacing w:val="-64"/>
        </w:rPr>
        <w:t> </w:t>
      </w:r>
      <w:r>
        <w:rPr>
          <w:color w:val="231F20"/>
        </w:rPr>
        <w:t>br/pdf/pusf/v23n1/2175-3563-pusf-23-01-47.pdf.</w:t>
      </w:r>
      <w:r>
        <w:rPr>
          <w:color w:val="231F20"/>
          <w:spacing w:val="-11"/>
        </w:rPr>
        <w:t> </w:t>
      </w:r>
      <w:r>
        <w:rPr>
          <w:color w:val="231F20"/>
        </w:rPr>
        <w:t>Acesso</w:t>
      </w:r>
      <w:r>
        <w:rPr>
          <w:color w:val="231F20"/>
          <w:spacing w:val="-12"/>
        </w:rPr>
        <w:t> </w:t>
      </w:r>
      <w:r>
        <w:rPr>
          <w:color w:val="231F20"/>
        </w:rPr>
        <w:t>em:</w:t>
      </w:r>
      <w:r>
        <w:rPr>
          <w:color w:val="231F20"/>
          <w:spacing w:val="-10"/>
        </w:rPr>
        <w:t> </w:t>
      </w:r>
      <w:r>
        <w:rPr>
          <w:color w:val="231F20"/>
        </w:rPr>
        <w:t>01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Dez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2019.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DALPRÁ,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Nilton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Eliseu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Herbes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Liane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Rossales.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Crianças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autismo,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família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espiri-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tualidade.</w:t>
      </w:r>
      <w:r>
        <w:rPr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REFLEXUS-Revista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Semestral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Teologia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Ciências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Religiões</w:t>
      </w:r>
      <w:r>
        <w:rPr>
          <w:color w:val="231F20"/>
          <w:sz w:val="24"/>
        </w:rPr>
        <w:t>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10,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n.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15,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p.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127-148,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2016.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2"/>
          <w:sz w:val="24"/>
        </w:rPr>
        <w:t> </w:t>
      </w:r>
      <w:hyperlink r:id="rId44">
        <w:r>
          <w:rPr>
            <w:color w:val="231F20"/>
            <w:sz w:val="24"/>
          </w:rPr>
          <w:t>http://revista.faculdadeunida.com.br/index.</w:t>
        </w:r>
      </w:hyperlink>
    </w:p>
    <w:p>
      <w:pPr>
        <w:pStyle w:val="BodyText"/>
        <w:spacing w:before="4"/>
        <w:ind w:left="100"/>
        <w:jc w:val="both"/>
      </w:pPr>
      <w:r>
        <w:rPr>
          <w:color w:val="231F20"/>
        </w:rPr>
        <w:t>php/reflexus/article/view/349.</w:t>
      </w:r>
      <w:r>
        <w:rPr>
          <w:color w:val="231F20"/>
          <w:spacing w:val="-13"/>
        </w:rPr>
        <w:t> </w:t>
      </w:r>
      <w:r>
        <w:rPr>
          <w:color w:val="231F20"/>
        </w:rPr>
        <w:t>Acesso</w:t>
      </w:r>
      <w:r>
        <w:rPr>
          <w:color w:val="231F20"/>
          <w:spacing w:val="-13"/>
        </w:rPr>
        <w:t> </w:t>
      </w:r>
      <w:r>
        <w:rPr>
          <w:color w:val="231F20"/>
        </w:rPr>
        <w:t>em:</w:t>
      </w:r>
      <w:r>
        <w:rPr>
          <w:color w:val="231F20"/>
          <w:spacing w:val="-12"/>
        </w:rPr>
        <w:t> </w:t>
      </w:r>
      <w:r>
        <w:rPr>
          <w:color w:val="231F20"/>
        </w:rPr>
        <w:t>21</w:t>
      </w:r>
      <w:r>
        <w:rPr>
          <w:color w:val="231F20"/>
          <w:spacing w:val="-14"/>
        </w:rPr>
        <w:t> </w:t>
      </w:r>
      <w:r>
        <w:rPr>
          <w:color w:val="231F20"/>
        </w:rPr>
        <w:t>Abri</w:t>
      </w:r>
      <w:r>
        <w:rPr>
          <w:color w:val="231F20"/>
          <w:spacing w:val="-13"/>
        </w:rPr>
        <w:t> </w:t>
      </w:r>
      <w:r>
        <w:rPr>
          <w:color w:val="231F20"/>
        </w:rPr>
        <w:t>2020.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DESTER, Laís Lino et al. Narrativas parentais sobre os sentidos do diagnóstico de</w:t>
      </w:r>
      <w:r>
        <w:rPr>
          <w:color w:val="231F20"/>
          <w:spacing w:val="1"/>
        </w:rPr>
        <w:t> </w:t>
      </w:r>
      <w:r>
        <w:rPr>
          <w:color w:val="231F20"/>
        </w:rPr>
        <w:t>autismo do filho. 2015. Disponível em: </w:t>
      </w:r>
      <w:hyperlink r:id="rId45">
        <w:r>
          <w:rPr>
            <w:color w:val="231F20"/>
          </w:rPr>
          <w:t>http://tede.bibliotecadigital.puc-campinas.edu.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br:8080/jspui/handle/tede/342.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31</w:t>
      </w:r>
      <w:r>
        <w:rPr>
          <w:color w:val="231F20"/>
          <w:spacing w:val="-3"/>
        </w:rPr>
        <w:t> </w:t>
      </w:r>
      <w:r>
        <w:rPr>
          <w:color w:val="231F20"/>
        </w:rPr>
        <w:t>Mai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DA ROCHA, Maria Carolina Pereira et al. Autismo: a importância da obtenção da in-</w:t>
      </w:r>
      <w:r>
        <w:rPr>
          <w:color w:val="231F20"/>
          <w:spacing w:val="1"/>
        </w:rPr>
        <w:t> </w:t>
      </w:r>
      <w:r>
        <w:rPr>
          <w:color w:val="231F20"/>
        </w:rPr>
        <w:t>terdisciplinaridade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coordenação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cuidado.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Faculdade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Ciências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Médicas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Sorocaba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19,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6"/>
        </w:rPr>
        <w:t> </w:t>
      </w:r>
      <w:r>
        <w:rPr>
          <w:color w:val="231F20"/>
        </w:rPr>
        <w:t>Supl.,</w:t>
      </w:r>
      <w:r>
        <w:rPr>
          <w:color w:val="231F20"/>
          <w:spacing w:val="-6"/>
        </w:rPr>
        <w:t> </w:t>
      </w:r>
      <w:r>
        <w:rPr>
          <w:color w:val="231F20"/>
        </w:rPr>
        <w:t>2017.</w:t>
      </w:r>
      <w:r>
        <w:rPr>
          <w:color w:val="231F20"/>
          <w:spacing w:val="-7"/>
        </w:rPr>
        <w:t> </w:t>
      </w:r>
      <w:r>
        <w:rPr>
          <w:color w:val="231F20"/>
        </w:rPr>
        <w:t>Disponível</w:t>
      </w:r>
      <w:r>
        <w:rPr>
          <w:color w:val="231F20"/>
          <w:spacing w:val="-6"/>
        </w:rPr>
        <w:t> </w:t>
      </w:r>
      <w:r>
        <w:rPr>
          <w:color w:val="231F20"/>
        </w:rPr>
        <w:t>em:</w:t>
      </w:r>
      <w:r>
        <w:rPr>
          <w:color w:val="231F20"/>
          <w:spacing w:val="-6"/>
        </w:rPr>
        <w:t> </w:t>
      </w:r>
      <w:r>
        <w:rPr>
          <w:color w:val="231F20"/>
        </w:rPr>
        <w:t>https://revistas.pucsp.br/</w:t>
      </w:r>
      <w:r>
        <w:rPr>
          <w:color w:val="231F20"/>
          <w:spacing w:val="-64"/>
        </w:rPr>
        <w:t> </w:t>
      </w:r>
      <w:r>
        <w:rPr>
          <w:color w:val="231F20"/>
        </w:rPr>
        <w:t>RFCMS/article/view/40307.</w:t>
      </w:r>
      <w:r>
        <w:rPr>
          <w:color w:val="231F20"/>
          <w:spacing w:val="-3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31</w:t>
      </w:r>
      <w:r>
        <w:rPr>
          <w:color w:val="231F20"/>
          <w:spacing w:val="-2"/>
        </w:rPr>
        <w:t> </w:t>
      </w:r>
      <w:r>
        <w:rPr>
          <w:color w:val="231F20"/>
        </w:rPr>
        <w:t>Mai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DE OLIVEIRA KIQUIO, Thais Cunha; GOMES, Karin Martins. O Estresse familiar de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15"/>
        </w:rPr>
        <w:t> </w:t>
      </w:r>
      <w:r>
        <w:rPr>
          <w:color w:val="231F20"/>
        </w:rPr>
        <w:t>com</w:t>
      </w:r>
      <w:r>
        <w:rPr>
          <w:color w:val="231F20"/>
          <w:spacing w:val="16"/>
        </w:rPr>
        <w:t> </w:t>
      </w:r>
      <w:r>
        <w:rPr>
          <w:color w:val="231F20"/>
        </w:rPr>
        <w:t>transtorno</w:t>
      </w:r>
      <w:r>
        <w:rPr>
          <w:color w:val="231F20"/>
          <w:spacing w:val="15"/>
        </w:rPr>
        <w:t> </w:t>
      </w:r>
      <w:r>
        <w:rPr>
          <w:color w:val="231F20"/>
        </w:rPr>
        <w:t>do</w:t>
      </w:r>
      <w:r>
        <w:rPr>
          <w:color w:val="231F20"/>
          <w:spacing w:val="16"/>
        </w:rPr>
        <w:t> </w:t>
      </w:r>
      <w:r>
        <w:rPr>
          <w:color w:val="231F20"/>
        </w:rPr>
        <w:t>espectro</w:t>
      </w:r>
      <w:r>
        <w:rPr>
          <w:color w:val="231F20"/>
          <w:spacing w:val="16"/>
        </w:rPr>
        <w:t> </w:t>
      </w:r>
      <w:r>
        <w:rPr>
          <w:color w:val="231F20"/>
        </w:rPr>
        <w:t>autismo–tea.</w:t>
      </w:r>
      <w:r>
        <w:rPr>
          <w:color w:val="231F20"/>
          <w:spacing w:val="15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16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16"/>
        </w:rPr>
        <w:t> </w:t>
      </w:r>
      <w:r>
        <w:rPr>
          <w:rFonts w:ascii="Arial" w:hAnsi="Arial"/>
          <w:b/>
          <w:color w:val="231F20"/>
        </w:rPr>
        <w:t>Iniciação</w:t>
      </w:r>
      <w:r>
        <w:rPr>
          <w:rFonts w:ascii="Arial" w:hAnsi="Arial"/>
          <w:b/>
          <w:color w:val="231F20"/>
          <w:spacing w:val="15"/>
        </w:rPr>
        <w:t> </w:t>
      </w:r>
      <w:r>
        <w:rPr>
          <w:rFonts w:ascii="Arial" w:hAnsi="Arial"/>
          <w:b/>
          <w:color w:val="231F20"/>
        </w:rPr>
        <w:t>Científica</w:t>
      </w:r>
      <w:r>
        <w:rPr>
          <w:color w:val="231F20"/>
        </w:rPr>
        <w:t>,</w:t>
      </w:r>
    </w:p>
    <w:p>
      <w:pPr>
        <w:pStyle w:val="BodyText"/>
        <w:spacing w:line="312" w:lineRule="auto" w:before="2"/>
        <w:ind w:left="100"/>
      </w:pPr>
      <w:r>
        <w:rPr>
          <w:color w:val="231F20"/>
        </w:rPr>
        <w:t>v.</w:t>
      </w:r>
      <w:r>
        <w:rPr>
          <w:color w:val="231F20"/>
          <w:spacing w:val="-16"/>
        </w:rPr>
        <w:t> </w:t>
      </w:r>
      <w:r>
        <w:rPr>
          <w:color w:val="231F20"/>
        </w:rPr>
        <w:t>16,</w:t>
      </w:r>
      <w:r>
        <w:rPr>
          <w:color w:val="231F20"/>
          <w:spacing w:val="-16"/>
        </w:rPr>
        <w:t> </w:t>
      </w:r>
      <w:r>
        <w:rPr>
          <w:color w:val="231F20"/>
        </w:rPr>
        <w:t>n.</w:t>
      </w:r>
      <w:r>
        <w:rPr>
          <w:color w:val="231F20"/>
          <w:spacing w:val="-16"/>
        </w:rPr>
        <w:t> </w:t>
      </w:r>
      <w:r>
        <w:rPr>
          <w:color w:val="231F20"/>
        </w:rPr>
        <w:t>1,</w:t>
      </w:r>
      <w:r>
        <w:rPr>
          <w:color w:val="231F20"/>
          <w:spacing w:val="-16"/>
        </w:rPr>
        <w:t> </w:t>
      </w:r>
      <w:r>
        <w:rPr>
          <w:color w:val="231F20"/>
        </w:rPr>
        <w:t>p.</w:t>
      </w:r>
      <w:r>
        <w:rPr>
          <w:color w:val="231F20"/>
          <w:spacing w:val="-16"/>
        </w:rPr>
        <w:t> </w:t>
      </w:r>
      <w:r>
        <w:rPr>
          <w:color w:val="231F20"/>
        </w:rPr>
        <w:t>1-12,</w:t>
      </w:r>
      <w:r>
        <w:rPr>
          <w:color w:val="231F20"/>
          <w:spacing w:val="-16"/>
        </w:rPr>
        <w:t> </w:t>
      </w:r>
      <w:r>
        <w:rPr>
          <w:color w:val="231F20"/>
        </w:rPr>
        <w:t>2018.</w:t>
      </w:r>
      <w:r>
        <w:rPr>
          <w:color w:val="231F20"/>
          <w:spacing w:val="-16"/>
        </w:rPr>
        <w:t> </w:t>
      </w:r>
      <w:r>
        <w:rPr>
          <w:color w:val="231F20"/>
        </w:rPr>
        <w:t>Disponível</w:t>
      </w:r>
      <w:r>
        <w:rPr>
          <w:color w:val="231F20"/>
          <w:spacing w:val="-16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hyperlink r:id="rId46">
        <w:r>
          <w:rPr>
            <w:color w:val="231F20"/>
          </w:rPr>
          <w:t>http://periodicos.unesc.net/iniciacaocientifica/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article/view/4270.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31</w:t>
      </w:r>
      <w:r>
        <w:rPr>
          <w:color w:val="231F20"/>
          <w:spacing w:val="-2"/>
        </w:rPr>
        <w:t> </w:t>
      </w:r>
      <w:r>
        <w:rPr>
          <w:color w:val="231F20"/>
        </w:rPr>
        <w:t>Mai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before="163"/>
        <w:ind w:left="100"/>
        <w:jc w:val="both"/>
      </w:pP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SOUZA</w:t>
      </w:r>
      <w:r>
        <w:rPr>
          <w:color w:val="231F20"/>
          <w:spacing w:val="25"/>
        </w:rPr>
        <w:t> </w:t>
      </w:r>
      <w:r>
        <w:rPr>
          <w:color w:val="231F20"/>
        </w:rPr>
        <w:t>HOLANDA,</w:t>
      </w:r>
      <w:r>
        <w:rPr>
          <w:color w:val="231F20"/>
          <w:spacing w:val="25"/>
        </w:rPr>
        <w:t> </w:t>
      </w:r>
      <w:r>
        <w:rPr>
          <w:color w:val="231F20"/>
        </w:rPr>
        <w:t>Alriane;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ALMEIDA</w:t>
      </w:r>
      <w:r>
        <w:rPr>
          <w:color w:val="231F20"/>
          <w:spacing w:val="25"/>
        </w:rPr>
        <w:t> </w:t>
      </w:r>
      <w:r>
        <w:rPr>
          <w:color w:val="231F20"/>
        </w:rPr>
        <w:t>LIMA,</w:t>
      </w:r>
      <w:r>
        <w:rPr>
          <w:color w:val="231F20"/>
          <w:spacing w:val="25"/>
        </w:rPr>
        <w:t> </w:t>
      </w:r>
      <w:r>
        <w:rPr>
          <w:color w:val="231F20"/>
        </w:rPr>
        <w:t>Fernanda</w:t>
      </w:r>
      <w:r>
        <w:rPr>
          <w:color w:val="231F20"/>
          <w:spacing w:val="24"/>
        </w:rPr>
        <w:t> </w:t>
      </w:r>
      <w:r>
        <w:rPr>
          <w:color w:val="231F20"/>
        </w:rPr>
        <w:t>Dos</w:t>
      </w:r>
      <w:r>
        <w:rPr>
          <w:color w:val="231F20"/>
          <w:spacing w:val="25"/>
        </w:rPr>
        <w:t> </w:t>
      </w:r>
      <w:r>
        <w:rPr>
          <w:color w:val="231F20"/>
        </w:rPr>
        <w:t>S.;</w:t>
      </w:r>
      <w:r>
        <w:rPr>
          <w:color w:val="231F20"/>
          <w:spacing w:val="25"/>
        </w:rPr>
        <w:t> </w:t>
      </w:r>
      <w:r>
        <w:rPr>
          <w:color w:val="231F20"/>
        </w:rPr>
        <w:t>DA</w:t>
      </w:r>
      <w:r>
        <w:rPr>
          <w:color w:val="231F20"/>
          <w:spacing w:val="24"/>
        </w:rPr>
        <w:t> </w:t>
      </w:r>
      <w:r>
        <w:rPr>
          <w:color w:val="231F20"/>
        </w:rPr>
        <w:t>SILVA,</w:t>
      </w:r>
    </w:p>
    <w:p>
      <w:pPr>
        <w:spacing w:line="312" w:lineRule="auto" w:before="8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Adan Renê Pereira. Autismo: o papel do sistema único de saúde no acolhimento 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tratamento infantojuvenil. </w:t>
      </w:r>
      <w:r>
        <w:rPr>
          <w:rFonts w:ascii="Arial" w:hAnsi="Arial"/>
          <w:b/>
          <w:color w:val="231F20"/>
          <w:sz w:val="24"/>
        </w:rPr>
        <w:t>Revista Ensino de Ciências e Humanidades-Cidadania,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Diversidade e Bem-Estar-RECH</w:t>
      </w:r>
      <w:r>
        <w:rPr>
          <w:color w:val="231F20"/>
          <w:sz w:val="24"/>
        </w:rPr>
        <w:t>, v. 6, n. 1, jan-jun, p. 74-88, 2020. Disponível em: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https://periodicos.ufam.edu.br/index.php/rech/article/view/7560.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31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Mai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line="312" w:lineRule="auto" w:before="166"/>
        <w:ind w:left="100" w:right="131"/>
        <w:jc w:val="both"/>
      </w:pPr>
      <w:r>
        <w:rPr>
          <w:color w:val="231F20"/>
          <w:spacing w:val="-1"/>
        </w:rPr>
        <w:t>GOMES,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Fernanda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Márcia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Azevedo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6"/>
        </w:rPr>
        <w:t> </w:t>
      </w:r>
      <w:r>
        <w:rPr>
          <w:color w:val="231F20"/>
        </w:rPr>
        <w:t>al.</w:t>
      </w:r>
      <w:r>
        <w:rPr>
          <w:color w:val="231F20"/>
          <w:spacing w:val="-15"/>
        </w:rPr>
        <w:t> </w:t>
      </w:r>
      <w:r>
        <w:rPr>
          <w:color w:val="231F20"/>
        </w:rPr>
        <w:t>Saúde</w:t>
      </w:r>
      <w:r>
        <w:rPr>
          <w:color w:val="231F20"/>
          <w:spacing w:val="-16"/>
        </w:rPr>
        <w:t> </w:t>
      </w:r>
      <w:r>
        <w:rPr>
          <w:color w:val="231F20"/>
        </w:rPr>
        <w:t>mental</w:t>
      </w:r>
      <w:r>
        <w:rPr>
          <w:color w:val="231F20"/>
          <w:spacing w:val="-15"/>
        </w:rPr>
        <w:t> </w:t>
      </w:r>
      <w:r>
        <w:rPr>
          <w:color w:val="231F20"/>
        </w:rPr>
        <w:t>infantil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atenção</w:t>
      </w:r>
      <w:r>
        <w:rPr>
          <w:color w:val="231F20"/>
          <w:spacing w:val="-16"/>
        </w:rPr>
        <w:t> </w:t>
      </w:r>
      <w:r>
        <w:rPr>
          <w:color w:val="231F20"/>
        </w:rPr>
        <w:t>primária</w:t>
      </w:r>
      <w:r>
        <w:rPr>
          <w:color w:val="231F20"/>
          <w:spacing w:val="-64"/>
        </w:rPr>
        <w:t> </w:t>
      </w:r>
      <w:r>
        <w:rPr>
          <w:color w:val="231F20"/>
        </w:rPr>
        <w:t>à saúde: discursos de profissionais médicos. </w:t>
      </w:r>
      <w:r>
        <w:rPr>
          <w:rFonts w:ascii="Arial" w:hAnsi="Arial"/>
          <w:b/>
          <w:color w:val="231F20"/>
        </w:rPr>
        <w:t>Saúde e Sociedade</w:t>
      </w:r>
      <w:r>
        <w:rPr>
          <w:color w:val="231F20"/>
        </w:rPr>
        <w:t>, v. 24, p. 244-258,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2015. </w:t>
      </w:r>
      <w:r>
        <w:rPr>
          <w:color w:val="231F20"/>
          <w:spacing w:val="-1"/>
        </w:rPr>
        <w:t>Disponível em: https://</w:t>
      </w:r>
      <w:hyperlink r:id="rId47">
        <w:r>
          <w:rPr>
            <w:color w:val="231F20"/>
            <w:spacing w:val="-1"/>
          </w:rPr>
          <w:t>www.scielosp.org/article/sausoc/2015.v24n1/244-258/pt/.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 31</w:t>
      </w:r>
      <w:r>
        <w:rPr>
          <w:color w:val="231F20"/>
          <w:spacing w:val="-2"/>
        </w:rPr>
        <w:t> </w:t>
      </w:r>
      <w:r>
        <w:rPr>
          <w:color w:val="231F20"/>
        </w:rPr>
        <w:t>Mai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GOMES,</w:t>
      </w:r>
      <w:r>
        <w:rPr>
          <w:color w:val="231F20"/>
          <w:spacing w:val="-13"/>
        </w:rPr>
        <w:t> </w:t>
      </w:r>
      <w:r>
        <w:rPr>
          <w:color w:val="231F20"/>
        </w:rPr>
        <w:t>Paulyane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al.</w:t>
      </w:r>
      <w:r>
        <w:rPr>
          <w:color w:val="231F20"/>
          <w:spacing w:val="-13"/>
        </w:rPr>
        <w:t> </w:t>
      </w:r>
      <w:r>
        <w:rPr>
          <w:color w:val="231F20"/>
        </w:rPr>
        <w:t>Autism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Brazil: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systematic</w:t>
      </w:r>
      <w:r>
        <w:rPr>
          <w:color w:val="231F20"/>
          <w:spacing w:val="-12"/>
        </w:rPr>
        <w:t> </w:t>
      </w:r>
      <w:r>
        <w:rPr>
          <w:color w:val="231F20"/>
        </w:rPr>
        <w:t>review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family</w:t>
      </w:r>
      <w:r>
        <w:rPr>
          <w:color w:val="231F20"/>
          <w:spacing w:val="-12"/>
        </w:rPr>
        <w:t> </w:t>
      </w:r>
      <w:r>
        <w:rPr>
          <w:color w:val="231F20"/>
        </w:rPr>
        <w:t>challenges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coping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strategies.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1"/>
        </w:rPr>
        <w:t>Jornal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pediatria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v.</w:t>
      </w:r>
      <w:r>
        <w:rPr>
          <w:color w:val="231F20"/>
          <w:spacing w:val="-15"/>
        </w:rPr>
        <w:t> </w:t>
      </w:r>
      <w:r>
        <w:rPr>
          <w:color w:val="231F20"/>
        </w:rPr>
        <w:t>91,</w:t>
      </w:r>
      <w:r>
        <w:rPr>
          <w:color w:val="231F20"/>
          <w:spacing w:val="-16"/>
        </w:rPr>
        <w:t> </w:t>
      </w:r>
      <w:r>
        <w:rPr>
          <w:color w:val="231F20"/>
        </w:rPr>
        <w:t>n.</w:t>
      </w:r>
      <w:r>
        <w:rPr>
          <w:color w:val="231F20"/>
          <w:spacing w:val="-16"/>
        </w:rPr>
        <w:t> </w:t>
      </w:r>
      <w:r>
        <w:rPr>
          <w:color w:val="231F20"/>
        </w:rPr>
        <w:t>2,</w:t>
      </w:r>
      <w:r>
        <w:rPr>
          <w:color w:val="231F20"/>
          <w:spacing w:val="-15"/>
        </w:rPr>
        <w:t> </w:t>
      </w:r>
      <w:r>
        <w:rPr>
          <w:color w:val="231F20"/>
        </w:rPr>
        <w:t>p.</w:t>
      </w:r>
      <w:r>
        <w:rPr>
          <w:color w:val="231F20"/>
          <w:spacing w:val="-16"/>
        </w:rPr>
        <w:t> </w:t>
      </w:r>
      <w:r>
        <w:rPr>
          <w:color w:val="231F20"/>
        </w:rPr>
        <w:t>111-121,</w:t>
      </w:r>
      <w:r>
        <w:rPr>
          <w:color w:val="231F20"/>
          <w:spacing w:val="-16"/>
        </w:rPr>
        <w:t> </w:t>
      </w:r>
      <w:r>
        <w:rPr>
          <w:color w:val="231F20"/>
        </w:rPr>
        <w:t>2015.</w:t>
      </w:r>
      <w:r>
        <w:rPr>
          <w:color w:val="231F20"/>
          <w:spacing w:val="-15"/>
        </w:rPr>
        <w:t> </w:t>
      </w:r>
      <w:r>
        <w:rPr>
          <w:color w:val="231F20"/>
        </w:rPr>
        <w:t>Disponível</w:t>
      </w:r>
      <w:r>
        <w:rPr>
          <w:color w:val="231F20"/>
          <w:spacing w:val="-16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r>
        <w:rPr>
          <w:color w:val="231F20"/>
        </w:rPr>
        <w:t>ht-</w:t>
      </w:r>
      <w:r>
        <w:rPr>
          <w:color w:val="231F20"/>
          <w:spacing w:val="-65"/>
        </w:rPr>
        <w:t> </w:t>
      </w:r>
      <w:r>
        <w:rPr>
          <w:color w:val="231F20"/>
        </w:rPr>
        <w:t>tps://</w:t>
      </w:r>
      <w:hyperlink r:id="rId48">
        <w:r>
          <w:rPr>
            <w:color w:val="231F20"/>
          </w:rPr>
          <w:t>www.sciencedirect.com/science/article/pii/S2255553615000221.</w:t>
        </w:r>
      </w:hyperlink>
      <w:r>
        <w:rPr>
          <w:color w:val="231F20"/>
        </w:rPr>
        <w:t> Acesso em: 16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 de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MINAYO,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Maria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Cecilia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Souza.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desafio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conhecimento: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pesquisa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qualitati-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va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14°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Edição.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Hucitec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Editora.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  <w:spacing w:val="-1"/>
        </w:rPr>
        <w:t>MINATEL,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Martha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Morais;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MATSUKURA,</w:t>
      </w:r>
      <w:r>
        <w:rPr>
          <w:color w:val="231F20"/>
          <w:spacing w:val="-16"/>
        </w:rPr>
        <w:t> </w:t>
      </w:r>
      <w:r>
        <w:rPr>
          <w:color w:val="231F20"/>
        </w:rPr>
        <w:t>Thelma</w:t>
      </w:r>
      <w:r>
        <w:rPr>
          <w:color w:val="231F20"/>
          <w:spacing w:val="-15"/>
        </w:rPr>
        <w:t> </w:t>
      </w:r>
      <w:r>
        <w:rPr>
          <w:color w:val="231F20"/>
        </w:rPr>
        <w:t>Simões.</w:t>
      </w:r>
      <w:r>
        <w:rPr>
          <w:color w:val="231F20"/>
          <w:spacing w:val="-16"/>
        </w:rPr>
        <w:t> </w:t>
      </w:r>
      <w:r>
        <w:rPr>
          <w:color w:val="231F20"/>
        </w:rPr>
        <w:t>Famílias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crianças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ado-</w:t>
      </w:r>
      <w:r>
        <w:rPr>
          <w:color w:val="231F20"/>
          <w:spacing w:val="-65"/>
        </w:rPr>
        <w:t> </w:t>
      </w:r>
      <w:r>
        <w:rPr>
          <w:color w:val="231F20"/>
        </w:rPr>
        <w:t>lescentes com autismo: cotidiano e realidade de cuidados em diferentes etapas do</w:t>
      </w:r>
      <w:r>
        <w:rPr>
          <w:color w:val="231F20"/>
          <w:spacing w:val="1"/>
        </w:rPr>
        <w:t> </w:t>
      </w:r>
      <w:r>
        <w:rPr>
          <w:color w:val="231F20"/>
        </w:rPr>
        <w:t>desenvolvimento. </w:t>
      </w:r>
      <w:r>
        <w:rPr>
          <w:rFonts w:ascii="Arial" w:hAnsi="Arial"/>
          <w:b/>
          <w:color w:val="231F20"/>
        </w:rPr>
        <w:t>Revista de Terapia Ocupacional da Universidade de São Pau-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lo</w:t>
      </w:r>
      <w:r>
        <w:rPr>
          <w:color w:val="231F20"/>
        </w:rPr>
        <w:t>, v. 25, n. 2, p. 126-134, 2014. Disponível em: </w:t>
      </w:r>
      <w:hyperlink r:id="rId49">
        <w:r>
          <w:rPr>
            <w:color w:val="231F20"/>
          </w:rPr>
          <w:t>http://www.revistas.usp.br/rto/article/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view/65682/pdf_51.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31</w:t>
      </w:r>
      <w:r>
        <w:rPr>
          <w:color w:val="231F20"/>
          <w:spacing w:val="-2"/>
        </w:rPr>
        <w:t> </w:t>
      </w:r>
      <w:r>
        <w:rPr>
          <w:color w:val="231F20"/>
        </w:rPr>
        <w:t>Mai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6"/>
        <w:ind w:left="100" w:right="131"/>
        <w:jc w:val="both"/>
      </w:pPr>
      <w:r>
        <w:rPr>
          <w:color w:val="231F20"/>
        </w:rPr>
        <w:t>MINISTÉRIO DA SAÚDE. Saúde Mental em Dados 12. Brasília, 2015b. Disponível</w:t>
      </w:r>
      <w:r>
        <w:rPr>
          <w:color w:val="231F20"/>
          <w:spacing w:val="1"/>
        </w:rPr>
        <w:t> </w:t>
      </w:r>
      <w:r>
        <w:rPr>
          <w:color w:val="231F20"/>
        </w:rPr>
        <w:t>em:https://</w:t>
      </w:r>
      <w:hyperlink r:id="rId50">
        <w:r>
          <w:rPr>
            <w:color w:val="231F20"/>
          </w:rPr>
          <w:t>www.mhinnovation.net/sites/default/files/downloads/innovation/reports/Re-</w:t>
        </w:r>
      </w:hyperlink>
      <w:r>
        <w:rPr>
          <w:color w:val="231F20"/>
          <w:spacing w:val="-65"/>
        </w:rPr>
        <w:t> </w:t>
      </w:r>
      <w:r>
        <w:rPr>
          <w:color w:val="231F20"/>
        </w:rPr>
        <w:t>port_12-edicao-do-Saude-Mental-em-Dados.pdf.</w:t>
      </w:r>
      <w:r>
        <w:rPr>
          <w:color w:val="231F20"/>
          <w:spacing w:val="-4"/>
        </w:rPr>
        <w:t> </w:t>
      </w:r>
      <w:r>
        <w:rPr>
          <w:color w:val="231F20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31</w:t>
      </w:r>
      <w:r>
        <w:rPr>
          <w:color w:val="231F20"/>
          <w:spacing w:val="-4"/>
        </w:rPr>
        <w:t> </w:t>
      </w:r>
      <w:r>
        <w:rPr>
          <w:color w:val="231F20"/>
        </w:rPr>
        <w:t>Mai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MEIMES,</w:t>
      </w:r>
      <w:r>
        <w:rPr>
          <w:color w:val="231F20"/>
          <w:spacing w:val="-8"/>
        </w:rPr>
        <w:t> </w:t>
      </w:r>
      <w:r>
        <w:rPr>
          <w:color w:val="231F20"/>
        </w:rPr>
        <w:t>Maíra</w:t>
      </w:r>
      <w:r>
        <w:rPr>
          <w:color w:val="231F20"/>
          <w:spacing w:val="-7"/>
        </w:rPr>
        <w:t> </w:t>
      </w:r>
      <w:r>
        <w:rPr>
          <w:color w:val="231F20"/>
        </w:rPr>
        <w:t>Ainhoren;</w:t>
      </w:r>
      <w:r>
        <w:rPr>
          <w:color w:val="231F20"/>
          <w:spacing w:val="-8"/>
        </w:rPr>
        <w:t> </w:t>
      </w:r>
      <w:r>
        <w:rPr>
          <w:color w:val="231F20"/>
        </w:rPr>
        <w:t>SALDANHA,</w:t>
      </w:r>
      <w:r>
        <w:rPr>
          <w:color w:val="231F20"/>
          <w:spacing w:val="-7"/>
        </w:rPr>
        <w:t> </w:t>
      </w:r>
      <w:r>
        <w:rPr>
          <w:color w:val="231F20"/>
        </w:rPr>
        <w:t>Helena</w:t>
      </w:r>
      <w:r>
        <w:rPr>
          <w:color w:val="231F20"/>
          <w:spacing w:val="-8"/>
        </w:rPr>
        <w:t> </w:t>
      </w:r>
      <w:r>
        <w:rPr>
          <w:color w:val="231F20"/>
        </w:rPr>
        <w:t>Castro;</w:t>
      </w:r>
      <w:r>
        <w:rPr>
          <w:color w:val="231F20"/>
          <w:spacing w:val="-7"/>
        </w:rPr>
        <w:t> </w:t>
      </w:r>
      <w:r>
        <w:rPr>
          <w:color w:val="231F20"/>
        </w:rPr>
        <w:t>BOSA,</w:t>
      </w:r>
      <w:r>
        <w:rPr>
          <w:color w:val="231F20"/>
          <w:spacing w:val="-8"/>
        </w:rPr>
        <w:t> </w:t>
      </w:r>
      <w:r>
        <w:rPr>
          <w:color w:val="231F20"/>
        </w:rPr>
        <w:t>Cleonice</w:t>
      </w:r>
      <w:r>
        <w:rPr>
          <w:color w:val="231F20"/>
          <w:spacing w:val="-7"/>
        </w:rPr>
        <w:t> </w:t>
      </w:r>
      <w:r>
        <w:rPr>
          <w:color w:val="231F20"/>
        </w:rPr>
        <w:t>Alves.</w:t>
      </w:r>
      <w:r>
        <w:rPr>
          <w:color w:val="231F20"/>
          <w:spacing w:val="-8"/>
        </w:rPr>
        <w:t> </w:t>
      </w:r>
      <w:r>
        <w:rPr>
          <w:color w:val="231F20"/>
        </w:rPr>
        <w:t>Adap-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materna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autismo:</w:t>
      </w:r>
      <w:r>
        <w:rPr>
          <w:color w:val="231F20"/>
          <w:spacing w:val="-15"/>
        </w:rPr>
        <w:t> </w:t>
      </w:r>
      <w:r>
        <w:rPr>
          <w:color w:val="231F20"/>
        </w:rPr>
        <w:t>relações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crenças,</w:t>
      </w:r>
      <w:r>
        <w:rPr>
          <w:color w:val="231F20"/>
          <w:spacing w:val="-15"/>
        </w:rPr>
        <w:t> </w:t>
      </w:r>
      <w:r>
        <w:rPr>
          <w:color w:val="231F20"/>
        </w:rPr>
        <w:t>sentimentos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fatores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psicossociais.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1"/>
        </w:rPr>
        <w:t>Psico</w:t>
      </w:r>
      <w:r>
        <w:rPr>
          <w:color w:val="231F20"/>
          <w:spacing w:val="-1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46,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4,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412-422,</w:t>
      </w:r>
      <w:r>
        <w:rPr>
          <w:color w:val="231F20"/>
          <w:spacing w:val="-16"/>
        </w:rPr>
        <w:t> </w:t>
      </w:r>
      <w:r>
        <w:rPr>
          <w:color w:val="231F20"/>
        </w:rPr>
        <w:t>2015.</w:t>
      </w:r>
      <w:r>
        <w:rPr>
          <w:color w:val="231F20"/>
          <w:spacing w:val="-15"/>
        </w:rPr>
        <w:t> </w:t>
      </w:r>
      <w:r>
        <w:rPr>
          <w:color w:val="231F20"/>
        </w:rPr>
        <w:t>Disponível</w:t>
      </w:r>
      <w:r>
        <w:rPr>
          <w:color w:val="231F20"/>
          <w:spacing w:val="-16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r>
        <w:rPr>
          <w:color w:val="231F20"/>
        </w:rPr>
        <w:t>https://dial-</w:t>
      </w:r>
      <w:r>
        <w:rPr>
          <w:color w:val="231F20"/>
          <w:spacing w:val="-64"/>
        </w:rPr>
        <w:t> </w:t>
      </w:r>
      <w:r>
        <w:rPr>
          <w:color w:val="231F20"/>
        </w:rPr>
        <w:t>net.unirioja.es/servlet/articulo?codigo=5632992.</w:t>
      </w:r>
      <w:r>
        <w:rPr>
          <w:color w:val="231F20"/>
          <w:spacing w:val="-6"/>
        </w:rPr>
        <w:t> </w:t>
      </w:r>
      <w:r>
        <w:rPr>
          <w:color w:val="231F20"/>
        </w:rPr>
        <w:t>Acesso</w:t>
      </w:r>
      <w:r>
        <w:rPr>
          <w:color w:val="231F20"/>
          <w:spacing w:val="-6"/>
        </w:rPr>
        <w:t> </w:t>
      </w:r>
      <w:r>
        <w:rPr>
          <w:color w:val="231F20"/>
        </w:rPr>
        <w:t>em:</w:t>
      </w:r>
      <w:r>
        <w:rPr>
          <w:color w:val="231F20"/>
          <w:spacing w:val="-6"/>
        </w:rPr>
        <w:t> </w:t>
      </w:r>
      <w:r>
        <w:rPr>
          <w:color w:val="231F20"/>
        </w:rPr>
        <w:t>31</w:t>
      </w:r>
      <w:r>
        <w:rPr>
          <w:color w:val="231F20"/>
          <w:spacing w:val="-6"/>
        </w:rPr>
        <w:t> </w:t>
      </w:r>
      <w:r>
        <w:rPr>
          <w:color w:val="231F20"/>
        </w:rPr>
        <w:t>Mai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OLIVEIRA,</w:t>
      </w:r>
      <w:r>
        <w:rPr>
          <w:color w:val="231F20"/>
          <w:spacing w:val="-6"/>
        </w:rPr>
        <w:t> </w:t>
      </w:r>
      <w:r>
        <w:rPr>
          <w:color w:val="231F20"/>
        </w:rPr>
        <w:t>Débora</w:t>
      </w:r>
      <w:r>
        <w:rPr>
          <w:color w:val="231F20"/>
          <w:spacing w:val="-5"/>
        </w:rPr>
        <w:t> </w:t>
      </w:r>
      <w:r>
        <w:rPr>
          <w:color w:val="231F20"/>
        </w:rPr>
        <w:t>Silva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al.</w:t>
      </w:r>
      <w:r>
        <w:rPr>
          <w:color w:val="231F20"/>
          <w:spacing w:val="-5"/>
        </w:rPr>
        <w:t> </w:t>
      </w:r>
      <w:r>
        <w:rPr>
          <w:color w:val="231F20"/>
        </w:rPr>
        <w:t>Interação</w:t>
      </w:r>
      <w:r>
        <w:rPr>
          <w:color w:val="231F20"/>
          <w:spacing w:val="-6"/>
        </w:rPr>
        <w:t> </w:t>
      </w:r>
      <w:r>
        <w:rPr>
          <w:color w:val="231F20"/>
        </w:rPr>
        <w:t>vincular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pais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filhos</w:t>
      </w:r>
      <w:r>
        <w:rPr>
          <w:color w:val="231F20"/>
          <w:spacing w:val="-5"/>
        </w:rPr>
        <w:t> </w:t>
      </w:r>
      <w:r>
        <w:rPr>
          <w:color w:val="231F20"/>
        </w:rPr>
        <w:t>autistas.</w:t>
      </w:r>
      <w:r>
        <w:rPr>
          <w:color w:val="231F20"/>
          <w:spacing w:val="-6"/>
        </w:rPr>
        <w:t> </w:t>
      </w:r>
      <w:r>
        <w:rPr>
          <w:color w:val="231F20"/>
        </w:rPr>
        <w:t>2014.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Disponível em: </w:t>
      </w:r>
      <w:hyperlink r:id="rId51">
        <w:r>
          <w:rPr>
            <w:color w:val="231F20"/>
            <w:spacing w:val="-2"/>
          </w:rPr>
          <w:t>http://dspace.lis.ulusiada.pt/bitstream/11067/1347/1/rpca_v5_n2_6.pdf.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 31</w:t>
      </w:r>
      <w:r>
        <w:rPr>
          <w:color w:val="231F20"/>
          <w:spacing w:val="-2"/>
        </w:rPr>
        <w:t> </w:t>
      </w:r>
      <w:r>
        <w:rPr>
          <w:color w:val="231F20"/>
        </w:rPr>
        <w:t>Mai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295" w:lineRule="auto" w:before="143"/>
        <w:ind w:left="100" w:right="131"/>
        <w:jc w:val="both"/>
      </w:pPr>
      <w:r>
        <w:rPr>
          <w:color w:val="231F20"/>
        </w:rPr>
        <w:t>OLIVEIRA,</w:t>
      </w:r>
      <w:r>
        <w:rPr>
          <w:color w:val="231F20"/>
          <w:spacing w:val="-9"/>
        </w:rPr>
        <w:t> </w:t>
      </w:r>
      <w:r>
        <w:rPr>
          <w:color w:val="231F20"/>
        </w:rPr>
        <w:t>Luiz</w:t>
      </w:r>
      <w:r>
        <w:rPr>
          <w:color w:val="231F20"/>
          <w:spacing w:val="-10"/>
        </w:rPr>
        <w:t> </w:t>
      </w:r>
      <w:r>
        <w:rPr>
          <w:color w:val="231F20"/>
        </w:rPr>
        <w:t>Ronaldo</w:t>
      </w:r>
      <w:r>
        <w:rPr>
          <w:color w:val="231F20"/>
          <w:spacing w:val="-10"/>
        </w:rPr>
        <w:t> </w:t>
      </w:r>
      <w:r>
        <w:rPr>
          <w:color w:val="231F20"/>
        </w:rPr>
        <w:t>Freitas</w:t>
      </w:r>
      <w:r>
        <w:rPr>
          <w:color w:val="231F20"/>
          <w:spacing w:val="-9"/>
        </w:rPr>
        <w:t> </w:t>
      </w:r>
      <w:r>
        <w:rPr>
          <w:color w:val="231F20"/>
        </w:rPr>
        <w:t>de;</w:t>
      </w:r>
      <w:r>
        <w:rPr>
          <w:color w:val="231F20"/>
          <w:spacing w:val="-9"/>
        </w:rPr>
        <w:t> </w:t>
      </w:r>
      <w:r>
        <w:rPr>
          <w:color w:val="231F20"/>
        </w:rPr>
        <w:t>GASTAUD,</w:t>
      </w:r>
      <w:r>
        <w:rPr>
          <w:color w:val="231F20"/>
          <w:spacing w:val="-9"/>
        </w:rPr>
        <w:t> </w:t>
      </w:r>
      <w:r>
        <w:rPr>
          <w:color w:val="231F20"/>
        </w:rPr>
        <w:t>Marina</w:t>
      </w:r>
      <w:r>
        <w:rPr>
          <w:color w:val="231F20"/>
          <w:spacing w:val="-10"/>
        </w:rPr>
        <w:t> </w:t>
      </w:r>
      <w:r>
        <w:rPr>
          <w:color w:val="231F20"/>
        </w:rPr>
        <w:t>Bento;</w:t>
      </w:r>
      <w:r>
        <w:rPr>
          <w:color w:val="231F20"/>
          <w:spacing w:val="-8"/>
        </w:rPr>
        <w:t> </w:t>
      </w:r>
      <w:r>
        <w:rPr>
          <w:color w:val="231F20"/>
        </w:rPr>
        <w:t>RAMIRES,</w:t>
      </w:r>
      <w:r>
        <w:rPr>
          <w:color w:val="231F20"/>
          <w:spacing w:val="-9"/>
        </w:rPr>
        <w:t> </w:t>
      </w:r>
      <w:r>
        <w:rPr>
          <w:color w:val="231F20"/>
        </w:rPr>
        <w:t>Vera</w:t>
      </w:r>
      <w:r>
        <w:rPr>
          <w:color w:val="231F20"/>
          <w:spacing w:val="-10"/>
        </w:rPr>
        <w:t> </w:t>
      </w:r>
      <w:r>
        <w:rPr>
          <w:color w:val="231F20"/>
        </w:rPr>
        <w:t>Regi-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Röhnelt.</w:t>
      </w:r>
      <w:r>
        <w:rPr>
          <w:color w:val="231F20"/>
          <w:spacing w:val="-10"/>
        </w:rPr>
        <w:t> </w:t>
      </w:r>
      <w:r>
        <w:rPr>
          <w:color w:val="231F20"/>
        </w:rPr>
        <w:t>Participação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Psicoterapia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Criança:</w:t>
      </w:r>
      <w:r>
        <w:rPr>
          <w:color w:val="231F20"/>
          <w:spacing w:val="-10"/>
        </w:rPr>
        <w:t> </w:t>
      </w:r>
      <w:r>
        <w:rPr>
          <w:color w:val="231F20"/>
        </w:rPr>
        <w:t>Práticas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Psicotera-</w:t>
      </w:r>
      <w:r>
        <w:rPr>
          <w:color w:val="231F20"/>
          <w:spacing w:val="-65"/>
        </w:rPr>
        <w:t> </w:t>
      </w:r>
      <w:r>
        <w:rPr>
          <w:color w:val="231F20"/>
        </w:rPr>
        <w:t>peutas. </w:t>
      </w:r>
      <w:r>
        <w:rPr>
          <w:rFonts w:ascii="Arial" w:hAnsi="Arial"/>
          <w:b/>
          <w:color w:val="231F20"/>
        </w:rPr>
        <w:t>Psicologia: Ciência e Profissão</w:t>
      </w:r>
      <w:r>
        <w:rPr>
          <w:color w:val="231F20"/>
        </w:rPr>
        <w:t>, v. 38, n. 1, p. 36-49, 2018. Disponível em:</w:t>
      </w:r>
      <w:r>
        <w:rPr>
          <w:color w:val="231F20"/>
          <w:spacing w:val="1"/>
        </w:rPr>
        <w:t> </w:t>
      </w:r>
      <w:r>
        <w:rPr>
          <w:color w:val="231F20"/>
        </w:rPr>
        <w:t>https://</w:t>
      </w:r>
      <w:hyperlink r:id="rId52">
        <w:r>
          <w:rPr>
            <w:color w:val="231F20"/>
          </w:rPr>
          <w:t>www.scielo.br/scielo.php?pid=S1414-98932018000100036&amp;script=sci_arttex-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t&amp;tlng=pT.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31</w:t>
      </w:r>
      <w:r>
        <w:rPr>
          <w:color w:val="231F20"/>
          <w:spacing w:val="-2"/>
        </w:rPr>
        <w:t> </w:t>
      </w:r>
      <w:r>
        <w:rPr>
          <w:color w:val="231F20"/>
        </w:rPr>
        <w:t>Mai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295" w:lineRule="auto" w:before="163"/>
        <w:ind w:left="100" w:right="131"/>
        <w:jc w:val="both"/>
      </w:pPr>
      <w:r>
        <w:rPr>
          <w:color w:val="231F20"/>
          <w:spacing w:val="-2"/>
        </w:rPr>
        <w:t>PINTO,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Rayssa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Naftaly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Muniz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Autismo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infantil: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impacto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diagnóstico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repercus-</w:t>
      </w:r>
      <w:r>
        <w:rPr>
          <w:color w:val="231F20"/>
          <w:spacing w:val="-64"/>
        </w:rPr>
        <w:t> </w:t>
      </w:r>
      <w:r>
        <w:rPr>
          <w:color w:val="231F20"/>
        </w:rPr>
        <w:t>sões</w:t>
      </w:r>
      <w:r>
        <w:rPr>
          <w:color w:val="231F20"/>
          <w:spacing w:val="-16"/>
        </w:rPr>
        <w:t> </w:t>
      </w:r>
      <w:r>
        <w:rPr>
          <w:color w:val="231F20"/>
        </w:rPr>
        <w:t>nas</w:t>
      </w:r>
      <w:r>
        <w:rPr>
          <w:color w:val="231F20"/>
          <w:spacing w:val="-16"/>
        </w:rPr>
        <w:t> </w:t>
      </w:r>
      <w:r>
        <w:rPr>
          <w:color w:val="231F20"/>
        </w:rPr>
        <w:t>relações</w:t>
      </w:r>
      <w:r>
        <w:rPr>
          <w:color w:val="231F20"/>
          <w:spacing w:val="-15"/>
        </w:rPr>
        <w:t> </w:t>
      </w:r>
      <w:r>
        <w:rPr>
          <w:color w:val="231F20"/>
        </w:rPr>
        <w:t>familiares.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Gaúcha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Enfermagem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v.</w:t>
      </w:r>
      <w:r>
        <w:rPr>
          <w:color w:val="231F20"/>
          <w:spacing w:val="-15"/>
        </w:rPr>
        <w:t> </w:t>
      </w:r>
      <w:r>
        <w:rPr>
          <w:color w:val="231F20"/>
        </w:rPr>
        <w:t>37,</w:t>
      </w:r>
      <w:r>
        <w:rPr>
          <w:color w:val="231F20"/>
          <w:spacing w:val="-16"/>
        </w:rPr>
        <w:t> </w:t>
      </w:r>
      <w:r>
        <w:rPr>
          <w:color w:val="231F20"/>
        </w:rPr>
        <w:t>n.</w:t>
      </w:r>
      <w:r>
        <w:rPr>
          <w:color w:val="231F20"/>
          <w:spacing w:val="-15"/>
        </w:rPr>
        <w:t> </w:t>
      </w:r>
      <w:r>
        <w:rPr>
          <w:color w:val="231F20"/>
        </w:rPr>
        <w:t>3,</w:t>
      </w:r>
      <w:r>
        <w:rPr>
          <w:color w:val="231F20"/>
          <w:spacing w:val="-16"/>
        </w:rPr>
        <w:t> </w:t>
      </w:r>
      <w:r>
        <w:rPr>
          <w:color w:val="231F20"/>
        </w:rPr>
        <w:t>2016.</w:t>
      </w:r>
      <w:r>
        <w:rPr>
          <w:color w:val="231F20"/>
          <w:spacing w:val="-16"/>
        </w:rPr>
        <w:t> </w:t>
      </w:r>
      <w:r>
        <w:rPr>
          <w:color w:val="231F20"/>
        </w:rPr>
        <w:t>Dis-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ponível em: </w:t>
      </w:r>
      <w:hyperlink r:id="rId53">
        <w:r>
          <w:rPr>
            <w:color w:val="231F20"/>
            <w:spacing w:val="-3"/>
          </w:rPr>
          <w:t>http://www.scielo.br/scielo.php?pid=S1983-14472016000300413&amp;script=s-</w:t>
        </w:r>
      </w:hyperlink>
      <w:r>
        <w:rPr>
          <w:color w:val="231F20"/>
          <w:spacing w:val="-2"/>
        </w:rPr>
        <w:t> </w:t>
      </w:r>
      <w:r>
        <w:rPr>
          <w:color w:val="231F20"/>
        </w:rPr>
        <w:t>ci_arttext.</w:t>
      </w:r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 16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 de</w:t>
      </w:r>
      <w:r>
        <w:rPr>
          <w:color w:val="231F20"/>
          <w:spacing w:val="-2"/>
        </w:rPr>
        <w:t> </w:t>
      </w:r>
      <w:r>
        <w:rPr>
          <w:color w:val="231F20"/>
        </w:rPr>
        <w:t>2019.</w:t>
      </w:r>
    </w:p>
    <w:p>
      <w:pPr>
        <w:pStyle w:val="BodyText"/>
        <w:spacing w:line="295" w:lineRule="auto" w:before="162"/>
        <w:ind w:left="100" w:right="131"/>
        <w:jc w:val="both"/>
      </w:pPr>
      <w:r>
        <w:rPr>
          <w:color w:val="231F20"/>
          <w:spacing w:val="-1"/>
        </w:rPr>
        <w:t>PORTOLESE,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Joana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6"/>
        </w:rPr>
        <w:t> </w:t>
      </w:r>
      <w:r>
        <w:rPr>
          <w:color w:val="231F20"/>
        </w:rPr>
        <w:t>al.</w:t>
      </w:r>
      <w:r>
        <w:rPr>
          <w:color w:val="231F20"/>
          <w:spacing w:val="-15"/>
        </w:rPr>
        <w:t> </w:t>
      </w:r>
      <w:r>
        <w:rPr>
          <w:color w:val="231F20"/>
        </w:rPr>
        <w:t>Mapeamento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serviços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prestam</w:t>
      </w:r>
      <w:r>
        <w:rPr>
          <w:color w:val="231F20"/>
          <w:spacing w:val="-15"/>
        </w:rPr>
        <w:t> </w:t>
      </w:r>
      <w:r>
        <w:rPr>
          <w:color w:val="231F20"/>
        </w:rPr>
        <w:t>atendimento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pes-</w:t>
      </w:r>
      <w:r>
        <w:rPr>
          <w:color w:val="231F20"/>
          <w:spacing w:val="-64"/>
        </w:rPr>
        <w:t> </w:t>
      </w:r>
      <w:r>
        <w:rPr>
          <w:color w:val="231F20"/>
        </w:rPr>
        <w:t>soas com transtornos do espectro autista no Brasil. </w:t>
      </w:r>
      <w:r>
        <w:rPr>
          <w:rFonts w:ascii="Arial" w:hAnsi="Arial"/>
          <w:b/>
          <w:color w:val="231F20"/>
        </w:rPr>
        <w:t>Cadernos de Pós-Graduação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  <w:spacing w:val="-1"/>
        </w:rPr>
        <w:t>em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1"/>
        </w:rPr>
        <w:t>Distúrbios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1"/>
        </w:rPr>
        <w:t>do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1"/>
        </w:rPr>
        <w:t>Desenvolvimento</w:t>
      </w:r>
      <w:r>
        <w:rPr>
          <w:color w:val="231F20"/>
          <w:spacing w:val="-1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17,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2017.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5"/>
        </w:rPr>
        <w:t> </w:t>
      </w:r>
      <w:hyperlink r:id="rId54">
        <w:r>
          <w:rPr>
            <w:color w:val="231F20"/>
            <w:spacing w:val="-1"/>
          </w:rPr>
          <w:t>http://editorare-</w:t>
        </w:r>
      </w:hyperlink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vistas.mackenzie.br/index.php/cpgdd/article/view/11322.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31</w:t>
      </w:r>
      <w:r>
        <w:rPr>
          <w:color w:val="231F20"/>
          <w:spacing w:val="-15"/>
        </w:rPr>
        <w:t> </w:t>
      </w:r>
      <w:r>
        <w:rPr>
          <w:color w:val="231F20"/>
        </w:rPr>
        <w:t>Mai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2020.</w:t>
      </w:r>
    </w:p>
    <w:p>
      <w:pPr>
        <w:pStyle w:val="BodyText"/>
        <w:spacing w:line="295" w:lineRule="auto" w:before="162"/>
        <w:ind w:left="100" w:right="131"/>
        <w:jc w:val="both"/>
      </w:pPr>
      <w:r>
        <w:rPr>
          <w:color w:val="231F20"/>
        </w:rPr>
        <w:t>RODRIGUES, Ludmila Barbosa Bandeira et al. A atenção primária à saúde na coor-</w:t>
      </w:r>
      <w:r>
        <w:rPr>
          <w:color w:val="231F20"/>
          <w:spacing w:val="1"/>
        </w:rPr>
        <w:t> </w:t>
      </w:r>
      <w:r>
        <w:rPr>
          <w:color w:val="231F20"/>
        </w:rPr>
        <w:t>denação</w:t>
      </w:r>
      <w:r>
        <w:rPr>
          <w:color w:val="231F20"/>
          <w:spacing w:val="27"/>
        </w:rPr>
        <w:t> </w:t>
      </w:r>
      <w:r>
        <w:rPr>
          <w:color w:val="231F20"/>
        </w:rPr>
        <w:t>das</w:t>
      </w:r>
      <w:r>
        <w:rPr>
          <w:color w:val="231F20"/>
          <w:spacing w:val="28"/>
        </w:rPr>
        <w:t> </w:t>
      </w:r>
      <w:r>
        <w:rPr>
          <w:color w:val="231F20"/>
        </w:rPr>
        <w:t>redes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atenção:</w:t>
      </w:r>
      <w:r>
        <w:rPr>
          <w:color w:val="231F20"/>
          <w:spacing w:val="28"/>
        </w:rPr>
        <w:t> </w:t>
      </w:r>
      <w:r>
        <w:rPr>
          <w:color w:val="231F20"/>
        </w:rPr>
        <w:t>uma</w:t>
      </w:r>
      <w:r>
        <w:rPr>
          <w:color w:val="231F20"/>
          <w:spacing w:val="28"/>
        </w:rPr>
        <w:t> </w:t>
      </w:r>
      <w:r>
        <w:rPr>
          <w:color w:val="231F20"/>
        </w:rPr>
        <w:t>revisão</w:t>
      </w:r>
      <w:r>
        <w:rPr>
          <w:color w:val="231F20"/>
          <w:spacing w:val="28"/>
        </w:rPr>
        <w:t> </w:t>
      </w:r>
      <w:r>
        <w:rPr>
          <w:color w:val="231F20"/>
        </w:rPr>
        <w:t>integrativa.</w:t>
      </w:r>
      <w:r>
        <w:rPr>
          <w:color w:val="231F20"/>
          <w:spacing w:val="27"/>
        </w:rPr>
        <w:t> </w:t>
      </w:r>
      <w:r>
        <w:rPr>
          <w:rFonts w:ascii="Arial" w:hAnsi="Arial"/>
          <w:b/>
          <w:color w:val="231F20"/>
        </w:rPr>
        <w:t>Ciência</w:t>
      </w:r>
      <w:r>
        <w:rPr>
          <w:rFonts w:ascii="Arial" w:hAnsi="Arial"/>
          <w:b/>
          <w:color w:val="231F20"/>
          <w:spacing w:val="28"/>
        </w:rPr>
        <w:t> </w:t>
      </w:r>
      <w:r>
        <w:rPr>
          <w:rFonts w:ascii="Arial" w:hAnsi="Arial"/>
          <w:b/>
          <w:color w:val="231F20"/>
        </w:rPr>
        <w:t>&amp;</w:t>
      </w:r>
      <w:r>
        <w:rPr>
          <w:rFonts w:ascii="Arial" w:hAnsi="Arial"/>
          <w:b/>
          <w:color w:val="231F20"/>
          <w:spacing w:val="27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28"/>
        </w:rPr>
        <w:t> </w:t>
      </w:r>
      <w:r>
        <w:rPr>
          <w:rFonts w:ascii="Arial" w:hAnsi="Arial"/>
          <w:b/>
          <w:color w:val="231F20"/>
        </w:rPr>
        <w:t>Coleti-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va</w:t>
      </w:r>
      <w:r>
        <w:rPr>
          <w:color w:val="231F20"/>
        </w:rPr>
        <w:t>, v. 19, p. 343-352, 2014. Disponível em: https://</w:t>
      </w:r>
      <w:hyperlink r:id="rId55">
        <w:r>
          <w:rPr>
            <w:color w:val="231F20"/>
          </w:rPr>
          <w:t>www.scielosp.org/article/csc/2014.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v19n2/343-352/.</w:t>
      </w:r>
      <w:r>
        <w:rPr>
          <w:color w:val="231F20"/>
          <w:spacing w:val="65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29</w:t>
      </w:r>
      <w:r>
        <w:rPr>
          <w:color w:val="231F20"/>
          <w:spacing w:val="-1"/>
        </w:rPr>
        <w:t> </w:t>
      </w:r>
      <w:r>
        <w:rPr>
          <w:color w:val="231F20"/>
        </w:rPr>
        <w:t>Mai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295" w:lineRule="auto" w:before="163"/>
        <w:ind w:left="100" w:right="131"/>
        <w:jc w:val="both"/>
      </w:pPr>
      <w:r>
        <w:rPr>
          <w:color w:val="231F20"/>
          <w:spacing w:val="-3"/>
        </w:rPr>
        <w:t>SAMPAIO,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Renato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Tocantins;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LOUREIRO,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Cybelle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Maria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Veiga;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GOMES,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Cristiano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Mauro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Assis.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Musicoterapia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Transtorno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Espectro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Autismo: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abordagem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informa-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pelas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neurociências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prática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clínica.</w:t>
      </w:r>
      <w:r>
        <w:rPr>
          <w:color w:val="231F20"/>
          <w:spacing w:val="-20"/>
        </w:rPr>
        <w:t> </w:t>
      </w:r>
      <w:r>
        <w:rPr>
          <w:rFonts w:ascii="Arial" w:hAnsi="Arial"/>
          <w:b/>
          <w:color w:val="231F20"/>
          <w:spacing w:val="-3"/>
        </w:rPr>
        <w:t>Per</w:t>
      </w:r>
      <w:r>
        <w:rPr>
          <w:rFonts w:ascii="Arial" w:hAnsi="Arial"/>
          <w:b/>
          <w:color w:val="231F20"/>
          <w:spacing w:val="-21"/>
        </w:rPr>
        <w:t> </w:t>
      </w:r>
      <w:r>
        <w:rPr>
          <w:rFonts w:ascii="Arial" w:hAnsi="Arial"/>
          <w:b/>
          <w:color w:val="231F20"/>
          <w:spacing w:val="-3"/>
        </w:rPr>
        <w:t>musi</w:t>
      </w:r>
      <w:r>
        <w:rPr>
          <w:color w:val="231F20"/>
          <w:spacing w:val="-3"/>
        </w:rPr>
        <w:t>,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n.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32,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p.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137-170,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2015.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Disponí-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vel em: </w:t>
      </w:r>
      <w:hyperlink r:id="rId56">
        <w:r>
          <w:rPr>
            <w:color w:val="231F20"/>
            <w:spacing w:val="-3"/>
          </w:rPr>
          <w:t>http://www.scielo.br/scielo.php?pid=S1517-75992015000200137&amp;script=sci_ar-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ttext.</w:t>
      </w:r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16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Nov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2019.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SHINEIDR, Elisabete et al. O impacto que ocorre nas famílias após o diagnóstico do</w:t>
      </w:r>
      <w:r>
        <w:rPr>
          <w:color w:val="231F20"/>
          <w:spacing w:val="1"/>
        </w:rPr>
        <w:t> </w:t>
      </w:r>
      <w:r>
        <w:rPr>
          <w:color w:val="231F20"/>
        </w:rPr>
        <w:t>transtorno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espectro</w:t>
      </w:r>
      <w:r>
        <w:rPr>
          <w:color w:val="231F20"/>
          <w:spacing w:val="-6"/>
        </w:rPr>
        <w:t> </w:t>
      </w:r>
      <w:r>
        <w:rPr>
          <w:color w:val="231F20"/>
        </w:rPr>
        <w:t>autista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criança: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luto</w:t>
      </w:r>
      <w:r>
        <w:rPr>
          <w:color w:val="231F20"/>
          <w:spacing w:val="-6"/>
        </w:rPr>
        <w:t> </w:t>
      </w:r>
      <w:r>
        <w:rPr>
          <w:color w:val="231F20"/>
        </w:rPr>
        <w:t>pelo</w:t>
      </w:r>
      <w:r>
        <w:rPr>
          <w:color w:val="231F20"/>
          <w:spacing w:val="-6"/>
        </w:rPr>
        <w:t> </w:t>
      </w:r>
      <w:r>
        <w:rPr>
          <w:color w:val="231F20"/>
        </w:rPr>
        <w:t>filho</w:t>
      </w:r>
      <w:r>
        <w:rPr>
          <w:color w:val="231F20"/>
          <w:spacing w:val="-6"/>
        </w:rPr>
        <w:t> </w:t>
      </w:r>
      <w:r>
        <w:rPr>
          <w:color w:val="231F20"/>
        </w:rPr>
        <w:t>idealizado.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Disser-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tar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4"/>
        </w:rPr>
        <w:t> </w:t>
      </w:r>
      <w:r>
        <w:rPr>
          <w:color w:val="231F20"/>
        </w:rPr>
        <w:t>1,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28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29,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44-55,</w:t>
      </w:r>
      <w:r>
        <w:rPr>
          <w:color w:val="231F20"/>
          <w:spacing w:val="-4"/>
        </w:rPr>
        <w:t> </w:t>
      </w:r>
      <w:r>
        <w:rPr>
          <w:color w:val="231F20"/>
        </w:rPr>
        <w:t>2018.</w:t>
      </w:r>
      <w:r>
        <w:rPr>
          <w:color w:val="231F20"/>
          <w:spacing w:val="-4"/>
        </w:rPr>
        <w:t> </w:t>
      </w:r>
      <w:r>
        <w:rPr>
          <w:color w:val="231F20"/>
        </w:rPr>
        <w:t>Disponível</w:t>
      </w:r>
      <w:r>
        <w:rPr>
          <w:color w:val="231F20"/>
          <w:spacing w:val="-4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hyperlink r:id="rId57">
        <w:r>
          <w:rPr>
            <w:color w:val="231F20"/>
          </w:rPr>
          <w:t>http://www.revistadissertar.adesa.</w:t>
        </w:r>
      </w:hyperlink>
      <w:r>
        <w:rPr>
          <w:color w:val="231F20"/>
          <w:spacing w:val="-65"/>
        </w:rPr>
        <w:t> </w:t>
      </w:r>
      <w:r>
        <w:rPr>
          <w:color w:val="231F20"/>
        </w:rPr>
        <w:t>com.br/index.php/revistadissertar/article/view/5/5.</w:t>
      </w:r>
      <w:r>
        <w:rPr>
          <w:color w:val="231F20"/>
          <w:spacing w:val="-7"/>
        </w:rPr>
        <w:t> </w:t>
      </w:r>
      <w:r>
        <w:rPr>
          <w:color w:val="231F20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</w:rPr>
        <w:t>em:</w:t>
      </w:r>
      <w:r>
        <w:rPr>
          <w:color w:val="231F20"/>
          <w:spacing w:val="-7"/>
        </w:rPr>
        <w:t> </w:t>
      </w:r>
      <w:r>
        <w:rPr>
          <w:color w:val="231F20"/>
        </w:rPr>
        <w:t>31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SMEHA, L. N.; CEZAR, P. K. A vivência da maternidade de mães de crianças com</w:t>
      </w:r>
      <w:r>
        <w:rPr>
          <w:color w:val="231F20"/>
          <w:spacing w:val="1"/>
        </w:rPr>
        <w:t> </w:t>
      </w:r>
      <w:r>
        <w:rPr>
          <w:color w:val="231F20"/>
        </w:rPr>
        <w:t>autismo</w:t>
      </w:r>
      <w:r>
        <w:rPr>
          <w:color w:val="231F20"/>
          <w:spacing w:val="-9"/>
        </w:rPr>
        <w:t> </w:t>
      </w:r>
      <w:r>
        <w:rPr>
          <w:color w:val="231F20"/>
        </w:rPr>
        <w:t>[Internet].</w:t>
      </w:r>
      <w:r>
        <w:rPr>
          <w:color w:val="231F20"/>
          <w:spacing w:val="-8"/>
        </w:rPr>
        <w:t> </w:t>
      </w:r>
      <w:r>
        <w:rPr>
          <w:color w:val="231F20"/>
        </w:rPr>
        <w:t>Psicol</w:t>
      </w:r>
      <w:r>
        <w:rPr>
          <w:color w:val="231F20"/>
          <w:spacing w:val="-9"/>
        </w:rPr>
        <w:t> </w:t>
      </w:r>
      <w:r>
        <w:rPr>
          <w:color w:val="231F20"/>
        </w:rPr>
        <w:t>Estudo.</w:t>
      </w:r>
      <w:r>
        <w:rPr>
          <w:color w:val="231F20"/>
          <w:spacing w:val="-8"/>
        </w:rPr>
        <w:t> </w:t>
      </w:r>
      <w:r>
        <w:rPr>
          <w:color w:val="231F20"/>
        </w:rPr>
        <w:t>2011</w:t>
      </w:r>
      <w:r>
        <w:rPr>
          <w:color w:val="231F20"/>
          <w:spacing w:val="-9"/>
        </w:rPr>
        <w:t> </w:t>
      </w:r>
      <w:r>
        <w:rPr>
          <w:color w:val="231F20"/>
        </w:rPr>
        <w:t>jan-mar</w:t>
      </w:r>
      <w:r>
        <w:rPr>
          <w:color w:val="231F20"/>
          <w:spacing w:val="-8"/>
        </w:rPr>
        <w:t> </w:t>
      </w:r>
      <w:r>
        <w:rPr>
          <w:color w:val="231F20"/>
        </w:rPr>
        <w:t>[cited</w:t>
      </w:r>
      <w:r>
        <w:rPr>
          <w:color w:val="231F20"/>
          <w:spacing w:val="-9"/>
        </w:rPr>
        <w:t> </w:t>
      </w:r>
      <w:r>
        <w:rPr>
          <w:color w:val="231F20"/>
        </w:rPr>
        <w:t>2016</w:t>
      </w:r>
      <w:r>
        <w:rPr>
          <w:color w:val="231F20"/>
          <w:spacing w:val="-8"/>
        </w:rPr>
        <w:t> </w:t>
      </w:r>
      <w:r>
        <w:rPr>
          <w:color w:val="231F20"/>
        </w:rPr>
        <w:t>Jan</w:t>
      </w:r>
      <w:r>
        <w:rPr>
          <w:color w:val="231F20"/>
          <w:spacing w:val="-8"/>
        </w:rPr>
        <w:t> </w:t>
      </w:r>
      <w:r>
        <w:rPr>
          <w:color w:val="231F20"/>
        </w:rPr>
        <w:t>15];</w:t>
      </w:r>
      <w:r>
        <w:rPr>
          <w:color w:val="231F20"/>
          <w:spacing w:val="-9"/>
        </w:rPr>
        <w:t> </w:t>
      </w:r>
      <w:r>
        <w:rPr>
          <w:color w:val="231F20"/>
        </w:rPr>
        <w:t>16</w:t>
      </w:r>
      <w:r>
        <w:rPr>
          <w:color w:val="231F20"/>
          <w:spacing w:val="-8"/>
        </w:rPr>
        <w:t> </w:t>
      </w:r>
      <w:r>
        <w:rPr>
          <w:color w:val="231F20"/>
        </w:rPr>
        <w:t>(1):</w:t>
      </w:r>
      <w:r>
        <w:rPr>
          <w:color w:val="231F20"/>
          <w:spacing w:val="-9"/>
        </w:rPr>
        <w:t> </w:t>
      </w:r>
      <w:r>
        <w:rPr>
          <w:color w:val="231F20"/>
        </w:rPr>
        <w:t>43-50.</w:t>
      </w:r>
      <w:r>
        <w:rPr>
          <w:color w:val="231F20"/>
          <w:spacing w:val="-8"/>
        </w:rPr>
        <w:t> </w:t>
      </w:r>
      <w:r>
        <w:rPr>
          <w:color w:val="231F20"/>
        </w:rPr>
        <w:t>Dis-</w:t>
      </w:r>
      <w:r>
        <w:rPr>
          <w:color w:val="231F20"/>
          <w:spacing w:val="-65"/>
        </w:rPr>
        <w:t> </w:t>
      </w:r>
      <w:r>
        <w:rPr>
          <w:color w:val="231F20"/>
        </w:rPr>
        <w:t>ponível</w:t>
      </w:r>
      <w:r>
        <w:rPr>
          <w:color w:val="231F20"/>
          <w:spacing w:val="-10"/>
        </w:rPr>
        <w:t> </w:t>
      </w:r>
      <w:r>
        <w:rPr>
          <w:color w:val="231F20"/>
        </w:rPr>
        <w:t>em:</w:t>
      </w:r>
      <w:r>
        <w:rPr>
          <w:color w:val="231F20"/>
          <w:spacing w:val="-8"/>
        </w:rPr>
        <w:t> </w:t>
      </w:r>
      <w:r>
        <w:rPr>
          <w:color w:val="231F20"/>
        </w:rPr>
        <w:t>https://</w:t>
      </w:r>
      <w:hyperlink r:id="rId58">
        <w:r>
          <w:rPr>
            <w:color w:val="231F20"/>
          </w:rPr>
          <w:t>www.aacademica.org/000-020/171.</w:t>
        </w:r>
        <w:r>
          <w:rPr>
            <w:color w:val="231F20"/>
            <w:spacing w:val="-9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9"/>
        </w:rPr>
        <w:t> </w:t>
      </w:r>
      <w:r>
        <w:rPr>
          <w:color w:val="231F20"/>
        </w:rPr>
        <w:t>em:</w:t>
      </w:r>
      <w:r>
        <w:rPr>
          <w:color w:val="231F20"/>
          <w:spacing w:val="-9"/>
        </w:rPr>
        <w:t> </w:t>
      </w:r>
      <w:r>
        <w:rPr>
          <w:color w:val="231F20"/>
        </w:rPr>
        <w:t>21</w:t>
      </w:r>
      <w:r>
        <w:rPr>
          <w:color w:val="231F20"/>
          <w:spacing w:val="-9"/>
        </w:rPr>
        <w:t> </w:t>
      </w:r>
      <w:r>
        <w:rPr>
          <w:color w:val="231F20"/>
        </w:rPr>
        <w:t>Abri</w:t>
      </w:r>
      <w:r>
        <w:rPr>
          <w:color w:val="231F20"/>
          <w:spacing w:val="-9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TREBIEN,</w:t>
      </w:r>
      <w:r>
        <w:rPr>
          <w:color w:val="231F20"/>
          <w:spacing w:val="-14"/>
        </w:rPr>
        <w:t> </w:t>
      </w:r>
      <w:r>
        <w:rPr>
          <w:color w:val="231F20"/>
        </w:rPr>
        <w:t>Heitor</w:t>
      </w:r>
      <w:r>
        <w:rPr>
          <w:color w:val="231F20"/>
          <w:spacing w:val="-14"/>
        </w:rPr>
        <w:t> </w:t>
      </w:r>
      <w:r>
        <w:rPr>
          <w:color w:val="231F20"/>
        </w:rPr>
        <w:t>Augusto</w:t>
      </w:r>
      <w:r>
        <w:rPr>
          <w:color w:val="231F20"/>
          <w:spacing w:val="-13"/>
        </w:rPr>
        <w:t> </w:t>
      </w:r>
      <w:r>
        <w:rPr>
          <w:color w:val="231F20"/>
        </w:rPr>
        <w:t>Colli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</w:t>
      </w:r>
      <w:r>
        <w:rPr>
          <w:color w:val="231F20"/>
          <w:spacing w:val="-14"/>
        </w:rPr>
        <w:t> </w:t>
      </w:r>
      <w:r>
        <w:rPr>
          <w:color w:val="231F20"/>
        </w:rPr>
        <w:t>Resiliência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pais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cuidam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crianças</w:t>
      </w:r>
      <w:r>
        <w:rPr>
          <w:color w:val="231F20"/>
          <w:spacing w:val="-13"/>
        </w:rPr>
        <w:t> </w:t>
      </w:r>
      <w:r>
        <w:rPr>
          <w:color w:val="231F20"/>
        </w:rPr>
        <w:t>diag-</w:t>
      </w:r>
      <w:r>
        <w:rPr>
          <w:color w:val="231F20"/>
          <w:spacing w:val="-65"/>
        </w:rPr>
        <w:t> </w:t>
      </w:r>
      <w:r>
        <w:rPr>
          <w:color w:val="231F20"/>
        </w:rPr>
        <w:t>nosticadas com transtorno do espectro autista. </w:t>
      </w:r>
      <w:r>
        <w:rPr>
          <w:rFonts w:ascii="Arial" w:hAnsi="Arial"/>
          <w:b/>
          <w:color w:val="231F20"/>
        </w:rPr>
        <w:t>Publicatio UEPG: Ciências Sociais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Aplicadas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v.</w:t>
      </w:r>
      <w:r>
        <w:rPr>
          <w:color w:val="231F20"/>
          <w:spacing w:val="-9"/>
        </w:rPr>
        <w:t> </w:t>
      </w:r>
      <w:r>
        <w:rPr>
          <w:color w:val="231F20"/>
        </w:rPr>
        <w:t>26,</w:t>
      </w:r>
      <w:r>
        <w:rPr>
          <w:color w:val="231F20"/>
          <w:spacing w:val="-9"/>
        </w:rPr>
        <w:t> </w:t>
      </w:r>
      <w:r>
        <w:rPr>
          <w:color w:val="231F20"/>
        </w:rPr>
        <w:t>n.</w:t>
      </w:r>
      <w:r>
        <w:rPr>
          <w:color w:val="231F20"/>
          <w:spacing w:val="-9"/>
        </w:rPr>
        <w:t> </w:t>
      </w:r>
      <w:r>
        <w:rPr>
          <w:color w:val="231F20"/>
        </w:rPr>
        <w:t>3,</w:t>
      </w:r>
      <w:r>
        <w:rPr>
          <w:color w:val="231F20"/>
          <w:spacing w:val="-9"/>
        </w:rPr>
        <w:t> </w:t>
      </w:r>
      <w:r>
        <w:rPr>
          <w:color w:val="231F20"/>
        </w:rPr>
        <w:t>p.</w:t>
      </w:r>
      <w:r>
        <w:rPr>
          <w:color w:val="231F20"/>
          <w:spacing w:val="-9"/>
        </w:rPr>
        <w:t> </w:t>
      </w:r>
      <w:r>
        <w:rPr>
          <w:color w:val="231F20"/>
        </w:rPr>
        <w:t>341-352,</w:t>
      </w:r>
      <w:r>
        <w:rPr>
          <w:color w:val="231F20"/>
          <w:spacing w:val="-9"/>
        </w:rPr>
        <w:t> </w:t>
      </w:r>
      <w:r>
        <w:rPr>
          <w:color w:val="231F20"/>
        </w:rPr>
        <w:t>2018.</w:t>
      </w:r>
      <w:r>
        <w:rPr>
          <w:color w:val="231F20"/>
          <w:spacing w:val="-9"/>
        </w:rPr>
        <w:t> </w:t>
      </w:r>
      <w:r>
        <w:rPr>
          <w:color w:val="231F20"/>
        </w:rPr>
        <w:t>Disponível</w:t>
      </w:r>
      <w:r>
        <w:rPr>
          <w:color w:val="231F20"/>
          <w:spacing w:val="-9"/>
        </w:rPr>
        <w:t> </w:t>
      </w:r>
      <w:r>
        <w:rPr>
          <w:color w:val="231F20"/>
        </w:rPr>
        <w:t>em:</w:t>
      </w:r>
      <w:r>
        <w:rPr>
          <w:color w:val="231F20"/>
          <w:spacing w:val="-9"/>
        </w:rPr>
        <w:t> </w:t>
      </w:r>
      <w:r>
        <w:rPr>
          <w:color w:val="231F20"/>
        </w:rPr>
        <w:t>https://revistas.apps.uepg.br/</w:t>
      </w:r>
      <w:r>
        <w:rPr>
          <w:color w:val="231F20"/>
          <w:spacing w:val="-64"/>
        </w:rPr>
        <w:t> </w:t>
      </w:r>
      <w:r>
        <w:rPr>
          <w:color w:val="231F20"/>
        </w:rPr>
        <w:t>index.php/sociais/article/view/12505.</w:t>
      </w:r>
      <w:r>
        <w:rPr>
          <w:color w:val="231F20"/>
          <w:spacing w:val="-4"/>
        </w:rPr>
        <w:t> </w:t>
      </w:r>
      <w:r>
        <w:rPr>
          <w:color w:val="231F20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Fev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2020.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3" w:id="4"/>
      <w:bookmarkEnd w:id="4"/>
      <w:r>
        <w:rPr>
          <w:b w:val="0"/>
        </w:rPr>
      </w:r>
      <w:bookmarkStart w:name="Capítulo 2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013" w:right="104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CURIOSA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RELAÇÃO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ENTRE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FOCO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RESTRITO,</w:t>
      </w:r>
      <w:r>
        <w:rPr>
          <w:rFonts w:ascii="Arial" w:hAnsi="Arial"/>
          <w:b/>
          <w:color w:val="231F20"/>
          <w:spacing w:val="-3"/>
          <w:sz w:val="24"/>
        </w:rPr>
        <w:t> </w:t>
      </w:r>
      <w:bookmarkStart w:name="A_CURIOSA_RELAÇÃO_ENTRE_O_FOCO_RESTRITO," w:id="7"/>
      <w:bookmarkEnd w:id="7"/>
      <w:r>
        <w:rPr>
          <w:rFonts w:ascii="Arial" w:hAnsi="Arial"/>
          <w:b/>
          <w:color w:val="231F20"/>
          <w:sz w:val="24"/>
        </w:rPr>
        <w:t>INTERESSE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INTENSO E O DESENVOLVIMENTO DE ALTAS HABILIDADES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DOESPECTRO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1"/>
        <w:ind w:left="569" w:right="600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THE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CURIOUS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RELATIONSHIP</w:t>
      </w:r>
      <w:r>
        <w:rPr>
          <w:rFonts w:ascii="Arial"/>
          <w:b/>
          <w:i/>
          <w:color w:val="231F20"/>
          <w:spacing w:val="-1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BETWEEN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NARROW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FOCUS,INTENSE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INTEREST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DEVELOPMENT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HIGH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SKILLS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</w:p>
    <w:p>
      <w:pPr>
        <w:spacing w:before="53"/>
        <w:ind w:left="2526" w:right="0" w:firstLine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AUTISTIC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SPECTRUM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</w:t>
      </w:r>
    </w:p>
    <w:p>
      <w:pPr>
        <w:pStyle w:val="BodyText"/>
        <w:spacing w:before="9"/>
        <w:rPr>
          <w:rFonts w:ascii="Arial"/>
          <w:b/>
          <w:i/>
          <w:sz w:val="33"/>
        </w:rPr>
      </w:pPr>
    </w:p>
    <w:p>
      <w:pPr>
        <w:pStyle w:val="Heading1"/>
        <w:ind w:left="569" w:right="599"/>
        <w:jc w:val="center"/>
      </w:pPr>
      <w:r>
        <w:rPr>
          <w:color w:val="231F20"/>
        </w:rPr>
        <w:t>Larissa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Silveira</w:t>
      </w:r>
      <w:r>
        <w:rPr>
          <w:color w:val="231F20"/>
          <w:spacing w:val="-3"/>
        </w:rPr>
        <w:t> </w:t>
      </w:r>
      <w:r>
        <w:rPr>
          <w:color w:val="231F20"/>
        </w:rPr>
        <w:t>Mattos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Centro</w:t>
      </w:r>
      <w:r>
        <w:rPr>
          <w:color w:val="231F20"/>
          <w:spacing w:val="-5"/>
        </w:rPr>
        <w:t> </w:t>
      </w:r>
      <w:r>
        <w:rPr>
          <w:color w:val="231F20"/>
        </w:rPr>
        <w:t>Universitário</w:t>
      </w:r>
      <w:r>
        <w:rPr>
          <w:color w:val="231F20"/>
          <w:spacing w:val="-5"/>
        </w:rPr>
        <w:t> </w:t>
      </w:r>
      <w:r>
        <w:rPr>
          <w:color w:val="231F20"/>
        </w:rPr>
        <w:t>Serra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Órgãos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UNIFESO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Ciências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Faculdade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MedicinaTeresópolis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Rio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Janeiro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E-mail:</w:t>
      </w:r>
      <w:r>
        <w:rPr>
          <w:color w:val="231F20"/>
          <w:spacing w:val="-4"/>
        </w:rPr>
        <w:t> </w:t>
      </w:r>
      <w:hyperlink r:id="rId59">
        <w:r>
          <w:rPr>
            <w:color w:val="231F20"/>
          </w:rPr>
          <w:t>larissaamattoss@outlook.com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5"/>
        <w:ind w:left="100" w:right="131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(TEA)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possui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algumas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características,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padrões</w:t>
      </w:r>
      <w:r>
        <w:rPr>
          <w:color w:val="231F20"/>
          <w:spacing w:val="-64"/>
        </w:rPr>
        <w:t> </w:t>
      </w:r>
      <w:r>
        <w:rPr>
          <w:color w:val="231F20"/>
        </w:rPr>
        <w:t>restritos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repetitivos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comportamento,</w:t>
      </w:r>
      <w:r>
        <w:rPr>
          <w:color w:val="231F20"/>
          <w:spacing w:val="-16"/>
        </w:rPr>
        <w:t> </w:t>
      </w:r>
      <w:r>
        <w:rPr>
          <w:color w:val="231F20"/>
        </w:rPr>
        <w:t>interesses</w:t>
      </w:r>
      <w:r>
        <w:rPr>
          <w:color w:val="231F20"/>
          <w:spacing w:val="-12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atividades,</w:t>
      </w:r>
      <w:r>
        <w:rPr>
          <w:color w:val="231F20"/>
          <w:spacing w:val="-14"/>
        </w:rPr>
        <w:t> </w:t>
      </w:r>
      <w:r>
        <w:rPr>
          <w:color w:val="231F20"/>
        </w:rPr>
        <w:t>entreoutros. Nesse</w:t>
      </w:r>
      <w:r>
        <w:rPr>
          <w:color w:val="231F20"/>
          <w:spacing w:val="-65"/>
        </w:rPr>
        <w:t> </w:t>
      </w:r>
      <w:r>
        <w:rPr>
          <w:color w:val="231F20"/>
        </w:rPr>
        <w:t>contexto, a dupla-excepcionalidade é a presença de alto desempenho ou habilidade,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ocorre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conjunto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alguma</w:t>
      </w:r>
      <w:r>
        <w:rPr>
          <w:color w:val="231F20"/>
          <w:spacing w:val="-7"/>
        </w:rPr>
        <w:t> </w:t>
      </w:r>
      <w:r>
        <w:rPr>
          <w:color w:val="231F20"/>
        </w:rPr>
        <w:t>desordem,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TEA.</w:t>
      </w:r>
      <w:r>
        <w:rPr>
          <w:color w:val="231F20"/>
          <w:spacing w:val="-7"/>
        </w:rPr>
        <w:t> </w:t>
      </w:r>
      <w:r>
        <w:rPr>
          <w:color w:val="231F20"/>
        </w:rPr>
        <w:t>Dessa</w:t>
      </w:r>
      <w:r>
        <w:rPr>
          <w:color w:val="231F20"/>
          <w:spacing w:val="-8"/>
        </w:rPr>
        <w:t> </w:t>
      </w:r>
      <w:r>
        <w:rPr>
          <w:color w:val="231F20"/>
        </w:rPr>
        <w:t>forma,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objetivo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desta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pesquisa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analisar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altas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habilidades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desenvolvidas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certos</w:t>
      </w:r>
      <w:r>
        <w:rPr>
          <w:color w:val="231F20"/>
          <w:spacing w:val="-64"/>
        </w:rPr>
        <w:t> </w:t>
      </w:r>
      <w:r>
        <w:rPr>
          <w:color w:val="231F20"/>
        </w:rPr>
        <w:t>autistas e suas características de foco limitado em assuntos de interesse. Para isso,</w:t>
      </w:r>
      <w:r>
        <w:rPr>
          <w:color w:val="231F20"/>
          <w:spacing w:val="1"/>
        </w:rPr>
        <w:t> </w:t>
      </w:r>
      <w:r>
        <w:rPr>
          <w:color w:val="231F20"/>
        </w:rPr>
        <w:t>foram realizadas pesquisas em bases de dados – contendo revisões da literatura e</w:t>
      </w:r>
      <w:r>
        <w:rPr>
          <w:color w:val="231F20"/>
          <w:spacing w:val="1"/>
        </w:rPr>
        <w:t> </w:t>
      </w:r>
      <w:r>
        <w:rPr>
          <w:color w:val="231F20"/>
        </w:rPr>
        <w:t>estudos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-,</w:t>
      </w:r>
      <w:r>
        <w:rPr>
          <w:color w:val="231F20"/>
          <w:spacing w:val="-2"/>
        </w:rPr>
        <w:t> </w:t>
      </w:r>
      <w:r>
        <w:rPr>
          <w:color w:val="231F20"/>
        </w:rPr>
        <w:t>livrose</w:t>
      </w:r>
      <w:r>
        <w:rPr>
          <w:color w:val="231F20"/>
          <w:spacing w:val="-3"/>
        </w:rPr>
        <w:t> </w:t>
      </w:r>
      <w:r>
        <w:rPr>
          <w:color w:val="231F20"/>
        </w:rPr>
        <w:t>jornal</w:t>
      </w:r>
      <w:r>
        <w:rPr>
          <w:color w:val="231F20"/>
          <w:spacing w:val="-2"/>
        </w:rPr>
        <w:t> </w:t>
      </w:r>
      <w:r>
        <w:rPr>
          <w:color w:val="231F20"/>
        </w:rPr>
        <w:t>online,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intuito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investigar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TEA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tópicos</w:t>
      </w:r>
      <w:r>
        <w:rPr>
          <w:color w:val="231F20"/>
          <w:spacing w:val="-64"/>
        </w:rPr>
        <w:t> </w:t>
      </w:r>
      <w:r>
        <w:rPr>
          <w:color w:val="231F20"/>
        </w:rPr>
        <w:t>propostos. Os resultados obtidos apontaram características em comum entre alguns</w:t>
      </w:r>
      <w:r>
        <w:rPr>
          <w:color w:val="231F20"/>
          <w:spacing w:val="1"/>
        </w:rPr>
        <w:t> </w:t>
      </w:r>
      <w:r>
        <w:rPr>
          <w:color w:val="231F20"/>
        </w:rPr>
        <w:t>sujeitos considerados com o TEA de alto funcionamento. Além disso, foi visto que al-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gunsindivíduos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</w:rPr>
        <w:t>possuem</w:t>
      </w:r>
      <w:r>
        <w:rPr>
          <w:color w:val="231F20"/>
          <w:spacing w:val="-15"/>
        </w:rPr>
        <w:t> </w:t>
      </w:r>
      <w:r>
        <w:rPr>
          <w:color w:val="231F20"/>
        </w:rPr>
        <w:t>desempenho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determinadas</w:t>
      </w:r>
      <w:r>
        <w:rPr>
          <w:color w:val="231F20"/>
          <w:spacing w:val="-65"/>
        </w:rPr>
        <w:t> </w:t>
      </w:r>
      <w:r>
        <w:rPr>
          <w:color w:val="231F20"/>
        </w:rPr>
        <w:t>áreas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interesse,</w:t>
      </w:r>
      <w:r>
        <w:rPr>
          <w:color w:val="231F20"/>
          <w:spacing w:val="-10"/>
        </w:rPr>
        <w:t> </w:t>
      </w:r>
      <w:r>
        <w:rPr>
          <w:color w:val="231F20"/>
        </w:rPr>
        <w:t>porém,</w:t>
      </w:r>
      <w:r>
        <w:rPr>
          <w:color w:val="231F20"/>
          <w:spacing w:val="-10"/>
        </w:rPr>
        <w:t> </w:t>
      </w:r>
      <w:r>
        <w:rPr>
          <w:color w:val="231F20"/>
        </w:rPr>
        <w:t>também,</w:t>
      </w:r>
      <w:r>
        <w:rPr>
          <w:color w:val="231F20"/>
          <w:spacing w:val="-10"/>
        </w:rPr>
        <w:t> </w:t>
      </w:r>
      <w:r>
        <w:rPr>
          <w:color w:val="231F20"/>
        </w:rPr>
        <w:t>desenvolvimento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nivelado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área</w:t>
      </w:r>
      <w:r>
        <w:rPr>
          <w:color w:val="231F20"/>
          <w:spacing w:val="-12"/>
        </w:rPr>
        <w:t> </w:t>
      </w:r>
      <w:r>
        <w:rPr>
          <w:color w:val="231F20"/>
        </w:rPr>
        <w:t>cogniti-</w:t>
      </w:r>
      <w:r>
        <w:rPr>
          <w:color w:val="231F20"/>
          <w:spacing w:val="-65"/>
        </w:rPr>
        <w:t> </w:t>
      </w:r>
      <w:r>
        <w:rPr>
          <w:color w:val="231F20"/>
        </w:rPr>
        <w:t>va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social/afetiva.</w:t>
      </w:r>
    </w:p>
    <w:p>
      <w:pPr>
        <w:pStyle w:val="BodyText"/>
        <w:spacing w:line="312" w:lineRule="auto" w:before="16"/>
        <w:ind w:left="100" w:right="131"/>
        <w:jc w:val="both"/>
      </w:pPr>
      <w:r>
        <w:rPr>
          <w:rFonts w:ascii="Arial"/>
          <w:b/>
          <w:color w:val="231F20"/>
        </w:rPr>
        <w:t>Palavras-chave: </w:t>
      </w:r>
      <w:r>
        <w:rPr>
          <w:color w:val="231F20"/>
        </w:rPr>
        <w:t>Transtorno do Espectro Autista; Alta habilidade; Interesse intenso;</w:t>
      </w:r>
      <w:r>
        <w:rPr>
          <w:color w:val="231F20"/>
          <w:spacing w:val="1"/>
        </w:rPr>
        <w:t> </w:t>
      </w:r>
      <w:r>
        <w:rPr>
          <w:color w:val="231F20"/>
        </w:rPr>
        <w:t>Foco</w:t>
      </w:r>
      <w:r>
        <w:rPr>
          <w:color w:val="231F20"/>
          <w:spacing w:val="-1"/>
        </w:rPr>
        <w:t> </w:t>
      </w:r>
      <w:r>
        <w:rPr>
          <w:color w:val="231F20"/>
        </w:rPr>
        <w:t>restrito;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alto</w:t>
      </w:r>
      <w:r>
        <w:rPr>
          <w:color w:val="231F20"/>
          <w:spacing w:val="-2"/>
        </w:rPr>
        <w:t> </w:t>
      </w:r>
      <w:r>
        <w:rPr>
          <w:color w:val="231F20"/>
        </w:rPr>
        <w:t>funcionamento;</w:t>
      </w:r>
      <w:r>
        <w:rPr>
          <w:color w:val="231F20"/>
          <w:spacing w:val="-1"/>
        </w:rPr>
        <w:t> </w:t>
      </w:r>
      <w:r>
        <w:rPr>
          <w:color w:val="231F20"/>
        </w:rPr>
        <w:t>Dupla-excepcionalidade.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ABSTRACT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</w:rPr>
        <w:t>Autistic Spectrum Disorder (ASD) has some characteristics, such as restricted and</w:t>
      </w:r>
      <w:r>
        <w:rPr>
          <w:color w:val="231F20"/>
          <w:spacing w:val="1"/>
        </w:rPr>
        <w:t> </w:t>
      </w:r>
      <w:r>
        <w:rPr>
          <w:color w:val="231F20"/>
        </w:rPr>
        <w:t>repetitive patterns of behavior, interests or activities, among others. In this context,</w:t>
      </w:r>
      <w:r>
        <w:rPr>
          <w:color w:val="231F20"/>
          <w:spacing w:val="1"/>
        </w:rPr>
        <w:t> </w:t>
      </w:r>
      <w:r>
        <w:rPr>
          <w:color w:val="231F20"/>
        </w:rPr>
        <w:t>double exceptionality is the presence of high performance or ability, which occurs in</w:t>
      </w:r>
      <w:r>
        <w:rPr>
          <w:color w:val="231F20"/>
          <w:spacing w:val="1"/>
        </w:rPr>
        <w:t> </w:t>
      </w:r>
      <w:r>
        <w:rPr>
          <w:color w:val="231F20"/>
        </w:rPr>
        <w:t>conjunction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some</w:t>
      </w:r>
      <w:r>
        <w:rPr>
          <w:color w:val="231F20"/>
          <w:spacing w:val="-10"/>
        </w:rPr>
        <w:t> </w:t>
      </w:r>
      <w:r>
        <w:rPr>
          <w:color w:val="231F20"/>
        </w:rPr>
        <w:t>disorder,</w:t>
      </w:r>
      <w:r>
        <w:rPr>
          <w:color w:val="231F20"/>
          <w:spacing w:val="-10"/>
        </w:rPr>
        <w:t> </w:t>
      </w:r>
      <w:r>
        <w:rPr>
          <w:color w:val="231F20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ASD.</w:t>
      </w:r>
      <w:r>
        <w:rPr>
          <w:color w:val="231F20"/>
          <w:spacing w:val="-10"/>
        </w:rPr>
        <w:t> </w:t>
      </w:r>
      <w:r>
        <w:rPr>
          <w:color w:val="231F20"/>
        </w:rPr>
        <w:t>Thus,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objective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research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65"/>
        </w:rPr>
        <w:t> </w:t>
      </w:r>
      <w:r>
        <w:rPr>
          <w:color w:val="231F20"/>
        </w:rPr>
        <w:t>analyze the relationship between the high abilities developed by certain autistic indivi-</w:t>
      </w:r>
      <w:r>
        <w:rPr>
          <w:color w:val="231F20"/>
          <w:spacing w:val="-64"/>
        </w:rPr>
        <w:t> </w:t>
      </w:r>
      <w:r>
        <w:rPr>
          <w:color w:val="231F20"/>
        </w:rPr>
        <w:t>duals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characteristics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limited</w:t>
      </w:r>
      <w:r>
        <w:rPr>
          <w:color w:val="231F20"/>
          <w:spacing w:val="-13"/>
        </w:rPr>
        <w:t> </w:t>
      </w:r>
      <w:r>
        <w:rPr>
          <w:color w:val="231F20"/>
        </w:rPr>
        <w:t>focus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matters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interest.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this,</w:t>
      </w:r>
      <w:r>
        <w:rPr>
          <w:color w:val="231F20"/>
          <w:spacing w:val="-12"/>
        </w:rPr>
        <w:t> </w:t>
      </w:r>
      <w:r>
        <w:rPr>
          <w:color w:val="231F20"/>
        </w:rPr>
        <w:t>searches</w:t>
      </w:r>
      <w:r>
        <w:rPr>
          <w:color w:val="231F20"/>
          <w:spacing w:val="-65"/>
        </w:rPr>
        <w:t> </w:t>
      </w:r>
      <w:r>
        <w:rPr>
          <w:color w:val="231F20"/>
        </w:rPr>
        <w:t>were</w:t>
      </w:r>
      <w:r>
        <w:rPr>
          <w:color w:val="231F20"/>
          <w:spacing w:val="-7"/>
        </w:rPr>
        <w:t> </w:t>
      </w:r>
      <w:r>
        <w:rPr>
          <w:color w:val="231F20"/>
        </w:rPr>
        <w:t>carried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databases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7"/>
        </w:rPr>
        <w:t> </w:t>
      </w:r>
      <w:r>
        <w:rPr>
          <w:color w:val="231F20"/>
        </w:rPr>
        <w:t>containing</w:t>
      </w:r>
      <w:r>
        <w:rPr>
          <w:color w:val="231F20"/>
          <w:spacing w:val="-6"/>
        </w:rPr>
        <w:t> </w:t>
      </w:r>
      <w:r>
        <w:rPr>
          <w:color w:val="231F20"/>
        </w:rPr>
        <w:t>literature</w:t>
      </w:r>
      <w:r>
        <w:rPr>
          <w:color w:val="231F20"/>
          <w:spacing w:val="-6"/>
        </w:rPr>
        <w:t> </w:t>
      </w:r>
      <w:r>
        <w:rPr>
          <w:color w:val="231F20"/>
        </w:rPr>
        <w:t>reviews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case</w:t>
      </w:r>
      <w:r>
        <w:rPr>
          <w:color w:val="231F20"/>
          <w:spacing w:val="-6"/>
        </w:rPr>
        <w:t> </w:t>
      </w:r>
      <w:r>
        <w:rPr>
          <w:color w:val="231F20"/>
        </w:rPr>
        <w:t>studies</w:t>
      </w:r>
      <w:r>
        <w:rPr>
          <w:color w:val="231F20"/>
          <w:spacing w:val="-7"/>
        </w:rPr>
        <w:t> </w:t>
      </w:r>
      <w:r>
        <w:rPr>
          <w:color w:val="231F20"/>
        </w:rPr>
        <w:t>-,</w:t>
      </w:r>
      <w:r>
        <w:rPr>
          <w:color w:val="231F20"/>
          <w:spacing w:val="-6"/>
        </w:rPr>
        <w:t> </w:t>
      </w:r>
      <w:r>
        <w:rPr>
          <w:color w:val="231F20"/>
        </w:rPr>
        <w:t>books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1"/>
        <w:jc w:val="both"/>
      </w:pP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online</w:t>
      </w:r>
      <w:r>
        <w:rPr>
          <w:color w:val="231F20"/>
          <w:spacing w:val="-12"/>
        </w:rPr>
        <w:t> </w:t>
      </w:r>
      <w:r>
        <w:rPr>
          <w:color w:val="231F20"/>
        </w:rPr>
        <w:t>journal,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order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investigate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TEA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proposed</w:t>
      </w:r>
      <w:r>
        <w:rPr>
          <w:color w:val="231F20"/>
          <w:spacing w:val="-12"/>
        </w:rPr>
        <w:t> </w:t>
      </w:r>
      <w:r>
        <w:rPr>
          <w:color w:val="231F20"/>
        </w:rPr>
        <w:t>topics.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results</w:t>
      </w:r>
      <w:r>
        <w:rPr>
          <w:color w:val="231F20"/>
          <w:spacing w:val="-64"/>
        </w:rPr>
        <w:t> </w:t>
      </w:r>
      <w:r>
        <w:rPr>
          <w:color w:val="231F20"/>
        </w:rPr>
        <w:t>obtained showed common characteristics among some subjects considered to have</w:t>
      </w:r>
      <w:r>
        <w:rPr>
          <w:color w:val="231F20"/>
          <w:spacing w:val="1"/>
        </w:rPr>
        <w:t> </w:t>
      </w:r>
      <w:r>
        <w:rPr>
          <w:color w:val="231F20"/>
        </w:rPr>
        <w:t>high functioning ASD. In addition, it was seen that some individuals with this disorder</w:t>
      </w:r>
      <w:r>
        <w:rPr>
          <w:color w:val="231F20"/>
          <w:spacing w:val="1"/>
        </w:rPr>
        <w:t> </w:t>
      </w:r>
      <w:r>
        <w:rPr>
          <w:color w:val="231F20"/>
        </w:rPr>
        <w:t>have superior performance in certain areas of interest, but also, development is not</w:t>
      </w:r>
      <w:r>
        <w:rPr>
          <w:color w:val="231F20"/>
          <w:spacing w:val="1"/>
        </w:rPr>
        <w:t> </w:t>
      </w:r>
      <w:r>
        <w:rPr>
          <w:color w:val="231F20"/>
        </w:rPr>
        <w:t>leveled</w:t>
      </w:r>
      <w:r>
        <w:rPr>
          <w:color w:val="231F20"/>
          <w:spacing w:val="-3"/>
        </w:rPr>
        <w:t> </w:t>
      </w:r>
      <w:r>
        <w:rPr>
          <w:color w:val="231F20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</w:rPr>
        <w:t>cognitive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social/affective</w:t>
      </w:r>
      <w:r>
        <w:rPr>
          <w:color w:val="231F20"/>
          <w:spacing w:val="-3"/>
        </w:rPr>
        <w:t> </w:t>
      </w:r>
      <w:r>
        <w:rPr>
          <w:color w:val="231F20"/>
        </w:rPr>
        <w:t>areas.</w:t>
      </w:r>
    </w:p>
    <w:p>
      <w:pPr>
        <w:pStyle w:val="BodyText"/>
        <w:spacing w:line="312" w:lineRule="auto" w:before="23"/>
        <w:ind w:left="100" w:right="132"/>
        <w:jc w:val="both"/>
      </w:pPr>
      <w:r>
        <w:rPr>
          <w:rFonts w:ascii="Arial"/>
          <w:b/>
          <w:color w:val="231F20"/>
        </w:rPr>
        <w:t>Keywords: </w:t>
      </w:r>
      <w:r>
        <w:rPr>
          <w:color w:val="231F20"/>
        </w:rPr>
        <w:t>Autistic Spectrum Disorder; High skill; Intense interest; Restricted focus;</w:t>
      </w:r>
      <w:r>
        <w:rPr>
          <w:color w:val="231F20"/>
          <w:spacing w:val="1"/>
        </w:rPr>
        <w:t> </w:t>
      </w:r>
      <w:r>
        <w:rPr>
          <w:color w:val="231F20"/>
        </w:rPr>
        <w:t>High-functioning</w:t>
      </w:r>
      <w:r>
        <w:rPr>
          <w:color w:val="231F20"/>
          <w:spacing w:val="-2"/>
        </w:rPr>
        <w:t> </w:t>
      </w:r>
      <w:r>
        <w:rPr>
          <w:color w:val="231F20"/>
        </w:rPr>
        <w:t>autistic;</w:t>
      </w:r>
      <w:r>
        <w:rPr>
          <w:color w:val="231F20"/>
          <w:spacing w:val="-2"/>
        </w:rPr>
        <w:t> </w:t>
      </w:r>
      <w:r>
        <w:rPr>
          <w:color w:val="231F20"/>
        </w:rPr>
        <w:t>Double</w:t>
      </w:r>
      <w:r>
        <w:rPr>
          <w:color w:val="231F20"/>
          <w:spacing w:val="-2"/>
        </w:rPr>
        <w:t> </w:t>
      </w:r>
      <w:r>
        <w:rPr>
          <w:color w:val="231F20"/>
        </w:rPr>
        <w:t>exceptionality.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Apesar das diversas mudanças de conceitos e avanços científicos dentro da</w:t>
      </w:r>
      <w:r>
        <w:rPr>
          <w:color w:val="231F20"/>
          <w:spacing w:val="1"/>
        </w:rPr>
        <w:t> </w:t>
      </w:r>
      <w:r>
        <w:rPr>
          <w:color w:val="231F20"/>
        </w:rPr>
        <w:t>psiquiatria, o Transtorno do Espectro Autista (TEA) ainda é um assunto novo e que</w:t>
      </w:r>
      <w:r>
        <w:rPr>
          <w:color w:val="231F20"/>
          <w:spacing w:val="1"/>
        </w:rPr>
        <w:t> </w:t>
      </w:r>
      <w:r>
        <w:rPr>
          <w:color w:val="231F20"/>
        </w:rPr>
        <w:t>permanece</w:t>
      </w:r>
      <w:r>
        <w:rPr>
          <w:color w:val="231F20"/>
          <w:spacing w:val="-13"/>
        </w:rPr>
        <w:t> </w:t>
      </w:r>
      <w:r>
        <w:rPr>
          <w:color w:val="231F20"/>
        </w:rPr>
        <w:t>respaldado</w:t>
      </w:r>
      <w:r>
        <w:rPr>
          <w:color w:val="231F20"/>
          <w:spacing w:val="-13"/>
        </w:rPr>
        <w:t> </w:t>
      </w:r>
      <w:r>
        <w:rPr>
          <w:color w:val="231F20"/>
        </w:rPr>
        <w:t>sob</w:t>
      </w:r>
      <w:r>
        <w:rPr>
          <w:color w:val="231F20"/>
          <w:spacing w:val="-13"/>
        </w:rPr>
        <w:t> </w:t>
      </w:r>
      <w:r>
        <w:rPr>
          <w:color w:val="231F20"/>
        </w:rPr>
        <w:t>muitos</w:t>
      </w:r>
      <w:r>
        <w:rPr>
          <w:color w:val="231F20"/>
          <w:spacing w:val="-13"/>
        </w:rPr>
        <w:t> </w:t>
      </w:r>
      <w:r>
        <w:rPr>
          <w:color w:val="231F20"/>
        </w:rPr>
        <w:t>questionamentos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incertezas.</w:t>
      </w:r>
      <w:r>
        <w:rPr>
          <w:color w:val="231F20"/>
          <w:spacing w:val="-13"/>
        </w:rPr>
        <w:t> </w:t>
      </w:r>
      <w:r>
        <w:rPr>
          <w:color w:val="231F20"/>
        </w:rPr>
        <w:t>Desse</w:t>
      </w:r>
      <w:r>
        <w:rPr>
          <w:color w:val="231F20"/>
          <w:spacing w:val="-12"/>
        </w:rPr>
        <w:t> </w:t>
      </w:r>
      <w:r>
        <w:rPr>
          <w:color w:val="231F20"/>
        </w:rPr>
        <w:t>modo,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pre-</w:t>
      </w:r>
      <w:r>
        <w:rPr>
          <w:color w:val="231F20"/>
          <w:spacing w:val="-64"/>
        </w:rPr>
        <w:t> </w:t>
      </w:r>
      <w:r>
        <w:rPr>
          <w:color w:val="231F20"/>
        </w:rPr>
        <w:t>sente estudo busca analisar um dos tópicos mais intrigantes desse tema: a relação</w:t>
      </w:r>
      <w:r>
        <w:rPr>
          <w:color w:val="231F20"/>
          <w:spacing w:val="1"/>
        </w:rPr>
        <w:t> </w:t>
      </w:r>
      <w:r>
        <w:rPr>
          <w:color w:val="231F20"/>
        </w:rPr>
        <w:t>entre as altas habilidades desenvolvidas por algumas pessoas diagnosticadas com o</w:t>
      </w:r>
      <w:r>
        <w:rPr>
          <w:color w:val="231F20"/>
          <w:spacing w:val="-64"/>
        </w:rPr>
        <w:t> </w:t>
      </w:r>
      <w:r>
        <w:rPr>
          <w:color w:val="231F20"/>
        </w:rPr>
        <w:t>TEA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característica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foco</w:t>
      </w:r>
      <w:r>
        <w:rPr>
          <w:color w:val="231F20"/>
          <w:spacing w:val="-7"/>
        </w:rPr>
        <w:t> </w:t>
      </w:r>
      <w:r>
        <w:rPr>
          <w:color w:val="231F20"/>
        </w:rPr>
        <w:t>limitado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assuntos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interesse,</w:t>
      </w:r>
      <w:r>
        <w:rPr>
          <w:color w:val="231F20"/>
          <w:spacing w:val="-7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nesse</w:t>
      </w:r>
      <w:r>
        <w:rPr>
          <w:color w:val="231F20"/>
          <w:spacing w:val="-7"/>
        </w:rPr>
        <w:t> </w:t>
      </w:r>
      <w:r>
        <w:rPr>
          <w:color w:val="231F20"/>
        </w:rPr>
        <w:t>dis-</w:t>
      </w:r>
      <w:r>
        <w:rPr>
          <w:color w:val="231F20"/>
          <w:spacing w:val="-65"/>
        </w:rPr>
        <w:t> </w:t>
      </w:r>
      <w:r>
        <w:rPr>
          <w:color w:val="231F20"/>
        </w:rPr>
        <w:t>túrbio.</w:t>
      </w:r>
      <w:r>
        <w:rPr>
          <w:color w:val="231F20"/>
          <w:spacing w:val="-10"/>
        </w:rPr>
        <w:t> </w:t>
      </w:r>
      <w:r>
        <w:rPr>
          <w:color w:val="231F20"/>
        </w:rPr>
        <w:t>Assim,</w:t>
      </w:r>
      <w:r>
        <w:rPr>
          <w:color w:val="231F20"/>
          <w:spacing w:val="-10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investigado</w:t>
      </w:r>
      <w:r>
        <w:rPr>
          <w:color w:val="231F20"/>
          <w:spacing w:val="-10"/>
        </w:rPr>
        <w:t> </w:t>
      </w:r>
      <w:r>
        <w:rPr>
          <w:color w:val="231F20"/>
        </w:rPr>
        <w:t>qual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estabelece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associação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esses</w:t>
      </w:r>
      <w:r>
        <w:rPr>
          <w:color w:val="231F20"/>
          <w:spacing w:val="-64"/>
        </w:rPr>
        <w:t> </w:t>
      </w:r>
      <w:r>
        <w:rPr>
          <w:color w:val="231F20"/>
        </w:rPr>
        <w:t>aspectos.</w:t>
      </w:r>
    </w:p>
    <w:p>
      <w:pPr>
        <w:pStyle w:val="BodyText"/>
        <w:spacing w:line="312" w:lineRule="auto" w:before="10"/>
        <w:ind w:left="100" w:right="130" w:firstLine="709"/>
        <w:jc w:val="both"/>
      </w:pPr>
      <w:r>
        <w:rPr>
          <w:color w:val="231F20"/>
        </w:rPr>
        <w:t>Segundo Grandin e Panek (2015, p. 13), o primeiro caso de autismo foi diag-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nosticado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1943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médico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austríaco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pioneiro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psiquiatria</w:t>
      </w:r>
      <w:r>
        <w:rPr>
          <w:color w:val="231F20"/>
          <w:spacing w:val="-16"/>
        </w:rPr>
        <w:t> </w:t>
      </w:r>
      <w:r>
        <w:rPr>
          <w:color w:val="231F20"/>
        </w:rPr>
        <w:t>infantil,</w:t>
      </w:r>
      <w:r>
        <w:rPr>
          <w:color w:val="231F20"/>
          <w:spacing w:val="-15"/>
        </w:rPr>
        <w:t> </w:t>
      </w:r>
      <w:r>
        <w:rPr>
          <w:color w:val="231F20"/>
        </w:rPr>
        <w:t>Leo</w:t>
      </w:r>
      <w:r>
        <w:rPr>
          <w:color w:val="231F20"/>
          <w:spacing w:val="-16"/>
        </w:rPr>
        <w:t> </w:t>
      </w:r>
      <w:r>
        <w:rPr>
          <w:color w:val="231F20"/>
        </w:rPr>
        <w:t>Kanner.</w:t>
      </w:r>
      <w:r>
        <w:rPr>
          <w:color w:val="231F20"/>
          <w:spacing w:val="-64"/>
        </w:rPr>
        <w:t> </w:t>
      </w:r>
      <w:r>
        <w:rPr>
          <w:color w:val="231F20"/>
        </w:rPr>
        <w:t>Contudo, somente após a equipe da American Psychiatric Association (APA) isolar o</w:t>
      </w:r>
      <w:r>
        <w:rPr>
          <w:color w:val="231F20"/>
          <w:spacing w:val="-64"/>
        </w:rPr>
        <w:t> </w:t>
      </w:r>
      <w:r>
        <w:rPr>
          <w:color w:val="231F20"/>
        </w:rPr>
        <w:t>comportamento</w:t>
      </w:r>
      <w:r>
        <w:rPr>
          <w:color w:val="231F20"/>
          <w:spacing w:val="-7"/>
        </w:rPr>
        <w:t> </w:t>
      </w:r>
      <w:r>
        <w:rPr>
          <w:color w:val="231F20"/>
        </w:rPr>
        <w:t>autista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outros</w:t>
      </w:r>
      <w:r>
        <w:rPr>
          <w:color w:val="231F20"/>
          <w:spacing w:val="-6"/>
        </w:rPr>
        <w:t> </w:t>
      </w:r>
      <w:r>
        <w:rPr>
          <w:color w:val="231F20"/>
        </w:rPr>
        <w:t>sintomas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sugeriam</w:t>
      </w:r>
      <w:r>
        <w:rPr>
          <w:color w:val="231F20"/>
          <w:spacing w:val="-6"/>
        </w:rPr>
        <w:t> </w:t>
      </w:r>
      <w:r>
        <w:rPr>
          <w:color w:val="231F20"/>
        </w:rPr>
        <w:t>outros</w:t>
      </w:r>
      <w:r>
        <w:rPr>
          <w:color w:val="231F20"/>
          <w:spacing w:val="-6"/>
        </w:rPr>
        <w:t> </w:t>
      </w:r>
      <w:r>
        <w:rPr>
          <w:color w:val="231F20"/>
        </w:rPr>
        <w:t>transtornos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esquizofrenia</w:t>
      </w:r>
      <w:r>
        <w:rPr>
          <w:color w:val="231F20"/>
          <w:spacing w:val="-8"/>
        </w:rPr>
        <w:t> </w:t>
      </w:r>
      <w:r>
        <w:rPr>
          <w:color w:val="231F20"/>
        </w:rPr>
        <w:t>-,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levantada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possibilidade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haver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diagnóstico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parte: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autis-</w:t>
      </w:r>
      <w:r>
        <w:rPr>
          <w:color w:val="231F20"/>
          <w:spacing w:val="-65"/>
        </w:rPr>
        <w:t> </w:t>
      </w:r>
      <w:r>
        <w:rPr>
          <w:color w:val="231F20"/>
        </w:rPr>
        <w:t>mo infantil, ou síndrome de Kanner (Ibidem, p. 20-21). Foi então, quando em 1980, a</w:t>
      </w:r>
      <w:r>
        <w:rPr>
          <w:color w:val="231F20"/>
          <w:spacing w:val="-64"/>
        </w:rPr>
        <w:t> </w:t>
      </w:r>
      <w:r>
        <w:rPr>
          <w:color w:val="231F20"/>
        </w:rPr>
        <w:t>APA</w:t>
      </w:r>
      <w:r>
        <w:rPr>
          <w:color w:val="231F20"/>
          <w:spacing w:val="-11"/>
        </w:rPr>
        <w:t> </w:t>
      </w:r>
      <w:r>
        <w:rPr>
          <w:color w:val="231F20"/>
        </w:rPr>
        <w:t>publicou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3ª</w:t>
      </w:r>
      <w:r>
        <w:rPr>
          <w:color w:val="231F20"/>
          <w:spacing w:val="-11"/>
        </w:rPr>
        <w:t> </w:t>
      </w:r>
      <w:r>
        <w:rPr>
          <w:color w:val="231F20"/>
        </w:rPr>
        <w:t>edição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Manual</w:t>
      </w:r>
      <w:r>
        <w:rPr>
          <w:color w:val="231F20"/>
          <w:spacing w:val="-11"/>
        </w:rPr>
        <w:t> </w:t>
      </w:r>
      <w:r>
        <w:rPr>
          <w:color w:val="231F20"/>
        </w:rPr>
        <w:t>Diagnóstico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Estatístico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Transtornos</w:t>
      </w:r>
      <w:r>
        <w:rPr>
          <w:color w:val="231F20"/>
          <w:spacing w:val="-11"/>
        </w:rPr>
        <w:t> </w:t>
      </w:r>
      <w:r>
        <w:rPr>
          <w:color w:val="231F20"/>
        </w:rPr>
        <w:t>Mentais</w:t>
      </w:r>
      <w:r>
        <w:rPr>
          <w:color w:val="231F20"/>
          <w:spacing w:val="-64"/>
        </w:rPr>
        <w:t> </w:t>
      </w:r>
      <w:r>
        <w:rPr>
          <w:color w:val="231F20"/>
        </w:rPr>
        <w:t>(DSM-III),</w:t>
      </w:r>
      <w:r>
        <w:rPr>
          <w:color w:val="231F20"/>
          <w:spacing w:val="-7"/>
        </w:rPr>
        <w:t> </w:t>
      </w:r>
      <w:r>
        <w:rPr>
          <w:color w:val="231F20"/>
        </w:rPr>
        <w:t>contendo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autismo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classificação</w:t>
      </w:r>
      <w:r>
        <w:rPr>
          <w:color w:val="231F20"/>
          <w:spacing w:val="-7"/>
        </w:rPr>
        <w:t> </w:t>
      </w:r>
      <w:r>
        <w:rPr>
          <w:color w:val="231F20"/>
        </w:rPr>
        <w:t>psiquiátrica</w:t>
      </w:r>
      <w:r>
        <w:rPr>
          <w:color w:val="231F20"/>
          <w:spacing w:val="-8"/>
        </w:rPr>
        <w:t> </w:t>
      </w:r>
      <w:r>
        <w:rPr>
          <w:color w:val="231F20"/>
        </w:rPr>
        <w:t>(Ibid.,</w:t>
      </w:r>
      <w:r>
        <w:rPr>
          <w:color w:val="231F20"/>
          <w:spacing w:val="-6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21).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1F1F22"/>
        </w:rPr>
        <w:t>Ainda</w:t>
      </w:r>
      <w:r>
        <w:rPr>
          <w:color w:val="1F1F22"/>
          <w:spacing w:val="-3"/>
        </w:rPr>
        <w:t> </w:t>
      </w:r>
      <w:r>
        <w:rPr>
          <w:color w:val="1F1F22"/>
        </w:rPr>
        <w:t>de</w:t>
      </w:r>
      <w:r>
        <w:rPr>
          <w:color w:val="1F1F22"/>
          <w:spacing w:val="-3"/>
        </w:rPr>
        <w:t> </w:t>
      </w:r>
      <w:r>
        <w:rPr>
          <w:color w:val="1F1F22"/>
        </w:rPr>
        <w:t>acordo</w:t>
      </w:r>
      <w:r>
        <w:rPr>
          <w:color w:val="1F1F22"/>
          <w:spacing w:val="-2"/>
        </w:rPr>
        <w:t> </w:t>
      </w:r>
      <w:r>
        <w:rPr>
          <w:color w:val="1F1F22"/>
        </w:rPr>
        <w:t>com</w:t>
      </w:r>
      <w:r>
        <w:rPr>
          <w:color w:val="1F1F22"/>
          <w:spacing w:val="-3"/>
        </w:rPr>
        <w:t> </w:t>
      </w:r>
      <w:r>
        <w:rPr>
          <w:color w:val="1F1F22"/>
        </w:rPr>
        <w:t>Grandin</w:t>
      </w:r>
      <w:r>
        <w:rPr>
          <w:color w:val="1F1F22"/>
          <w:spacing w:val="-3"/>
        </w:rPr>
        <w:t> </w:t>
      </w:r>
      <w:r>
        <w:rPr>
          <w:color w:val="1F1F22"/>
        </w:rPr>
        <w:t>e</w:t>
      </w:r>
      <w:r>
        <w:rPr>
          <w:color w:val="1F1F22"/>
          <w:spacing w:val="-2"/>
        </w:rPr>
        <w:t> </w:t>
      </w:r>
      <w:r>
        <w:rPr>
          <w:color w:val="1F1F22"/>
        </w:rPr>
        <w:t>Panek</w:t>
      </w:r>
      <w:r>
        <w:rPr>
          <w:color w:val="1F1F22"/>
          <w:spacing w:val="-3"/>
        </w:rPr>
        <w:t> </w:t>
      </w:r>
      <w:r>
        <w:rPr>
          <w:color w:val="1F1F22"/>
        </w:rPr>
        <w:t>(2015,</w:t>
      </w:r>
      <w:r>
        <w:rPr>
          <w:color w:val="1F1F22"/>
          <w:spacing w:val="-3"/>
        </w:rPr>
        <w:t> </w:t>
      </w:r>
      <w:r>
        <w:rPr>
          <w:color w:val="1F1F22"/>
        </w:rPr>
        <w:t>p.</w:t>
      </w:r>
      <w:r>
        <w:rPr>
          <w:color w:val="1F1F22"/>
          <w:spacing w:val="-2"/>
        </w:rPr>
        <w:t> </w:t>
      </w:r>
      <w:r>
        <w:rPr>
          <w:color w:val="1F1F22"/>
        </w:rPr>
        <w:t>21),</w:t>
      </w:r>
      <w:r>
        <w:rPr>
          <w:color w:val="1F1F22"/>
          <w:spacing w:val="-3"/>
        </w:rPr>
        <w:t> </w:t>
      </w:r>
      <w:r>
        <w:rPr>
          <w:color w:val="1F1F22"/>
        </w:rPr>
        <w:t>à</w:t>
      </w:r>
      <w:r>
        <w:rPr>
          <w:color w:val="1F1F22"/>
          <w:spacing w:val="-3"/>
        </w:rPr>
        <w:t> </w:t>
      </w:r>
      <w:r>
        <w:rPr>
          <w:color w:val="1F1F22"/>
        </w:rPr>
        <w:t>medida</w:t>
      </w:r>
      <w:r>
        <w:rPr>
          <w:color w:val="1F1F22"/>
          <w:spacing w:val="-2"/>
        </w:rPr>
        <w:t> </w:t>
      </w:r>
      <w:r>
        <w:rPr>
          <w:color w:val="1F1F22"/>
        </w:rPr>
        <w:t>que</w:t>
      </w:r>
      <w:r>
        <w:rPr>
          <w:color w:val="1F1F22"/>
          <w:spacing w:val="-3"/>
        </w:rPr>
        <w:t> </w:t>
      </w:r>
      <w:r>
        <w:rPr>
          <w:color w:val="1F1F22"/>
        </w:rPr>
        <w:t>a</w:t>
      </w:r>
      <w:r>
        <w:rPr>
          <w:color w:val="1F1F22"/>
          <w:spacing w:val="-3"/>
        </w:rPr>
        <w:t> </w:t>
      </w:r>
      <w:r>
        <w:rPr>
          <w:color w:val="1F1F22"/>
        </w:rPr>
        <w:t>APA</w:t>
      </w:r>
      <w:r>
        <w:rPr>
          <w:color w:val="1F1F22"/>
          <w:spacing w:val="-2"/>
        </w:rPr>
        <w:t> </w:t>
      </w:r>
      <w:r>
        <w:rPr>
          <w:color w:val="1F1F22"/>
        </w:rPr>
        <w:t>ten-</w:t>
      </w:r>
      <w:r>
        <w:rPr>
          <w:color w:val="1F1F22"/>
          <w:spacing w:val="-65"/>
        </w:rPr>
        <w:t> </w:t>
      </w:r>
      <w:r>
        <w:rPr>
          <w:color w:val="1F1F22"/>
        </w:rPr>
        <w:t>tava definir com precisão o que era o autismo, a sua descrição mudava a cada nova</w:t>
      </w:r>
      <w:r>
        <w:rPr>
          <w:color w:val="1F1F22"/>
          <w:spacing w:val="1"/>
        </w:rPr>
        <w:t> </w:t>
      </w:r>
      <w:r>
        <w:rPr>
          <w:color w:val="1F1F22"/>
        </w:rPr>
        <w:t>edição do DSM, pois havia a dependência da observação do comportamento, e cada</w:t>
      </w:r>
      <w:r>
        <w:rPr>
          <w:color w:val="1F1F22"/>
          <w:spacing w:val="-64"/>
        </w:rPr>
        <w:t> </w:t>
      </w:r>
      <w:r>
        <w:rPr>
          <w:color w:val="1F1F22"/>
        </w:rPr>
        <w:t>vez</w:t>
      </w:r>
      <w:r>
        <w:rPr>
          <w:color w:val="1F1F22"/>
          <w:spacing w:val="-5"/>
        </w:rPr>
        <w:t> </w:t>
      </w:r>
      <w:r>
        <w:rPr>
          <w:color w:val="1F1F22"/>
        </w:rPr>
        <w:t>era</w:t>
      </w:r>
      <w:r>
        <w:rPr>
          <w:color w:val="1F1F22"/>
          <w:spacing w:val="-5"/>
        </w:rPr>
        <w:t> </w:t>
      </w:r>
      <w:r>
        <w:rPr>
          <w:color w:val="1F1F22"/>
        </w:rPr>
        <w:t>descoberto</w:t>
      </w:r>
      <w:r>
        <w:rPr>
          <w:color w:val="1F1F22"/>
          <w:spacing w:val="-5"/>
        </w:rPr>
        <w:t> </w:t>
      </w:r>
      <w:r>
        <w:rPr>
          <w:color w:val="1F1F22"/>
        </w:rPr>
        <w:t>algo</w:t>
      </w:r>
      <w:r>
        <w:rPr>
          <w:color w:val="1F1F22"/>
          <w:spacing w:val="-4"/>
        </w:rPr>
        <w:t> </w:t>
      </w:r>
      <w:r>
        <w:rPr>
          <w:color w:val="1F1F22"/>
        </w:rPr>
        <w:t>novo.</w:t>
      </w:r>
      <w:r>
        <w:rPr>
          <w:color w:val="1F1F22"/>
          <w:spacing w:val="-5"/>
        </w:rPr>
        <w:t> </w:t>
      </w:r>
      <w:r>
        <w:rPr>
          <w:color w:val="1F1F22"/>
        </w:rPr>
        <w:t>Dessa</w:t>
      </w:r>
      <w:r>
        <w:rPr>
          <w:color w:val="1F1F22"/>
          <w:spacing w:val="-5"/>
        </w:rPr>
        <w:t> </w:t>
      </w:r>
      <w:r>
        <w:rPr>
          <w:color w:val="1F1F22"/>
        </w:rPr>
        <w:t>forma,</w:t>
      </w:r>
      <w:r>
        <w:rPr>
          <w:color w:val="1F1F22"/>
          <w:spacing w:val="-4"/>
        </w:rPr>
        <w:t> </w:t>
      </w:r>
      <w:r>
        <w:rPr>
          <w:color w:val="1F1F22"/>
        </w:rPr>
        <w:t>e</w:t>
      </w:r>
      <w:r>
        <w:rPr>
          <w:color w:val="231F20"/>
        </w:rPr>
        <w:t>m</w:t>
      </w:r>
      <w:r>
        <w:rPr>
          <w:color w:val="231F20"/>
          <w:spacing w:val="-5"/>
        </w:rPr>
        <w:t> </w:t>
      </w:r>
      <w:r>
        <w:rPr>
          <w:color w:val="231F20"/>
        </w:rPr>
        <w:t>2014,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publicação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5ª</w:t>
      </w:r>
      <w:r>
        <w:rPr>
          <w:color w:val="231F20"/>
          <w:spacing w:val="-4"/>
        </w:rPr>
        <w:t> </w:t>
      </w:r>
      <w:r>
        <w:rPr>
          <w:color w:val="231F20"/>
        </w:rPr>
        <w:t>edição</w:t>
      </w:r>
      <w:r>
        <w:rPr>
          <w:color w:val="231F20"/>
          <w:spacing w:val="-6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DSM</w:t>
      </w:r>
      <w:r>
        <w:rPr>
          <w:color w:val="231F20"/>
          <w:spacing w:val="-15"/>
        </w:rPr>
        <w:t> </w:t>
      </w:r>
      <w:r>
        <w:rPr>
          <w:color w:val="231F20"/>
        </w:rPr>
        <w:t>(DSM-V),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sua</w:t>
      </w:r>
      <w:r>
        <w:rPr>
          <w:color w:val="231F20"/>
          <w:spacing w:val="-15"/>
        </w:rPr>
        <w:t> </w:t>
      </w:r>
      <w:r>
        <w:rPr>
          <w:color w:val="231F20"/>
        </w:rPr>
        <w:t>vez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encontra</w:t>
      </w:r>
      <w:r>
        <w:rPr>
          <w:color w:val="231F20"/>
          <w:spacing w:val="-15"/>
        </w:rPr>
        <w:t> </w:t>
      </w:r>
      <w:r>
        <w:rPr>
          <w:color w:val="231F20"/>
        </w:rPr>
        <w:t>vigente</w:t>
      </w:r>
      <w:r>
        <w:rPr>
          <w:color w:val="231F20"/>
          <w:spacing w:val="-15"/>
        </w:rPr>
        <w:t> </w:t>
      </w:r>
      <w:r>
        <w:rPr>
          <w:color w:val="231F20"/>
        </w:rPr>
        <w:t>até</w:t>
      </w:r>
      <w:r>
        <w:rPr>
          <w:color w:val="231F20"/>
          <w:spacing w:val="-14"/>
        </w:rPr>
        <w:t> </w:t>
      </w:r>
      <w:r>
        <w:rPr>
          <w:color w:val="231F20"/>
        </w:rPr>
        <w:t>hoje,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passou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ter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seguintes</w:t>
      </w:r>
      <w:r>
        <w:rPr>
          <w:color w:val="231F20"/>
          <w:spacing w:val="-1"/>
        </w:rPr>
        <w:t> </w:t>
      </w:r>
      <w:r>
        <w:rPr>
          <w:color w:val="231F20"/>
        </w:rPr>
        <w:t>critérios</w:t>
      </w:r>
      <w:r>
        <w:rPr>
          <w:color w:val="231F20"/>
          <w:spacing w:val="-1"/>
        </w:rPr>
        <w:t> </w:t>
      </w:r>
      <w:r>
        <w:rPr>
          <w:color w:val="231F20"/>
        </w:rPr>
        <w:t>diagnósticos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definição:</w:t>
      </w:r>
    </w:p>
    <w:p>
      <w:pPr>
        <w:spacing w:line="225" w:lineRule="auto" w:before="185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[...] prejuízo persistente na comunicação social recíproca e na interação so-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cial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(Critério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A)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padrões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restritos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repetitivos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comportamento,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interesses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ou atividades (Critério B). Esses sintomas estão presentes desde o início da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infância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limitam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prejudicam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funcionamento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diário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(Critérios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D).</w:t>
      </w:r>
    </w:p>
    <w:p>
      <w:pPr>
        <w:spacing w:line="225" w:lineRule="auto" w:before="112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[...]. O Transtorno do Espectro Autista engloba transtornos antes chamados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 autismo infantil precoce, autismo infantil, autismo de Kanner, autismo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alto funcionamento, autismo atípico, transtorno global do desenvolvimento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sem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outra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especificação,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transtorno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desintegrativo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infância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transtorno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Asperger.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(American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Psychiatric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Association, 2014,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53)</w:t>
      </w:r>
    </w:p>
    <w:p>
      <w:pPr>
        <w:spacing w:after="0" w:line="225" w:lineRule="auto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1" w:firstLine="709"/>
        <w:jc w:val="both"/>
      </w:pPr>
      <w:r>
        <w:rPr>
          <w:color w:val="231F20"/>
        </w:rPr>
        <w:t>Dessa forma, é possível selecionar os aspectos de “padrões restritos e repe-</w:t>
      </w:r>
      <w:r>
        <w:rPr>
          <w:color w:val="231F20"/>
          <w:spacing w:val="1"/>
        </w:rPr>
        <w:t> </w:t>
      </w:r>
      <w:r>
        <w:rPr>
          <w:color w:val="231F20"/>
        </w:rPr>
        <w:t>titivos de comportamento, interesses ou atividades” para, futuramente, relacioná-los</w:t>
      </w:r>
      <w:r>
        <w:rPr>
          <w:color w:val="231F20"/>
          <w:spacing w:val="1"/>
        </w:rPr>
        <w:t> </w:t>
      </w:r>
      <w:r>
        <w:rPr>
          <w:color w:val="231F20"/>
        </w:rPr>
        <w:t>ao desenvolvimento de altas habilidades. De acordo com a Política Nacional de Edu-</w:t>
      </w:r>
      <w:r>
        <w:rPr>
          <w:color w:val="231F20"/>
          <w:spacing w:val="-64"/>
        </w:rPr>
        <w:t> </w:t>
      </w:r>
      <w:r>
        <w:rPr>
          <w:color w:val="231F20"/>
        </w:rPr>
        <w:t>cação Especial na Perspectiva da Educação Inclusiva (PNEEPEI), alunos com altas</w:t>
      </w:r>
      <w:r>
        <w:rPr>
          <w:color w:val="231F20"/>
          <w:spacing w:val="1"/>
        </w:rPr>
        <w:t> </w:t>
      </w:r>
      <w:r>
        <w:rPr>
          <w:color w:val="231F20"/>
        </w:rPr>
        <w:t>habilidades/superdotação são aqueles que demonstram, de forma isolada ou mesmo</w:t>
      </w:r>
      <w:r>
        <w:rPr>
          <w:color w:val="231F20"/>
          <w:spacing w:val="-64"/>
        </w:rPr>
        <w:t> </w:t>
      </w:r>
      <w:r>
        <w:rPr>
          <w:color w:val="231F20"/>
        </w:rPr>
        <w:t>combinada, um potencial elevado nas seguintes áreas: “intelectual, acadêmica, lide-</w:t>
      </w:r>
      <w:r>
        <w:rPr>
          <w:color w:val="231F20"/>
          <w:spacing w:val="1"/>
        </w:rPr>
        <w:t> </w:t>
      </w:r>
      <w:r>
        <w:rPr>
          <w:color w:val="231F20"/>
        </w:rPr>
        <w:t>rança,</w:t>
      </w:r>
      <w:r>
        <w:rPr>
          <w:color w:val="231F20"/>
          <w:spacing w:val="-15"/>
        </w:rPr>
        <w:t> </w:t>
      </w:r>
      <w:r>
        <w:rPr>
          <w:color w:val="231F20"/>
        </w:rPr>
        <w:t>psicomotricidade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artes,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apresentar</w:t>
      </w:r>
      <w:r>
        <w:rPr>
          <w:color w:val="231F20"/>
          <w:spacing w:val="-15"/>
        </w:rPr>
        <w:t> </w:t>
      </w:r>
      <w:r>
        <w:rPr>
          <w:color w:val="231F20"/>
        </w:rPr>
        <w:t>grande</w:t>
      </w:r>
      <w:r>
        <w:rPr>
          <w:color w:val="231F20"/>
          <w:spacing w:val="-15"/>
        </w:rPr>
        <w:t> </w:t>
      </w:r>
      <w:r>
        <w:rPr>
          <w:color w:val="231F20"/>
        </w:rPr>
        <w:t>criatividade,</w:t>
      </w:r>
      <w:r>
        <w:rPr>
          <w:color w:val="231F20"/>
          <w:spacing w:val="-15"/>
        </w:rPr>
        <w:t> </w:t>
      </w:r>
      <w:r>
        <w:rPr>
          <w:color w:val="231F20"/>
        </w:rPr>
        <w:t>envolvimento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aprendizagem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realização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tarefas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áreas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seu</w:t>
      </w:r>
      <w:r>
        <w:rPr>
          <w:color w:val="231F20"/>
          <w:spacing w:val="-8"/>
        </w:rPr>
        <w:t> </w:t>
      </w:r>
      <w:r>
        <w:rPr>
          <w:color w:val="231F20"/>
        </w:rPr>
        <w:t>interesse.”</w:t>
      </w:r>
      <w:r>
        <w:rPr>
          <w:color w:val="231F20"/>
          <w:spacing w:val="-7"/>
        </w:rPr>
        <w:t> </w:t>
      </w:r>
      <w:r>
        <w:rPr>
          <w:color w:val="231F20"/>
        </w:rPr>
        <w:t>(BRASIL,</w:t>
      </w:r>
      <w:r>
        <w:rPr>
          <w:color w:val="231F20"/>
          <w:spacing w:val="-7"/>
        </w:rPr>
        <w:t> </w:t>
      </w:r>
      <w:r>
        <w:rPr>
          <w:color w:val="231F20"/>
        </w:rPr>
        <w:t>2008,</w:t>
      </w:r>
    </w:p>
    <w:p>
      <w:pPr>
        <w:pStyle w:val="BodyText"/>
        <w:spacing w:before="24"/>
        <w:ind w:left="100"/>
      </w:pPr>
      <w:r>
        <w:rPr>
          <w:color w:val="231F20"/>
        </w:rPr>
        <w:t>p.9</w:t>
      </w:r>
      <w:r>
        <w:rPr>
          <w:color w:val="231F20"/>
          <w:spacing w:val="-14"/>
        </w:rPr>
        <w:t> </w:t>
      </w:r>
      <w:r>
        <w:rPr>
          <w:color w:val="231F20"/>
        </w:rPr>
        <w:t>apud</w:t>
      </w:r>
      <w:r>
        <w:rPr>
          <w:color w:val="231F20"/>
          <w:spacing w:val="-13"/>
        </w:rPr>
        <w:t> </w:t>
      </w:r>
      <w:r>
        <w:rPr>
          <w:color w:val="231F20"/>
        </w:rPr>
        <w:t>SILVA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RANGNI,</w:t>
      </w:r>
      <w:r>
        <w:rPr>
          <w:color w:val="231F20"/>
          <w:spacing w:val="-13"/>
        </w:rPr>
        <w:t> </w:t>
      </w:r>
      <w:r>
        <w:rPr>
          <w:color w:val="231F20"/>
        </w:rPr>
        <w:t>2019)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  <w:spacing w:val="-1"/>
        </w:rPr>
        <w:t>Nesse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contexto,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“a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‘dupla-excepcionalidade’</w:t>
      </w:r>
      <w:r>
        <w:rPr>
          <w:color w:val="231F20"/>
          <w:spacing w:val="-15"/>
        </w:rPr>
        <w:t> </w:t>
      </w:r>
      <w:r>
        <w:rPr>
          <w:color w:val="231F20"/>
        </w:rPr>
        <w:t>pode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definida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presença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alta</w:t>
      </w:r>
      <w:r>
        <w:rPr>
          <w:color w:val="231F20"/>
          <w:spacing w:val="-16"/>
        </w:rPr>
        <w:t> </w:t>
      </w:r>
      <w:r>
        <w:rPr>
          <w:color w:val="231F20"/>
        </w:rPr>
        <w:t>performance,</w:t>
      </w:r>
      <w:r>
        <w:rPr>
          <w:color w:val="231F20"/>
          <w:spacing w:val="-16"/>
        </w:rPr>
        <w:t> </w:t>
      </w:r>
      <w:r>
        <w:rPr>
          <w:color w:val="231F20"/>
        </w:rPr>
        <w:t>talento,</w:t>
      </w:r>
      <w:r>
        <w:rPr>
          <w:color w:val="231F20"/>
          <w:spacing w:val="-16"/>
        </w:rPr>
        <w:t> </w:t>
      </w:r>
      <w:r>
        <w:rPr>
          <w:color w:val="231F20"/>
        </w:rPr>
        <w:t>habilidade</w:t>
      </w:r>
      <w:r>
        <w:rPr>
          <w:color w:val="231F20"/>
          <w:spacing w:val="-16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potencial,</w:t>
      </w:r>
      <w:r>
        <w:rPr>
          <w:color w:val="231F20"/>
          <w:spacing w:val="-16"/>
        </w:rPr>
        <w:t> </w:t>
      </w:r>
      <w:r>
        <w:rPr>
          <w:color w:val="231F20"/>
        </w:rPr>
        <w:t>ocorrendo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conjunto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desordem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psiquiátrica,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educacional,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sensorial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física.”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(PFEIFFER,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2013</w:t>
      </w:r>
      <w:r>
        <w:rPr>
          <w:color w:val="231F20"/>
          <w:spacing w:val="-16"/>
        </w:rPr>
        <w:t> </w:t>
      </w:r>
      <w:r>
        <w:rPr>
          <w:color w:val="231F20"/>
        </w:rPr>
        <w:t>apud</w:t>
      </w:r>
      <w:r>
        <w:rPr>
          <w:color w:val="231F20"/>
          <w:spacing w:val="-15"/>
        </w:rPr>
        <w:t> </w:t>
      </w:r>
      <w:r>
        <w:rPr>
          <w:color w:val="231F20"/>
        </w:rPr>
        <w:t>ALVES</w:t>
      </w:r>
      <w:r>
        <w:rPr>
          <w:color w:val="231F20"/>
          <w:spacing w:val="-65"/>
        </w:rPr>
        <w:t> </w:t>
      </w:r>
      <w:r>
        <w:rPr>
          <w:color w:val="231F20"/>
        </w:rPr>
        <w:t>E NAKANO, 2015). Conforme Lord e Bishop (2015), o TEA pode ser classificado em</w:t>
      </w:r>
      <w:r>
        <w:rPr>
          <w:color w:val="231F20"/>
          <w:spacing w:val="1"/>
        </w:rPr>
        <w:t> </w:t>
      </w:r>
      <w:r>
        <w:rPr>
          <w:color w:val="231F20"/>
        </w:rPr>
        <w:t>3 níveis de gravidade, que se estabelecem de acordo com a necessidade de suporte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sujeito</w:t>
      </w:r>
      <w:r>
        <w:rPr>
          <w:color w:val="231F20"/>
          <w:spacing w:val="-9"/>
        </w:rPr>
        <w:t> </w:t>
      </w:r>
      <w:r>
        <w:rPr>
          <w:color w:val="231F20"/>
        </w:rPr>
        <w:t>apresente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atividades</w:t>
      </w:r>
      <w:r>
        <w:rPr>
          <w:color w:val="231F20"/>
          <w:spacing w:val="-10"/>
        </w:rPr>
        <w:t> </w:t>
      </w:r>
      <w:r>
        <w:rPr>
          <w:color w:val="231F20"/>
        </w:rPr>
        <w:t>cotidianas</w:t>
      </w:r>
      <w:r>
        <w:rPr>
          <w:color w:val="231F20"/>
          <w:spacing w:val="-9"/>
        </w:rPr>
        <w:t> </w:t>
      </w:r>
      <w:r>
        <w:rPr>
          <w:color w:val="231F20"/>
        </w:rPr>
        <w:t>(apud</w:t>
      </w:r>
      <w:r>
        <w:rPr>
          <w:color w:val="231F20"/>
          <w:spacing w:val="-8"/>
        </w:rPr>
        <w:t> </w:t>
      </w:r>
      <w:r>
        <w:rPr>
          <w:color w:val="231F20"/>
        </w:rPr>
        <w:t>BIASÃO,</w:t>
      </w:r>
      <w:r>
        <w:rPr>
          <w:color w:val="231F20"/>
          <w:spacing w:val="-12"/>
        </w:rPr>
        <w:t> </w:t>
      </w:r>
      <w:r>
        <w:rPr>
          <w:color w:val="231F20"/>
        </w:rPr>
        <w:t>2019).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  <w:spacing w:val="-3"/>
        </w:rPr>
        <w:t>Assim,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TEA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ocorre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dupla-excepcionalidade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nível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qual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considerado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grau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leve,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“déficit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social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[...],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desinteresse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nas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relações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interpessoais,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dificuldade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iniciar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contato,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atípicas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[...],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problemas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organização,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planejamento,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dificuldade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trocar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atividades.”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(BIASÃO,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2019)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Dessa forma, é válido lembrar que um dos exemplos desse nível de TEAé a</w:t>
      </w:r>
      <w:r>
        <w:rPr>
          <w:color w:val="231F20"/>
          <w:spacing w:val="1"/>
        </w:rPr>
        <w:t> </w:t>
      </w:r>
      <w:r>
        <w:rPr>
          <w:color w:val="231F20"/>
        </w:rPr>
        <w:t>Síndrome de Asperger (SA), que surgiu com a publicação da 4ª edição do DSM (DS-</w:t>
      </w:r>
      <w:r>
        <w:rPr>
          <w:color w:val="231F20"/>
          <w:spacing w:val="-64"/>
        </w:rPr>
        <w:t> </w:t>
      </w:r>
      <w:r>
        <w:rPr>
          <w:color w:val="231F20"/>
        </w:rPr>
        <w:t>M-IV) em 1994, após o pediatra austríaco Hans Asperger identificar o primeiro caso.</w:t>
      </w:r>
      <w:r>
        <w:rPr>
          <w:color w:val="231F20"/>
          <w:spacing w:val="1"/>
        </w:rPr>
        <w:t> </w:t>
      </w:r>
      <w:r>
        <w:rPr>
          <w:color w:val="231F20"/>
        </w:rPr>
        <w:t>Com isso, Grandin e Panek (2015, p. 25) dizem que a SA logo ganhou reputação de</w:t>
      </w:r>
      <w:r>
        <w:rPr>
          <w:color w:val="231F20"/>
          <w:spacing w:val="1"/>
        </w:rPr>
        <w:t> </w:t>
      </w:r>
      <w:r>
        <w:rPr>
          <w:color w:val="231F20"/>
        </w:rPr>
        <w:t>“autismo de alto funcionamento” e o autismo foi reposicionado em um espectro, pois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-1"/>
        </w:rPr>
        <w:t> </w:t>
      </w:r>
      <w:r>
        <w:rPr>
          <w:color w:val="231F20"/>
        </w:rPr>
        <w:t>descoberto 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mesmo podia apresentar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gama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gravidades.</w:t>
      </w:r>
    </w:p>
    <w:p>
      <w:pPr>
        <w:pStyle w:val="BodyText"/>
        <w:spacing w:line="312" w:lineRule="auto" w:before="13"/>
        <w:ind w:left="100" w:right="130" w:firstLine="709"/>
        <w:jc w:val="both"/>
      </w:pPr>
      <w:r>
        <w:rPr>
          <w:color w:val="231F20"/>
        </w:rPr>
        <w:t>Além disso, é importante ressaltar que, após a atualização do DSM-IV para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DSM-V, a Síndrome de Asperger deixou de fazer parte de um diagnóstico distinto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TEA, sendo agora englobado pelo transtorno e considerado termo caído em desuso.</w:t>
      </w:r>
      <w:r>
        <w:rPr>
          <w:color w:val="231F20"/>
          <w:spacing w:val="1"/>
        </w:rPr>
        <w:t> </w:t>
      </w:r>
      <w:r>
        <w:rPr>
          <w:color w:val="231F20"/>
        </w:rPr>
        <w:t>Porém, deve-se ser mensurado que a SA ainda aparece na Classificação de Trans-</w:t>
      </w:r>
      <w:r>
        <w:rPr>
          <w:color w:val="231F20"/>
          <w:spacing w:val="1"/>
        </w:rPr>
        <w:t> </w:t>
      </w:r>
      <w:r>
        <w:rPr>
          <w:color w:val="231F20"/>
        </w:rPr>
        <w:t>tornos</w:t>
      </w:r>
      <w:r>
        <w:rPr>
          <w:color w:val="231F20"/>
          <w:spacing w:val="10"/>
        </w:rPr>
        <w:t> </w:t>
      </w:r>
      <w:r>
        <w:rPr>
          <w:color w:val="231F20"/>
        </w:rPr>
        <w:t>Mentais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Comportamento</w:t>
      </w:r>
      <w:r>
        <w:rPr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11"/>
        </w:rPr>
        <w:t> </w:t>
      </w:r>
      <w:r>
        <w:rPr>
          <w:color w:val="231F20"/>
        </w:rPr>
        <w:t>CID-10</w:t>
      </w:r>
      <w:r>
        <w:rPr>
          <w:color w:val="231F20"/>
          <w:spacing w:val="11"/>
        </w:rPr>
        <w:t> </w:t>
      </w:r>
      <w:r>
        <w:rPr>
          <w:color w:val="231F20"/>
        </w:rPr>
        <w:t>(World</w:t>
      </w:r>
      <w:r>
        <w:rPr>
          <w:color w:val="231F20"/>
          <w:spacing w:val="12"/>
        </w:rPr>
        <w:t> </w:t>
      </w:r>
      <w:r>
        <w:rPr>
          <w:color w:val="231F20"/>
        </w:rPr>
        <w:t>Health</w:t>
      </w:r>
      <w:r>
        <w:rPr>
          <w:color w:val="231F20"/>
          <w:spacing w:val="12"/>
        </w:rPr>
        <w:t> </w:t>
      </w:r>
      <w:r>
        <w:rPr>
          <w:color w:val="231F20"/>
        </w:rPr>
        <w:t>Organization</w:t>
      </w:r>
      <w:r>
        <w:rPr>
          <w:color w:val="231F20"/>
          <w:spacing w:val="13"/>
        </w:rPr>
        <w:t> </w:t>
      </w:r>
      <w:r>
        <w:rPr>
          <w:color w:val="231F20"/>
        </w:rPr>
        <w:t>Geneva</w:t>
      </w:r>
    </w:p>
    <w:p>
      <w:pPr>
        <w:pStyle w:val="BodyText"/>
        <w:spacing w:before="6"/>
        <w:ind w:left="100"/>
        <w:jc w:val="both"/>
      </w:pP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WHO,</w:t>
      </w:r>
      <w:r>
        <w:rPr>
          <w:color w:val="231F20"/>
          <w:spacing w:val="-3"/>
        </w:rPr>
        <w:t> </w:t>
      </w:r>
      <w:r>
        <w:rPr>
          <w:color w:val="231F20"/>
        </w:rPr>
        <w:t>1993)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descrita</w:t>
      </w:r>
      <w:r>
        <w:rPr>
          <w:color w:val="231F20"/>
          <w:spacing w:val="-2"/>
        </w:rPr>
        <w:t> </w:t>
      </w:r>
      <w:r>
        <w:rPr>
          <w:color w:val="231F20"/>
        </w:rPr>
        <w:t>pelas</w:t>
      </w:r>
      <w:r>
        <w:rPr>
          <w:color w:val="231F20"/>
          <w:spacing w:val="-3"/>
        </w:rPr>
        <w:t> </w:t>
      </w:r>
      <w:r>
        <w:rPr>
          <w:color w:val="231F20"/>
        </w:rPr>
        <w:t>seguintes</w:t>
      </w:r>
      <w:r>
        <w:rPr>
          <w:color w:val="231F20"/>
          <w:spacing w:val="-1"/>
        </w:rPr>
        <w:t> </w:t>
      </w:r>
      <w:r>
        <w:rPr>
          <w:color w:val="231F20"/>
        </w:rPr>
        <w:t>palavras:</w:t>
      </w:r>
    </w:p>
    <w:p>
      <w:pPr>
        <w:spacing w:line="225" w:lineRule="auto" w:before="205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Um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transtorno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validade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nosológica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incerta,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caracterizada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pelo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mesmo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anormalidades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qualitativa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interação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social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recíproca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tipifica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o autismo, junto com um repertório de interesses e atividades restrito, es-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tereotipado e repetitivo. O transtorno difere do autismo primariamente por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não haver nenhum atraso ou retardo global no desenvolvimento cognitivo ou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de linguagem. A maioria dos indivíduos é de inteligência global normal, mas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é comum que seja marcadamente desajeitada; a condição ocorre predomi-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nantemente em meninos (em uma proporção de cerca de oito garotos para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uma menina). (WHO, 1993, p. 252 apud VILARINHO-REZENDE, FLEITH 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ALENCAR,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2016)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0" w:right="131"/>
        <w:jc w:val="right"/>
      </w:pP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obstante, não se deve esquecer 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TEA</w:t>
      </w:r>
      <w:r>
        <w:rPr>
          <w:color w:val="231F20"/>
          <w:spacing w:val="-13"/>
        </w:rPr>
        <w:t> </w:t>
      </w:r>
      <w:r>
        <w:rPr>
          <w:color w:val="231F20"/>
        </w:rPr>
        <w:t>é um</w:t>
      </w:r>
      <w:r>
        <w:rPr>
          <w:color w:val="231F20"/>
          <w:spacing w:val="-5"/>
        </w:rPr>
        <w:t> </w:t>
      </w:r>
      <w:r>
        <w:rPr>
          <w:color w:val="231F20"/>
        </w:rPr>
        <w:t>Transtorno do</w:t>
      </w:r>
      <w:r>
        <w:rPr>
          <w:color w:val="231F20"/>
          <w:spacing w:val="1"/>
        </w:rPr>
        <w:t> </w:t>
      </w:r>
      <w:r>
        <w:rPr>
          <w:color w:val="231F20"/>
        </w:rPr>
        <w:t>Neurode-</w:t>
      </w:r>
    </w:p>
    <w:p>
      <w:pPr>
        <w:pStyle w:val="BodyText"/>
        <w:spacing w:before="84"/>
        <w:ind w:right="134"/>
        <w:jc w:val="right"/>
      </w:pPr>
      <w:r>
        <w:rPr>
          <w:color w:val="231F20"/>
        </w:rPr>
        <w:t>senvolvimento</w:t>
      </w:r>
      <w:r>
        <w:rPr>
          <w:color w:val="231F20"/>
          <w:spacing w:val="-2"/>
        </w:rPr>
        <w:t> </w:t>
      </w:r>
      <w:r>
        <w:rPr>
          <w:color w:val="231F20"/>
        </w:rPr>
        <w:t>e,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isso,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definido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“grupo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afecções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iníciono</w:t>
      </w:r>
      <w:r>
        <w:rPr>
          <w:color w:val="231F20"/>
          <w:spacing w:val="-2"/>
        </w:rPr>
        <w:t> </w:t>
      </w:r>
      <w:r>
        <w:rPr>
          <w:color w:val="231F20"/>
        </w:rPr>
        <w:t>período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desenvolvimento.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distúrbios</w:t>
      </w:r>
      <w:r>
        <w:rPr>
          <w:color w:val="231F20"/>
          <w:spacing w:val="-10"/>
        </w:rPr>
        <w:t> </w:t>
      </w:r>
      <w:r>
        <w:rPr>
          <w:color w:val="231F20"/>
        </w:rPr>
        <w:t>tipicamente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manifestam</w:t>
      </w:r>
      <w:r>
        <w:rPr>
          <w:color w:val="231F20"/>
          <w:spacing w:val="-11"/>
        </w:rPr>
        <w:t> </w:t>
      </w:r>
      <w:r>
        <w:rPr>
          <w:color w:val="231F20"/>
        </w:rPr>
        <w:t>cedo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desenvolvimento,</w:t>
      </w:r>
      <w:r>
        <w:rPr>
          <w:color w:val="231F20"/>
          <w:spacing w:val="-65"/>
        </w:rPr>
        <w:t> </w:t>
      </w:r>
      <w:r>
        <w:rPr>
          <w:color w:val="231F20"/>
        </w:rPr>
        <w:t>com frequência antes da idade escolar, e são caracterizados por deficiências no de-</w:t>
      </w:r>
      <w:r>
        <w:rPr>
          <w:color w:val="231F20"/>
          <w:spacing w:val="1"/>
        </w:rPr>
        <w:t> </w:t>
      </w:r>
      <w:r>
        <w:rPr>
          <w:color w:val="231F20"/>
        </w:rPr>
        <w:t>senvolvimento que produzem prejuízos pessoais, sociais, acadêmicos ou ocupacio-</w:t>
      </w:r>
      <w:r>
        <w:rPr>
          <w:color w:val="231F20"/>
          <w:spacing w:val="1"/>
        </w:rPr>
        <w:t> </w:t>
      </w:r>
      <w:r>
        <w:rPr>
          <w:color w:val="231F20"/>
        </w:rPr>
        <w:t>nais.” (AMERICAN PSYCHIATRIC ASSOCIATION, 2013 apud DESCRITORES EM</w:t>
      </w:r>
      <w:r>
        <w:rPr>
          <w:color w:val="231F20"/>
          <w:spacing w:val="1"/>
        </w:rPr>
        <w:t> </w:t>
      </w:r>
      <w:r>
        <w:rPr>
          <w:color w:val="231F20"/>
        </w:rPr>
        <w:t>CIÊNCIA</w:t>
      </w:r>
      <w:r>
        <w:rPr>
          <w:color w:val="231F20"/>
          <w:spacing w:val="-18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SAÚDE,</w:t>
      </w:r>
      <w:r>
        <w:rPr>
          <w:color w:val="231F20"/>
          <w:spacing w:val="-4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Assim, o TEA ainda é um distúrbio que pode resultar em sujeitos “cronica-</w:t>
      </w:r>
      <w:r>
        <w:rPr>
          <w:color w:val="231F20"/>
          <w:spacing w:val="1"/>
        </w:rPr>
        <w:t> </w:t>
      </w:r>
      <w:r>
        <w:rPr>
          <w:color w:val="231F20"/>
        </w:rPr>
        <w:t>mente frustrados pelos seus repetidos fracassos de envolver outras pessoas e de</w:t>
      </w:r>
      <w:r>
        <w:rPr>
          <w:color w:val="231F20"/>
          <w:spacing w:val="1"/>
        </w:rPr>
        <w:t> </w:t>
      </w:r>
      <w:r>
        <w:rPr>
          <w:color w:val="231F20"/>
        </w:rPr>
        <w:t>estabelecer relações de amizade, alguns indivíduos com SA desenvolvem sintomas</w:t>
      </w:r>
      <w:r>
        <w:rPr>
          <w:color w:val="231F20"/>
          <w:spacing w:val="1"/>
        </w:rPr>
        <w:t> </w:t>
      </w:r>
      <w:r>
        <w:rPr>
          <w:color w:val="231F20"/>
        </w:rPr>
        <w:t>de transtorno de ansiedade ou de humor que podem requerer tratamento, incluindo</w:t>
      </w:r>
      <w:r>
        <w:rPr>
          <w:color w:val="231F20"/>
          <w:spacing w:val="1"/>
        </w:rPr>
        <w:t> </w:t>
      </w:r>
      <w:r>
        <w:rPr>
          <w:color w:val="231F20"/>
        </w:rPr>
        <w:t>medicação.”</w:t>
      </w:r>
      <w:r>
        <w:rPr>
          <w:color w:val="231F20"/>
          <w:spacing w:val="-3"/>
        </w:rPr>
        <w:t> </w:t>
      </w:r>
      <w:r>
        <w:rPr>
          <w:color w:val="231F20"/>
        </w:rPr>
        <w:t>(KLIN,</w:t>
      </w:r>
      <w:r>
        <w:rPr>
          <w:color w:val="231F20"/>
          <w:spacing w:val="-4"/>
        </w:rPr>
        <w:t> </w:t>
      </w:r>
      <w:r>
        <w:rPr>
          <w:color w:val="231F20"/>
        </w:rPr>
        <w:t>2006)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Ainda que tenham sido encontradas tais informações acerca do tema, pouco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sabe</w:t>
      </w:r>
      <w:r>
        <w:rPr>
          <w:color w:val="231F20"/>
          <w:spacing w:val="-2"/>
        </w:rPr>
        <w:t> </w:t>
      </w:r>
      <w:r>
        <w:rPr>
          <w:color w:val="231F2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relação</w:t>
      </w:r>
      <w:r>
        <w:rPr>
          <w:color w:val="231F20"/>
          <w:spacing w:val="-2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foco</w:t>
      </w:r>
      <w:r>
        <w:rPr>
          <w:color w:val="231F20"/>
          <w:spacing w:val="-2"/>
        </w:rPr>
        <w:t> </w:t>
      </w:r>
      <w:r>
        <w:rPr>
          <w:color w:val="231F20"/>
        </w:rPr>
        <w:t>restrito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interesse</w:t>
      </w:r>
      <w:r>
        <w:rPr>
          <w:color w:val="231F20"/>
          <w:spacing w:val="-2"/>
        </w:rPr>
        <w:t> </w:t>
      </w:r>
      <w:r>
        <w:rPr>
          <w:color w:val="231F20"/>
        </w:rPr>
        <w:t>intenso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Transtorno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Es-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pectro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altas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habilidades.</w:t>
      </w:r>
      <w:r>
        <w:rPr>
          <w:color w:val="231F20"/>
          <w:spacing w:val="-13"/>
        </w:rPr>
        <w:t> </w:t>
      </w:r>
      <w:r>
        <w:rPr>
          <w:color w:val="231F20"/>
        </w:rPr>
        <w:t>Dessemodo,</w:t>
      </w:r>
      <w:r>
        <w:rPr>
          <w:color w:val="231F20"/>
          <w:spacing w:val="1"/>
        </w:rPr>
        <w:t> </w:t>
      </w:r>
      <w:r>
        <w:rPr>
          <w:color w:val="231F20"/>
        </w:rPr>
        <w:t>pode-se</w:t>
      </w:r>
      <w:r>
        <w:rPr>
          <w:color w:val="231F20"/>
          <w:spacing w:val="1"/>
        </w:rPr>
        <w:t> </w:t>
      </w:r>
      <w:r>
        <w:rPr>
          <w:color w:val="231F20"/>
        </w:rPr>
        <w:t>afirmar</w:t>
      </w:r>
      <w:r>
        <w:rPr>
          <w:color w:val="231F20"/>
          <w:spacing w:val="-64"/>
        </w:rPr>
        <w:t> </w:t>
      </w:r>
      <w:r>
        <w:rPr>
          <w:color w:val="231F20"/>
        </w:rPr>
        <w:t>que a motivação para que a investigação desse trabalhofosse feita é a de gerar mais</w:t>
      </w:r>
      <w:r>
        <w:rPr>
          <w:color w:val="231F20"/>
          <w:spacing w:val="-64"/>
        </w:rPr>
        <w:t> </w:t>
      </w:r>
      <w:r>
        <w:rPr>
          <w:color w:val="231F20"/>
        </w:rPr>
        <w:t>conteúdo</w:t>
      </w:r>
      <w:r>
        <w:rPr>
          <w:color w:val="231F20"/>
          <w:spacing w:val="14"/>
        </w:rPr>
        <w:t> </w:t>
      </w:r>
      <w:r>
        <w:rPr>
          <w:color w:val="231F20"/>
        </w:rPr>
        <w:t>sobre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assunto,</w:t>
      </w:r>
      <w:r>
        <w:rPr>
          <w:color w:val="231F20"/>
          <w:spacing w:val="15"/>
        </w:rPr>
        <w:t> </w:t>
      </w:r>
      <w:r>
        <w:rPr>
          <w:color w:val="231F20"/>
        </w:rPr>
        <w:t>envolvendo</w:t>
      </w:r>
      <w:r>
        <w:rPr>
          <w:color w:val="231F20"/>
          <w:spacing w:val="15"/>
        </w:rPr>
        <w:t> </w:t>
      </w:r>
      <w:r>
        <w:rPr>
          <w:color w:val="231F20"/>
        </w:rPr>
        <w:t>pesquisas</w:t>
      </w:r>
      <w:r>
        <w:rPr>
          <w:color w:val="231F20"/>
          <w:spacing w:val="16"/>
        </w:rPr>
        <w:t> </w:t>
      </w:r>
      <w:r>
        <w:rPr>
          <w:color w:val="231F20"/>
        </w:rPr>
        <w:t>bibliográficas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estudos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casos</w:t>
      </w:r>
      <w:r>
        <w:rPr>
          <w:color w:val="231F20"/>
          <w:spacing w:val="-64"/>
        </w:rPr>
        <w:t> </w:t>
      </w:r>
      <w:r>
        <w:rPr>
          <w:color w:val="231F20"/>
        </w:rPr>
        <w:t>já realizados, e com isso, contribuir para a aquisição e agregação de conhecimento.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Dessarte, para alcançar esse objetivo, foram utilizadas </w:t>
      </w:r>
      <w:r>
        <w:rPr>
          <w:color w:val="231F20"/>
        </w:rPr>
        <w:t>como metodologia principal a</w:t>
      </w:r>
      <w:r>
        <w:rPr>
          <w:color w:val="231F20"/>
          <w:spacing w:val="1"/>
        </w:rPr>
        <w:t> </w:t>
      </w:r>
      <w:r>
        <w:rPr>
          <w:color w:val="231F20"/>
        </w:rPr>
        <w:t>revisão de literatura, tendo por instrumentos de investigação os livros, periódicos e</w:t>
      </w:r>
      <w:r>
        <w:rPr>
          <w:color w:val="231F20"/>
          <w:spacing w:val="1"/>
        </w:rPr>
        <w:t> </w:t>
      </w:r>
      <w:r>
        <w:rPr>
          <w:color w:val="231F20"/>
        </w:rPr>
        <w:t>jornal</w:t>
      </w:r>
      <w:r>
        <w:rPr>
          <w:color w:val="231F20"/>
          <w:spacing w:val="-2"/>
        </w:rPr>
        <w:t> </w:t>
      </w:r>
      <w:r>
        <w:rPr>
          <w:color w:val="231F20"/>
        </w:rPr>
        <w:t>online.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</w:pPr>
      <w:r>
        <w:rPr>
          <w:color w:val="231F20"/>
        </w:rPr>
        <w:t>Metodologia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  <w:spacing w:val="-1"/>
        </w:rPr>
        <w:t>A metodologia utilizada foi a pesquisa bibliográfica, </w:t>
      </w:r>
      <w:r>
        <w:rPr>
          <w:color w:val="231F20"/>
        </w:rPr>
        <w:t>do tipo qualitativa, emlivros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 bases de dados, de modo a seguir princípios </w:t>
      </w:r>
      <w:r>
        <w:rPr>
          <w:color w:val="231F20"/>
        </w:rPr>
        <w:t>de uma revisão sistemática. Os perió-</w:t>
      </w:r>
      <w:r>
        <w:rPr>
          <w:color w:val="231F20"/>
          <w:spacing w:val="-64"/>
        </w:rPr>
        <w:t> </w:t>
      </w:r>
      <w:r>
        <w:rPr>
          <w:color w:val="231F20"/>
        </w:rPr>
        <w:t>dicos foram encontrados nas seguintes bases de dados: Scientific Eletronic Library</w:t>
      </w:r>
      <w:r>
        <w:rPr>
          <w:color w:val="231F20"/>
          <w:spacing w:val="1"/>
        </w:rPr>
        <w:t> </w:t>
      </w:r>
      <w:r>
        <w:rPr>
          <w:color w:val="231F20"/>
        </w:rPr>
        <w:t>Online</w:t>
      </w:r>
      <w:r>
        <w:rPr>
          <w:color w:val="231F20"/>
          <w:spacing w:val="-13"/>
        </w:rPr>
        <w:t> </w:t>
      </w:r>
      <w:r>
        <w:rPr>
          <w:color w:val="231F20"/>
        </w:rPr>
        <w:t>(SciELO)</w:t>
      </w:r>
      <w:r>
        <w:rPr>
          <w:color w:val="231F20"/>
          <w:spacing w:val="-13"/>
        </w:rPr>
        <w:t> </w:t>
      </w:r>
      <w:r>
        <w:rPr>
          <w:color w:val="231F20"/>
        </w:rPr>
        <w:t>-</w:t>
      </w:r>
      <w:r>
        <w:rPr>
          <w:color w:val="231F20"/>
          <w:spacing w:val="-13"/>
        </w:rPr>
        <w:t> </w:t>
      </w:r>
      <w:r>
        <w:rPr>
          <w:color w:val="231F20"/>
        </w:rPr>
        <w:t>nela</w:t>
      </w:r>
      <w:r>
        <w:rPr>
          <w:color w:val="231F20"/>
          <w:spacing w:val="-13"/>
        </w:rPr>
        <w:t> </w:t>
      </w:r>
      <w:r>
        <w:rPr>
          <w:color w:val="231F20"/>
        </w:rPr>
        <w:t>há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Brazilian</w:t>
      </w:r>
      <w:r>
        <w:rPr>
          <w:color w:val="231F20"/>
          <w:spacing w:val="-13"/>
        </w:rPr>
        <w:t> </w:t>
      </w:r>
      <w:r>
        <w:rPr>
          <w:color w:val="231F20"/>
        </w:rPr>
        <w:t>Journal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Psychiatry</w:t>
      </w:r>
      <w:r>
        <w:rPr>
          <w:color w:val="231F20"/>
          <w:spacing w:val="-13"/>
        </w:rPr>
        <w:t> </w:t>
      </w:r>
      <w:r>
        <w:rPr>
          <w:color w:val="231F20"/>
        </w:rPr>
        <w:t>-,</w:t>
      </w:r>
      <w:r>
        <w:rPr>
          <w:color w:val="231F20"/>
          <w:spacing w:val="-11"/>
        </w:rPr>
        <w:t> </w:t>
      </w:r>
      <w:r>
        <w:rPr>
          <w:color w:val="231F20"/>
        </w:rPr>
        <w:t>Revista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13"/>
        </w:rPr>
        <w:t> </w:t>
      </w:r>
      <w:r>
        <w:rPr>
          <w:color w:val="231F20"/>
        </w:rPr>
        <w:t>Fapesp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(Fundação de Amparo </w:t>
      </w:r>
      <w:r>
        <w:rPr>
          <w:color w:val="231F20"/>
        </w:rPr>
        <w:t>à Pesquisa do Estado de São Paulo), Repositório Institucio-</w:t>
      </w:r>
      <w:r>
        <w:rPr>
          <w:color w:val="231F20"/>
          <w:spacing w:val="1"/>
        </w:rPr>
        <w:t> </w:t>
      </w:r>
      <w:r>
        <w:rPr>
          <w:color w:val="231F20"/>
        </w:rPr>
        <w:t>nal Unesp (Universidade Estadual Paulista), Portal Regional da Biblioteca Virtual em</w:t>
      </w:r>
      <w:r>
        <w:rPr>
          <w:color w:val="231F20"/>
          <w:spacing w:val="1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(BVS)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possui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Portal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Periódicos</w:t>
      </w:r>
      <w:r>
        <w:rPr>
          <w:color w:val="231F20"/>
          <w:spacing w:val="-3"/>
        </w:rPr>
        <w:t> </w:t>
      </w:r>
      <w:r>
        <w:rPr>
          <w:color w:val="231F20"/>
        </w:rPr>
        <w:t>Eletrônicos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Psicologia</w:t>
      </w:r>
      <w:r>
        <w:rPr>
          <w:color w:val="231F20"/>
          <w:spacing w:val="-2"/>
        </w:rPr>
        <w:t> </w:t>
      </w:r>
      <w:r>
        <w:rPr>
          <w:color w:val="231F20"/>
        </w:rPr>
        <w:t>(PePSIC)</w:t>
      </w:r>
    </w:p>
    <w:p>
      <w:pPr>
        <w:pStyle w:val="BodyText"/>
        <w:spacing w:line="312" w:lineRule="auto" w:before="9"/>
        <w:ind w:left="100" w:right="132"/>
        <w:jc w:val="both"/>
      </w:pPr>
      <w:r>
        <w:rPr>
          <w:color w:val="231F20"/>
        </w:rPr>
        <w:t>-, Biblioteca Digital de Teses e Dissertações da USP (Universidade de São Paulo) 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Portal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Periódicos</w:t>
      </w:r>
      <w:r>
        <w:rPr>
          <w:color w:val="231F20"/>
          <w:spacing w:val="-12"/>
        </w:rPr>
        <w:t> </w:t>
      </w:r>
      <w:r>
        <w:rPr>
          <w:color w:val="231F20"/>
        </w:rPr>
        <w:t>Universidade</w:t>
      </w:r>
      <w:r>
        <w:rPr>
          <w:color w:val="231F20"/>
          <w:spacing w:val="-15"/>
        </w:rPr>
        <w:t> </w:t>
      </w:r>
      <w:r>
        <w:rPr>
          <w:color w:val="231F20"/>
        </w:rPr>
        <w:t>Nove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Julho</w:t>
      </w:r>
      <w:r>
        <w:rPr>
          <w:color w:val="231F20"/>
          <w:spacing w:val="-15"/>
        </w:rPr>
        <w:t> </w:t>
      </w:r>
      <w:r>
        <w:rPr>
          <w:color w:val="231F20"/>
        </w:rPr>
        <w:t>(Uninove)</w:t>
      </w:r>
      <w:r>
        <w:rPr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16"/>
        </w:rPr>
        <w:t> </w:t>
      </w:r>
      <w:r>
        <w:rPr>
          <w:color w:val="231F20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</w:rPr>
        <w:t>há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EccoS</w:t>
      </w:r>
      <w:r>
        <w:rPr>
          <w:color w:val="231F20"/>
          <w:spacing w:val="-16"/>
        </w:rPr>
        <w:t> </w:t>
      </w:r>
      <w:r>
        <w:rPr>
          <w:color w:val="231F20"/>
        </w:rPr>
        <w:t>Revista</w:t>
      </w:r>
      <w:r>
        <w:rPr>
          <w:color w:val="231F20"/>
          <w:spacing w:val="-65"/>
        </w:rPr>
        <w:t> </w:t>
      </w:r>
      <w:r>
        <w:rPr>
          <w:color w:val="231F20"/>
        </w:rPr>
        <w:t>Científica.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  <w:spacing w:val="-1"/>
        </w:rPr>
        <w:t>Além disso, tais artigos e teses eram de revisões </w:t>
      </w:r>
      <w:r>
        <w:rPr>
          <w:color w:val="231F20"/>
        </w:rPr>
        <w:t>bibliográficas e estudos de</w:t>
      </w:r>
      <w:r>
        <w:rPr>
          <w:color w:val="231F20"/>
          <w:spacing w:val="1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envolvendo</w:t>
      </w:r>
      <w:r>
        <w:rPr>
          <w:color w:val="231F20"/>
          <w:spacing w:val="-12"/>
        </w:rPr>
        <w:t> </w:t>
      </w:r>
      <w:r>
        <w:rPr>
          <w:color w:val="231F20"/>
        </w:rPr>
        <w:t>famosos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pessoas</w:t>
      </w:r>
      <w:r>
        <w:rPr>
          <w:color w:val="231F20"/>
          <w:spacing w:val="-12"/>
        </w:rPr>
        <w:t> </w:t>
      </w:r>
      <w:r>
        <w:rPr>
          <w:color w:val="231F20"/>
        </w:rPr>
        <w:t>anônimas</w:t>
      </w:r>
      <w:r>
        <w:rPr>
          <w:color w:val="231F20"/>
          <w:spacing w:val="-13"/>
        </w:rPr>
        <w:t> </w:t>
      </w:r>
      <w:r>
        <w:rPr>
          <w:color w:val="231F20"/>
        </w:rPr>
        <w:t>-</w:t>
      </w:r>
      <w:r>
        <w:rPr>
          <w:color w:val="231F20"/>
          <w:spacing w:val="-12"/>
        </w:rPr>
        <w:t> </w:t>
      </w:r>
      <w:r>
        <w:rPr>
          <w:color w:val="231F20"/>
        </w:rPr>
        <w:t>publicados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anosde</w:t>
      </w:r>
      <w:r>
        <w:rPr>
          <w:color w:val="231F20"/>
          <w:spacing w:val="-12"/>
        </w:rPr>
        <w:t> </w:t>
      </w:r>
      <w:r>
        <w:rPr>
          <w:color w:val="231F20"/>
        </w:rPr>
        <w:t>2011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2019,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português.</w:t>
      </w:r>
      <w:r>
        <w:rPr>
          <w:color w:val="231F20"/>
          <w:spacing w:val="-17"/>
        </w:rPr>
        <w:t> </w:t>
      </w:r>
      <w:r>
        <w:rPr>
          <w:color w:val="231F20"/>
        </w:rPr>
        <w:t>Ainda,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buscas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realizadas</w:t>
      </w:r>
      <w:r>
        <w:rPr>
          <w:color w:val="231F20"/>
          <w:spacing w:val="-3"/>
        </w:rPr>
        <w:t> </w:t>
      </w:r>
      <w:r>
        <w:rPr>
          <w:color w:val="231F20"/>
        </w:rPr>
        <w:t>através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descritores,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“Transtorno do Espectro Autista”, “dupla excepcionalidade”, “criança excepcional”,</w:t>
      </w:r>
      <w:r>
        <w:rPr>
          <w:color w:val="231F20"/>
          <w:spacing w:val="1"/>
        </w:rPr>
        <w:t> </w:t>
      </w:r>
      <w:r>
        <w:rPr>
          <w:color w:val="231F20"/>
        </w:rPr>
        <w:t>“autista de alto funcionamento” e “desenvolvimento de altas habilidades”. Nesse sen-</w:t>
      </w:r>
      <w:r>
        <w:rPr>
          <w:color w:val="231F20"/>
          <w:spacing w:val="-64"/>
        </w:rPr>
        <w:t> </w:t>
      </w:r>
      <w:r>
        <w:rPr>
          <w:color w:val="231F20"/>
        </w:rPr>
        <w:t>tido, procurou-se abranger a população diagnosticada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TEA,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possuem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43"/>
        </w:rPr>
        <w:t> </w:t>
      </w:r>
      <w:r>
        <w:rPr>
          <w:color w:val="231F20"/>
        </w:rPr>
        <w:t>específicas</w:t>
      </w:r>
      <w:r>
        <w:rPr>
          <w:color w:val="231F20"/>
          <w:spacing w:val="38"/>
        </w:rPr>
        <w:t> </w:t>
      </w:r>
      <w:r>
        <w:rPr>
          <w:color w:val="231F20"/>
        </w:rPr>
        <w:t>para</w:t>
      </w:r>
      <w:r>
        <w:rPr>
          <w:color w:val="231F20"/>
          <w:spacing w:val="39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altas</w:t>
      </w:r>
      <w:r>
        <w:rPr>
          <w:color w:val="231F20"/>
          <w:spacing w:val="-14"/>
        </w:rPr>
        <w:t> </w:t>
      </w:r>
      <w:r>
        <w:rPr>
          <w:color w:val="231F20"/>
        </w:rPr>
        <w:t>habilidades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podem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ser apresentadas pela mesma. Ademais, também foi utilizada uma reportagem do</w:t>
      </w:r>
      <w:r>
        <w:rPr>
          <w:color w:val="231F20"/>
          <w:spacing w:val="1"/>
        </w:rPr>
        <w:t> </w:t>
      </w:r>
      <w:r>
        <w:rPr>
          <w:color w:val="231F20"/>
        </w:rPr>
        <w:t>jornal online American Broadcasting Company News (ABC News), em inglês, sobre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freesurfer</w:t>
      </w:r>
      <w:r>
        <w:rPr>
          <w:color w:val="231F20"/>
          <w:spacing w:val="-2"/>
        </w:rPr>
        <w:t> </w:t>
      </w:r>
      <w:r>
        <w:rPr>
          <w:color w:val="231F20"/>
        </w:rPr>
        <w:t>autista.</w:t>
      </w:r>
    </w:p>
    <w:p>
      <w:pPr>
        <w:pStyle w:val="BodyText"/>
        <w:spacing w:line="312" w:lineRule="auto" w:before="4"/>
        <w:ind w:left="100" w:right="129" w:firstLine="709"/>
        <w:jc w:val="both"/>
      </w:pPr>
      <w:r>
        <w:rPr>
          <w:color w:val="231F20"/>
          <w:spacing w:val="-1"/>
        </w:rPr>
        <w:t>Acerca dos livros consultados, o primeiro, </w:t>
      </w:r>
      <w:r>
        <w:rPr>
          <w:color w:val="231F20"/>
        </w:rPr>
        <w:t>publicado em 2015, apresenta um</w:t>
      </w:r>
      <w:r>
        <w:rPr>
          <w:color w:val="231F20"/>
          <w:spacing w:val="1"/>
        </w:rPr>
        <w:t> </w:t>
      </w:r>
      <w:r>
        <w:rPr>
          <w:color w:val="231F20"/>
        </w:rPr>
        <w:t>tema</w:t>
      </w:r>
      <w:r>
        <w:rPr>
          <w:color w:val="231F20"/>
          <w:spacing w:val="-5"/>
        </w:rPr>
        <w:t> </w:t>
      </w:r>
      <w:r>
        <w:rPr>
          <w:color w:val="231F20"/>
        </w:rPr>
        <w:t>voltado</w:t>
      </w:r>
      <w:r>
        <w:rPr>
          <w:color w:val="231F20"/>
          <w:spacing w:val="-4"/>
        </w:rPr>
        <w:t> </w:t>
      </w:r>
      <w:r>
        <w:rPr>
          <w:color w:val="231F20"/>
        </w:rPr>
        <w:t>totalmente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TEA,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segundo,</w:t>
      </w:r>
      <w:r>
        <w:rPr>
          <w:color w:val="231F20"/>
          <w:spacing w:val="-5"/>
        </w:rPr>
        <w:t> </w:t>
      </w:r>
      <w:r>
        <w:rPr>
          <w:color w:val="231F20"/>
        </w:rPr>
        <w:t>publicado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2014,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voltado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a psiquiatria de uma forma geral, por isso somente foi utilizado umde seus capítulos,</w:t>
      </w:r>
      <w:r>
        <w:rPr>
          <w:color w:val="231F20"/>
          <w:spacing w:val="1"/>
        </w:rPr>
        <w:t> </w:t>
      </w:r>
      <w:r>
        <w:rPr>
          <w:color w:val="231F20"/>
        </w:rPr>
        <w:t>que por sua vez dita sobre o assunto referido, assim excluindoas demais seções. No</w:t>
      </w:r>
      <w:r>
        <w:rPr>
          <w:color w:val="231F20"/>
          <w:spacing w:val="-64"/>
        </w:rPr>
        <w:t> </w:t>
      </w:r>
      <w:r>
        <w:rPr>
          <w:color w:val="231F20"/>
        </w:rPr>
        <w:t>momento de leitura, foram selecionados trechos que envolvessem autistas de alto</w:t>
      </w:r>
      <w:r>
        <w:rPr>
          <w:color w:val="231F20"/>
          <w:spacing w:val="1"/>
        </w:rPr>
        <w:t> </w:t>
      </w:r>
      <w:r>
        <w:rPr>
          <w:color w:val="231F20"/>
        </w:rPr>
        <w:t>funcionamento e definições sobre o TEA que contribuíssem para a formação clara e</w:t>
      </w:r>
      <w:r>
        <w:rPr>
          <w:color w:val="231F20"/>
          <w:spacing w:val="1"/>
        </w:rPr>
        <w:t> </w:t>
      </w:r>
      <w:r>
        <w:rPr>
          <w:color w:val="231F20"/>
        </w:rPr>
        <w:t>objetiva da pesquisa, além de direcionamento contextual. Com o mesmo intuito de</w:t>
      </w:r>
      <w:r>
        <w:rPr>
          <w:color w:val="231F20"/>
          <w:spacing w:val="1"/>
        </w:rPr>
        <w:t> </w:t>
      </w:r>
      <w:r>
        <w:rPr>
          <w:color w:val="231F20"/>
        </w:rPr>
        <w:t>descrição, além de livros, foi utilizado o endereço online de Descritores em Ciências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(DeCS).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Em conclusão, é válido salientar que os parâmetros de exclusão de conteúdo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nos momentos de busca e pesquisa foram: periódicos, </w:t>
      </w:r>
      <w:r>
        <w:rPr>
          <w:color w:val="231F20"/>
        </w:rPr>
        <w:t>livros, matérias e descritores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não</w:t>
      </w:r>
      <w:r>
        <w:rPr>
          <w:color w:val="231F20"/>
          <w:spacing w:val="30"/>
        </w:rPr>
        <w:t> </w:t>
      </w:r>
      <w:r>
        <w:rPr>
          <w:color w:val="231F20"/>
        </w:rPr>
        <w:t>guardam</w:t>
      </w:r>
      <w:r>
        <w:rPr>
          <w:color w:val="231F20"/>
          <w:spacing w:val="29"/>
        </w:rPr>
        <w:t> </w:t>
      </w:r>
      <w:r>
        <w:rPr>
          <w:color w:val="231F20"/>
        </w:rPr>
        <w:t>alguma</w:t>
      </w:r>
      <w:r>
        <w:rPr>
          <w:color w:val="231F20"/>
          <w:spacing w:val="30"/>
        </w:rPr>
        <w:t> </w:t>
      </w:r>
      <w:r>
        <w:rPr>
          <w:color w:val="231F20"/>
        </w:rPr>
        <w:t>relação</w:t>
      </w:r>
      <w:r>
        <w:rPr>
          <w:color w:val="231F20"/>
          <w:spacing w:val="31"/>
        </w:rPr>
        <w:t> </w:t>
      </w:r>
      <w:r>
        <w:rPr>
          <w:color w:val="231F20"/>
        </w:rPr>
        <w:t>com</w:t>
      </w:r>
      <w:r>
        <w:rPr>
          <w:color w:val="231F20"/>
          <w:spacing w:val="29"/>
        </w:rPr>
        <w:t> </w:t>
      </w:r>
      <w:r>
        <w:rPr>
          <w:color w:val="231F20"/>
        </w:rPr>
        <w:t>o</w:t>
      </w:r>
      <w:r>
        <w:rPr>
          <w:color w:val="231F20"/>
          <w:spacing w:val="26"/>
        </w:rPr>
        <w:t> </w:t>
      </w:r>
      <w:r>
        <w:rPr>
          <w:color w:val="231F20"/>
        </w:rPr>
        <w:t>TEA,</w:t>
      </w:r>
      <w:r>
        <w:rPr>
          <w:color w:val="231F20"/>
          <w:spacing w:val="30"/>
        </w:rPr>
        <w:t> </w:t>
      </w:r>
      <w:r>
        <w:rPr>
          <w:color w:val="231F20"/>
        </w:rPr>
        <w:t>indivíduos</w:t>
      </w:r>
      <w:r>
        <w:rPr>
          <w:color w:val="231F20"/>
          <w:spacing w:val="31"/>
        </w:rPr>
        <w:t> </w:t>
      </w:r>
      <w:r>
        <w:rPr>
          <w:color w:val="231F20"/>
        </w:rPr>
        <w:t>autistas</w:t>
      </w:r>
      <w:r>
        <w:rPr>
          <w:color w:val="231F20"/>
          <w:spacing w:val="30"/>
        </w:rPr>
        <w:t> </w:t>
      </w:r>
      <w:r>
        <w:rPr>
          <w:color w:val="231F20"/>
        </w:rPr>
        <w:t>que</w:t>
      </w:r>
      <w:r>
        <w:rPr>
          <w:color w:val="231F20"/>
          <w:spacing w:val="30"/>
        </w:rPr>
        <w:t> </w:t>
      </w:r>
      <w:r>
        <w:rPr>
          <w:color w:val="231F20"/>
        </w:rPr>
        <w:t>não</w:t>
      </w:r>
      <w:r>
        <w:rPr>
          <w:color w:val="231F20"/>
          <w:spacing w:val="30"/>
        </w:rPr>
        <w:t> </w:t>
      </w:r>
      <w:r>
        <w:rPr>
          <w:color w:val="231F20"/>
        </w:rPr>
        <w:t>possu-</w:t>
      </w:r>
      <w:r>
        <w:rPr>
          <w:color w:val="231F20"/>
          <w:spacing w:val="-65"/>
        </w:rPr>
        <w:t> </w:t>
      </w:r>
      <w:r>
        <w:rPr>
          <w:color w:val="231F20"/>
        </w:rPr>
        <w:t>am alto desempenho (a maioria deles) nas atividades realizadas e que estejam na</w:t>
      </w:r>
      <w:r>
        <w:rPr>
          <w:color w:val="231F20"/>
          <w:spacing w:val="1"/>
        </w:rPr>
        <w:t> </w:t>
      </w:r>
      <w:r>
        <w:rPr>
          <w:color w:val="231F20"/>
        </w:rPr>
        <w:t>classificação de TEA de nível grave (necessitam de maior suporte para atividades do</w:t>
      </w:r>
      <w:r>
        <w:rPr>
          <w:color w:val="231F20"/>
          <w:spacing w:val="-64"/>
        </w:rPr>
        <w:t> </w:t>
      </w:r>
      <w:r>
        <w:rPr>
          <w:color w:val="231F20"/>
        </w:rPr>
        <w:t>cotidianas).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Resultados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2"/>
        </w:rPr>
        <w:t>De acordo com Neihart (2000), citado por Alves e </w:t>
      </w:r>
      <w:r>
        <w:rPr>
          <w:color w:val="231F20"/>
          <w:spacing w:val="-1"/>
        </w:rPr>
        <w:t>Nakamo (2015), em um de</w:t>
      </w:r>
      <w:r>
        <w:rPr>
          <w:color w:val="231F20"/>
        </w:rPr>
        <w:t> seus</w:t>
      </w:r>
      <w:r>
        <w:rPr>
          <w:color w:val="231F20"/>
          <w:spacing w:val="-16"/>
        </w:rPr>
        <w:t> </w:t>
      </w:r>
      <w:r>
        <w:rPr>
          <w:color w:val="231F20"/>
        </w:rPr>
        <w:t>estudos</w:t>
      </w:r>
      <w:r>
        <w:rPr>
          <w:color w:val="231F20"/>
          <w:spacing w:val="-16"/>
        </w:rPr>
        <w:t> </w:t>
      </w:r>
      <w:r>
        <w:rPr>
          <w:color w:val="231F20"/>
        </w:rPr>
        <w:t>realizados</w:t>
      </w:r>
      <w:r>
        <w:rPr>
          <w:color w:val="231F20"/>
          <w:spacing w:val="-16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constatado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alguns</w:t>
      </w:r>
      <w:r>
        <w:rPr>
          <w:color w:val="231F20"/>
          <w:spacing w:val="-14"/>
        </w:rPr>
        <w:t> </w:t>
      </w:r>
      <w:r>
        <w:rPr>
          <w:color w:val="231F20"/>
        </w:rPr>
        <w:t>indivíduos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apresentamum</w:t>
      </w:r>
      <w:r>
        <w:rPr>
          <w:color w:val="231F20"/>
          <w:spacing w:val="-1"/>
        </w:rPr>
        <w:t> </w:t>
      </w:r>
      <w:r>
        <w:rPr>
          <w:color w:val="231F20"/>
        </w:rPr>
        <w:t>dos,</w:t>
      </w:r>
      <w:r>
        <w:rPr>
          <w:color w:val="231F20"/>
          <w:spacing w:val="-64"/>
        </w:rPr>
        <w:t> </w:t>
      </w:r>
      <w:r>
        <w:rPr>
          <w:color w:val="231F20"/>
        </w:rPr>
        <w:t>já considerados, subtipos do Transtorno do Espectro Autista (TEA), a Síndrome de</w:t>
      </w:r>
      <w:r>
        <w:rPr>
          <w:color w:val="231F20"/>
          <w:spacing w:val="1"/>
        </w:rPr>
        <w:t> </w:t>
      </w:r>
      <w:r>
        <w:rPr>
          <w:color w:val="231F20"/>
        </w:rPr>
        <w:t>Asperger</w:t>
      </w:r>
      <w:r>
        <w:rPr>
          <w:color w:val="231F20"/>
          <w:spacing w:val="-7"/>
        </w:rPr>
        <w:t> </w:t>
      </w:r>
      <w:r>
        <w:rPr>
          <w:color w:val="231F20"/>
        </w:rPr>
        <w:t>(SA),</w:t>
      </w:r>
      <w:r>
        <w:rPr>
          <w:color w:val="231F20"/>
          <w:spacing w:val="-7"/>
        </w:rPr>
        <w:t> </w:t>
      </w:r>
      <w:r>
        <w:rPr>
          <w:color w:val="231F20"/>
        </w:rPr>
        <w:t>possuem</w:t>
      </w:r>
      <w:r>
        <w:rPr>
          <w:color w:val="231F20"/>
          <w:spacing w:val="-6"/>
        </w:rPr>
        <w:t> </w:t>
      </w:r>
      <w:r>
        <w:rPr>
          <w:color w:val="231F20"/>
        </w:rPr>
        <w:t>inteligência</w:t>
      </w:r>
      <w:r>
        <w:rPr>
          <w:color w:val="231F20"/>
          <w:spacing w:val="-7"/>
        </w:rPr>
        <w:t> </w:t>
      </w:r>
      <w:r>
        <w:rPr>
          <w:color w:val="231F20"/>
        </w:rPr>
        <w:t>acima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média.</w:t>
      </w:r>
      <w:r>
        <w:rPr>
          <w:color w:val="231F20"/>
          <w:spacing w:val="-6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disso,as</w:t>
      </w:r>
      <w:r>
        <w:rPr>
          <w:color w:val="231F20"/>
          <w:spacing w:val="-6"/>
        </w:rPr>
        <w:t> </w:t>
      </w:r>
      <w:r>
        <w:rPr>
          <w:color w:val="231F20"/>
        </w:rPr>
        <w:t>seguintes</w:t>
      </w:r>
      <w:r>
        <w:rPr>
          <w:color w:val="231F20"/>
          <w:spacing w:val="-7"/>
        </w:rPr>
        <w:t> </w:t>
      </w:r>
      <w:r>
        <w:rPr>
          <w:color w:val="231F20"/>
        </w:rPr>
        <w:t>carac-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terísticas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relatadas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Alencar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Guimarães</w:t>
      </w:r>
      <w:r>
        <w:rPr>
          <w:color w:val="231F20"/>
          <w:spacing w:val="-15"/>
        </w:rPr>
        <w:t> </w:t>
      </w:r>
      <w:r>
        <w:rPr>
          <w:color w:val="231F20"/>
        </w:rPr>
        <w:t>(2012);</w:t>
      </w:r>
      <w:r>
        <w:rPr>
          <w:color w:val="231F20"/>
          <w:spacing w:val="-14"/>
        </w:rPr>
        <w:t> </w:t>
      </w:r>
      <w:r>
        <w:rPr>
          <w:color w:val="231F20"/>
        </w:rPr>
        <w:t>Horn</w:t>
      </w:r>
      <w:r>
        <w:rPr>
          <w:color w:val="231F20"/>
          <w:spacing w:val="-16"/>
        </w:rPr>
        <w:t> </w:t>
      </w:r>
      <w:r>
        <w:rPr>
          <w:color w:val="231F20"/>
        </w:rPr>
        <w:t>(2009);</w:t>
      </w:r>
      <w:r>
        <w:rPr>
          <w:color w:val="231F20"/>
          <w:spacing w:val="-15"/>
        </w:rPr>
        <w:t> </w:t>
      </w:r>
      <w:r>
        <w:rPr>
          <w:color w:val="231F20"/>
        </w:rPr>
        <w:t>Norris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Dixon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(2011)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estudos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dupla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excepcionalidade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ligada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altas</w:t>
      </w:r>
      <w:r>
        <w:rPr>
          <w:color w:val="231F20"/>
          <w:spacing w:val="-2"/>
        </w:rPr>
        <w:t> </w:t>
      </w:r>
      <w:r>
        <w:rPr>
          <w:color w:val="231F20"/>
        </w:rPr>
        <w:t>habilidades:</w:t>
      </w:r>
    </w:p>
    <w:p>
      <w:pPr>
        <w:spacing w:line="225" w:lineRule="auto" w:before="129"/>
        <w:ind w:left="2368" w:right="130" w:firstLine="0"/>
        <w:jc w:val="both"/>
        <w:rPr>
          <w:sz w:val="20"/>
        </w:rPr>
      </w:pPr>
      <w:r>
        <w:rPr>
          <w:color w:val="231F20"/>
          <w:sz w:val="20"/>
        </w:rPr>
        <w:t>Discurso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fluente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aliado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pensamento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original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analítico;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[...]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criativos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com jogos de palavras e em trocadilhos, mas o humor estará alterado, não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entendendo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piadas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situações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exigiam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maior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abstração;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dificuldades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no contato social serão frequentes, corriqueiramente esses sujeitos falarão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incessantemente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sobre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um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temade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interesse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sem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perceber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reação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outro.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(apud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ALVES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NAKAMO,2015)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Ademais, ainda sobre a dupla excepcionalidade, Vieira e Simon (2012 apud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ALVES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NAKAMO,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2015)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conduziram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importante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apontoualgumas</w:t>
      </w:r>
      <w:r>
        <w:rPr>
          <w:color w:val="231F20"/>
          <w:spacing w:val="-9"/>
        </w:rPr>
        <w:t> </w:t>
      </w:r>
      <w:r>
        <w:rPr>
          <w:color w:val="231F20"/>
        </w:rPr>
        <w:t>ca-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racterísticas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comuns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</w:rPr>
        <w:t>sujeitos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TEA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alto</w:t>
      </w:r>
      <w:r>
        <w:rPr>
          <w:color w:val="231F20"/>
          <w:spacing w:val="-11"/>
        </w:rPr>
        <w:t> </w:t>
      </w:r>
      <w:r>
        <w:rPr>
          <w:color w:val="231F20"/>
        </w:rPr>
        <w:t>funcionamento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altas</w:t>
      </w:r>
      <w:r>
        <w:rPr>
          <w:color w:val="231F20"/>
          <w:spacing w:val="-65"/>
        </w:rPr>
        <w:t> </w:t>
      </w:r>
      <w:r>
        <w:rPr>
          <w:color w:val="231F20"/>
        </w:rPr>
        <w:t>habilidades. Por exemplo, na área da cognição, certosautistas não possuem atrasos</w:t>
      </w:r>
      <w:r>
        <w:rPr>
          <w:color w:val="231F20"/>
          <w:spacing w:val="1"/>
        </w:rPr>
        <w:t> </w:t>
      </w:r>
      <w:r>
        <w:rPr>
          <w:color w:val="231F20"/>
        </w:rPr>
        <w:t>significativos na linguagem e desenvolvimento cognitivo, além de desempenho su-</w:t>
      </w:r>
      <w:r>
        <w:rPr>
          <w:color w:val="231F20"/>
          <w:spacing w:val="1"/>
        </w:rPr>
        <w:t> </w:t>
      </w:r>
      <w:r>
        <w:rPr>
          <w:color w:val="231F20"/>
        </w:rPr>
        <w:t>perior</w:t>
      </w:r>
      <w:r>
        <w:rPr>
          <w:color w:val="231F20"/>
          <w:spacing w:val="25"/>
        </w:rPr>
        <w:t> </w:t>
      </w:r>
      <w:r>
        <w:rPr>
          <w:color w:val="231F20"/>
        </w:rPr>
        <w:t>em</w:t>
      </w:r>
      <w:r>
        <w:rPr>
          <w:color w:val="231F20"/>
          <w:spacing w:val="26"/>
        </w:rPr>
        <w:t> </w:t>
      </w:r>
      <w:r>
        <w:rPr>
          <w:color w:val="231F20"/>
        </w:rPr>
        <w:t>determinada</w:t>
      </w:r>
      <w:r>
        <w:rPr>
          <w:color w:val="231F20"/>
          <w:spacing w:val="25"/>
        </w:rPr>
        <w:t> </w:t>
      </w:r>
      <w:r>
        <w:rPr>
          <w:color w:val="231F20"/>
        </w:rPr>
        <w:t>área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interesse</w:t>
      </w:r>
      <w:r>
        <w:rPr>
          <w:color w:val="231F20"/>
          <w:spacing w:val="25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desenvolvimento</w:t>
      </w:r>
      <w:r>
        <w:rPr>
          <w:color w:val="231F20"/>
          <w:spacing w:val="26"/>
        </w:rPr>
        <w:t> </w:t>
      </w:r>
      <w:r>
        <w:rPr>
          <w:color w:val="231F20"/>
        </w:rPr>
        <w:t>não</w:t>
      </w:r>
      <w:r>
        <w:rPr>
          <w:color w:val="231F20"/>
          <w:spacing w:val="26"/>
        </w:rPr>
        <w:t> </w:t>
      </w:r>
      <w:r>
        <w:rPr>
          <w:color w:val="231F20"/>
        </w:rPr>
        <w:t>equiparado</w:t>
      </w:r>
      <w:r>
        <w:rPr>
          <w:color w:val="231F20"/>
          <w:spacing w:val="26"/>
        </w:rPr>
        <w:t> </w:t>
      </w:r>
      <w:r>
        <w:rPr>
          <w:color w:val="231F20"/>
        </w:rPr>
        <w:t>entre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cognitivo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social/afetivo.</w:t>
      </w:r>
      <w:r>
        <w:rPr>
          <w:color w:val="231F20"/>
          <w:spacing w:val="-11"/>
        </w:rPr>
        <w:t> </w:t>
      </w:r>
      <w:r>
        <w:rPr>
          <w:color w:val="231F20"/>
        </w:rPr>
        <w:t>Outrossim,</w:t>
      </w:r>
      <w:r>
        <w:rPr>
          <w:color w:val="231F20"/>
          <w:spacing w:val="-10"/>
        </w:rPr>
        <w:t> </w:t>
      </w:r>
      <w:r>
        <w:rPr>
          <w:color w:val="231F20"/>
        </w:rPr>
        <w:t>disse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esses</w:t>
      </w:r>
      <w:r>
        <w:rPr>
          <w:color w:val="231F20"/>
          <w:spacing w:val="-11"/>
        </w:rPr>
        <w:t> </w:t>
      </w:r>
      <w:r>
        <w:rPr>
          <w:color w:val="231F20"/>
        </w:rPr>
        <w:t>indivíduos</w:t>
      </w:r>
      <w:r>
        <w:rPr>
          <w:color w:val="231F20"/>
          <w:spacing w:val="-11"/>
        </w:rPr>
        <w:t> </w:t>
      </w:r>
      <w:r>
        <w:rPr>
          <w:color w:val="231F20"/>
        </w:rPr>
        <w:t>usualmente</w:t>
      </w:r>
      <w:r>
        <w:rPr>
          <w:color w:val="231F20"/>
          <w:spacing w:val="-11"/>
        </w:rPr>
        <w:t> </w:t>
      </w:r>
      <w:r>
        <w:rPr>
          <w:color w:val="231F20"/>
        </w:rPr>
        <w:t>mostram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comportamentos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restritos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estereotipados,</w:t>
      </w:r>
      <w:r>
        <w:rPr>
          <w:color w:val="231F20"/>
          <w:spacing w:val="-15"/>
        </w:rPr>
        <w:t> </w:t>
      </w:r>
      <w:r>
        <w:rPr>
          <w:color w:val="231F20"/>
        </w:rPr>
        <w:t>área</w:t>
      </w:r>
      <w:r>
        <w:rPr>
          <w:color w:val="231F20"/>
          <w:spacing w:val="-14"/>
        </w:rPr>
        <w:t> </w:t>
      </w:r>
      <w:r>
        <w:rPr>
          <w:color w:val="231F20"/>
        </w:rPr>
        <w:t>única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interesse</w:t>
      </w:r>
      <w:r>
        <w:rPr>
          <w:color w:val="231F20"/>
          <w:spacing w:val="-19"/>
        </w:rPr>
        <w:t> </w:t>
      </w:r>
      <w:r>
        <w:rPr>
          <w:color w:val="231F20"/>
        </w:rPr>
        <w:t>intenso,</w:t>
      </w:r>
      <w:r>
        <w:rPr>
          <w:color w:val="231F20"/>
          <w:spacing w:val="-22"/>
        </w:rPr>
        <w:t> </w:t>
      </w:r>
      <w:r>
        <w:rPr>
          <w:color w:val="231F20"/>
        </w:rPr>
        <w:t>movimen-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repetitivo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apego</w:t>
      </w:r>
      <w:r>
        <w:rPr>
          <w:color w:val="231F20"/>
          <w:spacing w:val="-3"/>
        </w:rPr>
        <w:t> </w:t>
      </w:r>
      <w:r>
        <w:rPr>
          <w:color w:val="231F20"/>
        </w:rPr>
        <w:t>arotina.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  <w:spacing w:val="-3"/>
        </w:rPr>
        <w:t>“A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autora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finaliza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argumentando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há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dupla-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excepcionalidade,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pode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haver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benefícios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significativos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melhora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nível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adaptativo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transtorno,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principal-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mente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AH/SD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fornecerem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bases</w:t>
      </w:r>
      <w:r>
        <w:rPr>
          <w:color w:val="231F20"/>
          <w:spacing w:val="-14"/>
        </w:rPr>
        <w:t> </w:t>
      </w:r>
      <w:r>
        <w:rPr>
          <w:color w:val="231F20"/>
        </w:rPr>
        <w:t>importantes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superação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dificuldades</w:t>
      </w:r>
      <w:r>
        <w:rPr>
          <w:color w:val="231F20"/>
          <w:spacing w:val="-65"/>
        </w:rPr>
        <w:t> </w:t>
      </w:r>
      <w:r>
        <w:rPr>
          <w:color w:val="231F20"/>
          <w:spacing w:val="-5"/>
        </w:rPr>
        <w:t>apontadas.”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(VIEIRA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SIMON,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2012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apud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ALVES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NAKAMO,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2015).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“Indivíduos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super-</w:t>
      </w:r>
      <w:r>
        <w:rPr>
          <w:color w:val="231F20"/>
          <w:spacing w:val="-64"/>
        </w:rPr>
        <w:t> </w:t>
      </w:r>
      <w:r>
        <w:rPr>
          <w:color w:val="231F20"/>
          <w:spacing w:val="-6"/>
        </w:rPr>
        <w:t>dotados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tanto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Síndrome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Asperger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Autismo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Alto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Funcionamento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exibem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bom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desempenho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áreas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leitura,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matemática,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linguagem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escrita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linguagem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oral,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escores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acima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média”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(ASSOULINE,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FOLEY-NICPON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DOOBAY,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2009;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FOLEY-NI-</w:t>
      </w:r>
      <w:r>
        <w:rPr>
          <w:color w:val="231F20"/>
          <w:spacing w:val="-64"/>
        </w:rPr>
        <w:t> </w:t>
      </w:r>
      <w:r>
        <w:rPr>
          <w:color w:val="231F20"/>
          <w:spacing w:val="-6"/>
        </w:rPr>
        <w:t>CPON,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ASSOULINE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STINSON,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2012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apud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VILARINHO-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REZENDE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al.,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2016).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Primeiro</w:t>
      </w:r>
      <w:r>
        <w:rPr>
          <w:color w:val="231F20"/>
          <w:spacing w:val="-9"/>
        </w:rPr>
        <w:t> </w:t>
      </w:r>
      <w:r>
        <w:rPr>
          <w:color w:val="231F20"/>
        </w:rPr>
        <w:t>caso</w:t>
      </w:r>
      <w:r>
        <w:rPr>
          <w:color w:val="231F20"/>
          <w:spacing w:val="-9"/>
        </w:rPr>
        <w:t> </w:t>
      </w:r>
      <w:r>
        <w:rPr>
          <w:color w:val="231F20"/>
        </w:rPr>
        <w:t>diagnosticado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autismo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  <w:spacing w:val="-1"/>
        </w:rPr>
        <w:t>Consoante Grandin e Panek (2015, p. 13), </w:t>
      </w:r>
      <w:r>
        <w:rPr>
          <w:color w:val="231F20"/>
        </w:rPr>
        <w:t>o primeiro caso diagnosticado de</w:t>
      </w:r>
      <w:r>
        <w:rPr>
          <w:color w:val="231F20"/>
          <w:spacing w:val="1"/>
        </w:rPr>
        <w:t> </w:t>
      </w:r>
      <w:r>
        <w:rPr>
          <w:color w:val="231F20"/>
        </w:rPr>
        <w:t>autismo diz respeito a um menino de 5 anos, que apresentava apatia aos familiares,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falta de atenção, ataques de raiva frequentes e admiração </w:t>
      </w:r>
      <w:r>
        <w:rPr>
          <w:color w:val="231F20"/>
        </w:rPr>
        <w:t>por objetos giratórios. Em</w:t>
      </w:r>
      <w:r>
        <w:rPr>
          <w:color w:val="231F20"/>
          <w:spacing w:val="1"/>
        </w:rPr>
        <w:t> </w:t>
      </w:r>
      <w:r>
        <w:rPr>
          <w:color w:val="231F20"/>
        </w:rPr>
        <w:t>contrapartida, a criança em questão exibia alguns talentos, comoa memorização do</w:t>
      </w:r>
      <w:r>
        <w:rPr>
          <w:color w:val="231F20"/>
          <w:spacing w:val="1"/>
        </w:rPr>
        <w:t> </w:t>
      </w:r>
      <w:r>
        <w:rPr>
          <w:color w:val="231F20"/>
        </w:rPr>
        <w:t>Salmo</w:t>
      </w:r>
      <w:r>
        <w:rPr>
          <w:color w:val="231F20"/>
          <w:spacing w:val="-7"/>
        </w:rPr>
        <w:t> </w:t>
      </w:r>
      <w:r>
        <w:rPr>
          <w:color w:val="231F20"/>
        </w:rPr>
        <w:t>23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Bíblia</w:t>
      </w:r>
      <w:r>
        <w:rPr>
          <w:color w:val="231F20"/>
          <w:spacing w:val="-7"/>
        </w:rPr>
        <w:t> </w:t>
      </w:r>
      <w:r>
        <w:rPr>
          <w:color w:val="231F20"/>
        </w:rPr>
        <w:t>Sagrada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apenas</w:t>
      </w:r>
      <w:r>
        <w:rPr>
          <w:color w:val="231F20"/>
          <w:spacing w:val="-7"/>
        </w:rPr>
        <w:t> </w:t>
      </w:r>
      <w:r>
        <w:rPr>
          <w:color w:val="231F20"/>
        </w:rPr>
        <w:t>dois</w:t>
      </w:r>
      <w:r>
        <w:rPr>
          <w:color w:val="231F20"/>
          <w:spacing w:val="-8"/>
        </w:rPr>
        <w:t> </w:t>
      </w:r>
      <w:r>
        <w:rPr>
          <w:color w:val="231F20"/>
        </w:rPr>
        <w:t>anos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idade,capacidade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recitar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25 perguntas e respostas do catecismo presbiteriano, ouvido absoluto para a música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ditar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letras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alfabeto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trás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frente.</w:t>
      </w:r>
    </w:p>
    <w:p>
      <w:pPr>
        <w:pStyle w:val="BodyText"/>
        <w:rPr>
          <w:sz w:val="32"/>
        </w:rPr>
      </w:pPr>
    </w:p>
    <w:p>
      <w:pPr>
        <w:pStyle w:val="Heading1"/>
      </w:pPr>
      <w:r>
        <w:rPr>
          <w:color w:val="231F20"/>
        </w:rPr>
        <w:t>Primeiro</w:t>
      </w:r>
      <w:r>
        <w:rPr>
          <w:color w:val="231F20"/>
          <w:spacing w:val="-7"/>
        </w:rPr>
        <w:t> </w:t>
      </w:r>
      <w:r>
        <w:rPr>
          <w:color w:val="231F20"/>
        </w:rPr>
        <w:t>caso</w:t>
      </w:r>
      <w:r>
        <w:rPr>
          <w:color w:val="231F20"/>
          <w:spacing w:val="-7"/>
        </w:rPr>
        <w:t> </w:t>
      </w:r>
      <w:r>
        <w:rPr>
          <w:color w:val="231F20"/>
        </w:rPr>
        <w:t>diagnosticado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Síndrome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Asperger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Grandin e Panek (2015, p. 22) relatam ainda que o primeiro caso de Síndrome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 Asperger ocorreu após a identificação de um </w:t>
      </w:r>
      <w:r>
        <w:rPr>
          <w:color w:val="231F20"/>
        </w:rPr>
        <w:t>tipo de criança que apresentava falta</w:t>
      </w:r>
      <w:r>
        <w:rPr>
          <w:color w:val="231F20"/>
          <w:spacing w:val="-64"/>
        </w:rPr>
        <w:t> </w:t>
      </w:r>
      <w:r>
        <w:rPr>
          <w:color w:val="231F20"/>
        </w:rPr>
        <w:t>de empatia, pouca capacidade de fazer amigos, absorção intensa em um interesse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especial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movimentos</w:t>
      </w:r>
      <w:r>
        <w:rPr>
          <w:color w:val="231F20"/>
          <w:spacing w:val="-13"/>
        </w:rPr>
        <w:t> </w:t>
      </w:r>
      <w:r>
        <w:rPr>
          <w:color w:val="231F20"/>
        </w:rPr>
        <w:t>desajeitados.</w:t>
      </w:r>
      <w:r>
        <w:rPr>
          <w:color w:val="231F20"/>
          <w:spacing w:val="-13"/>
        </w:rPr>
        <w:t> </w:t>
      </w:r>
      <w:r>
        <w:rPr>
          <w:color w:val="231F20"/>
        </w:rPr>
        <w:t>Porém,</w:t>
      </w:r>
      <w:r>
        <w:rPr>
          <w:color w:val="231F20"/>
          <w:spacing w:val="-14"/>
        </w:rPr>
        <w:t> </w:t>
      </w:r>
      <w:r>
        <w:rPr>
          <w:color w:val="231F20"/>
        </w:rPr>
        <w:t>aindaassim, foi</w:t>
      </w:r>
      <w:r>
        <w:rPr>
          <w:color w:val="231F20"/>
          <w:spacing w:val="5"/>
        </w:rPr>
        <w:t> </w:t>
      </w:r>
      <w:r>
        <w:rPr>
          <w:color w:val="231F20"/>
        </w:rPr>
        <w:t>relatado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infan-</w:t>
      </w:r>
      <w:r>
        <w:rPr>
          <w:color w:val="231F20"/>
          <w:spacing w:val="-64"/>
        </w:rPr>
        <w:t> </w:t>
      </w:r>
      <w:r>
        <w:rPr>
          <w:color w:val="231F20"/>
        </w:rPr>
        <w:t>til possuía capacidade de falar sem parar sobre seus assuntos favoritos. Com isso, 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Hans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apelidou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próximos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pacientes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comessas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“professorezinhos”.</w:t>
      </w:r>
    </w:p>
    <w:p>
      <w:pPr>
        <w:pStyle w:val="BodyText"/>
        <w:rPr>
          <w:sz w:val="32"/>
        </w:rPr>
      </w:pPr>
    </w:p>
    <w:p>
      <w:pPr>
        <w:pStyle w:val="Heading1"/>
      </w:pPr>
      <w:r>
        <w:rPr>
          <w:color w:val="231F20"/>
        </w:rPr>
        <w:t>Autora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zootecnista</w:t>
      </w:r>
      <w:r>
        <w:rPr>
          <w:color w:val="231F20"/>
          <w:spacing w:val="-8"/>
        </w:rPr>
        <w:t> </w:t>
      </w:r>
      <w:r>
        <w:rPr>
          <w:color w:val="231F20"/>
        </w:rPr>
        <w:t>Temple</w:t>
      </w:r>
      <w:r>
        <w:rPr>
          <w:color w:val="231F20"/>
          <w:spacing w:val="-9"/>
        </w:rPr>
        <w:t> </w:t>
      </w:r>
      <w:r>
        <w:rPr>
          <w:color w:val="231F20"/>
        </w:rPr>
        <w:t>Grandin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No livro “O Cérebro Autista”, Temple Grandin (2015, p. 11), considerada uma</w:t>
      </w:r>
      <w:r>
        <w:rPr>
          <w:color w:val="231F20"/>
          <w:spacing w:val="1"/>
        </w:rPr>
        <w:t> </w:t>
      </w:r>
      <w:r>
        <w:rPr>
          <w:color w:val="231F20"/>
        </w:rPr>
        <w:t>autista de alto funcionamento, relata que os primeiros sintomas em sua infância que</w:t>
      </w:r>
      <w:r>
        <w:rPr>
          <w:color w:val="231F20"/>
          <w:spacing w:val="1"/>
        </w:rPr>
        <w:t> </w:t>
      </w:r>
      <w:r>
        <w:rPr>
          <w:color w:val="231F20"/>
        </w:rPr>
        <w:t>indicaram o autismo foram o comportamento destrutivo, incapacidade de falar, sensi-</w:t>
      </w:r>
      <w:r>
        <w:rPr>
          <w:color w:val="231F20"/>
          <w:spacing w:val="-64"/>
        </w:rPr>
        <w:t> </w:t>
      </w:r>
      <w:r>
        <w:rPr>
          <w:color w:val="231F20"/>
        </w:rPr>
        <w:t>bilidade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contato</w:t>
      </w:r>
      <w:r>
        <w:rPr>
          <w:color w:val="231F20"/>
          <w:spacing w:val="-5"/>
        </w:rPr>
        <w:t> </w:t>
      </w:r>
      <w:r>
        <w:rPr>
          <w:color w:val="231F20"/>
        </w:rPr>
        <w:t>físico,</w:t>
      </w:r>
      <w:r>
        <w:rPr>
          <w:color w:val="231F20"/>
          <w:spacing w:val="-6"/>
        </w:rPr>
        <w:t> </w:t>
      </w:r>
      <w:r>
        <w:rPr>
          <w:color w:val="231F20"/>
        </w:rPr>
        <w:t>fixação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objetos</w:t>
      </w:r>
      <w:r>
        <w:rPr>
          <w:color w:val="231F20"/>
          <w:spacing w:val="-6"/>
        </w:rPr>
        <w:t> </w:t>
      </w:r>
      <w:r>
        <w:rPr>
          <w:color w:val="231F20"/>
        </w:rPr>
        <w:t>giratórios,</w:t>
      </w:r>
      <w:r>
        <w:rPr>
          <w:color w:val="231F20"/>
          <w:spacing w:val="-6"/>
        </w:rPr>
        <w:t> </w:t>
      </w:r>
      <w:r>
        <w:rPr>
          <w:color w:val="231F20"/>
        </w:rPr>
        <w:t>além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características</w:t>
      </w:r>
      <w:r>
        <w:rPr>
          <w:color w:val="231F20"/>
          <w:spacing w:val="-6"/>
        </w:rPr>
        <w:t> </w:t>
      </w:r>
      <w:r>
        <w:rPr>
          <w:color w:val="231F20"/>
        </w:rPr>
        <w:t>espe-</w:t>
      </w:r>
      <w:r>
        <w:rPr>
          <w:color w:val="231F20"/>
          <w:spacing w:val="-64"/>
        </w:rPr>
        <w:t> </w:t>
      </w:r>
      <w:r>
        <w:rPr>
          <w:color w:val="231F20"/>
        </w:rPr>
        <w:t>cíficas,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dificuldades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distinguir</w:t>
      </w:r>
      <w:r>
        <w:rPr>
          <w:color w:val="231F20"/>
          <w:spacing w:val="-3"/>
        </w:rPr>
        <w:t> </w:t>
      </w:r>
      <w:r>
        <w:rPr>
          <w:color w:val="231F20"/>
        </w:rPr>
        <w:t>consoantes,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ditas</w:t>
      </w:r>
      <w:r>
        <w:rPr>
          <w:color w:val="231F20"/>
          <w:spacing w:val="-6"/>
        </w:rPr>
        <w:t> </w:t>
      </w:r>
      <w:r>
        <w:rPr>
          <w:color w:val="231F20"/>
        </w:rPr>
        <w:t>rapidamente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girar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garfo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ar</w:t>
      </w:r>
      <w:r>
        <w:rPr>
          <w:color w:val="231F20"/>
          <w:spacing w:val="-2"/>
        </w:rPr>
        <w:t> </w:t>
      </w:r>
      <w:r>
        <w:rPr>
          <w:color w:val="231F20"/>
        </w:rPr>
        <w:t>acima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cabeça.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Contudo, desde criança, Grandin apresentou excelente memória e habilidades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superiores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visuespaciais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mecânica.</w:t>
      </w:r>
      <w:r>
        <w:rPr>
          <w:color w:val="231F20"/>
          <w:spacing w:val="-25"/>
        </w:rPr>
        <w:t> </w:t>
      </w:r>
      <w:r>
        <w:rPr>
          <w:color w:val="231F20"/>
        </w:rPr>
        <w:t>Além</w:t>
      </w:r>
      <w:r>
        <w:rPr>
          <w:color w:val="231F20"/>
          <w:spacing w:val="-12"/>
        </w:rPr>
        <w:t> </w:t>
      </w:r>
      <w:r>
        <w:rPr>
          <w:color w:val="231F20"/>
        </w:rPr>
        <w:t>disso,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</w:rPr>
        <w:t>biográficada</w:t>
      </w:r>
      <w:r>
        <w:rPr>
          <w:color w:val="231F20"/>
          <w:spacing w:val="-12"/>
        </w:rPr>
        <w:t> </w:t>
      </w:r>
      <w:r>
        <w:rPr>
          <w:color w:val="231F20"/>
        </w:rPr>
        <w:t>autora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segun-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da orelha - do livro citado, diz que “Temple Grandin é Ph.D. em zootecnia, professora</w:t>
      </w:r>
      <w:r>
        <w:rPr>
          <w:color w:val="231F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ciência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animal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Colorado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State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University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autorade</w:t>
      </w:r>
      <w:r>
        <w:rPr>
          <w:color w:val="231F20"/>
          <w:spacing w:val="-5"/>
        </w:rPr>
        <w:t> </w:t>
      </w:r>
      <w:r>
        <w:rPr>
          <w:color w:val="231F20"/>
        </w:rPr>
        <w:t>best-sellers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já</w:t>
      </w:r>
      <w:r>
        <w:rPr>
          <w:color w:val="231F20"/>
          <w:spacing w:val="-5"/>
        </w:rPr>
        <w:t> </w:t>
      </w:r>
      <w:r>
        <w:rPr>
          <w:color w:val="231F20"/>
        </w:rPr>
        <w:t>somaram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milhão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exemplares</w:t>
      </w:r>
      <w:r>
        <w:rPr>
          <w:color w:val="231F20"/>
          <w:spacing w:val="-4"/>
        </w:rPr>
        <w:t> </w:t>
      </w:r>
      <w:r>
        <w:rPr>
          <w:color w:val="231F20"/>
        </w:rPr>
        <w:t>vendidos”.</w:t>
      </w:r>
      <w:r>
        <w:rPr>
          <w:color w:val="231F20"/>
          <w:spacing w:val="-17"/>
        </w:rPr>
        <w:t> </w:t>
      </w:r>
      <w:r>
        <w:rPr>
          <w:color w:val="231F20"/>
        </w:rPr>
        <w:t>Ainda,</w:t>
      </w:r>
      <w:r>
        <w:rPr>
          <w:color w:val="231F20"/>
          <w:spacing w:val="-5"/>
        </w:rPr>
        <w:t> </w:t>
      </w:r>
      <w:r>
        <w:rPr>
          <w:color w:val="231F20"/>
        </w:rPr>
        <w:t>segundo</w:t>
      </w:r>
      <w:r>
        <w:rPr>
          <w:color w:val="231F20"/>
          <w:spacing w:val="-4"/>
        </w:rPr>
        <w:t> </w:t>
      </w:r>
      <w:r>
        <w:rPr>
          <w:color w:val="231F20"/>
        </w:rPr>
        <w:t>Schmidt</w:t>
      </w:r>
      <w:r>
        <w:rPr>
          <w:color w:val="231F20"/>
          <w:spacing w:val="-5"/>
        </w:rPr>
        <w:t> </w:t>
      </w:r>
      <w:r>
        <w:rPr>
          <w:color w:val="231F20"/>
        </w:rPr>
        <w:t>(2012),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certo</w:t>
      </w:r>
      <w:r>
        <w:rPr>
          <w:color w:val="231F20"/>
          <w:spacing w:val="-64"/>
        </w:rPr>
        <w:t> </w:t>
      </w:r>
      <w:r>
        <w:rPr>
          <w:color w:val="231F20"/>
        </w:rPr>
        <w:t>momento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vida,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médica</w:t>
      </w:r>
      <w:r>
        <w:rPr>
          <w:color w:val="231F20"/>
          <w:spacing w:val="-5"/>
        </w:rPr>
        <w:t> </w:t>
      </w:r>
      <w:r>
        <w:rPr>
          <w:color w:val="231F20"/>
        </w:rPr>
        <w:t>veterinária</w:t>
      </w:r>
      <w:r>
        <w:rPr>
          <w:color w:val="231F20"/>
          <w:spacing w:val="-11"/>
        </w:rPr>
        <w:t> </w:t>
      </w:r>
      <w:r>
        <w:rPr>
          <w:color w:val="231F20"/>
        </w:rPr>
        <w:t>começou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demonstrar</w:t>
      </w:r>
      <w:r>
        <w:rPr>
          <w:color w:val="231F20"/>
          <w:spacing w:val="-11"/>
        </w:rPr>
        <w:t> </w:t>
      </w:r>
      <w:r>
        <w:rPr>
          <w:color w:val="231F20"/>
        </w:rPr>
        <w:t>interesse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bovi-</w:t>
      </w:r>
      <w:r>
        <w:rPr>
          <w:color w:val="231F20"/>
          <w:spacing w:val="-65"/>
        </w:rPr>
        <w:t> </w:t>
      </w:r>
      <w:r>
        <w:rPr>
          <w:color w:val="231F20"/>
        </w:rPr>
        <w:t>nos ao observar, por horas,e compreender de forma peculiar os seus comportamen-</w:t>
      </w:r>
      <w:r>
        <w:rPr>
          <w:color w:val="231F20"/>
          <w:spacing w:val="1"/>
        </w:rPr>
        <w:t> </w:t>
      </w:r>
      <w:r>
        <w:rPr>
          <w:color w:val="231F20"/>
        </w:rPr>
        <w:t>tos, o que deu origem, mais tarde, à revolução de práticas de tratamento de animais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fazendas e</w:t>
      </w:r>
      <w:r>
        <w:rPr>
          <w:color w:val="231F20"/>
          <w:spacing w:val="1"/>
        </w:rPr>
        <w:t> </w:t>
      </w:r>
      <w:r>
        <w:rPr>
          <w:color w:val="231F20"/>
        </w:rPr>
        <w:t>abatedouros.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</w:pPr>
      <w:r>
        <w:rPr>
          <w:color w:val="231F20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menino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5"/>
        </w:rPr>
        <w:t> </w:t>
      </w:r>
      <w:r>
        <w:rPr>
          <w:color w:val="231F20"/>
        </w:rPr>
        <w:t>anos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Segundo Vilarinho-Rezende et al. (2016), seu estudo de caso envolveu um</w:t>
      </w:r>
      <w:r>
        <w:rPr>
          <w:color w:val="231F20"/>
          <w:spacing w:val="1"/>
        </w:rPr>
        <w:t> </w:t>
      </w:r>
      <w:r>
        <w:rPr>
          <w:color w:val="231F20"/>
        </w:rPr>
        <w:t>menino autista de 8 anos, que apresentava até o momento resistência em escrever,</w:t>
      </w:r>
      <w:r>
        <w:rPr>
          <w:color w:val="231F20"/>
          <w:spacing w:val="1"/>
        </w:rPr>
        <w:t> </w:t>
      </w:r>
      <w:r>
        <w:rPr>
          <w:color w:val="231F20"/>
        </w:rPr>
        <w:t>dificuldades em chutar e agarrar bolas, gostava de ficar sozinho explorando o am-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biente</w:t>
      </w:r>
      <w:r>
        <w:rPr>
          <w:color w:val="231F20"/>
          <w:spacing w:val="-16"/>
        </w:rPr>
        <w:t> </w:t>
      </w:r>
      <w:r>
        <w:rPr>
          <w:color w:val="231F20"/>
        </w:rPr>
        <w:t>ao</w:t>
      </w:r>
      <w:r>
        <w:rPr>
          <w:color w:val="231F20"/>
          <w:spacing w:val="-16"/>
        </w:rPr>
        <w:t> </w:t>
      </w: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redor,</w:t>
      </w:r>
      <w:r>
        <w:rPr>
          <w:color w:val="231F20"/>
          <w:spacing w:val="-16"/>
        </w:rPr>
        <w:t> </w:t>
      </w:r>
      <w:r>
        <w:rPr>
          <w:color w:val="231F20"/>
        </w:rPr>
        <w:t>dificuldades</w:t>
      </w:r>
      <w:r>
        <w:rPr>
          <w:color w:val="231F20"/>
          <w:spacing w:val="-16"/>
        </w:rPr>
        <w:t> </w:t>
      </w:r>
      <w:r>
        <w:rPr>
          <w:color w:val="231F20"/>
        </w:rPr>
        <w:t>nas</w:t>
      </w:r>
      <w:r>
        <w:rPr>
          <w:color w:val="231F20"/>
          <w:spacing w:val="-15"/>
        </w:rPr>
        <w:t> </w:t>
      </w:r>
      <w:r>
        <w:rPr>
          <w:color w:val="231F20"/>
        </w:rPr>
        <w:t>habilidades</w:t>
      </w:r>
      <w:r>
        <w:rPr>
          <w:color w:val="231F20"/>
          <w:spacing w:val="-16"/>
        </w:rPr>
        <w:t> </w:t>
      </w:r>
      <w:r>
        <w:rPr>
          <w:color w:val="231F20"/>
        </w:rPr>
        <w:t>sociais,impaciência,</w:t>
      </w:r>
      <w:r>
        <w:rPr>
          <w:color w:val="231F20"/>
          <w:spacing w:val="-17"/>
        </w:rPr>
        <w:t> </w:t>
      </w:r>
      <w:r>
        <w:rPr>
          <w:color w:val="231F20"/>
        </w:rPr>
        <w:t>rigidez</w:t>
      </w:r>
      <w:r>
        <w:rPr>
          <w:color w:val="231F20"/>
          <w:spacing w:val="-16"/>
        </w:rPr>
        <w:t> </w:t>
      </w:r>
      <w:r>
        <w:rPr>
          <w:color w:val="231F20"/>
        </w:rPr>
        <w:t>corporal,</w:t>
      </w:r>
      <w:r>
        <w:rPr>
          <w:color w:val="231F20"/>
          <w:spacing w:val="-64"/>
        </w:rPr>
        <w:t> </w:t>
      </w:r>
      <w:r>
        <w:rPr>
          <w:color w:val="231F20"/>
        </w:rPr>
        <w:t>falta de espontaneidade, resistência em mudar deatividade, tendência a falar de um</w:t>
      </w:r>
      <w:r>
        <w:rPr>
          <w:color w:val="231F20"/>
          <w:spacing w:val="1"/>
        </w:rPr>
        <w:t> </w:t>
      </w:r>
      <w:r>
        <w:rPr>
          <w:color w:val="231F20"/>
        </w:rPr>
        <w:t>só</w:t>
      </w:r>
      <w:r>
        <w:rPr>
          <w:color w:val="231F20"/>
          <w:spacing w:val="-4"/>
        </w:rPr>
        <w:t> </w:t>
      </w:r>
      <w:r>
        <w:rPr>
          <w:color w:val="231F20"/>
        </w:rPr>
        <w:t>tema,</w:t>
      </w:r>
      <w:r>
        <w:rPr>
          <w:color w:val="231F20"/>
          <w:spacing w:val="-4"/>
        </w:rPr>
        <w:t> </w:t>
      </w:r>
      <w:r>
        <w:rPr>
          <w:color w:val="231F20"/>
        </w:rPr>
        <w:t>desatenção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dificuldades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adaptar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5"/>
        </w:rPr>
        <w:t> </w:t>
      </w:r>
      <w:r>
        <w:rPr>
          <w:color w:val="231F20"/>
        </w:rPr>
        <w:t>escolas</w:t>
      </w:r>
      <w:r>
        <w:rPr>
          <w:color w:val="231F20"/>
          <w:spacing w:val="-6"/>
        </w:rPr>
        <w:t> </w:t>
      </w:r>
      <w:r>
        <w:rPr>
          <w:color w:val="231F20"/>
        </w:rPr>
        <w:t>pelas</w:t>
      </w:r>
      <w:r>
        <w:rPr>
          <w:color w:val="231F20"/>
          <w:spacing w:val="-5"/>
        </w:rPr>
        <w:t> </w:t>
      </w:r>
      <w:r>
        <w:rPr>
          <w:color w:val="231F20"/>
        </w:rPr>
        <w:t>quais</w:t>
      </w:r>
      <w:r>
        <w:rPr>
          <w:color w:val="231F20"/>
          <w:spacing w:val="-6"/>
        </w:rPr>
        <w:t> </w:t>
      </w:r>
      <w:r>
        <w:rPr>
          <w:color w:val="231F20"/>
        </w:rPr>
        <w:t>passava.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Entretanto, aos quase 3 anos a criança mostrava dominar a pronúncia depala-</w:t>
      </w:r>
      <w:r>
        <w:rPr>
          <w:color w:val="231F20"/>
          <w:spacing w:val="-64"/>
        </w:rPr>
        <w:t> </w:t>
      </w:r>
      <w:r>
        <w:rPr>
          <w:color w:val="231F20"/>
        </w:rPr>
        <w:t>vras</w:t>
      </w:r>
      <w:r>
        <w:rPr>
          <w:color w:val="231F20"/>
          <w:spacing w:val="16"/>
        </w:rPr>
        <w:t> </w:t>
      </w:r>
      <w:r>
        <w:rPr>
          <w:color w:val="231F20"/>
        </w:rPr>
        <w:t>rebuscadas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concordância</w:t>
      </w:r>
      <w:r>
        <w:rPr>
          <w:color w:val="231F20"/>
          <w:spacing w:val="17"/>
        </w:rPr>
        <w:t> </w:t>
      </w:r>
      <w:r>
        <w:rPr>
          <w:color w:val="231F20"/>
        </w:rPr>
        <w:t>gramatical</w:t>
      </w:r>
      <w:r>
        <w:rPr>
          <w:color w:val="231F20"/>
          <w:spacing w:val="16"/>
        </w:rPr>
        <w:t> </w:t>
      </w:r>
      <w:r>
        <w:rPr>
          <w:color w:val="231F20"/>
        </w:rPr>
        <w:t>ao</w:t>
      </w:r>
      <w:r>
        <w:rPr>
          <w:color w:val="231F20"/>
          <w:spacing w:val="17"/>
        </w:rPr>
        <w:t> </w:t>
      </w:r>
      <w:r>
        <w:rPr>
          <w:color w:val="231F20"/>
        </w:rPr>
        <w:t>falar,</w:t>
      </w:r>
      <w:r>
        <w:rPr>
          <w:color w:val="231F20"/>
          <w:spacing w:val="16"/>
        </w:rPr>
        <w:t> </w:t>
      </w:r>
      <w:r>
        <w:rPr>
          <w:color w:val="231F20"/>
        </w:rPr>
        <w:t>além</w:t>
      </w:r>
      <w:r>
        <w:rPr>
          <w:color w:val="231F20"/>
          <w:spacing w:val="17"/>
        </w:rPr>
        <w:t> </w:t>
      </w:r>
      <w:r>
        <w:rPr>
          <w:color w:val="231F20"/>
        </w:rPr>
        <w:t>de,</w:t>
      </w:r>
      <w:r>
        <w:rPr>
          <w:color w:val="231F20"/>
          <w:spacing w:val="16"/>
        </w:rPr>
        <w:t> </w:t>
      </w:r>
      <w:r>
        <w:rPr>
          <w:color w:val="231F20"/>
        </w:rPr>
        <w:t>aos</w:t>
      </w:r>
      <w:r>
        <w:rPr>
          <w:color w:val="231F20"/>
          <w:spacing w:val="17"/>
        </w:rPr>
        <w:t> </w:t>
      </w:r>
      <w:r>
        <w:rPr>
          <w:color w:val="231F20"/>
        </w:rPr>
        <w:t>anos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meses,</w:t>
      </w:r>
      <w:r>
        <w:rPr>
          <w:color w:val="231F20"/>
          <w:spacing w:val="-65"/>
        </w:rPr>
        <w:t> </w:t>
      </w:r>
      <w:r>
        <w:rPr>
          <w:color w:val="231F20"/>
        </w:rPr>
        <w:t>já ler e compreender o conteúdo dos gibis. Ademais, professores e psicopedagogos</w:t>
      </w:r>
      <w:r>
        <w:rPr>
          <w:color w:val="231F20"/>
          <w:spacing w:val="1"/>
        </w:rPr>
        <w:t> </w:t>
      </w:r>
      <w:r>
        <w:rPr>
          <w:color w:val="231F20"/>
        </w:rPr>
        <w:t>perceberam que o mesmo apresentava desenvolvimento intelectual e habilidades</w:t>
      </w:r>
      <w:r>
        <w:rPr>
          <w:color w:val="231F20"/>
          <w:spacing w:val="1"/>
        </w:rPr>
        <w:t> </w:t>
      </w:r>
      <w:r>
        <w:rPr>
          <w:color w:val="231F20"/>
        </w:rPr>
        <w:t>cognitivas em níveis superiores ao esperado para sua faixa etária - incluindo linguís-</w:t>
      </w:r>
      <w:r>
        <w:rPr>
          <w:color w:val="231F20"/>
          <w:spacing w:val="1"/>
        </w:rPr>
        <w:t> </w:t>
      </w:r>
      <w:r>
        <w:rPr>
          <w:color w:val="231F20"/>
        </w:rPr>
        <w:t>tico-verbal</w:t>
      </w:r>
      <w:r>
        <w:rPr>
          <w:color w:val="231F20"/>
          <w:spacing w:val="42"/>
        </w:rPr>
        <w:t> </w:t>
      </w:r>
      <w:r>
        <w:rPr>
          <w:color w:val="231F20"/>
        </w:rPr>
        <w:t>e</w:t>
      </w:r>
      <w:r>
        <w:rPr>
          <w:color w:val="231F20"/>
          <w:spacing w:val="43"/>
        </w:rPr>
        <w:t> </w:t>
      </w:r>
      <w:r>
        <w:rPr>
          <w:color w:val="231F20"/>
        </w:rPr>
        <w:t>lógico-matemática</w:t>
      </w:r>
      <w:r>
        <w:rPr>
          <w:color w:val="231F20"/>
          <w:spacing w:val="44"/>
        </w:rPr>
        <w:t> </w:t>
      </w:r>
      <w:r>
        <w:rPr>
          <w:color w:val="231F20"/>
        </w:rPr>
        <w:t>-,</w:t>
      </w:r>
      <w:r>
        <w:rPr>
          <w:color w:val="231F20"/>
          <w:spacing w:val="40"/>
        </w:rPr>
        <w:t> </w:t>
      </w:r>
      <w:r>
        <w:rPr>
          <w:color w:val="231F20"/>
        </w:rPr>
        <w:t>sendo</w:t>
      </w:r>
      <w:r>
        <w:rPr>
          <w:color w:val="231F20"/>
          <w:spacing w:val="43"/>
        </w:rPr>
        <w:t> </w:t>
      </w:r>
      <w:r>
        <w:rPr>
          <w:color w:val="231F20"/>
        </w:rPr>
        <w:t>também</w:t>
      </w:r>
      <w:r>
        <w:rPr>
          <w:color w:val="231F20"/>
          <w:spacing w:val="20"/>
        </w:rPr>
        <w:t> </w:t>
      </w:r>
      <w:r>
        <w:rPr>
          <w:color w:val="231F20"/>
        </w:rPr>
        <w:t>prolixo</w:t>
      </w:r>
      <w:r>
        <w:rPr>
          <w:color w:val="231F20"/>
          <w:spacing w:val="65"/>
        </w:rPr>
        <w:t> </w:t>
      </w:r>
      <w:r>
        <w:rPr>
          <w:color w:val="231F20"/>
        </w:rPr>
        <w:t>e</w:t>
      </w:r>
      <w:r>
        <w:rPr>
          <w:color w:val="231F20"/>
          <w:spacing w:val="65"/>
        </w:rPr>
        <w:t> </w:t>
      </w:r>
      <w:r>
        <w:rPr>
          <w:color w:val="231F20"/>
        </w:rPr>
        <w:t>assim,</w:t>
      </w:r>
      <w:r>
        <w:rPr>
          <w:color w:val="231F20"/>
          <w:spacing w:val="63"/>
        </w:rPr>
        <w:t> </w:t>
      </w:r>
      <w:r>
        <w:rPr>
          <w:color w:val="231F20"/>
        </w:rPr>
        <w:t>diagnosticando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</w:t>
      </w:r>
      <w:r>
        <w:rPr>
          <w:color w:val="231F20"/>
        </w:rPr>
        <w:t> </w:t>
      </w:r>
      <w:r>
        <w:rPr>
          <w:color w:val="231F20"/>
          <w:spacing w:val="-1"/>
        </w:rPr>
        <w:t>superdotação</w:t>
      </w:r>
      <w:r>
        <w:rPr>
          <w:color w:val="231F20"/>
        </w:rPr>
        <w:t> </w:t>
      </w:r>
      <w:r>
        <w:rPr>
          <w:color w:val="231F20"/>
          <w:spacing w:val="-1"/>
        </w:rPr>
        <w:t>e</w:t>
      </w:r>
      <w:r>
        <w:rPr>
          <w:color w:val="231F20"/>
        </w:rPr>
        <w:t> </w:t>
      </w:r>
      <w:r>
        <w:rPr>
          <w:color w:val="231F20"/>
          <w:spacing w:val="-1"/>
        </w:rPr>
        <w:t>levantando</w:t>
      </w:r>
      <w:r>
        <w:rPr>
          <w:color w:val="231F20"/>
        </w:rPr>
        <w:t> a</w:t>
      </w:r>
      <w:r>
        <w:rPr>
          <w:color w:val="231F20"/>
          <w:spacing w:val="1"/>
        </w:rPr>
        <w:t> </w:t>
      </w:r>
      <w:r>
        <w:rPr>
          <w:color w:val="231F20"/>
        </w:rPr>
        <w:t>suspeita</w:t>
      </w:r>
      <w:r>
        <w:rPr>
          <w:color w:val="231F20"/>
          <w:spacing w:val="1"/>
        </w:rPr>
        <w:t> </w:t>
      </w:r>
      <w:r>
        <w:rPr>
          <w:color w:val="231F20"/>
        </w:rPr>
        <w:t>de Síndrome de Asperger para a dupla</w:t>
      </w:r>
      <w:r>
        <w:rPr>
          <w:color w:val="231F20"/>
          <w:spacing w:val="1"/>
        </w:rPr>
        <w:t> </w:t>
      </w:r>
      <w:r>
        <w:rPr>
          <w:color w:val="231F20"/>
        </w:rPr>
        <w:t>excepcionalidade.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</w:pPr>
      <w:r>
        <w:rPr>
          <w:color w:val="231F20"/>
        </w:rPr>
        <w:t>Estudo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adolescente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14</w:t>
      </w:r>
      <w:r>
        <w:rPr>
          <w:color w:val="231F20"/>
          <w:spacing w:val="-4"/>
        </w:rPr>
        <w:t> </w:t>
      </w:r>
      <w:r>
        <w:rPr>
          <w:color w:val="231F20"/>
        </w:rPr>
        <w:t>anos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>
          <w:color w:val="231F20"/>
        </w:rPr>
        <w:t>Conforme</w:t>
      </w:r>
      <w:r>
        <w:rPr>
          <w:color w:val="231F20"/>
          <w:spacing w:val="4"/>
        </w:rPr>
        <w:t> </w:t>
      </w:r>
      <w:r>
        <w:rPr>
          <w:color w:val="231F20"/>
        </w:rPr>
        <w:t>Silva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Rangni</w:t>
      </w:r>
      <w:r>
        <w:rPr>
          <w:color w:val="231F20"/>
          <w:spacing w:val="4"/>
        </w:rPr>
        <w:t> </w:t>
      </w:r>
      <w:r>
        <w:rPr>
          <w:color w:val="231F20"/>
        </w:rPr>
        <w:t>(2019),</w:t>
      </w:r>
      <w:r>
        <w:rPr>
          <w:color w:val="231F20"/>
          <w:spacing w:val="5"/>
        </w:rPr>
        <w:t> </w:t>
      </w:r>
      <w:r>
        <w:rPr>
          <w:color w:val="231F20"/>
        </w:rPr>
        <w:t>no</w:t>
      </w:r>
      <w:r>
        <w:rPr>
          <w:color w:val="231F20"/>
          <w:spacing w:val="5"/>
        </w:rPr>
        <w:t> </w:t>
      </w:r>
      <w:r>
        <w:rPr>
          <w:color w:val="231F20"/>
        </w:rPr>
        <w:t>caso</w:t>
      </w:r>
      <w:r>
        <w:rPr>
          <w:color w:val="231F20"/>
          <w:spacing w:val="4"/>
        </w:rPr>
        <w:t> </w:t>
      </w:r>
      <w:r>
        <w:rPr>
          <w:color w:val="231F20"/>
        </w:rPr>
        <w:t>estudado,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adolescente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14anos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 idade era considerado possuidor de habilidades </w:t>
      </w:r>
      <w:r>
        <w:rPr>
          <w:color w:val="231F20"/>
        </w:rPr>
        <w:t>especiais na disciplinade Artes no</w:t>
      </w:r>
      <w:r>
        <w:rPr>
          <w:color w:val="231F20"/>
          <w:spacing w:val="-64"/>
        </w:rPr>
        <w:t> </w:t>
      </w:r>
      <w:r>
        <w:rPr>
          <w:color w:val="231F20"/>
        </w:rPr>
        <w:t>colégio,</w:t>
      </w:r>
      <w:r>
        <w:rPr>
          <w:color w:val="231F20"/>
          <w:spacing w:val="21"/>
        </w:rPr>
        <w:t> </w:t>
      </w:r>
      <w:r>
        <w:rPr>
          <w:color w:val="231F20"/>
        </w:rPr>
        <w:t>demonstrando</w:t>
      </w:r>
      <w:r>
        <w:rPr>
          <w:color w:val="231F20"/>
          <w:spacing w:val="22"/>
        </w:rPr>
        <w:t> </w:t>
      </w:r>
      <w:r>
        <w:rPr>
          <w:color w:val="231F20"/>
        </w:rPr>
        <w:t>gosto</w:t>
      </w:r>
      <w:r>
        <w:rPr>
          <w:color w:val="231F20"/>
          <w:spacing w:val="21"/>
        </w:rPr>
        <w:t> </w:t>
      </w:r>
      <w:r>
        <w:rPr>
          <w:color w:val="231F20"/>
        </w:rPr>
        <w:t>por</w:t>
      </w:r>
      <w:r>
        <w:rPr>
          <w:color w:val="231F20"/>
          <w:spacing w:val="22"/>
        </w:rPr>
        <w:t> </w:t>
      </w:r>
      <w:r>
        <w:rPr>
          <w:color w:val="231F20"/>
        </w:rPr>
        <w:t>desenhos,</w:t>
      </w:r>
      <w:r>
        <w:rPr>
          <w:color w:val="231F20"/>
          <w:spacing w:val="21"/>
        </w:rPr>
        <w:t> </w:t>
      </w:r>
      <w:r>
        <w:rPr>
          <w:color w:val="231F20"/>
        </w:rPr>
        <w:t>maquetes,</w:t>
      </w:r>
      <w:r>
        <w:rPr>
          <w:color w:val="231F20"/>
          <w:spacing w:val="22"/>
        </w:rPr>
        <w:t> </w:t>
      </w:r>
      <w:r>
        <w:rPr>
          <w:color w:val="231F20"/>
        </w:rPr>
        <w:t>teatro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bonecos,</w:t>
      </w:r>
      <w:r>
        <w:rPr>
          <w:color w:val="231F20"/>
          <w:spacing w:val="13"/>
        </w:rPr>
        <w:t> </w:t>
      </w:r>
      <w:r>
        <w:rPr>
          <w:color w:val="231F20"/>
        </w:rPr>
        <w:t>recortes</w:t>
      </w:r>
      <w:r>
        <w:rPr>
          <w:color w:val="231F20"/>
          <w:spacing w:val="-6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dobradura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música,</w:t>
      </w:r>
      <w:r>
        <w:rPr>
          <w:color w:val="231F20"/>
          <w:spacing w:val="-14"/>
        </w:rPr>
        <w:t> </w:t>
      </w:r>
      <w:r>
        <w:rPr>
          <w:color w:val="231F20"/>
        </w:rPr>
        <w:t>sempre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elevados</w:t>
      </w:r>
      <w:r>
        <w:rPr>
          <w:color w:val="231F20"/>
          <w:spacing w:val="-13"/>
        </w:rPr>
        <w:t> </w:t>
      </w:r>
      <w:r>
        <w:rPr>
          <w:color w:val="231F20"/>
        </w:rPr>
        <w:t>padrões</w:t>
      </w:r>
      <w:r>
        <w:rPr>
          <w:color w:val="231F20"/>
          <w:spacing w:val="-12"/>
        </w:rPr>
        <w:t> </w:t>
      </w:r>
      <w:r>
        <w:rPr>
          <w:color w:val="231F20"/>
        </w:rPr>
        <w:t>éticose</w:t>
      </w:r>
      <w:r>
        <w:rPr>
          <w:color w:val="231F20"/>
          <w:spacing w:val="-7"/>
        </w:rPr>
        <w:t> </w:t>
      </w:r>
      <w:r>
        <w:rPr>
          <w:color w:val="231F20"/>
        </w:rPr>
        <w:t>morais</w:t>
      </w:r>
      <w:r>
        <w:rPr>
          <w:color w:val="231F20"/>
          <w:spacing w:val="-6"/>
        </w:rPr>
        <w:t> </w:t>
      </w:r>
      <w:r>
        <w:rPr>
          <w:color w:val="231F20"/>
        </w:rPr>
        <w:t>nessas</w:t>
      </w:r>
      <w:r>
        <w:rPr>
          <w:color w:val="231F20"/>
          <w:spacing w:val="-7"/>
        </w:rPr>
        <w:t> </w:t>
      </w:r>
      <w:r>
        <w:rPr>
          <w:color w:val="231F20"/>
        </w:rPr>
        <w:t>ativida-</w:t>
      </w:r>
      <w:r>
        <w:rPr>
          <w:color w:val="231F20"/>
          <w:spacing w:val="-63"/>
        </w:rPr>
        <w:t> </w:t>
      </w:r>
      <w:r>
        <w:rPr>
          <w:color w:val="231F20"/>
        </w:rPr>
        <w:t>des.</w:t>
      </w:r>
      <w:r>
        <w:rPr>
          <w:color w:val="231F20"/>
          <w:spacing w:val="3"/>
        </w:rPr>
        <w:t> </w:t>
      </w:r>
      <w:r>
        <w:rPr>
          <w:color w:val="231F20"/>
        </w:rPr>
        <w:t>Além</w:t>
      </w:r>
      <w:r>
        <w:rPr>
          <w:color w:val="231F20"/>
          <w:spacing w:val="17"/>
        </w:rPr>
        <w:t> </w:t>
      </w:r>
      <w:r>
        <w:rPr>
          <w:color w:val="231F20"/>
        </w:rPr>
        <w:t>disso,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mesmo,</w:t>
      </w:r>
      <w:r>
        <w:rPr>
          <w:color w:val="231F20"/>
          <w:spacing w:val="16"/>
        </w:rPr>
        <w:t> </w:t>
      </w:r>
      <w:r>
        <w:rPr>
          <w:color w:val="231F20"/>
        </w:rPr>
        <w:t>frequentemente,</w:t>
      </w:r>
      <w:r>
        <w:rPr>
          <w:color w:val="231F20"/>
          <w:spacing w:val="17"/>
        </w:rPr>
        <w:t> </w:t>
      </w:r>
      <w:r>
        <w:rPr>
          <w:color w:val="231F20"/>
        </w:rPr>
        <w:t>demonstrava</w:t>
      </w:r>
      <w:r>
        <w:rPr>
          <w:color w:val="231F20"/>
          <w:spacing w:val="11"/>
        </w:rPr>
        <w:t> </w:t>
      </w:r>
      <w:r>
        <w:rPr>
          <w:color w:val="231F20"/>
        </w:rPr>
        <w:t>grande</w:t>
      </w:r>
      <w:r>
        <w:rPr>
          <w:color w:val="231F20"/>
          <w:spacing w:val="12"/>
        </w:rPr>
        <w:t> </w:t>
      </w:r>
      <w:r>
        <w:rPr>
          <w:color w:val="231F20"/>
        </w:rPr>
        <w:t>curiosidade</w:t>
      </w:r>
      <w:r>
        <w:rPr>
          <w:color w:val="231F20"/>
          <w:spacing w:val="12"/>
        </w:rPr>
        <w:t> </w:t>
      </w:r>
      <w:r>
        <w:rPr>
          <w:color w:val="231F20"/>
        </w:rPr>
        <w:t>sobre</w:t>
      </w:r>
      <w:r>
        <w:rPr>
          <w:color w:val="231F20"/>
          <w:spacing w:val="-64"/>
        </w:rPr>
        <w:t> </w:t>
      </w:r>
      <w:r>
        <w:rPr>
          <w:color w:val="231F20"/>
        </w:rPr>
        <w:t>assuntos</w:t>
      </w:r>
      <w:r>
        <w:rPr>
          <w:color w:val="231F20"/>
          <w:spacing w:val="-10"/>
        </w:rPr>
        <w:t> </w:t>
      </w:r>
      <w:r>
        <w:rPr>
          <w:color w:val="231F20"/>
        </w:rPr>
        <w:t>incomuns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diferentes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queinteressavam</w:t>
      </w:r>
      <w:r>
        <w:rPr>
          <w:color w:val="231F20"/>
          <w:spacing w:val="-14"/>
        </w:rPr>
        <w:t> </w:t>
      </w:r>
      <w:r>
        <w:rPr>
          <w:color w:val="231F20"/>
        </w:rPr>
        <w:t>aos</w:t>
      </w:r>
      <w:r>
        <w:rPr>
          <w:color w:val="231F20"/>
          <w:spacing w:val="-14"/>
        </w:rPr>
        <w:t> </w:t>
      </w:r>
      <w:r>
        <w:rPr>
          <w:color w:val="231F20"/>
        </w:rPr>
        <w:t>seus</w:t>
      </w:r>
      <w:r>
        <w:rPr>
          <w:color w:val="231F20"/>
          <w:spacing w:val="-14"/>
        </w:rPr>
        <w:t> </w:t>
      </w:r>
      <w:r>
        <w:rPr>
          <w:color w:val="231F20"/>
        </w:rPr>
        <w:t>colegas,</w:t>
      </w:r>
      <w:r>
        <w:rPr>
          <w:color w:val="231F20"/>
          <w:spacing w:val="-15"/>
        </w:rPr>
        <w:t> </w:t>
      </w:r>
      <w:r>
        <w:rPr>
          <w:color w:val="231F20"/>
        </w:rPr>
        <w:t>possuía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memória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destacável,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facilidade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deaprendizagem,</w:t>
      </w:r>
      <w:r>
        <w:rPr>
          <w:color w:val="231F20"/>
          <w:spacing w:val="-10"/>
        </w:rPr>
        <w:t> </w:t>
      </w:r>
      <w:r>
        <w:rPr>
          <w:color w:val="231F20"/>
        </w:rPr>
        <w:t>curiosidade</w:t>
      </w:r>
      <w:r>
        <w:rPr>
          <w:color w:val="231F20"/>
          <w:spacing w:val="-6"/>
        </w:rPr>
        <w:t> </w:t>
      </w:r>
      <w:r>
        <w:rPr>
          <w:color w:val="231F20"/>
        </w:rPr>
        <w:t>aguçada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organização.</w:t>
      </w:r>
      <w:r>
        <w:rPr>
          <w:color w:val="231F20"/>
          <w:spacing w:val="-64"/>
        </w:rPr>
        <w:t> </w:t>
      </w:r>
      <w:r>
        <w:rPr>
          <w:color w:val="231F20"/>
        </w:rPr>
        <w:t>Não</w:t>
      </w:r>
      <w:r>
        <w:rPr>
          <w:color w:val="231F20"/>
          <w:spacing w:val="8"/>
        </w:rPr>
        <w:t> </w:t>
      </w:r>
      <w:r>
        <w:rPr>
          <w:color w:val="231F20"/>
        </w:rPr>
        <w:t>obstante,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menino</w:t>
      </w:r>
      <w:r>
        <w:rPr>
          <w:color w:val="231F20"/>
          <w:spacing w:val="8"/>
        </w:rPr>
        <w:t> </w:t>
      </w:r>
      <w:r>
        <w:rPr>
          <w:color w:val="231F20"/>
        </w:rPr>
        <w:t>não</w:t>
      </w:r>
      <w:r>
        <w:rPr>
          <w:color w:val="231F20"/>
          <w:spacing w:val="8"/>
        </w:rPr>
        <w:t> </w:t>
      </w:r>
      <w:r>
        <w:rPr>
          <w:color w:val="231F20"/>
        </w:rPr>
        <w:t>apresentava</w:t>
      </w:r>
      <w:r>
        <w:rPr>
          <w:color w:val="231F20"/>
          <w:spacing w:val="8"/>
        </w:rPr>
        <w:t> </w:t>
      </w:r>
      <w:r>
        <w:rPr>
          <w:color w:val="231F20"/>
        </w:rPr>
        <w:t>bom</w:t>
      </w:r>
      <w:r>
        <w:rPr>
          <w:color w:val="231F20"/>
          <w:spacing w:val="8"/>
        </w:rPr>
        <w:t> </w:t>
      </w:r>
      <w:r>
        <w:rPr>
          <w:color w:val="231F20"/>
        </w:rPr>
        <w:t>desempenho</w:t>
      </w:r>
      <w:r>
        <w:rPr>
          <w:color w:val="231F20"/>
          <w:spacing w:val="8"/>
        </w:rPr>
        <w:t> </w:t>
      </w:r>
      <w:r>
        <w:rPr>
          <w:color w:val="231F20"/>
        </w:rPr>
        <w:t>nas</w:t>
      </w:r>
      <w:r>
        <w:rPr>
          <w:color w:val="231F20"/>
          <w:spacing w:val="8"/>
        </w:rPr>
        <w:t> </w:t>
      </w:r>
      <w:r>
        <w:rPr>
          <w:color w:val="231F20"/>
        </w:rPr>
        <w:t>outras</w:t>
      </w:r>
      <w:r>
        <w:rPr>
          <w:color w:val="231F20"/>
          <w:spacing w:val="9"/>
        </w:rPr>
        <w:t> </w:t>
      </w:r>
      <w:r>
        <w:rPr>
          <w:color w:val="231F20"/>
        </w:rPr>
        <w:t>maté-</w:t>
      </w:r>
    </w:p>
    <w:p>
      <w:pPr>
        <w:pStyle w:val="BodyText"/>
        <w:spacing w:before="10"/>
        <w:ind w:left="100" w:right="131"/>
        <w:jc w:val="right"/>
      </w:pPr>
      <w:r>
        <w:rPr>
          <w:color w:val="231F20"/>
        </w:rPr>
        <w:t>rias</w:t>
      </w:r>
      <w:r>
        <w:rPr>
          <w:color w:val="231F20"/>
          <w:spacing w:val="14"/>
        </w:rPr>
        <w:t> </w:t>
      </w:r>
      <w:r>
        <w:rPr>
          <w:color w:val="231F20"/>
        </w:rPr>
        <w:t>escolares,</w:t>
      </w:r>
      <w:r>
        <w:rPr>
          <w:color w:val="231F20"/>
          <w:spacing w:val="15"/>
        </w:rPr>
        <w:t> </w:t>
      </w:r>
      <w:r>
        <w:rPr>
          <w:color w:val="231F20"/>
        </w:rPr>
        <w:t>sendo</w:t>
      </w:r>
      <w:r>
        <w:rPr>
          <w:color w:val="231F20"/>
          <w:spacing w:val="15"/>
        </w:rPr>
        <w:t> </w:t>
      </w:r>
      <w:r>
        <w:rPr>
          <w:color w:val="231F20"/>
        </w:rPr>
        <w:t>caracterizado</w:t>
      </w:r>
      <w:r>
        <w:rPr>
          <w:color w:val="231F20"/>
          <w:spacing w:val="15"/>
        </w:rPr>
        <w:t> </w:t>
      </w:r>
      <w:r>
        <w:rPr>
          <w:color w:val="231F20"/>
        </w:rPr>
        <w:t>em</w:t>
      </w:r>
      <w:r>
        <w:rPr>
          <w:color w:val="231F20"/>
          <w:spacing w:val="15"/>
        </w:rPr>
        <w:t> </w:t>
      </w:r>
      <w:r>
        <w:rPr>
          <w:color w:val="231F20"/>
        </w:rPr>
        <w:t>sala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aula</w:t>
      </w:r>
      <w:r>
        <w:rPr>
          <w:color w:val="231F20"/>
          <w:spacing w:val="15"/>
        </w:rPr>
        <w:t> </w:t>
      </w:r>
      <w:r>
        <w:rPr>
          <w:color w:val="231F20"/>
        </w:rPr>
        <w:t>por</w:t>
      </w:r>
      <w:r>
        <w:rPr>
          <w:color w:val="231F20"/>
          <w:spacing w:val="15"/>
        </w:rPr>
        <w:t> </w:t>
      </w:r>
      <w:r>
        <w:rPr>
          <w:color w:val="231F20"/>
        </w:rPr>
        <w:t>ter</w:t>
      </w:r>
      <w:r>
        <w:rPr>
          <w:color w:val="231F20"/>
          <w:spacing w:val="15"/>
        </w:rPr>
        <w:t> </w:t>
      </w:r>
      <w:r>
        <w:rPr>
          <w:color w:val="231F20"/>
        </w:rPr>
        <w:t>falta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concentração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</w:p>
    <w:p>
      <w:pPr>
        <w:pStyle w:val="BodyText"/>
        <w:spacing w:before="84"/>
        <w:ind w:right="134"/>
        <w:jc w:val="right"/>
      </w:pPr>
      <w:r>
        <w:rPr>
          <w:color w:val="231F20"/>
        </w:rPr>
        <w:t>atenção,</w:t>
      </w:r>
      <w:r>
        <w:rPr>
          <w:color w:val="231F20"/>
          <w:spacing w:val="11"/>
        </w:rPr>
        <w:t> </w:t>
      </w:r>
      <w:r>
        <w:rPr>
          <w:color w:val="231F20"/>
        </w:rPr>
        <w:t>parecendo</w:t>
      </w:r>
      <w:r>
        <w:rPr>
          <w:color w:val="231F20"/>
          <w:spacing w:val="11"/>
        </w:rPr>
        <w:t> </w:t>
      </w:r>
      <w:r>
        <w:rPr>
          <w:color w:val="231F20"/>
        </w:rPr>
        <w:t>estar</w:t>
      </w:r>
      <w:r>
        <w:rPr>
          <w:color w:val="231F20"/>
          <w:spacing w:val="11"/>
        </w:rPr>
        <w:t> </w:t>
      </w:r>
      <w:r>
        <w:rPr>
          <w:color w:val="231F20"/>
        </w:rPr>
        <w:t>no</w:t>
      </w:r>
      <w:r>
        <w:rPr>
          <w:color w:val="231F20"/>
          <w:spacing w:val="11"/>
        </w:rPr>
        <w:t> </w:t>
      </w:r>
      <w:r>
        <w:rPr>
          <w:color w:val="231F20"/>
        </w:rPr>
        <w:t>“mundo</w:t>
      </w:r>
      <w:r>
        <w:rPr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11"/>
        </w:rPr>
        <w:t> </w:t>
      </w:r>
      <w:r>
        <w:rPr>
          <w:color w:val="231F20"/>
        </w:rPr>
        <w:t>lua”</w:t>
      </w:r>
      <w:r>
        <w:rPr>
          <w:color w:val="231F20"/>
          <w:spacing w:val="12"/>
        </w:rPr>
        <w:t> </w:t>
      </w:r>
      <w:r>
        <w:rPr>
          <w:color w:val="231F20"/>
        </w:rPr>
        <w:t>durante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aulas,</w:t>
      </w:r>
      <w:r>
        <w:rPr>
          <w:color w:val="231F20"/>
          <w:spacing w:val="12"/>
        </w:rPr>
        <w:t> </w:t>
      </w:r>
      <w:r>
        <w:rPr>
          <w:color w:val="231F20"/>
        </w:rPr>
        <w:t>começou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ler</w:t>
      </w:r>
      <w:r>
        <w:rPr>
          <w:color w:val="231F20"/>
          <w:spacing w:val="11"/>
        </w:rPr>
        <w:t> </w:t>
      </w:r>
      <w:r>
        <w:rPr>
          <w:color w:val="231F20"/>
        </w:rPr>
        <w:t>aos</w:t>
      </w:r>
      <w:r>
        <w:rPr>
          <w:color w:val="231F20"/>
          <w:spacing w:val="12"/>
        </w:rPr>
        <w:t> </w:t>
      </w:r>
      <w:r>
        <w:rPr>
          <w:color w:val="231F20"/>
        </w:rPr>
        <w:t>7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</w:pPr>
      <w:r>
        <w:rPr>
          <w:color w:val="231F20"/>
        </w:rPr>
        <w:t>anos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idade,</w:t>
      </w:r>
      <w:r>
        <w:rPr>
          <w:color w:val="231F20"/>
          <w:spacing w:val="6"/>
        </w:rPr>
        <w:t> </w:t>
      </w:r>
      <w:r>
        <w:rPr>
          <w:color w:val="231F20"/>
        </w:rPr>
        <w:t>dava</w:t>
      </w:r>
      <w:r>
        <w:rPr>
          <w:color w:val="231F20"/>
          <w:spacing w:val="7"/>
        </w:rPr>
        <w:t> </w:t>
      </w:r>
      <w:r>
        <w:rPr>
          <w:color w:val="231F20"/>
        </w:rPr>
        <w:t>preferência</w:t>
      </w:r>
      <w:r>
        <w:rPr>
          <w:color w:val="231F20"/>
          <w:spacing w:val="7"/>
        </w:rPr>
        <w:t> </w:t>
      </w:r>
      <w:r>
        <w:rPr>
          <w:color w:val="231F20"/>
        </w:rPr>
        <w:t>em</w:t>
      </w:r>
      <w:r>
        <w:rPr>
          <w:color w:val="231F20"/>
          <w:spacing w:val="6"/>
        </w:rPr>
        <w:t> </w:t>
      </w:r>
      <w:r>
        <w:rPr>
          <w:color w:val="231F20"/>
        </w:rPr>
        <w:t>trabalhar</w:t>
      </w:r>
      <w:r>
        <w:rPr>
          <w:color w:val="231F20"/>
          <w:spacing w:val="7"/>
        </w:rPr>
        <w:t> </w:t>
      </w:r>
      <w:r>
        <w:rPr>
          <w:color w:val="231F20"/>
        </w:rPr>
        <w:t>sozinho,</w:t>
      </w:r>
      <w:r>
        <w:rPr>
          <w:color w:val="231F20"/>
          <w:spacing w:val="8"/>
        </w:rPr>
        <w:t> </w:t>
      </w:r>
      <w:r>
        <w:rPr>
          <w:color w:val="231F20"/>
        </w:rPr>
        <w:t>era</w:t>
      </w:r>
      <w:r>
        <w:rPr>
          <w:color w:val="231F20"/>
          <w:spacing w:val="7"/>
        </w:rPr>
        <w:t> </w:t>
      </w:r>
      <w:r>
        <w:rPr>
          <w:color w:val="231F20"/>
        </w:rPr>
        <w:t>perfeccionista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bastante</w:t>
      </w:r>
    </w:p>
    <w:p>
      <w:pPr>
        <w:pStyle w:val="BodyText"/>
        <w:spacing w:before="84"/>
        <w:ind w:left="100"/>
      </w:pPr>
      <w:r>
        <w:rPr>
          <w:color w:val="231F20"/>
        </w:rPr>
        <w:t>observador.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Freesurfer</w:t>
      </w:r>
      <w:r>
        <w:rPr>
          <w:color w:val="231F20"/>
          <w:spacing w:val="-3"/>
        </w:rPr>
        <w:t> </w:t>
      </w:r>
      <w:r>
        <w:rPr>
          <w:color w:val="231F20"/>
        </w:rPr>
        <w:t>havaiano</w:t>
      </w:r>
      <w:r>
        <w:rPr>
          <w:color w:val="231F20"/>
          <w:spacing w:val="-6"/>
        </w:rPr>
        <w:t> </w:t>
      </w:r>
      <w:r>
        <w:rPr>
          <w:color w:val="231F20"/>
        </w:rPr>
        <w:t>Clay</w:t>
      </w:r>
      <w:r>
        <w:rPr>
          <w:color w:val="231F20"/>
          <w:spacing w:val="-8"/>
        </w:rPr>
        <w:t> </w:t>
      </w:r>
      <w:r>
        <w:rPr>
          <w:color w:val="231F20"/>
        </w:rPr>
        <w:t>Marzo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Consoante Donvan e Zucker (2010), o autista e campeão de freesurfer Clay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Marzo,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apesar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talento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único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mar,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apresenta</w:t>
      </w:r>
      <w:r>
        <w:rPr>
          <w:color w:val="231F20"/>
          <w:spacing w:val="-4"/>
        </w:rPr>
        <w:t> </w:t>
      </w:r>
      <w:r>
        <w:rPr>
          <w:color w:val="231F20"/>
        </w:rPr>
        <w:t>dificuldades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manter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conversa com alguém ou apenas responder perguntas </w:t>
      </w:r>
      <w:r>
        <w:rPr>
          <w:color w:val="231F20"/>
        </w:rPr>
        <w:t>– o que torna difícil o peso da</w:t>
      </w:r>
      <w:r>
        <w:rPr>
          <w:color w:val="231F20"/>
          <w:spacing w:val="1"/>
        </w:rPr>
        <w:t> </w:t>
      </w:r>
      <w:r>
        <w:rPr>
          <w:color w:val="231F20"/>
        </w:rPr>
        <w:t>fama</w:t>
      </w:r>
      <w:r>
        <w:rPr>
          <w:color w:val="231F20"/>
          <w:spacing w:val="-15"/>
        </w:rPr>
        <w:t> </w:t>
      </w:r>
      <w:r>
        <w:rPr>
          <w:color w:val="231F20"/>
        </w:rPr>
        <w:t>-,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possuir</w:t>
      </w:r>
      <w:r>
        <w:rPr>
          <w:color w:val="231F20"/>
          <w:spacing w:val="-15"/>
        </w:rPr>
        <w:t> </w:t>
      </w:r>
      <w:r>
        <w:rPr>
          <w:color w:val="231F20"/>
        </w:rPr>
        <w:t>raciocínio</w:t>
      </w:r>
      <w:r>
        <w:rPr>
          <w:color w:val="231F20"/>
          <w:spacing w:val="-14"/>
        </w:rPr>
        <w:t> </w:t>
      </w:r>
      <w:r>
        <w:rPr>
          <w:color w:val="231F20"/>
        </w:rPr>
        <w:t>lento.</w:t>
      </w:r>
      <w:r>
        <w:rPr>
          <w:color w:val="231F20"/>
          <w:spacing w:val="-15"/>
        </w:rPr>
        <w:t> </w:t>
      </w:r>
      <w:r>
        <w:rPr>
          <w:color w:val="231F20"/>
        </w:rPr>
        <w:t>Segundo</w:t>
      </w:r>
      <w:r>
        <w:rPr>
          <w:color w:val="231F20"/>
          <w:spacing w:val="-15"/>
        </w:rPr>
        <w:t> </w:t>
      </w:r>
      <w:r>
        <w:rPr>
          <w:color w:val="231F20"/>
        </w:rPr>
        <w:t>familiares,</w:t>
      </w:r>
      <w:r>
        <w:rPr>
          <w:color w:val="231F20"/>
          <w:spacing w:val="-14"/>
        </w:rPr>
        <w:t> </w:t>
      </w:r>
      <w:r>
        <w:rPr>
          <w:color w:val="231F20"/>
        </w:rPr>
        <w:t>desde</w:t>
      </w:r>
      <w:r>
        <w:rPr>
          <w:color w:val="231F20"/>
          <w:spacing w:val="-15"/>
        </w:rPr>
        <w:t> </w:t>
      </w:r>
      <w:r>
        <w:rPr>
          <w:color w:val="231F20"/>
        </w:rPr>
        <w:t>criança,</w:t>
      </w:r>
      <w:r>
        <w:rPr>
          <w:color w:val="231F20"/>
          <w:spacing w:val="-14"/>
        </w:rPr>
        <w:t> </w:t>
      </w:r>
      <w:r>
        <w:rPr>
          <w:color w:val="231F20"/>
        </w:rPr>
        <w:t>Clay</w:t>
      </w:r>
      <w:r>
        <w:rPr>
          <w:color w:val="231F20"/>
          <w:spacing w:val="-15"/>
        </w:rPr>
        <w:t> </w:t>
      </w:r>
      <w:r>
        <w:rPr>
          <w:color w:val="231F20"/>
        </w:rPr>
        <w:t>sem-</w:t>
      </w:r>
      <w:r>
        <w:rPr>
          <w:color w:val="231F20"/>
          <w:spacing w:val="-64"/>
        </w:rPr>
        <w:t> </w:t>
      </w:r>
      <w:r>
        <w:rPr>
          <w:color w:val="231F20"/>
        </w:rPr>
        <w:t>pre queria estar perto do mar ou dentro dele, assim originando em um foco intenso</w:t>
      </w:r>
      <w:r>
        <w:rPr>
          <w:color w:val="231F20"/>
          <w:spacing w:val="1"/>
        </w:rPr>
        <w:t> </w:t>
      </w:r>
      <w:r>
        <w:rPr>
          <w:color w:val="231F20"/>
        </w:rPr>
        <w:t>na água, passando horas por dia no oceano. Ainda, o surfista relatou que se sentia</w:t>
      </w:r>
      <w:r>
        <w:rPr>
          <w:color w:val="231F20"/>
          <w:spacing w:val="1"/>
        </w:rPr>
        <w:t> </w:t>
      </w:r>
      <w:r>
        <w:rPr>
          <w:color w:val="231F20"/>
        </w:rPr>
        <w:t>“confortável em sua pele” somente na água, servindo, até os dias de hoje, como um</w:t>
      </w:r>
      <w:r>
        <w:rPr>
          <w:color w:val="231F20"/>
          <w:spacing w:val="1"/>
        </w:rPr>
        <w:t> </w:t>
      </w:r>
      <w:r>
        <w:rPr>
          <w:color w:val="231F20"/>
        </w:rPr>
        <w:t>oxigênio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mesmo.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Diante dos resultados obtidos, infere-se que a dupla-excepcionalidade en-</w:t>
      </w:r>
      <w:r>
        <w:rPr>
          <w:color w:val="231F20"/>
          <w:spacing w:val="1"/>
        </w:rPr>
        <w:t> </w:t>
      </w:r>
      <w:r>
        <w:rPr>
          <w:color w:val="231F20"/>
        </w:rPr>
        <w:t>volvendo o desenvolvimento de altas habilidades e o Transtorno do EspectroAutista</w:t>
      </w:r>
      <w:r>
        <w:rPr>
          <w:color w:val="231F20"/>
          <w:spacing w:val="1"/>
        </w:rPr>
        <w:t> </w:t>
      </w:r>
      <w:r>
        <w:rPr>
          <w:color w:val="231F20"/>
        </w:rPr>
        <w:t>(TEA) tornou-se um assunto mais desenvolvido e experiente em conteúdo, visto que</w:t>
      </w:r>
      <w:r>
        <w:rPr>
          <w:color w:val="231F20"/>
          <w:spacing w:val="1"/>
        </w:rPr>
        <w:t> </w:t>
      </w:r>
      <w:r>
        <w:rPr>
          <w:color w:val="231F20"/>
        </w:rPr>
        <w:t>agora</w:t>
      </w:r>
      <w:r>
        <w:rPr>
          <w:color w:val="231F20"/>
          <w:spacing w:val="-6"/>
        </w:rPr>
        <w:t> </w:t>
      </w:r>
      <w:r>
        <w:rPr>
          <w:color w:val="231F20"/>
        </w:rPr>
        <w:t>há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gama</w:t>
      </w:r>
      <w:r>
        <w:rPr>
          <w:color w:val="231F20"/>
          <w:spacing w:val="-6"/>
        </w:rPr>
        <w:t> </w:t>
      </w:r>
      <w:r>
        <w:rPr>
          <w:color w:val="231F20"/>
        </w:rPr>
        <w:t>maior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estudo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análise</w:t>
      </w:r>
      <w:r>
        <w:rPr>
          <w:color w:val="231F20"/>
          <w:spacing w:val="-6"/>
        </w:rPr>
        <w:t> </w:t>
      </w:r>
      <w:r>
        <w:rPr>
          <w:color w:val="231F20"/>
        </w:rPr>
        <w:t>disponíveis.</w:t>
      </w:r>
      <w:r>
        <w:rPr>
          <w:color w:val="231F20"/>
          <w:spacing w:val="-5"/>
        </w:rPr>
        <w:t> </w:t>
      </w:r>
      <w:r>
        <w:rPr>
          <w:color w:val="231F20"/>
        </w:rPr>
        <w:t>Previamente,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grande</w:t>
      </w:r>
      <w:r>
        <w:rPr>
          <w:color w:val="231F20"/>
          <w:spacing w:val="-64"/>
        </w:rPr>
        <w:t> </w:t>
      </w:r>
      <w:r>
        <w:rPr>
          <w:color w:val="231F20"/>
        </w:rPr>
        <w:t>relevância</w:t>
      </w:r>
      <w:r>
        <w:rPr>
          <w:color w:val="231F20"/>
          <w:spacing w:val="-10"/>
        </w:rPr>
        <w:t> </w:t>
      </w:r>
      <w:r>
        <w:rPr>
          <w:color w:val="231F20"/>
        </w:rPr>
        <w:t>tornar</w:t>
      </w:r>
      <w:r>
        <w:rPr>
          <w:color w:val="231F20"/>
          <w:spacing w:val="-10"/>
        </w:rPr>
        <w:t> </w:t>
      </w:r>
      <w:r>
        <w:rPr>
          <w:color w:val="231F20"/>
        </w:rPr>
        <w:t>indubitável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intuito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presentetrabalho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permitir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haja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margem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pense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algo</w:t>
      </w:r>
      <w:r>
        <w:rPr>
          <w:color w:val="231F20"/>
          <w:spacing w:val="-5"/>
        </w:rPr>
        <w:t> </w:t>
      </w:r>
      <w:r>
        <w:rPr>
          <w:color w:val="231F20"/>
        </w:rPr>
        <w:t>benéfico.</w:t>
      </w:r>
      <w:r>
        <w:rPr>
          <w:color w:val="231F20"/>
          <w:spacing w:val="-5"/>
        </w:rPr>
        <w:t> </w:t>
      </w:r>
      <w:r>
        <w:rPr>
          <w:color w:val="231F20"/>
        </w:rPr>
        <w:t>Isso,</w:t>
      </w:r>
      <w:r>
        <w:rPr>
          <w:color w:val="231F20"/>
          <w:spacing w:val="-5"/>
        </w:rPr>
        <w:t> </w:t>
      </w:r>
      <w:r>
        <w:rPr>
          <w:color w:val="231F20"/>
        </w:rPr>
        <w:t>pois</w:t>
      </w:r>
      <w:r>
        <w:rPr>
          <w:color w:val="231F20"/>
          <w:spacing w:val="-5"/>
        </w:rPr>
        <w:t> </w:t>
      </w:r>
      <w:r>
        <w:rPr>
          <w:color w:val="231F20"/>
        </w:rPr>
        <w:t>mesmo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</w:rPr>
        <w:t>tópico em questão tenha um provável desfecho otimista, permanece sendo um trans-</w:t>
      </w:r>
      <w:r>
        <w:rPr>
          <w:color w:val="231F20"/>
          <w:spacing w:val="-64"/>
        </w:rPr>
        <w:t> </w:t>
      </w:r>
      <w:r>
        <w:rPr>
          <w:color w:val="231F20"/>
        </w:rPr>
        <w:t>torno e deve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refletido</w:t>
      </w:r>
      <w:r>
        <w:rPr>
          <w:color w:val="231F20"/>
          <w:spacing w:val="1"/>
        </w:rPr>
        <w:t> </w:t>
      </w:r>
      <w:r>
        <w:rPr>
          <w:color w:val="231F20"/>
        </w:rPr>
        <w:t>eanalisado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tal.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Dessa forma, é possível notar que, mesmo nos indivíduos estudados – consi-</w:t>
      </w:r>
      <w:r>
        <w:rPr>
          <w:color w:val="231F20"/>
          <w:spacing w:val="1"/>
        </w:rPr>
        <w:t> </w:t>
      </w:r>
      <w:r>
        <w:rPr>
          <w:color w:val="231F20"/>
        </w:rPr>
        <w:t>derados autistas de alto funcionamento –, e de acordo com as literaturas pesquisa-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das, há grande comprometimento dessas pessoas </w:t>
      </w:r>
      <w:r>
        <w:rPr>
          <w:color w:val="231F20"/>
        </w:rPr>
        <w:t>na interação social, afetividade 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humor (encontra-se alterado). Além disso, </w:t>
      </w:r>
      <w:r>
        <w:rPr>
          <w:color w:val="231F20"/>
        </w:rPr>
        <w:t>pode-se citar também a desatenção com</w:t>
      </w:r>
      <w:r>
        <w:rPr>
          <w:color w:val="231F20"/>
          <w:spacing w:val="1"/>
        </w:rPr>
        <w:t> </w:t>
      </w:r>
      <w:r>
        <w:rPr>
          <w:color w:val="231F20"/>
        </w:rPr>
        <w:t>assuntos que não são de próprio interesse, o atraso na leitura e escrita de alguns, o</w:t>
      </w:r>
      <w:r>
        <w:rPr>
          <w:color w:val="231F20"/>
          <w:spacing w:val="1"/>
        </w:rPr>
        <w:t> </w:t>
      </w:r>
      <w:r>
        <w:rPr>
          <w:color w:val="231F20"/>
        </w:rPr>
        <w:t>apreço pela solitude, a sensibilidade ao contato físico, os movimentos desajeitados e</w:t>
      </w:r>
      <w:r>
        <w:rPr>
          <w:color w:val="231F20"/>
          <w:spacing w:val="-64"/>
        </w:rPr>
        <w:t> </w:t>
      </w:r>
      <w:r>
        <w:rPr>
          <w:color w:val="231F20"/>
        </w:rPr>
        <w:t>a falta de empatia. Visto isso, sabe-se também que o TEA apresenta diversos aspec-</w:t>
      </w:r>
      <w:r>
        <w:rPr>
          <w:color w:val="231F20"/>
          <w:spacing w:val="-64"/>
        </w:rPr>
        <w:t> </w:t>
      </w:r>
      <w:r>
        <w:rPr>
          <w:color w:val="231F20"/>
        </w:rPr>
        <w:t>tos</w:t>
      </w:r>
      <w:r>
        <w:rPr>
          <w:color w:val="231F20"/>
          <w:spacing w:val="-4"/>
        </w:rPr>
        <w:t> </w:t>
      </w:r>
      <w:r>
        <w:rPr>
          <w:color w:val="231F20"/>
        </w:rPr>
        <w:t>desfavoráveis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prejudiciais.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Em contrapartida, com a pesquisa, pode-se chegar ao objetivo proposto atra-</w:t>
      </w:r>
      <w:r>
        <w:rPr>
          <w:color w:val="231F20"/>
          <w:spacing w:val="1"/>
        </w:rPr>
        <w:t> </w:t>
      </w:r>
      <w:r>
        <w:rPr>
          <w:color w:val="231F20"/>
        </w:rPr>
        <w:t>vés da constatação de que há uma crível relação forte e direta entre os aspectos da</w:t>
      </w:r>
      <w:r>
        <w:rPr>
          <w:color w:val="231F20"/>
          <w:spacing w:val="1"/>
        </w:rPr>
        <w:t> </w:t>
      </w:r>
      <w:r>
        <w:rPr>
          <w:color w:val="231F20"/>
        </w:rPr>
        <w:t>dupla-excepcionalidade em questão. É acreditado que isso se estabeleceu devido</w:t>
      </w:r>
      <w:r>
        <w:rPr>
          <w:color w:val="231F20"/>
          <w:spacing w:val="1"/>
        </w:rPr>
        <w:t> </w:t>
      </w:r>
      <w:r>
        <w:rPr>
          <w:color w:val="231F20"/>
        </w:rPr>
        <w:t>aos padrões limitados de interesses, em alguns indivíduos dentro do TEA, gerarem</w:t>
      </w:r>
      <w:r>
        <w:rPr>
          <w:color w:val="231F20"/>
          <w:spacing w:val="1"/>
        </w:rPr>
        <w:t> </w:t>
      </w:r>
      <w:r>
        <w:rPr>
          <w:color w:val="231F20"/>
        </w:rPr>
        <w:t>comportamentos repetitivos e estereotipados, foco restritivo e apego à única rotina,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suas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vezes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podem</w:t>
      </w:r>
      <w:r>
        <w:rPr>
          <w:color w:val="231F20"/>
          <w:spacing w:val="-8"/>
        </w:rPr>
        <w:t> </w:t>
      </w:r>
      <w:r>
        <w:rPr>
          <w:color w:val="231F20"/>
        </w:rPr>
        <w:t>resultar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aprimoramento</w:t>
      </w:r>
      <w:r>
        <w:rPr>
          <w:color w:val="231F20"/>
          <w:spacing w:val="-17"/>
        </w:rPr>
        <w:t> </w:t>
      </w:r>
      <w:r>
        <w:rPr>
          <w:color w:val="231F20"/>
        </w:rPr>
        <w:t>progressivo</w:t>
      </w:r>
      <w:r>
        <w:rPr>
          <w:color w:val="231F20"/>
          <w:spacing w:val="-17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atividades</w:t>
      </w:r>
      <w:r>
        <w:rPr>
          <w:color w:val="231F20"/>
          <w:spacing w:val="-17"/>
        </w:rPr>
        <w:t> </w:t>
      </w:r>
      <w:r>
        <w:rPr>
          <w:color w:val="231F20"/>
        </w:rPr>
        <w:t>pra-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ticantes.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Ademais,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isso</w:t>
      </w:r>
      <w:r>
        <w:rPr>
          <w:color w:val="231F20"/>
          <w:spacing w:val="-4"/>
        </w:rPr>
        <w:t> </w:t>
      </w: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éreafirmado</w:t>
      </w:r>
      <w:r>
        <w:rPr>
          <w:color w:val="231F20"/>
          <w:spacing w:val="-1"/>
        </w:rPr>
        <w:t> </w:t>
      </w:r>
      <w:r>
        <w:rPr>
          <w:color w:val="231F20"/>
        </w:rPr>
        <w:t>pelo</w:t>
      </w:r>
      <w:r>
        <w:rPr>
          <w:color w:val="231F20"/>
          <w:spacing w:val="-1"/>
        </w:rPr>
        <w:t> </w:t>
      </w:r>
      <w:r>
        <w:rPr>
          <w:color w:val="231F20"/>
        </w:rPr>
        <w:t>fato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tais</w:t>
      </w:r>
      <w:r>
        <w:rPr>
          <w:color w:val="231F20"/>
          <w:spacing w:val="-1"/>
        </w:rPr>
        <w:t> </w:t>
      </w:r>
      <w:r>
        <w:rPr>
          <w:color w:val="231F20"/>
        </w:rPr>
        <w:t>autistas</w:t>
      </w:r>
      <w:r>
        <w:rPr>
          <w:color w:val="231F20"/>
          <w:spacing w:val="-1"/>
        </w:rPr>
        <w:t> </w:t>
      </w:r>
      <w:r>
        <w:rPr>
          <w:color w:val="231F20"/>
        </w:rPr>
        <w:t>estimarem</w:t>
      </w:r>
      <w:r>
        <w:rPr>
          <w:color w:val="231F20"/>
          <w:spacing w:val="-1"/>
        </w:rPr>
        <w:t> </w:t>
      </w:r>
      <w:r>
        <w:rPr>
          <w:color w:val="231F20"/>
        </w:rPr>
        <w:t>falar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incessante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</w:rPr>
        <w:t>temas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5"/>
        </w:rPr>
        <w:t> </w:t>
      </w:r>
      <w:r>
        <w:rPr>
          <w:color w:val="231F20"/>
        </w:rPr>
        <w:t>interesses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comprovado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5"/>
        </w:rPr>
        <w:t> </w:t>
      </w:r>
      <w:r>
        <w:rPr>
          <w:color w:val="231F20"/>
        </w:rPr>
        <w:t>certeza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autores, os quais dizem, que alguns possuem inteligência acima da média, obtendo</w:t>
      </w:r>
      <w:r>
        <w:rPr>
          <w:color w:val="231F20"/>
          <w:spacing w:val="1"/>
        </w:rPr>
        <w:t> </w:t>
      </w:r>
      <w:r>
        <w:rPr>
          <w:color w:val="231F20"/>
        </w:rPr>
        <w:t>bons desempenhos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algumas</w:t>
      </w:r>
      <w:r>
        <w:rPr>
          <w:color w:val="231F20"/>
          <w:spacing w:val="-2"/>
        </w:rPr>
        <w:t> </w:t>
      </w:r>
      <w:r>
        <w:rPr>
          <w:color w:val="231F20"/>
        </w:rPr>
        <w:t>disciplinas</w:t>
      </w:r>
      <w:r>
        <w:rPr>
          <w:color w:val="231F20"/>
          <w:spacing w:val="-3"/>
        </w:rPr>
        <w:t> </w:t>
      </w:r>
      <w:r>
        <w:rPr>
          <w:color w:val="231F20"/>
        </w:rPr>
        <w:t>escolares.</w:t>
      </w:r>
    </w:p>
    <w:p>
      <w:pPr>
        <w:pStyle w:val="BodyText"/>
        <w:spacing w:line="260" w:lineRule="exact"/>
        <w:ind w:left="809"/>
        <w:jc w:val="both"/>
      </w:pPr>
      <w:r>
        <w:rPr>
          <w:color w:val="231F20"/>
        </w:rPr>
        <w:t>Não</w:t>
      </w:r>
      <w:r>
        <w:rPr>
          <w:color w:val="231F20"/>
          <w:spacing w:val="9"/>
        </w:rPr>
        <w:t> </w:t>
      </w:r>
      <w:r>
        <w:rPr>
          <w:color w:val="231F20"/>
        </w:rPr>
        <w:t>obstante,</w:t>
      </w:r>
      <w:r>
        <w:rPr>
          <w:color w:val="231F20"/>
          <w:spacing w:val="10"/>
        </w:rPr>
        <w:t> </w:t>
      </w:r>
      <w:r>
        <w:rPr>
          <w:color w:val="231F20"/>
        </w:rPr>
        <w:t>é</w:t>
      </w:r>
      <w:r>
        <w:rPr>
          <w:color w:val="231F20"/>
          <w:spacing w:val="10"/>
        </w:rPr>
        <w:t> </w:t>
      </w:r>
      <w:r>
        <w:rPr>
          <w:color w:val="231F20"/>
        </w:rPr>
        <w:t>significativo</w:t>
      </w:r>
      <w:r>
        <w:rPr>
          <w:color w:val="231F20"/>
          <w:spacing w:val="9"/>
        </w:rPr>
        <w:t> </w:t>
      </w:r>
      <w:r>
        <w:rPr>
          <w:color w:val="231F20"/>
        </w:rPr>
        <w:t>lembrar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presente</w:t>
      </w:r>
      <w:r>
        <w:rPr>
          <w:color w:val="231F20"/>
          <w:spacing w:val="9"/>
        </w:rPr>
        <w:t> </w:t>
      </w:r>
      <w:r>
        <w:rPr>
          <w:color w:val="231F20"/>
        </w:rPr>
        <w:t>trabalho</w:t>
      </w:r>
      <w:r>
        <w:rPr>
          <w:color w:val="231F20"/>
          <w:spacing w:val="10"/>
        </w:rPr>
        <w:t> </w:t>
      </w:r>
      <w:r>
        <w:rPr>
          <w:color w:val="231F20"/>
        </w:rPr>
        <w:t>possuiu</w:t>
      </w:r>
      <w:r>
        <w:rPr>
          <w:color w:val="231F20"/>
          <w:spacing w:val="11"/>
        </w:rPr>
        <w:t> </w:t>
      </w:r>
      <w:r>
        <w:rPr>
          <w:color w:val="231F20"/>
        </w:rPr>
        <w:t>pesqui-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  <w:spacing w:val="-1"/>
        </w:rPr>
        <w:t>sas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limitadas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devido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tema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restrito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aspectos</w:t>
      </w:r>
      <w:r>
        <w:rPr>
          <w:color w:val="231F20"/>
          <w:spacing w:val="-14"/>
        </w:rPr>
        <w:t> </w:t>
      </w:r>
      <w:r>
        <w:rPr>
          <w:color w:val="231F20"/>
        </w:rPr>
        <w:t>específicos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8"/>
        </w:rPr>
        <w:t> </w:t>
      </w:r>
      <w:r>
        <w:rPr>
          <w:color w:val="231F20"/>
        </w:rPr>
        <w:t>Transtornodo</w:t>
      </w:r>
      <w:r>
        <w:rPr>
          <w:color w:val="231F20"/>
          <w:spacing w:val="2"/>
        </w:rPr>
        <w:t> </w:t>
      </w:r>
      <w:r>
        <w:rPr>
          <w:color w:val="231F20"/>
        </w:rPr>
        <w:t>Espectro</w:t>
      </w:r>
      <w:r>
        <w:rPr>
          <w:color w:val="231F20"/>
          <w:spacing w:val="-64"/>
        </w:rPr>
        <w:t> </w:t>
      </w:r>
      <w:r>
        <w:rPr>
          <w:color w:val="231F20"/>
        </w:rPr>
        <w:t>Autista. Como descrito nos métodos usados, houveram diversos parâmetros e cri-</w:t>
      </w:r>
      <w:r>
        <w:rPr>
          <w:color w:val="231F20"/>
          <w:spacing w:val="1"/>
        </w:rPr>
        <w:t> </w:t>
      </w:r>
      <w:r>
        <w:rPr>
          <w:color w:val="231F20"/>
        </w:rPr>
        <w:t>térios de exclusão das bases de dados. Dessa forma, foi utilizada uma quantidade</w:t>
      </w:r>
      <w:r>
        <w:rPr>
          <w:color w:val="231F20"/>
          <w:spacing w:val="1"/>
        </w:rPr>
        <w:t> </w:t>
      </w:r>
      <w:r>
        <w:rPr>
          <w:color w:val="231F20"/>
        </w:rPr>
        <w:t>pequena, porém suficientemente favorável, de conteúdo para a construção do artigo.</w:t>
      </w:r>
      <w:r>
        <w:rPr>
          <w:color w:val="231F20"/>
          <w:spacing w:val="-64"/>
        </w:rPr>
        <w:t> </w:t>
      </w:r>
      <w:r>
        <w:rPr>
          <w:color w:val="231F20"/>
        </w:rPr>
        <w:t>Ainda assim, vale salientar que o atual estudo apresentou grandes qualidades, como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ineditismo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há</w:t>
      </w:r>
      <w:r>
        <w:rPr>
          <w:color w:val="231F20"/>
          <w:spacing w:val="-5"/>
        </w:rPr>
        <w:t> </w:t>
      </w:r>
      <w:r>
        <w:rPr>
          <w:color w:val="231F20"/>
        </w:rPr>
        <w:t>outro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tema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metodologia</w:t>
      </w:r>
      <w:r>
        <w:rPr>
          <w:color w:val="231F20"/>
          <w:spacing w:val="-6"/>
        </w:rPr>
        <w:t> </w:t>
      </w:r>
      <w:r>
        <w:rPr>
          <w:color w:val="231F20"/>
        </w:rPr>
        <w:t>reduzida,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trouxe</w:t>
      </w:r>
      <w:r>
        <w:rPr>
          <w:color w:val="231F20"/>
          <w:spacing w:val="-6"/>
        </w:rPr>
        <w:t> </w:t>
      </w:r>
      <w:r>
        <w:rPr>
          <w:color w:val="231F20"/>
        </w:rPr>
        <w:t>resul-</w:t>
      </w:r>
      <w:r>
        <w:rPr>
          <w:color w:val="231F20"/>
          <w:spacing w:val="-64"/>
        </w:rPr>
        <w:t> </w:t>
      </w:r>
      <w:r>
        <w:rPr>
          <w:color w:val="231F20"/>
        </w:rPr>
        <w:t>tados</w:t>
      </w:r>
      <w:r>
        <w:rPr>
          <w:color w:val="231F20"/>
          <w:spacing w:val="-1"/>
        </w:rPr>
        <w:t> </w:t>
      </w:r>
      <w:r>
        <w:rPr>
          <w:color w:val="231F20"/>
        </w:rPr>
        <w:t>impactantes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ricos em</w:t>
      </w:r>
      <w:r>
        <w:rPr>
          <w:color w:val="231F20"/>
          <w:spacing w:val="-3"/>
        </w:rPr>
        <w:t> </w:t>
      </w:r>
      <w:r>
        <w:rPr>
          <w:color w:val="231F20"/>
        </w:rPr>
        <w:t>materiais</w:t>
      </w:r>
      <w:r>
        <w:rPr>
          <w:color w:val="231F20"/>
          <w:spacing w:val="-3"/>
        </w:rPr>
        <w:t> </w:t>
      </w:r>
      <w:r>
        <w:rPr>
          <w:color w:val="231F20"/>
        </w:rPr>
        <w:t>atualizados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fundamentados.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De modo a discutir e esclarecer cada estudo de caso feito por outros autores,</w:t>
      </w:r>
      <w:r>
        <w:rPr>
          <w:color w:val="231F20"/>
          <w:spacing w:val="1"/>
        </w:rPr>
        <w:t> </w:t>
      </w:r>
      <w:r>
        <w:rPr>
          <w:color w:val="231F20"/>
        </w:rPr>
        <w:t>pode-se</w:t>
      </w:r>
      <w:r>
        <w:rPr>
          <w:color w:val="231F20"/>
          <w:spacing w:val="-9"/>
        </w:rPr>
        <w:t> </w:t>
      </w:r>
      <w:r>
        <w:rPr>
          <w:color w:val="231F20"/>
        </w:rPr>
        <w:t>iniciar</w:t>
      </w:r>
      <w:r>
        <w:rPr>
          <w:color w:val="231F20"/>
          <w:spacing w:val="-8"/>
        </w:rPr>
        <w:t> </w:t>
      </w:r>
      <w:r>
        <w:rPr>
          <w:color w:val="231F20"/>
        </w:rPr>
        <w:t>citando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primeiro</w:t>
      </w:r>
      <w:r>
        <w:rPr>
          <w:color w:val="231F20"/>
          <w:spacing w:val="-8"/>
        </w:rPr>
        <w:t> </w:t>
      </w:r>
      <w:r>
        <w:rPr>
          <w:color w:val="231F20"/>
        </w:rPr>
        <w:t>diagnóstico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autismo,</w:t>
      </w:r>
      <w:r>
        <w:rPr>
          <w:color w:val="231F20"/>
          <w:spacing w:val="-8"/>
        </w:rPr>
        <w:t> </w:t>
      </w:r>
      <w:r>
        <w:rPr>
          <w:color w:val="231F20"/>
        </w:rPr>
        <w:t>onde</w:t>
      </w:r>
      <w:r>
        <w:rPr>
          <w:color w:val="231F20"/>
          <w:spacing w:val="-8"/>
        </w:rPr>
        <w:t> </w:t>
      </w:r>
      <w:r>
        <w:rPr>
          <w:color w:val="231F20"/>
        </w:rPr>
        <w:t>tornou-se</w:t>
      </w:r>
      <w:r>
        <w:rPr>
          <w:color w:val="231F20"/>
          <w:spacing w:val="-10"/>
        </w:rPr>
        <w:t> </w:t>
      </w:r>
      <w:r>
        <w:rPr>
          <w:color w:val="231F20"/>
        </w:rPr>
        <w:t>notável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o menino desenvolveu talentos incomuns, como ouvido absoluto e memorização de</w:t>
      </w:r>
      <w:r>
        <w:rPr>
          <w:color w:val="231F20"/>
          <w:spacing w:val="1"/>
        </w:rPr>
        <w:t> </w:t>
      </w:r>
      <w:r>
        <w:rPr>
          <w:color w:val="231F20"/>
        </w:rPr>
        <w:t>tudo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relatado,</w:t>
      </w:r>
      <w:r>
        <w:rPr>
          <w:color w:val="231F20"/>
          <w:spacing w:val="-16"/>
        </w:rPr>
        <w:t> </w:t>
      </w:r>
      <w:r>
        <w:rPr>
          <w:color w:val="231F20"/>
        </w:rPr>
        <w:t>ainda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primeira</w:t>
      </w:r>
      <w:r>
        <w:rPr>
          <w:color w:val="231F20"/>
          <w:spacing w:val="-16"/>
        </w:rPr>
        <w:t> </w:t>
      </w:r>
      <w:r>
        <w:rPr>
          <w:color w:val="231F20"/>
        </w:rPr>
        <w:t>infância.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crível</w:t>
      </w:r>
      <w:r>
        <w:rPr>
          <w:color w:val="231F20"/>
          <w:spacing w:val="-16"/>
        </w:rPr>
        <w:t> </w:t>
      </w:r>
      <w:r>
        <w:rPr>
          <w:color w:val="231F20"/>
        </w:rPr>
        <w:t>queum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principais</w:t>
      </w:r>
      <w:r>
        <w:rPr>
          <w:color w:val="231F20"/>
          <w:spacing w:val="-15"/>
        </w:rPr>
        <w:t> </w:t>
      </w:r>
      <w:r>
        <w:rPr>
          <w:color w:val="231F20"/>
        </w:rPr>
        <w:t>motivos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24"/>
        </w:rPr>
        <w:t> </w:t>
      </w:r>
      <w:r>
        <w:rPr>
          <w:color w:val="231F20"/>
        </w:rPr>
        <w:t>isso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trata</w:t>
      </w:r>
      <w:r>
        <w:rPr>
          <w:color w:val="231F20"/>
          <w:spacing w:val="24"/>
        </w:rPr>
        <w:t> </w:t>
      </w:r>
      <w:r>
        <w:rPr>
          <w:color w:val="231F20"/>
        </w:rPr>
        <w:t>da</w:t>
      </w:r>
      <w:r>
        <w:rPr>
          <w:color w:val="231F20"/>
          <w:spacing w:val="24"/>
        </w:rPr>
        <w:t> </w:t>
      </w:r>
      <w:r>
        <w:rPr>
          <w:color w:val="231F20"/>
        </w:rPr>
        <w:t>provável</w:t>
      </w:r>
      <w:r>
        <w:rPr>
          <w:color w:val="231F20"/>
          <w:spacing w:val="25"/>
        </w:rPr>
        <w:t> </w:t>
      </w:r>
      <w:r>
        <w:rPr>
          <w:color w:val="231F20"/>
        </w:rPr>
        <w:t>insistência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persistência</w:t>
      </w:r>
      <w:r>
        <w:rPr>
          <w:color w:val="231F20"/>
          <w:spacing w:val="23"/>
        </w:rPr>
        <w:t> </w:t>
      </w:r>
      <w:r>
        <w:rPr>
          <w:color w:val="231F20"/>
        </w:rPr>
        <w:t>-</w:t>
      </w:r>
      <w:r>
        <w:rPr>
          <w:color w:val="231F20"/>
          <w:spacing w:val="23"/>
        </w:rPr>
        <w:t> </w:t>
      </w:r>
      <w:r>
        <w:rPr>
          <w:color w:val="231F20"/>
        </w:rPr>
        <w:t>características</w:t>
      </w:r>
      <w:r>
        <w:rPr>
          <w:color w:val="231F20"/>
          <w:spacing w:val="24"/>
        </w:rPr>
        <w:t> </w:t>
      </w:r>
      <w:r>
        <w:rPr>
          <w:color w:val="231F20"/>
        </w:rPr>
        <w:t>presentes</w:t>
      </w:r>
      <w:r>
        <w:rPr>
          <w:color w:val="231F20"/>
          <w:spacing w:val="-65"/>
        </w:rPr>
        <w:t> </w:t>
      </w:r>
      <w:r>
        <w:rPr>
          <w:color w:val="231F20"/>
        </w:rPr>
        <w:t>no TEA - da criança no campo musical, religioso e alfabético. Além desse, houve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primeiro</w:t>
      </w:r>
      <w:r>
        <w:rPr>
          <w:color w:val="231F20"/>
          <w:spacing w:val="-10"/>
        </w:rPr>
        <w:t> </w:t>
      </w:r>
      <w:r>
        <w:rPr>
          <w:color w:val="231F20"/>
        </w:rPr>
        <w:t>diagnóstico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Síndrome</w:t>
      </w:r>
      <w:r>
        <w:rPr>
          <w:color w:val="231F20"/>
          <w:spacing w:val="-9"/>
        </w:rPr>
        <w:t> </w:t>
      </w:r>
      <w:r>
        <w:rPr>
          <w:color w:val="231F20"/>
        </w:rPr>
        <w:t>deAsperger,</w:t>
      </w:r>
      <w:r>
        <w:rPr>
          <w:color w:val="231F20"/>
          <w:spacing w:val="-17"/>
        </w:rPr>
        <w:t> </w:t>
      </w:r>
      <w:r>
        <w:rPr>
          <w:color w:val="231F20"/>
        </w:rPr>
        <w:t>onde</w:t>
      </w:r>
      <w:r>
        <w:rPr>
          <w:color w:val="231F20"/>
          <w:spacing w:val="-13"/>
        </w:rPr>
        <w:t> </w:t>
      </w:r>
      <w:r>
        <w:rPr>
          <w:color w:val="231F20"/>
        </w:rPr>
        <w:t>notou-se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ausência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dificulda-</w:t>
      </w:r>
      <w:r>
        <w:rPr>
          <w:color w:val="231F20"/>
          <w:spacing w:val="-65"/>
        </w:rPr>
        <w:t> </w:t>
      </w:r>
      <w:r>
        <w:rPr>
          <w:color w:val="231F20"/>
        </w:rPr>
        <w:t>des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desenvolvimento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fala,discursando</w:t>
      </w:r>
      <w:r>
        <w:rPr>
          <w:color w:val="231F20"/>
          <w:spacing w:val="-1"/>
        </w:rPr>
        <w:t> </w:t>
      </w:r>
      <w:r>
        <w:rPr>
          <w:color w:val="231F20"/>
        </w:rPr>
        <w:t>assim, sempre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possível,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seus</w:t>
      </w:r>
      <w:r>
        <w:rPr>
          <w:color w:val="231F20"/>
          <w:spacing w:val="-64"/>
        </w:rPr>
        <w:t> </w:t>
      </w:r>
      <w:r>
        <w:rPr>
          <w:color w:val="231F20"/>
        </w:rPr>
        <w:t>assuntos</w:t>
      </w:r>
      <w:r>
        <w:rPr>
          <w:color w:val="231F20"/>
          <w:spacing w:val="-1"/>
        </w:rPr>
        <w:t> </w:t>
      </w:r>
      <w:r>
        <w:rPr>
          <w:color w:val="231F20"/>
        </w:rPr>
        <w:t>de maior</w:t>
      </w:r>
      <w:r>
        <w:rPr>
          <w:color w:val="231F20"/>
          <w:spacing w:val="1"/>
        </w:rPr>
        <w:t> </w:t>
      </w:r>
      <w:r>
        <w:rPr>
          <w:color w:val="231F20"/>
        </w:rPr>
        <w:t>interesse.</w:t>
      </w:r>
    </w:p>
    <w:p>
      <w:pPr>
        <w:pStyle w:val="BodyText"/>
        <w:spacing w:line="312" w:lineRule="auto" w:before="25"/>
        <w:ind w:left="100" w:right="131" w:firstLine="709"/>
        <w:jc w:val="both"/>
      </w:pPr>
      <w:r>
        <w:rPr>
          <w:color w:val="231F20"/>
        </w:rPr>
        <w:t>Acerca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Temple</w:t>
      </w:r>
      <w:r>
        <w:rPr>
          <w:color w:val="231F20"/>
          <w:spacing w:val="-11"/>
        </w:rPr>
        <w:t> </w:t>
      </w:r>
      <w:r>
        <w:rPr>
          <w:color w:val="231F20"/>
        </w:rPr>
        <w:t>Grandin,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visto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ela</w:t>
      </w:r>
      <w:r>
        <w:rPr>
          <w:color w:val="231F20"/>
          <w:spacing w:val="-10"/>
        </w:rPr>
        <w:t> </w:t>
      </w:r>
      <w:r>
        <w:rPr>
          <w:color w:val="231F20"/>
        </w:rPr>
        <w:t>possuía</w:t>
      </w:r>
      <w:r>
        <w:rPr>
          <w:color w:val="231F20"/>
          <w:spacing w:val="-11"/>
        </w:rPr>
        <w:t> </w:t>
      </w:r>
      <w:r>
        <w:rPr>
          <w:color w:val="231F20"/>
        </w:rPr>
        <w:t>ótimas</w:t>
      </w:r>
      <w:r>
        <w:rPr>
          <w:color w:val="231F20"/>
          <w:spacing w:val="-10"/>
        </w:rPr>
        <w:t> </w:t>
      </w:r>
      <w:r>
        <w:rPr>
          <w:color w:val="231F20"/>
        </w:rPr>
        <w:t>habilidades</w:t>
      </w:r>
      <w:r>
        <w:rPr>
          <w:color w:val="231F20"/>
          <w:spacing w:val="-10"/>
        </w:rPr>
        <w:t> </w:t>
      </w:r>
      <w:r>
        <w:rPr>
          <w:color w:val="231F20"/>
        </w:rPr>
        <w:t>visues-</w:t>
      </w:r>
      <w:r>
        <w:rPr>
          <w:color w:val="231F20"/>
          <w:spacing w:val="-64"/>
        </w:rPr>
        <w:t> </w:t>
      </w:r>
      <w:r>
        <w:rPr>
          <w:color w:val="231F20"/>
        </w:rPr>
        <w:t>paciais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memorização,</w:t>
      </w:r>
      <w:r>
        <w:rPr>
          <w:color w:val="231F20"/>
          <w:spacing w:val="-3"/>
        </w:rPr>
        <w:t> </w:t>
      </w:r>
      <w:r>
        <w:rPr>
          <w:color w:val="231F20"/>
        </w:rPr>
        <w:t>possivelmente,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autista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alto</w:t>
      </w:r>
      <w:r>
        <w:rPr>
          <w:color w:val="231F20"/>
          <w:spacing w:val="-3"/>
        </w:rPr>
        <w:t> </w:t>
      </w:r>
      <w:r>
        <w:rPr>
          <w:color w:val="231F20"/>
        </w:rPr>
        <w:t>desempenho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conseguir manter um foco intenso em algo, apresentando a capacidade de ficar por</w:t>
      </w:r>
      <w:r>
        <w:rPr>
          <w:color w:val="231F20"/>
          <w:spacing w:val="1"/>
        </w:rPr>
        <w:t> </w:t>
      </w:r>
      <w:r>
        <w:rPr>
          <w:color w:val="231F20"/>
        </w:rPr>
        <w:t>tempo demasiado observando somente um elemento. Como prova disso, foi relatado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zootecnista,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apresentar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interesse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zoologia,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começou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observar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repeti-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damente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comportamento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bovinos.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disso,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válido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ressaltar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64"/>
        </w:rPr>
        <w:t> </w:t>
      </w:r>
      <w:r>
        <w:rPr>
          <w:color w:val="231F20"/>
        </w:rPr>
        <w:t>adulta, a autora já conseguia identificar e compreender as condutas desses animais,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assim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reforçando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ideia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manutenção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foco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restrito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interesse</w:t>
      </w:r>
      <w:r>
        <w:rPr>
          <w:color w:val="231F20"/>
          <w:spacing w:val="-16"/>
        </w:rPr>
        <w:t> </w:t>
      </w:r>
      <w:r>
        <w:rPr>
          <w:color w:val="231F20"/>
        </w:rPr>
        <w:t>intenso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algo.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Sobre os estudos de caso encontrados, exibiam fortes relações entre peculia-</w:t>
      </w:r>
      <w:r>
        <w:rPr>
          <w:color w:val="231F20"/>
          <w:spacing w:val="1"/>
        </w:rPr>
        <w:t> </w:t>
      </w:r>
      <w:r>
        <w:rPr>
          <w:color w:val="231F20"/>
        </w:rPr>
        <w:t>ridades desenvolvidas, como a pronúncia de palavras rebuscadas ainda no início da</w:t>
      </w:r>
      <w:r>
        <w:rPr>
          <w:color w:val="231F20"/>
          <w:spacing w:val="1"/>
        </w:rPr>
        <w:t> </w:t>
      </w:r>
      <w:r>
        <w:rPr>
          <w:color w:val="231F20"/>
        </w:rPr>
        <w:t>primeira infância devido aos focos limitados na língua portuguesa, e as habilidades</w:t>
      </w:r>
      <w:r>
        <w:rPr>
          <w:color w:val="231F20"/>
          <w:spacing w:val="1"/>
        </w:rPr>
        <w:t> </w:t>
      </w:r>
      <w:r>
        <w:rPr>
          <w:color w:val="231F20"/>
        </w:rPr>
        <w:t>artísticas</w:t>
      </w:r>
      <w:r>
        <w:rPr>
          <w:color w:val="231F20"/>
          <w:spacing w:val="9"/>
        </w:rPr>
        <w:t> </w:t>
      </w:r>
      <w:r>
        <w:rPr>
          <w:color w:val="231F20"/>
        </w:rPr>
        <w:t>especiais</w:t>
      </w:r>
      <w:r>
        <w:rPr>
          <w:color w:val="231F20"/>
          <w:spacing w:val="10"/>
        </w:rPr>
        <w:t> </w:t>
      </w:r>
      <w:r>
        <w:rPr>
          <w:color w:val="231F20"/>
        </w:rPr>
        <w:t>devido</w:t>
      </w:r>
      <w:r>
        <w:rPr>
          <w:color w:val="231F20"/>
          <w:spacing w:val="9"/>
        </w:rPr>
        <w:t> </w:t>
      </w:r>
      <w:r>
        <w:rPr>
          <w:color w:val="231F20"/>
        </w:rPr>
        <w:t>à</w:t>
      </w:r>
      <w:r>
        <w:rPr>
          <w:color w:val="231F20"/>
          <w:spacing w:val="10"/>
        </w:rPr>
        <w:t> </w:t>
      </w:r>
      <w:r>
        <w:rPr>
          <w:color w:val="231F20"/>
        </w:rPr>
        <w:t>insistência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9"/>
        </w:rPr>
        <w:t> </w:t>
      </w:r>
      <w:r>
        <w:rPr>
          <w:color w:val="231F20"/>
        </w:rPr>
        <w:t>disciplina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Artes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escola.</w:t>
      </w:r>
      <w:r>
        <w:rPr>
          <w:color w:val="231F20"/>
          <w:spacing w:val="10"/>
        </w:rPr>
        <w:t> </w:t>
      </w:r>
      <w:r>
        <w:rPr>
          <w:color w:val="231F20"/>
        </w:rPr>
        <w:t>Sendo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o primeiro supracitado possui suspeita de TEA (mais especificadamente, na época</w:t>
      </w:r>
      <w:r>
        <w:rPr>
          <w:color w:val="231F20"/>
          <w:spacing w:val="1"/>
        </w:rPr>
        <w:t> </w:t>
      </w:r>
      <w:r>
        <w:rPr>
          <w:color w:val="231F20"/>
        </w:rPr>
        <w:t>suspeitavam de SA) e o segundo é diagnosticado com a SA, que hoje é chamada,</w:t>
      </w:r>
      <w:r>
        <w:rPr>
          <w:color w:val="231F20"/>
          <w:spacing w:val="1"/>
        </w:rPr>
        <w:t> </w:t>
      </w:r>
      <w:r>
        <w:rPr>
          <w:color w:val="231F20"/>
        </w:rPr>
        <w:t>usualmente,</w:t>
      </w:r>
      <w:r>
        <w:rPr>
          <w:color w:val="231F20"/>
          <w:spacing w:val="-1"/>
        </w:rPr>
        <w:t> </w:t>
      </w:r>
      <w:r>
        <w:rPr>
          <w:color w:val="231F20"/>
        </w:rPr>
        <w:t>apenas de TEA.</w:t>
      </w:r>
    </w:p>
    <w:p>
      <w:pPr>
        <w:pStyle w:val="BodyText"/>
        <w:spacing w:line="300" w:lineRule="auto"/>
        <w:ind w:left="100" w:right="131" w:firstLine="709"/>
        <w:jc w:val="both"/>
      </w:pP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acordo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entrevista</w:t>
      </w:r>
      <w:r>
        <w:rPr>
          <w:color w:val="231F20"/>
          <w:spacing w:val="-14"/>
        </w:rPr>
        <w:t> </w:t>
      </w:r>
      <w:r>
        <w:rPr>
          <w:color w:val="231F20"/>
        </w:rPr>
        <w:t>referida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havaiano</w:t>
      </w:r>
      <w:r>
        <w:rPr>
          <w:color w:val="231F20"/>
          <w:spacing w:val="-14"/>
        </w:rPr>
        <w:t> </w:t>
      </w:r>
      <w:r>
        <w:rPr>
          <w:color w:val="231F20"/>
        </w:rPr>
        <w:t>ClayMarzo,</w:t>
      </w:r>
      <w:r>
        <w:rPr>
          <w:color w:val="231F20"/>
          <w:spacing w:val="-65"/>
        </w:rPr>
        <w:t> </w:t>
      </w:r>
      <w:r>
        <w:rPr>
          <w:color w:val="231F20"/>
        </w:rPr>
        <w:t>seus familiares e amigos, foi visto que o freesurfer queria e gostava de estar sempre</w:t>
      </w:r>
      <w:r>
        <w:rPr>
          <w:color w:val="231F20"/>
          <w:spacing w:val="1"/>
        </w:rPr>
        <w:t> </w:t>
      </w:r>
      <w:r>
        <w:rPr>
          <w:color w:val="231F20"/>
        </w:rPr>
        <w:t>dentro ou, pelo menos, perto do mar. Isso, devido a um provável interesse natural</w:t>
      </w:r>
      <w:r>
        <w:rPr>
          <w:color w:val="231F20"/>
          <w:spacing w:val="1"/>
        </w:rPr>
        <w:t> </w:t>
      </w:r>
      <w:r>
        <w:rPr>
          <w:color w:val="231F20"/>
        </w:rPr>
        <w:t>despertado nele, desde a infância, pelas águas, que assim gerou um foco intenso na</w:t>
      </w:r>
      <w:r>
        <w:rPr>
          <w:color w:val="231F20"/>
          <w:spacing w:val="-64"/>
        </w:rPr>
        <w:t> </w:t>
      </w:r>
      <w:r>
        <w:rPr>
          <w:color w:val="231F20"/>
        </w:rPr>
        <w:t>praia.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válido</w:t>
      </w:r>
      <w:r>
        <w:rPr>
          <w:color w:val="231F20"/>
          <w:spacing w:val="-7"/>
        </w:rPr>
        <w:t> </w:t>
      </w:r>
      <w:r>
        <w:rPr>
          <w:color w:val="231F20"/>
        </w:rPr>
        <w:t>ressaltar</w:t>
      </w:r>
      <w:r>
        <w:rPr>
          <w:color w:val="231F20"/>
          <w:spacing w:val="-7"/>
        </w:rPr>
        <w:t> </w:t>
      </w:r>
      <w:r>
        <w:rPr>
          <w:color w:val="231F20"/>
        </w:rPr>
        <w:t>também,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Clay</w:t>
      </w:r>
      <w:r>
        <w:rPr>
          <w:color w:val="231F20"/>
          <w:spacing w:val="-7"/>
        </w:rPr>
        <w:t> </w:t>
      </w:r>
      <w:r>
        <w:rPr>
          <w:color w:val="231F20"/>
        </w:rPr>
        <w:t>via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escape</w:t>
      </w:r>
      <w:r>
        <w:rPr>
          <w:color w:val="231F20"/>
          <w:spacing w:val="-9"/>
        </w:rPr>
        <w:t> </w:t>
      </w:r>
      <w:r>
        <w:rPr>
          <w:color w:val="231F20"/>
        </w:rPr>
        <w:t>marítimo</w:t>
      </w:r>
      <w:r>
        <w:rPr>
          <w:color w:val="231F20"/>
          <w:spacing w:val="-9"/>
        </w:rPr>
        <w:t> </w:t>
      </w:r>
      <w:r>
        <w:rPr>
          <w:color w:val="231F20"/>
        </w:rPr>
        <w:t>devido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dificulda-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socialização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outras</w:t>
      </w:r>
      <w:r>
        <w:rPr>
          <w:color w:val="231F20"/>
          <w:spacing w:val="-3"/>
        </w:rPr>
        <w:t> </w:t>
      </w:r>
      <w:r>
        <w:rPr>
          <w:color w:val="231F20"/>
        </w:rPr>
        <w:t>pessoas.</w:t>
      </w:r>
    </w:p>
    <w:p>
      <w:pPr>
        <w:spacing w:after="0" w:line="300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Dessarte,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observado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constatado</w:t>
      </w:r>
      <w:r>
        <w:rPr>
          <w:color w:val="231F20"/>
          <w:spacing w:val="-6"/>
        </w:rPr>
        <w:t> </w:t>
      </w:r>
      <w:r>
        <w:rPr>
          <w:color w:val="231F20"/>
        </w:rPr>
        <w:t>traços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comum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sujeitosconsi-</w:t>
      </w:r>
      <w:r>
        <w:rPr>
          <w:color w:val="231F20"/>
          <w:spacing w:val="-65"/>
        </w:rPr>
        <w:t> </w:t>
      </w:r>
      <w:r>
        <w:rPr>
          <w:color w:val="231F20"/>
        </w:rPr>
        <w:t>derados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TEA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alto</w:t>
      </w:r>
      <w:r>
        <w:rPr>
          <w:color w:val="231F20"/>
          <w:spacing w:val="-6"/>
        </w:rPr>
        <w:t> </w:t>
      </w:r>
      <w:r>
        <w:rPr>
          <w:color w:val="231F20"/>
        </w:rPr>
        <w:t>funcionamento,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categórico</w:t>
      </w:r>
      <w:r>
        <w:rPr>
          <w:color w:val="231F20"/>
          <w:spacing w:val="-6"/>
        </w:rPr>
        <w:t> </w:t>
      </w:r>
      <w:r>
        <w:rPr>
          <w:color w:val="231F20"/>
        </w:rPr>
        <w:t>desempenhoem</w:t>
      </w:r>
      <w:r>
        <w:rPr>
          <w:color w:val="231F20"/>
          <w:spacing w:val="-6"/>
        </w:rPr>
        <w:t> </w:t>
      </w:r>
      <w:r>
        <w:rPr>
          <w:color w:val="231F20"/>
        </w:rPr>
        <w:t>área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interesse,</w:t>
      </w:r>
      <w:r>
        <w:rPr>
          <w:color w:val="231F20"/>
          <w:spacing w:val="-10"/>
        </w:rPr>
        <w:t> </w:t>
      </w:r>
      <w:r>
        <w:rPr>
          <w:color w:val="231F20"/>
        </w:rPr>
        <w:t>contendo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intensividade</w:t>
      </w:r>
      <w:r>
        <w:rPr>
          <w:color w:val="231F20"/>
          <w:spacing w:val="-10"/>
        </w:rPr>
        <w:t> </w:t>
      </w:r>
      <w:r>
        <w:rPr>
          <w:color w:val="231F20"/>
        </w:rPr>
        <w:t>neste</w:t>
      </w:r>
      <w:r>
        <w:rPr>
          <w:color w:val="231F20"/>
          <w:spacing w:val="-9"/>
        </w:rPr>
        <w:t> </w:t>
      </w:r>
      <w:r>
        <w:rPr>
          <w:color w:val="231F20"/>
        </w:rPr>
        <w:t>ponto,</w:t>
      </w:r>
      <w:r>
        <w:rPr>
          <w:color w:val="231F20"/>
          <w:spacing w:val="-10"/>
        </w:rPr>
        <w:t> </w:t>
      </w:r>
      <w:r>
        <w:rPr>
          <w:color w:val="231F20"/>
        </w:rPr>
        <w:t>além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comportamentos</w:t>
      </w:r>
      <w:r>
        <w:rPr>
          <w:color w:val="231F20"/>
          <w:spacing w:val="25"/>
        </w:rPr>
        <w:t> </w:t>
      </w:r>
      <w:r>
        <w:rPr>
          <w:color w:val="231F20"/>
        </w:rPr>
        <w:t>restritos</w:t>
      </w:r>
      <w:r>
        <w:rPr>
          <w:color w:val="231F20"/>
          <w:spacing w:val="-65"/>
        </w:rPr>
        <w:t> </w:t>
      </w:r>
      <w:r>
        <w:rPr>
          <w:color w:val="231F20"/>
        </w:rPr>
        <w:t>e estereotipados. Apesar do exposto, é importante lembrar que esses pontos posi-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tivos não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ocorrem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com</w:t>
      </w:r>
      <w:r>
        <w:rPr>
          <w:color w:val="231F20"/>
        </w:rPr>
        <w:t> </w:t>
      </w:r>
      <w:r>
        <w:rPr>
          <w:color w:val="231F20"/>
          <w:spacing w:val="-2"/>
        </w:rPr>
        <w:t>todos os</w:t>
      </w:r>
      <w:r>
        <w:rPr>
          <w:color w:val="231F20"/>
        </w:rPr>
        <w:t> </w:t>
      </w:r>
      <w:r>
        <w:rPr>
          <w:color w:val="231F20"/>
          <w:spacing w:val="-2"/>
        </w:rPr>
        <w:t>autistas </w:t>
      </w:r>
      <w:r>
        <w:rPr>
          <w:color w:val="231F20"/>
          <w:spacing w:val="-1"/>
        </w:rPr>
        <w:t>quepossuem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Síndrome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Asperger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(antigo</w:t>
      </w:r>
      <w:r>
        <w:rPr>
          <w:color w:val="231F20"/>
          <w:spacing w:val="-65"/>
        </w:rPr>
        <w:t> </w:t>
      </w:r>
      <w:r>
        <w:rPr>
          <w:color w:val="231F20"/>
        </w:rPr>
        <w:t>diagnóstico)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TEA,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geral.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Considerações</w:t>
      </w:r>
      <w:r>
        <w:rPr>
          <w:color w:val="231F20"/>
          <w:spacing w:val="-13"/>
        </w:rPr>
        <w:t> </w:t>
      </w:r>
      <w:r>
        <w:rPr>
          <w:color w:val="231F20"/>
        </w:rPr>
        <w:t>Finais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conclusão,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estudos</w:t>
      </w:r>
      <w:r>
        <w:rPr>
          <w:color w:val="231F20"/>
          <w:spacing w:val="-6"/>
        </w:rPr>
        <w:t> </w:t>
      </w:r>
      <w:r>
        <w:rPr>
          <w:color w:val="231F20"/>
        </w:rPr>
        <w:t>apresentados</w:t>
      </w:r>
      <w:r>
        <w:rPr>
          <w:color w:val="231F20"/>
          <w:spacing w:val="-7"/>
        </w:rPr>
        <w:t> </w:t>
      </w:r>
      <w:r>
        <w:rPr>
          <w:color w:val="231F20"/>
        </w:rPr>
        <w:t>aqui</w:t>
      </w:r>
      <w:r>
        <w:rPr>
          <w:color w:val="231F20"/>
          <w:spacing w:val="-6"/>
        </w:rPr>
        <w:t> </w:t>
      </w:r>
      <w:r>
        <w:rPr>
          <w:color w:val="231F20"/>
        </w:rPr>
        <w:t>apontaram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principais</w:t>
      </w:r>
      <w:r>
        <w:rPr>
          <w:color w:val="231F20"/>
          <w:spacing w:val="-7"/>
        </w:rPr>
        <w:t> </w:t>
      </w:r>
      <w:r>
        <w:rPr>
          <w:color w:val="231F20"/>
        </w:rPr>
        <w:t>ca-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racterísticas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Espectro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Autista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(TEA),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delimitando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aprofundamento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alguns</w:t>
      </w:r>
      <w:r>
        <w:rPr>
          <w:color w:val="231F20"/>
          <w:spacing w:val="-13"/>
        </w:rPr>
        <w:t> </w:t>
      </w:r>
      <w:r>
        <w:rPr>
          <w:color w:val="231F20"/>
        </w:rPr>
        <w:t>aspectos</w:t>
      </w:r>
      <w:r>
        <w:rPr>
          <w:color w:val="231F20"/>
          <w:spacing w:val="-13"/>
        </w:rPr>
        <w:t> </w:t>
      </w:r>
      <w:r>
        <w:rPr>
          <w:color w:val="231F20"/>
        </w:rPr>
        <w:t>(comportamentos</w:t>
      </w:r>
      <w:r>
        <w:rPr>
          <w:color w:val="231F20"/>
          <w:spacing w:val="-12"/>
        </w:rPr>
        <w:t> </w:t>
      </w:r>
      <w:r>
        <w:rPr>
          <w:color w:val="231F20"/>
        </w:rPr>
        <w:t>padronizados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repetitivos,</w:t>
      </w:r>
      <w:r>
        <w:rPr>
          <w:color w:val="231F20"/>
          <w:spacing w:val="-13"/>
        </w:rPr>
        <w:t> </w:t>
      </w:r>
      <w:r>
        <w:rPr>
          <w:color w:val="231F20"/>
        </w:rPr>
        <w:t>foco</w:t>
      </w:r>
      <w:r>
        <w:rPr>
          <w:color w:val="231F20"/>
          <w:spacing w:val="-13"/>
        </w:rPr>
        <w:t> </w:t>
      </w:r>
      <w:r>
        <w:rPr>
          <w:color w:val="231F20"/>
        </w:rPr>
        <w:t>restrito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interesse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intenso)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conceitos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envolvendo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dupla-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excepcionalidade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associadas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autismo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alto</w:t>
      </w:r>
      <w:r>
        <w:rPr>
          <w:color w:val="231F20"/>
          <w:spacing w:val="-3"/>
        </w:rPr>
        <w:t> </w:t>
      </w:r>
      <w:r>
        <w:rPr>
          <w:color w:val="231F20"/>
        </w:rPr>
        <w:t>funcionamento.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concordância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Vieira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Simon</w:t>
      </w:r>
      <w:r>
        <w:rPr>
          <w:color w:val="231F20"/>
          <w:spacing w:val="-4"/>
        </w:rPr>
        <w:t> </w:t>
      </w:r>
      <w:r>
        <w:rPr>
          <w:color w:val="231F20"/>
        </w:rPr>
        <w:t>(2012</w:t>
      </w:r>
      <w:r>
        <w:rPr>
          <w:color w:val="231F20"/>
          <w:spacing w:val="-3"/>
        </w:rPr>
        <w:t> </w:t>
      </w:r>
      <w:r>
        <w:rPr>
          <w:color w:val="231F20"/>
        </w:rPr>
        <w:t>apud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ALVES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NAKAMO,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2015),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tornou-se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crível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desenvolvimento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altas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habilidades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autistas,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assim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tornando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alto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funcionamento,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podem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ajudá-los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melhorar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suas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adaptações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tornar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fácil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eles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lidam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distúrbio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questão.</w:t>
      </w:r>
      <w:r>
        <w:rPr>
          <w:color w:val="231F20"/>
          <w:spacing w:val="-13"/>
        </w:rPr>
        <w:t> </w:t>
      </w:r>
      <w:r>
        <w:rPr>
          <w:color w:val="231F20"/>
        </w:rPr>
        <w:t>Dessarte,</w:t>
      </w:r>
      <w:r>
        <w:rPr>
          <w:color w:val="231F20"/>
          <w:spacing w:val="-13"/>
        </w:rPr>
        <w:t> </w:t>
      </w:r>
      <w:r>
        <w:rPr>
          <w:color w:val="231F20"/>
        </w:rPr>
        <w:t>vale</w:t>
      </w:r>
      <w:r>
        <w:rPr>
          <w:color w:val="231F20"/>
          <w:spacing w:val="-13"/>
        </w:rPr>
        <w:t> </w:t>
      </w:r>
      <w:r>
        <w:rPr>
          <w:color w:val="231F20"/>
        </w:rPr>
        <w:t>afirmar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</w:rPr>
        <w:t>há</w:t>
      </w:r>
      <w:r>
        <w:rPr>
          <w:color w:val="231F20"/>
          <w:spacing w:val="-13"/>
        </w:rPr>
        <w:t> </w:t>
      </w:r>
      <w:r>
        <w:rPr>
          <w:color w:val="231F20"/>
        </w:rPr>
        <w:t>relação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foco</w:t>
      </w:r>
      <w:r>
        <w:rPr>
          <w:color w:val="231F20"/>
          <w:spacing w:val="-13"/>
        </w:rPr>
        <w:t> </w:t>
      </w:r>
      <w:r>
        <w:rPr>
          <w:color w:val="231F20"/>
        </w:rPr>
        <w:t>intenso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65"/>
        </w:rPr>
        <w:t> </w:t>
      </w:r>
      <w:r>
        <w:rPr>
          <w:color w:val="231F20"/>
        </w:rPr>
        <w:t>assunto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interesse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desenvolvimento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altas</w:t>
      </w:r>
      <w:r>
        <w:rPr>
          <w:color w:val="231F20"/>
          <w:spacing w:val="-8"/>
        </w:rPr>
        <w:t> </w:t>
      </w:r>
      <w:r>
        <w:rPr>
          <w:color w:val="231F20"/>
        </w:rPr>
        <w:t>habilidades,</w:t>
      </w:r>
      <w:r>
        <w:rPr>
          <w:color w:val="231F20"/>
          <w:spacing w:val="-6"/>
        </w:rPr>
        <w:t> </w:t>
      </w:r>
      <w:r>
        <w:rPr>
          <w:color w:val="231F20"/>
        </w:rPr>
        <w:t>ambas</w:t>
      </w:r>
      <w:r>
        <w:rPr>
          <w:color w:val="231F20"/>
          <w:spacing w:val="-8"/>
        </w:rPr>
        <w:t> </w:t>
      </w:r>
      <w:r>
        <w:rPr>
          <w:color w:val="231F20"/>
        </w:rPr>
        <w:t>associadas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64"/>
        </w:rPr>
        <w:t> </w:t>
      </w:r>
      <w:r>
        <w:rPr>
          <w:color w:val="231F20"/>
        </w:rPr>
        <w:t>TEA,</w:t>
      </w:r>
      <w:r>
        <w:rPr>
          <w:color w:val="231F20"/>
          <w:spacing w:val="-12"/>
        </w:rPr>
        <w:t> </w:t>
      </w:r>
      <w:r>
        <w:rPr>
          <w:color w:val="231F20"/>
        </w:rPr>
        <w:t>podem</w:t>
      </w:r>
      <w:r>
        <w:rPr>
          <w:color w:val="231F20"/>
          <w:spacing w:val="-11"/>
        </w:rPr>
        <w:t> </w:t>
      </w:r>
      <w:r>
        <w:rPr>
          <w:color w:val="231F20"/>
        </w:rPr>
        <w:t>resultar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benefícios</w:t>
      </w:r>
      <w:r>
        <w:rPr>
          <w:color w:val="231F20"/>
          <w:spacing w:val="-12"/>
        </w:rPr>
        <w:t> </w:t>
      </w:r>
      <w:r>
        <w:rPr>
          <w:color w:val="231F20"/>
        </w:rPr>
        <w:t>significativos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desses</w:t>
      </w:r>
      <w:r>
        <w:rPr>
          <w:color w:val="231F20"/>
          <w:spacing w:val="-11"/>
        </w:rPr>
        <w:t> </w:t>
      </w:r>
      <w:r>
        <w:rPr>
          <w:color w:val="231F20"/>
        </w:rPr>
        <w:t>autistas.</w:t>
      </w:r>
    </w:p>
    <w:p>
      <w:pPr>
        <w:pStyle w:val="BodyText"/>
        <w:spacing w:line="295" w:lineRule="auto" w:before="6"/>
        <w:ind w:left="100" w:right="131" w:firstLine="709"/>
        <w:jc w:val="both"/>
      </w:pPr>
      <w:r>
        <w:rPr>
          <w:color w:val="231F20"/>
        </w:rPr>
        <w:t>Porém, é importante ressaltar que tais habilidades devem ser estimuladas no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certo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modo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correto,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sempre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maior</w:t>
      </w:r>
      <w:r>
        <w:rPr>
          <w:color w:val="231F20"/>
          <w:spacing w:val="-15"/>
        </w:rPr>
        <w:t> </w:t>
      </w:r>
      <w:r>
        <w:rPr>
          <w:color w:val="231F20"/>
        </w:rPr>
        <w:t>atenção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prioridade</w:t>
      </w:r>
      <w:r>
        <w:rPr>
          <w:color w:val="231F20"/>
          <w:spacing w:val="-15"/>
        </w:rPr>
        <w:t> </w:t>
      </w:r>
      <w:r>
        <w:rPr>
          <w:color w:val="231F20"/>
        </w:rPr>
        <w:t>às</w:t>
      </w:r>
      <w:r>
        <w:rPr>
          <w:color w:val="231F20"/>
          <w:spacing w:val="-16"/>
        </w:rPr>
        <w:t> </w:t>
      </w:r>
      <w:r>
        <w:rPr>
          <w:color w:val="231F20"/>
        </w:rPr>
        <w:t>apren-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dizagens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comuns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triviais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infância.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conhecimento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desenvolvido,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64"/>
        </w:rPr>
        <w:t> </w:t>
      </w:r>
      <w:r>
        <w:rPr>
          <w:color w:val="231F20"/>
        </w:rPr>
        <w:t>artigo</w:t>
      </w:r>
      <w:r>
        <w:rPr>
          <w:color w:val="231F20"/>
          <w:spacing w:val="-14"/>
        </w:rPr>
        <w:t> </w:t>
      </w:r>
      <w:r>
        <w:rPr>
          <w:color w:val="231F20"/>
        </w:rPr>
        <w:t>científico</w:t>
      </w:r>
      <w:r>
        <w:rPr>
          <w:color w:val="231F20"/>
          <w:spacing w:val="-14"/>
        </w:rPr>
        <w:t> </w:t>
      </w:r>
      <w:r>
        <w:rPr>
          <w:color w:val="231F20"/>
        </w:rPr>
        <w:t>trouxe</w:t>
      </w:r>
      <w:r>
        <w:rPr>
          <w:color w:val="231F20"/>
          <w:spacing w:val="-13"/>
        </w:rPr>
        <w:t> </w:t>
      </w:r>
      <w:r>
        <w:rPr>
          <w:color w:val="231F20"/>
        </w:rPr>
        <w:t>grandes</w:t>
      </w:r>
      <w:r>
        <w:rPr>
          <w:color w:val="231F20"/>
          <w:spacing w:val="-14"/>
        </w:rPr>
        <w:t> </w:t>
      </w:r>
      <w:r>
        <w:rPr>
          <w:color w:val="231F20"/>
        </w:rPr>
        <w:t>contribuições,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avanços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maturidade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TEA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modo</w:t>
      </w:r>
      <w:r>
        <w:rPr>
          <w:color w:val="231F20"/>
          <w:spacing w:val="-4"/>
        </w:rPr>
        <w:t> </w:t>
      </w:r>
      <w:r>
        <w:rPr>
          <w:color w:val="231F20"/>
        </w:rPr>
        <w:t>geral</w:t>
      </w:r>
      <w:r>
        <w:rPr>
          <w:color w:val="231F20"/>
          <w:spacing w:val="-4"/>
        </w:rPr>
        <w:t> </w:t>
      </w:r>
      <w:r>
        <w:rPr>
          <w:color w:val="231F20"/>
        </w:rPr>
        <w:t>e,</w:t>
      </w:r>
      <w:r>
        <w:rPr>
          <w:color w:val="231F20"/>
          <w:spacing w:val="-4"/>
        </w:rPr>
        <w:t> </w:t>
      </w:r>
      <w:r>
        <w:rPr>
          <w:color w:val="231F20"/>
        </w:rPr>
        <w:t>especialmente,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tópico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envolve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dupla-excepcionalidade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determinados</w:t>
      </w:r>
      <w:r>
        <w:rPr>
          <w:color w:val="231F20"/>
          <w:spacing w:val="-2"/>
        </w:rPr>
        <w:t> </w:t>
      </w:r>
      <w:r>
        <w:rPr>
          <w:color w:val="231F20"/>
        </w:rPr>
        <w:t>autistas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alto</w:t>
      </w:r>
      <w:r>
        <w:rPr>
          <w:color w:val="231F20"/>
          <w:spacing w:val="-2"/>
        </w:rPr>
        <w:t> </w:t>
      </w:r>
      <w:r>
        <w:rPr>
          <w:color w:val="231F20"/>
        </w:rPr>
        <w:t>desempenho.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Por fim, como dito na metodologia, houveram certas limitações, visto que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tema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envolveu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apenas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psiquiátrico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específico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ainda,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particularizado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algumas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características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relacionadas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distúrbio.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Independente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disso,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acredita-se</w:t>
      </w:r>
      <w:r>
        <w:rPr>
          <w:color w:val="231F20"/>
          <w:spacing w:val="-64"/>
        </w:rPr>
        <w:t> </w:t>
      </w:r>
      <w:r>
        <w:rPr>
          <w:color w:val="231F20"/>
        </w:rPr>
        <w:t>que este estudo atingiu seus objetivos e é esperado que haja a promoção e dissemi-</w:t>
      </w:r>
      <w:r>
        <w:rPr>
          <w:color w:val="231F20"/>
          <w:spacing w:val="-64"/>
        </w:rPr>
        <w:t> </w:t>
      </w:r>
      <w:r>
        <w:rPr>
          <w:color w:val="231F20"/>
        </w:rPr>
        <w:t>nação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compreensões</w:t>
      </w:r>
      <w:r>
        <w:rPr>
          <w:color w:val="231F20"/>
          <w:spacing w:val="-1"/>
        </w:rPr>
        <w:t> </w:t>
      </w:r>
      <w:r>
        <w:rPr>
          <w:color w:val="231F20"/>
        </w:rPr>
        <w:t>expostas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adquiridas.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spacing w:before="1"/>
      </w:pPr>
      <w:r>
        <w:rPr>
          <w:color w:val="231F20"/>
          <w:spacing w:val="-1"/>
        </w:rPr>
        <w:t>Referências</w:t>
      </w:r>
      <w:r>
        <w:rPr>
          <w:color w:val="231F20"/>
          <w:spacing w:val="-13"/>
        </w:rPr>
        <w:t> </w:t>
      </w:r>
      <w:r>
        <w:rPr>
          <w:color w:val="231F20"/>
        </w:rPr>
        <w:t>Bibliográficas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/>
        <w:jc w:val="both"/>
      </w:pPr>
      <w:r>
        <w:rPr>
          <w:color w:val="231F20"/>
          <w:spacing w:val="-3"/>
        </w:rPr>
        <w:t>ALVES,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Rauni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Jandé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Roama;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NAKANO,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Tatiana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Cássia.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dupla-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excepcionalidade: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relações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altas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habilidades/superdotação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síndrome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Asperger,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64"/>
        </w:rPr>
        <w:t> </w:t>
      </w:r>
      <w:r>
        <w:rPr>
          <w:color w:val="231F20"/>
        </w:rPr>
        <w:t>de déficit de atenção e hiperatividade e transtornos de aprendizagem. </w:t>
      </w:r>
      <w:r>
        <w:rPr>
          <w:rFonts w:ascii="Arial" w:hAnsi="Arial"/>
          <w:b/>
          <w:color w:val="231F20"/>
        </w:rPr>
        <w:t>Rev. psicope-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dag.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</w:rPr>
        <w:t>Paulo,</w:t>
      </w:r>
      <w:r>
        <w:rPr>
          <w:color w:val="231F20"/>
          <w:spacing w:val="-16"/>
        </w:rPr>
        <w:t> </w:t>
      </w:r>
      <w:r>
        <w:rPr>
          <w:color w:val="231F20"/>
        </w:rPr>
        <w:t>v.</w:t>
      </w:r>
      <w:r>
        <w:rPr>
          <w:color w:val="231F20"/>
          <w:spacing w:val="-16"/>
        </w:rPr>
        <w:t> </w:t>
      </w:r>
      <w:r>
        <w:rPr>
          <w:color w:val="231F20"/>
        </w:rPr>
        <w:t>32,</w:t>
      </w:r>
      <w:r>
        <w:rPr>
          <w:color w:val="231F20"/>
          <w:spacing w:val="-16"/>
        </w:rPr>
        <w:t> </w:t>
      </w:r>
      <w:r>
        <w:rPr>
          <w:color w:val="231F20"/>
        </w:rPr>
        <w:t>n.</w:t>
      </w:r>
      <w:r>
        <w:rPr>
          <w:color w:val="231F20"/>
          <w:spacing w:val="-15"/>
        </w:rPr>
        <w:t> </w:t>
      </w:r>
      <w:r>
        <w:rPr>
          <w:color w:val="231F20"/>
        </w:rPr>
        <w:t>99,</w:t>
      </w:r>
      <w:r>
        <w:rPr>
          <w:color w:val="231F20"/>
          <w:spacing w:val="-16"/>
        </w:rPr>
        <w:t> </w:t>
      </w:r>
      <w:r>
        <w:rPr>
          <w:color w:val="231F20"/>
        </w:rPr>
        <w:t>p.</w:t>
      </w:r>
      <w:r>
        <w:rPr>
          <w:color w:val="231F20"/>
          <w:spacing w:val="-16"/>
        </w:rPr>
        <w:t> </w:t>
      </w:r>
      <w:r>
        <w:rPr>
          <w:color w:val="231F20"/>
        </w:rPr>
        <w:t>346-</w:t>
      </w:r>
      <w:r>
        <w:rPr>
          <w:color w:val="231F20"/>
          <w:spacing w:val="-16"/>
        </w:rPr>
        <w:t> </w:t>
      </w:r>
      <w:r>
        <w:rPr>
          <w:color w:val="231F20"/>
        </w:rPr>
        <w:t>360,</w:t>
      </w:r>
      <w:r>
        <w:rPr>
          <w:color w:val="231F20"/>
          <w:spacing w:val="-16"/>
        </w:rPr>
        <w:t> </w:t>
      </w:r>
      <w:r>
        <w:rPr>
          <w:color w:val="231F20"/>
        </w:rPr>
        <w:t>2015.</w:t>
      </w:r>
      <w:r>
        <w:rPr>
          <w:color w:val="231F20"/>
          <w:spacing w:val="-16"/>
        </w:rPr>
        <w:t> </w:t>
      </w:r>
      <w:r>
        <w:rPr>
          <w:color w:val="231F20"/>
        </w:rPr>
        <w:t>Disponível</w:t>
      </w:r>
      <w:r>
        <w:rPr>
          <w:color w:val="231F20"/>
          <w:spacing w:val="-15"/>
        </w:rPr>
        <w:t> </w:t>
      </w:r>
      <w:r>
        <w:rPr>
          <w:color w:val="231F20"/>
        </w:rPr>
        <w:t>em:</w:t>
      </w:r>
      <w:r>
        <w:rPr>
          <w:color w:val="231F20"/>
          <w:spacing w:val="-16"/>
        </w:rPr>
        <w:t> </w:t>
      </w:r>
      <w:hyperlink r:id="rId60">
        <w:r>
          <w:rPr>
            <w:color w:val="231F20"/>
          </w:rPr>
          <w:t>&lt;h</w:t>
        </w:r>
      </w:hyperlink>
      <w:r>
        <w:rPr>
          <w:color w:val="231F20"/>
        </w:rPr>
        <w:t>t</w:t>
      </w:r>
      <w:hyperlink r:id="rId60">
        <w:r>
          <w:rPr>
            <w:color w:val="231F20"/>
          </w:rPr>
          <w:t>tp://pepsic.bvsalud.</w:t>
        </w:r>
      </w:hyperlink>
      <w:r>
        <w:rPr>
          <w:color w:val="231F20"/>
          <w:spacing w:val="-65"/>
        </w:rPr>
        <w:t> </w:t>
      </w:r>
      <w:hyperlink r:id="rId60">
        <w:r>
          <w:rPr>
            <w:color w:val="231F20"/>
          </w:rPr>
          <w:t>org/scielo.php?script=sci_arttext&amp;pid=S0103-</w:t>
        </w:r>
      </w:hyperlink>
      <w:r>
        <w:rPr>
          <w:color w:val="231F20"/>
        </w:rPr>
        <w:t>84862015000300008&amp;lng=pt&amp;nrm=i-</w:t>
      </w:r>
      <w:r>
        <w:rPr>
          <w:color w:val="231F20"/>
          <w:spacing w:val="1"/>
        </w:rPr>
        <w:t> </w:t>
      </w:r>
      <w:r>
        <w:rPr>
          <w:color w:val="231F20"/>
        </w:rPr>
        <w:t>so&gt;.</w:t>
      </w:r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20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julho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AMERICAN PSYCHIATRIC ASSOCIATION. </w:t>
      </w:r>
      <w:r>
        <w:rPr>
          <w:rFonts w:ascii="Arial" w:hAnsi="Arial"/>
          <w:b/>
          <w:color w:val="231F20"/>
          <w:sz w:val="24"/>
        </w:rPr>
        <w:t>Manual diagnóstico e estatístico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mentais: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color w:val="231F20"/>
          <w:sz w:val="24"/>
        </w:rPr>
        <w:t>DSM-V.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Tradução: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Maria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Nascimento.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5.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Porto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Alegre: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Artmed,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2014, p. 53.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BIASÃO, Mirian de Cesaro Revers. </w:t>
      </w:r>
      <w:r>
        <w:rPr>
          <w:rFonts w:ascii="Arial" w:hAnsi="Arial"/>
          <w:b/>
          <w:color w:val="231F20"/>
          <w:sz w:val="24"/>
        </w:rPr>
        <w:t>Classificação da gravidade do transtorno do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baseada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padrão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rastreamento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olhar</w:t>
      </w:r>
      <w:r>
        <w:rPr>
          <w:color w:val="231F20"/>
          <w:sz w:val="24"/>
        </w:rPr>
        <w:t>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2019.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Dissertação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(Mestrado em Psiquiatria) - Faculdade de Medicina, Universidade de São Paulo, São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2"/>
          <w:sz w:val="24"/>
        </w:rPr>
        <w:t>Paulo,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2019.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doi: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10.11606/D.5.2019.tde-11122019-112343.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Acesso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28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julho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before="166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Descritores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Ciências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color w:val="231F20"/>
          <w:sz w:val="24"/>
        </w:rPr>
        <w:t>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DeCS.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rev.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ampl.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BIREME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OPAS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3"/>
        </w:rPr>
        <w:t>/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OMS,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2021.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em: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&lt;</w:t>
      </w:r>
      <w:hyperlink r:id="rId61">
        <w:r>
          <w:rPr>
            <w:color w:val="231F20"/>
            <w:spacing w:val="-3"/>
          </w:rPr>
          <w:t>http://decs.bvsalud.org</w:t>
        </w:r>
      </w:hyperlink>
      <w:r>
        <w:rPr>
          <w:color w:val="231F20"/>
          <w:spacing w:val="-3"/>
        </w:rPr>
        <w:t>&gt;.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Acesso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25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julho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2021.</w:t>
      </w:r>
    </w:p>
    <w:p>
      <w:pPr>
        <w:pStyle w:val="BodyText"/>
        <w:spacing w:line="295" w:lineRule="auto" w:before="224"/>
        <w:ind w:left="100" w:right="131"/>
        <w:jc w:val="both"/>
      </w:pPr>
      <w:r>
        <w:rPr>
          <w:color w:val="231F20"/>
        </w:rPr>
        <w:t>DONVAN,</w:t>
      </w:r>
      <w:r>
        <w:rPr>
          <w:color w:val="231F20"/>
          <w:spacing w:val="-14"/>
        </w:rPr>
        <w:t> </w:t>
      </w:r>
      <w:r>
        <w:rPr>
          <w:color w:val="231F20"/>
        </w:rPr>
        <w:t>John;</w:t>
      </w:r>
      <w:r>
        <w:rPr>
          <w:color w:val="231F20"/>
          <w:spacing w:val="-14"/>
        </w:rPr>
        <w:t> </w:t>
      </w:r>
      <w:r>
        <w:rPr>
          <w:color w:val="231F20"/>
        </w:rPr>
        <w:t>ZUCKER,</w:t>
      </w:r>
      <w:r>
        <w:rPr>
          <w:color w:val="231F20"/>
          <w:spacing w:val="-14"/>
        </w:rPr>
        <w:t> </w:t>
      </w:r>
      <w:r>
        <w:rPr>
          <w:color w:val="231F20"/>
        </w:rPr>
        <w:t>Caren.</w:t>
      </w:r>
      <w:r>
        <w:rPr>
          <w:color w:val="231F20"/>
          <w:spacing w:val="-14"/>
        </w:rPr>
        <w:t> </w:t>
      </w:r>
      <w:r>
        <w:rPr>
          <w:color w:val="231F20"/>
        </w:rPr>
        <w:t>Autistic</w:t>
      </w:r>
      <w:r>
        <w:rPr>
          <w:color w:val="231F20"/>
          <w:spacing w:val="-14"/>
        </w:rPr>
        <w:t> </w:t>
      </w:r>
      <w:r>
        <w:rPr>
          <w:color w:val="231F20"/>
        </w:rPr>
        <w:t>Surfer</w:t>
      </w:r>
      <w:r>
        <w:rPr>
          <w:color w:val="231F20"/>
          <w:spacing w:val="-14"/>
        </w:rPr>
        <w:t> </w:t>
      </w:r>
      <w:r>
        <w:rPr>
          <w:color w:val="231F20"/>
        </w:rPr>
        <w:t>Clay</w:t>
      </w:r>
      <w:r>
        <w:rPr>
          <w:color w:val="231F20"/>
          <w:spacing w:val="-14"/>
        </w:rPr>
        <w:t> </w:t>
      </w:r>
      <w:r>
        <w:rPr>
          <w:color w:val="231F20"/>
        </w:rPr>
        <w:t>Marzo</w:t>
      </w:r>
      <w:r>
        <w:rPr>
          <w:color w:val="231F20"/>
          <w:spacing w:val="-14"/>
        </w:rPr>
        <w:t> </w:t>
      </w:r>
      <w:r>
        <w:rPr>
          <w:color w:val="231F20"/>
        </w:rPr>
        <w:t>Masters</w:t>
      </w:r>
      <w:r>
        <w:rPr>
          <w:color w:val="231F20"/>
          <w:spacing w:val="-14"/>
        </w:rPr>
        <w:t> </w:t>
      </w:r>
      <w:r>
        <w:rPr>
          <w:color w:val="231F20"/>
        </w:rPr>
        <w:t>Waves</w:t>
      </w:r>
      <w:r>
        <w:rPr>
          <w:color w:val="231F20"/>
          <w:spacing w:val="-14"/>
        </w:rPr>
        <w:t> </w:t>
      </w:r>
      <w:r>
        <w:rPr>
          <w:color w:val="231F20"/>
        </w:rPr>
        <w:t>but</w:t>
      </w:r>
      <w:r>
        <w:rPr>
          <w:color w:val="231F20"/>
          <w:spacing w:val="-14"/>
        </w:rPr>
        <w:t> </w:t>
      </w:r>
      <w:r>
        <w:rPr>
          <w:color w:val="231F20"/>
        </w:rPr>
        <w:t>Stru-</w:t>
      </w:r>
      <w:r>
        <w:rPr>
          <w:color w:val="231F20"/>
          <w:spacing w:val="-64"/>
        </w:rPr>
        <w:t> </w:t>
      </w:r>
      <w:r>
        <w:rPr>
          <w:color w:val="231F20"/>
        </w:rPr>
        <w:t>ggles on Land. </w:t>
      </w:r>
      <w:r>
        <w:rPr>
          <w:rFonts w:ascii="Arial" w:hAnsi="Arial"/>
          <w:b/>
          <w:color w:val="231F20"/>
        </w:rPr>
        <w:t>ABC (American Broadcasting Company) News, </w:t>
      </w:r>
      <w:r>
        <w:rPr>
          <w:color w:val="231F20"/>
        </w:rPr>
        <w:t>26 April 2010. Dis-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ponível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&lt;</w:t>
      </w:r>
      <w:hyperlink r:id="rId62">
        <w:r>
          <w:rPr>
            <w:color w:val="231F20"/>
            <w:spacing w:val="-1"/>
          </w:rPr>
          <w:t>https://abcnews.go.com/WN/autistic-surfer-clay-marzo-</w:t>
        </w:r>
      </w:hyperlink>
      <w:r>
        <w:rPr>
          <w:color w:val="231F20"/>
          <w:spacing w:val="20"/>
        </w:rPr>
        <w:t> </w:t>
      </w:r>
      <w:hyperlink r:id="rId62">
        <w:r>
          <w:rPr>
            <w:color w:val="231F20"/>
          </w:rPr>
          <w:t>masters-waves-</w:t>
        </w:r>
      </w:hyperlink>
    </w:p>
    <w:p>
      <w:pPr>
        <w:pStyle w:val="BodyText"/>
        <w:spacing w:before="1"/>
        <w:ind w:left="100"/>
        <w:jc w:val="both"/>
      </w:pPr>
      <w:hyperlink r:id="rId62">
        <w:r>
          <w:rPr>
            <w:color w:val="231F20"/>
            <w:spacing w:val="-1"/>
          </w:rPr>
          <w:t>-struggles-land/story?id=10477337</w:t>
        </w:r>
      </w:hyperlink>
      <w:r>
        <w:rPr>
          <w:color w:val="231F20"/>
          <w:spacing w:val="-1"/>
        </w:rPr>
        <w:t>&gt;.</w:t>
      </w:r>
      <w:r>
        <w:rPr>
          <w:color w:val="231F20"/>
          <w:spacing w:val="-13"/>
        </w:rPr>
        <w:t> </w:t>
      </w:r>
      <w:r>
        <w:rPr>
          <w:color w:val="231F20"/>
        </w:rPr>
        <w:t>Acesso</w:t>
      </w:r>
      <w:r>
        <w:rPr>
          <w:color w:val="231F20"/>
          <w:spacing w:val="-13"/>
        </w:rPr>
        <w:t> </w:t>
      </w:r>
      <w:r>
        <w:rPr>
          <w:color w:val="231F20"/>
        </w:rPr>
        <w:t>em:</w:t>
      </w:r>
      <w:r>
        <w:rPr>
          <w:color w:val="231F20"/>
          <w:spacing w:val="-12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agosto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2021.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00" w:right="0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GRANDIN,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Temple;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PANEK,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Richard.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cérebro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autista: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Pensando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através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espec-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6"/>
        </w:rPr>
        <w:t>tro.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Tradução: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Cristina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1.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ed.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Rio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Janeiro: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Editora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Record,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2015,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11-13;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20-22;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25.</w:t>
      </w:r>
    </w:p>
    <w:p>
      <w:pPr>
        <w:spacing w:line="295" w:lineRule="auto" w:before="22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KLIN,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Ami.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Autismo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síndrome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Asperger: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visão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geral.</w:t>
      </w:r>
      <w:r>
        <w:rPr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Brazilian</w:t>
      </w:r>
      <w:r>
        <w:rPr>
          <w:rFonts w:ascii="Arial" w:hAnsi="Arial"/>
          <w:b/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Psychiatry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color w:val="231F20"/>
          <w:sz w:val="24"/>
        </w:rPr>
        <w:t>[online].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2006,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28,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suppl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pp.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s3-s11.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em:</w:t>
      </w:r>
    </w:p>
    <w:p>
      <w:pPr>
        <w:pStyle w:val="BodyText"/>
        <w:spacing w:before="161"/>
        <w:ind w:left="100"/>
      </w:pPr>
      <w:r>
        <w:rPr>
          <w:color w:val="231F20"/>
        </w:rPr>
        <w:t>&lt;https://doi.org/10.1590/S1516-44462006000500002&gt;.</w:t>
      </w:r>
      <w:r>
        <w:rPr>
          <w:color w:val="231F20"/>
          <w:spacing w:val="51"/>
        </w:rPr>
        <w:t> </w:t>
      </w:r>
      <w:r>
        <w:rPr>
          <w:color w:val="231F20"/>
        </w:rPr>
        <w:t>Acesso</w:t>
      </w:r>
      <w:r>
        <w:rPr>
          <w:color w:val="231F20"/>
          <w:spacing w:val="52"/>
        </w:rPr>
        <w:t> </w:t>
      </w:r>
      <w:r>
        <w:rPr>
          <w:color w:val="231F20"/>
        </w:rPr>
        <w:t>em:</w:t>
      </w:r>
      <w:r>
        <w:rPr>
          <w:color w:val="231F20"/>
          <w:spacing w:val="52"/>
        </w:rPr>
        <w:t> </w:t>
      </w:r>
      <w:r>
        <w:rPr>
          <w:color w:val="231F20"/>
        </w:rPr>
        <w:t>28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2"/>
        </w:rPr>
        <w:t> </w:t>
      </w:r>
      <w:r>
        <w:rPr>
          <w:color w:val="231F20"/>
        </w:rPr>
        <w:t>julho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</w:p>
    <w:p>
      <w:pPr>
        <w:pStyle w:val="BodyText"/>
        <w:spacing w:before="64"/>
        <w:ind w:left="100"/>
      </w:pPr>
      <w:r>
        <w:rPr>
          <w:color w:val="231F20"/>
        </w:rPr>
        <w:t>2021.</w:t>
      </w:r>
    </w:p>
    <w:p>
      <w:pPr>
        <w:pStyle w:val="BodyText"/>
        <w:spacing w:before="3"/>
        <w:rPr>
          <w:sz w:val="21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FERREIRA,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Regiane.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Proposta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metodológica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investigação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dupla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excepcio-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nalidade</w:t>
      </w:r>
      <w:r>
        <w:rPr>
          <w:color w:val="231F20"/>
          <w:sz w:val="24"/>
        </w:rPr>
        <w:t>: precocidade e Transtorno do Espectro Autista. Dissertação (Mestrado em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Educação). Universidade Estadual Paulista - Júlio de Mesquita Filho; Faculdade 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Filosofia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Ciências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Campus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Marília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SP,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Marília,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2019.</w:t>
      </w:r>
    </w:p>
    <w:p>
      <w:pPr>
        <w:pStyle w:val="BodyText"/>
        <w:spacing w:line="295" w:lineRule="auto" w:before="145"/>
        <w:ind w:left="100" w:right="131"/>
        <w:jc w:val="both"/>
      </w:pPr>
      <w:r>
        <w:rPr>
          <w:color w:val="231F20"/>
          <w:spacing w:val="-2"/>
        </w:rPr>
        <w:t>SCHMIDT,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Carlo.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Temple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Grandin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autismo: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análise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filme.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1"/>
        </w:rPr>
        <w:t>Revista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1"/>
        </w:rPr>
        <w:t>Brasilei-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ra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Educação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Especial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color w:val="231F20"/>
        </w:rPr>
        <w:t>[online].</w:t>
      </w:r>
      <w:r>
        <w:rPr>
          <w:color w:val="231F20"/>
          <w:spacing w:val="-6"/>
        </w:rPr>
        <w:t> </w:t>
      </w:r>
      <w:r>
        <w:rPr>
          <w:color w:val="231F20"/>
        </w:rPr>
        <w:t>2012,</w:t>
      </w:r>
      <w:r>
        <w:rPr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18,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6"/>
        </w:rPr>
        <w:t> </w:t>
      </w:r>
      <w:r>
        <w:rPr>
          <w:color w:val="231F20"/>
        </w:rPr>
        <w:t>2,</w:t>
      </w:r>
      <w:r>
        <w:rPr>
          <w:color w:val="231F20"/>
          <w:spacing w:val="-7"/>
        </w:rPr>
        <w:t> </w:t>
      </w:r>
      <w:r>
        <w:rPr>
          <w:color w:val="231F20"/>
        </w:rPr>
        <w:t>pp.</w:t>
      </w:r>
      <w:r>
        <w:rPr>
          <w:color w:val="231F20"/>
          <w:spacing w:val="-6"/>
        </w:rPr>
        <w:t> </w:t>
      </w:r>
      <w:r>
        <w:rPr>
          <w:color w:val="231F20"/>
        </w:rPr>
        <w:t>179-194.</w:t>
      </w:r>
      <w:r>
        <w:rPr>
          <w:color w:val="231F20"/>
          <w:spacing w:val="-6"/>
        </w:rPr>
        <w:t> </w:t>
      </w:r>
      <w:r>
        <w:rPr>
          <w:color w:val="231F20"/>
        </w:rPr>
        <w:t>Disponível</w:t>
      </w:r>
      <w:r>
        <w:rPr>
          <w:color w:val="231F20"/>
          <w:spacing w:val="-6"/>
        </w:rPr>
        <w:t> </w:t>
      </w:r>
      <w:r>
        <w:rPr>
          <w:color w:val="231F20"/>
        </w:rPr>
        <w:t>em:</w:t>
      </w:r>
      <w:r>
        <w:rPr>
          <w:color w:val="231F20"/>
          <w:spacing w:val="-7"/>
        </w:rPr>
        <w:t> </w:t>
      </w:r>
      <w:r>
        <w:rPr>
          <w:color w:val="231F20"/>
        </w:rPr>
        <w:t>&lt;ht-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tps://doi.org/10.1590/S1413-65382012000200002&gt;.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julho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2021.</w:t>
      </w:r>
    </w:p>
    <w:p>
      <w:pPr>
        <w:pStyle w:val="BodyText"/>
        <w:spacing w:line="295" w:lineRule="auto" w:before="161"/>
        <w:ind w:left="100" w:right="131"/>
        <w:jc w:val="both"/>
      </w:pPr>
      <w:r>
        <w:rPr>
          <w:color w:val="231F20"/>
        </w:rPr>
        <w:t>SILVA,</w:t>
      </w:r>
      <w:r>
        <w:rPr>
          <w:color w:val="231F20"/>
          <w:spacing w:val="-6"/>
        </w:rPr>
        <w:t> </w:t>
      </w:r>
      <w:r>
        <w:rPr>
          <w:color w:val="231F20"/>
        </w:rPr>
        <w:t>Sarah</w:t>
      </w:r>
      <w:r>
        <w:rPr>
          <w:color w:val="231F20"/>
          <w:spacing w:val="-6"/>
        </w:rPr>
        <w:t> </w:t>
      </w:r>
      <w:r>
        <w:rPr>
          <w:color w:val="231F20"/>
        </w:rPr>
        <w:t>Carolina</w:t>
      </w:r>
      <w:r>
        <w:rPr>
          <w:color w:val="231F20"/>
          <w:spacing w:val="-5"/>
        </w:rPr>
        <w:t> </w:t>
      </w:r>
      <w:r>
        <w:rPr>
          <w:color w:val="231F20"/>
        </w:rPr>
        <w:t>Furucho;</w:t>
      </w:r>
      <w:r>
        <w:rPr>
          <w:color w:val="231F20"/>
          <w:spacing w:val="-6"/>
        </w:rPr>
        <w:t> </w:t>
      </w:r>
      <w:r>
        <w:rPr>
          <w:color w:val="231F20"/>
        </w:rPr>
        <w:t>RANGNI,</w:t>
      </w:r>
      <w:r>
        <w:rPr>
          <w:color w:val="231F20"/>
          <w:spacing w:val="-5"/>
        </w:rPr>
        <w:t> </w:t>
      </w:r>
      <w:r>
        <w:rPr>
          <w:color w:val="231F20"/>
        </w:rPr>
        <w:t>Rosemeire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Araújo.</w:t>
      </w:r>
      <w:r>
        <w:rPr>
          <w:color w:val="231F20"/>
          <w:spacing w:val="-6"/>
        </w:rPr>
        <w:t> </w:t>
      </w:r>
      <w:r>
        <w:rPr>
          <w:color w:val="231F20"/>
        </w:rPr>
        <w:t>Indicadores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altas</w:t>
      </w:r>
      <w:r>
        <w:rPr>
          <w:color w:val="231F20"/>
          <w:spacing w:val="-64"/>
        </w:rPr>
        <w:t> </w:t>
      </w:r>
      <w:r>
        <w:rPr>
          <w:color w:val="231F20"/>
        </w:rPr>
        <w:t>habilidades/superdotação em aluno com síndrome de asperger: um estudo de caso.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EccoS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–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Científica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Paulo,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51,</w:t>
      </w:r>
      <w:r>
        <w:rPr>
          <w:color w:val="231F20"/>
          <w:spacing w:val="-4"/>
        </w:rPr>
        <w:t> </w:t>
      </w:r>
      <w:r>
        <w:rPr>
          <w:color w:val="231F20"/>
        </w:rPr>
        <w:t>e8334,</w:t>
      </w:r>
      <w:r>
        <w:rPr>
          <w:color w:val="231F20"/>
          <w:spacing w:val="-3"/>
        </w:rPr>
        <w:t> </w:t>
      </w:r>
      <w:r>
        <w:rPr>
          <w:color w:val="231F20"/>
        </w:rPr>
        <w:t>out./dez.</w:t>
      </w:r>
      <w:r>
        <w:rPr>
          <w:color w:val="231F20"/>
          <w:spacing w:val="-4"/>
        </w:rPr>
        <w:t> </w:t>
      </w:r>
      <w:r>
        <w:rPr>
          <w:color w:val="231F20"/>
        </w:rPr>
        <w:t>2019.</w:t>
      </w:r>
      <w:r>
        <w:rPr>
          <w:color w:val="231F20"/>
          <w:spacing w:val="-3"/>
        </w:rPr>
        <w:t> </w:t>
      </w:r>
      <w:r>
        <w:rPr>
          <w:color w:val="231F20"/>
        </w:rPr>
        <w:t>Disponível</w:t>
      </w:r>
      <w:r>
        <w:rPr>
          <w:color w:val="231F20"/>
          <w:spacing w:val="-4"/>
        </w:rPr>
        <w:t> </w:t>
      </w:r>
      <w:r>
        <w:rPr>
          <w:color w:val="231F20"/>
        </w:rPr>
        <w:t>em:</w:t>
      </w:r>
    </w:p>
    <w:p>
      <w:pPr>
        <w:pStyle w:val="BodyText"/>
        <w:spacing w:before="2"/>
        <w:ind w:left="100"/>
        <w:jc w:val="both"/>
      </w:pPr>
      <w:r>
        <w:rPr>
          <w:color w:val="231F20"/>
          <w:spacing w:val="-1"/>
        </w:rPr>
        <w:t>&lt;</w:t>
      </w:r>
      <w:hyperlink r:id="rId63">
        <w:r>
          <w:rPr>
            <w:color w:val="231F20"/>
            <w:spacing w:val="-1"/>
          </w:rPr>
          <w:t>https://doi.org/10.5585/EccoS.n51.8334&gt;</w:t>
        </w:r>
      </w:hyperlink>
      <w:r>
        <w:rPr>
          <w:color w:val="231F20"/>
          <w:spacing w:val="-1"/>
        </w:rPr>
        <w:t>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</w:rPr>
        <w:t>em:</w:t>
      </w:r>
      <w:r>
        <w:rPr>
          <w:color w:val="231F20"/>
          <w:spacing w:val="-14"/>
        </w:rPr>
        <w:t> </w:t>
      </w:r>
      <w:r>
        <w:rPr>
          <w:color w:val="231F20"/>
        </w:rPr>
        <w:t>20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julho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2021</w:t>
      </w:r>
    </w:p>
    <w:p>
      <w:pPr>
        <w:pStyle w:val="BodyText"/>
        <w:spacing w:line="295" w:lineRule="auto" w:before="224"/>
        <w:ind w:left="100" w:right="131"/>
        <w:jc w:val="both"/>
      </w:pPr>
      <w:r>
        <w:rPr>
          <w:color w:val="231F20"/>
        </w:rPr>
        <w:t>VILARINHO-REZENDE,</w:t>
      </w:r>
      <w:r>
        <w:rPr>
          <w:color w:val="231F20"/>
          <w:spacing w:val="1"/>
        </w:rPr>
        <w:t> </w:t>
      </w:r>
      <w:r>
        <w:rPr>
          <w:color w:val="231F20"/>
        </w:rPr>
        <w:t>Daniela;</w:t>
      </w:r>
      <w:r>
        <w:rPr>
          <w:color w:val="231F20"/>
          <w:spacing w:val="1"/>
        </w:rPr>
        <w:t> </w:t>
      </w:r>
      <w:r>
        <w:rPr>
          <w:color w:val="231F20"/>
        </w:rPr>
        <w:t>FLEITH,</w:t>
      </w:r>
      <w:r>
        <w:rPr>
          <w:color w:val="231F20"/>
          <w:spacing w:val="1"/>
        </w:rPr>
        <w:t> </w:t>
      </w:r>
      <w:r>
        <w:rPr>
          <w:color w:val="231F20"/>
        </w:rPr>
        <w:t>Denise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Souza;</w:t>
      </w:r>
      <w:r>
        <w:rPr>
          <w:color w:val="231F20"/>
          <w:spacing w:val="1"/>
        </w:rPr>
        <w:t> </w:t>
      </w:r>
      <w:r>
        <w:rPr>
          <w:color w:val="231F20"/>
        </w:rPr>
        <w:t>ALENCAR,</w:t>
      </w:r>
      <w:r>
        <w:rPr>
          <w:color w:val="231F20"/>
          <w:spacing w:val="1"/>
        </w:rPr>
        <w:t> </w:t>
      </w:r>
      <w:r>
        <w:rPr>
          <w:color w:val="231F20"/>
        </w:rPr>
        <w:t>Eunice</w:t>
      </w:r>
      <w:r>
        <w:rPr>
          <w:color w:val="231F20"/>
          <w:spacing w:val="1"/>
        </w:rPr>
        <w:t> </w:t>
      </w:r>
      <w:r>
        <w:rPr>
          <w:color w:val="231F20"/>
        </w:rPr>
        <w:t>Maria</w:t>
      </w:r>
      <w:r>
        <w:rPr>
          <w:color w:val="231F20"/>
          <w:spacing w:val="26"/>
        </w:rPr>
        <w:t> </w:t>
      </w:r>
      <w:r>
        <w:rPr>
          <w:color w:val="231F20"/>
        </w:rPr>
        <w:t>Lima</w:t>
      </w:r>
      <w:r>
        <w:rPr>
          <w:color w:val="231F20"/>
          <w:spacing w:val="26"/>
        </w:rPr>
        <w:t> </w:t>
      </w:r>
      <w:r>
        <w:rPr>
          <w:color w:val="231F20"/>
        </w:rPr>
        <w:t>Soriano.</w:t>
      </w:r>
      <w:r>
        <w:rPr>
          <w:color w:val="231F20"/>
          <w:spacing w:val="27"/>
        </w:rPr>
        <w:t> </w:t>
      </w:r>
      <w:r>
        <w:rPr>
          <w:color w:val="231F20"/>
        </w:rPr>
        <w:t>Desafios</w:t>
      </w:r>
      <w:r>
        <w:rPr>
          <w:color w:val="231F20"/>
          <w:spacing w:val="26"/>
        </w:rPr>
        <w:t> </w:t>
      </w:r>
      <w:r>
        <w:rPr>
          <w:color w:val="231F20"/>
        </w:rPr>
        <w:t>no</w:t>
      </w:r>
      <w:r>
        <w:rPr>
          <w:color w:val="231F20"/>
          <w:spacing w:val="26"/>
        </w:rPr>
        <w:t> </w:t>
      </w:r>
      <w:r>
        <w:rPr>
          <w:color w:val="231F20"/>
        </w:rPr>
        <w:t>diagnóstico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dupla</w:t>
      </w:r>
      <w:r>
        <w:rPr>
          <w:color w:val="231F20"/>
          <w:spacing w:val="26"/>
        </w:rPr>
        <w:t> </w:t>
      </w:r>
      <w:r>
        <w:rPr>
          <w:color w:val="231F20"/>
        </w:rPr>
        <w:t>excepcionalidade:</w:t>
      </w:r>
      <w:r>
        <w:rPr>
          <w:color w:val="231F20"/>
          <w:spacing w:val="27"/>
        </w:rPr>
        <w:t> </w:t>
      </w:r>
      <w:r>
        <w:rPr>
          <w:color w:val="231F20"/>
        </w:rPr>
        <w:t>Um</w:t>
      </w:r>
      <w:r>
        <w:rPr>
          <w:color w:val="231F20"/>
          <w:spacing w:val="26"/>
        </w:rPr>
        <w:t> </w:t>
      </w:r>
      <w:r>
        <w:rPr>
          <w:color w:val="231F20"/>
        </w:rPr>
        <w:t>estu-</w:t>
      </w:r>
      <w:r>
        <w:rPr>
          <w:color w:val="231F20"/>
          <w:spacing w:val="-64"/>
        </w:rPr>
        <w:t> </w:t>
      </w:r>
      <w:r>
        <w:rPr>
          <w:color w:val="231F20"/>
        </w:rPr>
        <w:t>do de caso. </w:t>
      </w:r>
      <w:r>
        <w:rPr>
          <w:rFonts w:ascii="Arial" w:hAnsi="Arial"/>
          <w:b/>
          <w:color w:val="231F20"/>
        </w:rPr>
        <w:t>Revista de psicologia (Lima)</w:t>
      </w:r>
      <w:r>
        <w:rPr>
          <w:color w:val="231F20"/>
        </w:rPr>
        <w:t>, Lima, v. 34, n. 1, p. 61-84, jun. 2016.</w:t>
      </w:r>
      <w:r>
        <w:rPr>
          <w:color w:val="231F20"/>
          <w:spacing w:val="1"/>
        </w:rPr>
        <w:t> </w:t>
      </w:r>
      <w:r>
        <w:rPr>
          <w:color w:val="231F20"/>
        </w:rPr>
        <w:t>Disponível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hyperlink r:id="rId64">
        <w:r>
          <w:rPr>
            <w:color w:val="231F20"/>
          </w:rPr>
          <w:t>&lt;h</w:t>
        </w:r>
      </w:hyperlink>
      <w:r>
        <w:rPr>
          <w:color w:val="231F20"/>
        </w:rPr>
        <w:t>t</w:t>
      </w:r>
      <w:hyperlink r:id="rId64">
        <w:r>
          <w:rPr>
            <w:color w:val="231F20"/>
          </w:rPr>
          <w:t>tp://pepsic.bvsalud.org/scielo.php?script=sci_arttext&amp;pid=S0254-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92472016000100004&amp;lng=pt&amp;nrm=iso&gt;.</w:t>
      </w:r>
      <w:r>
        <w:rPr>
          <w:color w:val="231F20"/>
          <w:spacing w:val="-6"/>
        </w:rPr>
        <w:t> </w:t>
      </w:r>
      <w:r>
        <w:rPr>
          <w:color w:val="231F20"/>
        </w:rPr>
        <w:t>Acesso</w:t>
      </w:r>
      <w:r>
        <w:rPr>
          <w:color w:val="231F20"/>
          <w:spacing w:val="-6"/>
        </w:rPr>
        <w:t> </w:t>
      </w:r>
      <w:r>
        <w:rPr>
          <w:color w:val="231F20"/>
        </w:rPr>
        <w:t>em:</w:t>
      </w:r>
      <w:r>
        <w:rPr>
          <w:color w:val="231F20"/>
          <w:spacing w:val="-5"/>
        </w:rPr>
        <w:t> </w:t>
      </w:r>
      <w:r>
        <w:rPr>
          <w:color w:val="231F20"/>
        </w:rPr>
        <w:t>15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julho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2021.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ZORNETTO, Ricardo. O cérebro no autismo: Alterações no córtex temporal podem</w:t>
      </w:r>
      <w:r>
        <w:rPr>
          <w:color w:val="231F20"/>
          <w:spacing w:val="1"/>
        </w:rPr>
        <w:t> </w:t>
      </w:r>
      <w:r>
        <w:rPr>
          <w:color w:val="231F20"/>
        </w:rPr>
        <w:t>causar</w:t>
      </w:r>
      <w:r>
        <w:rPr>
          <w:color w:val="231F20"/>
          <w:spacing w:val="-14"/>
        </w:rPr>
        <w:t> </w:t>
      </w:r>
      <w:r>
        <w:rPr>
          <w:color w:val="231F20"/>
        </w:rPr>
        <w:t>prejuízo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percepção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informações</w:t>
      </w:r>
      <w:r>
        <w:rPr>
          <w:color w:val="231F20"/>
          <w:spacing w:val="-13"/>
        </w:rPr>
        <w:t> </w:t>
      </w:r>
      <w:r>
        <w:rPr>
          <w:color w:val="231F20"/>
        </w:rPr>
        <w:t>importantes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interação</w:t>
      </w:r>
      <w:r>
        <w:rPr>
          <w:color w:val="231F20"/>
          <w:spacing w:val="-14"/>
        </w:rPr>
        <w:t> </w:t>
      </w:r>
      <w:r>
        <w:rPr>
          <w:color w:val="231F20"/>
        </w:rPr>
        <w:t>social.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Re-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  <w:spacing w:val="-1"/>
        </w:rPr>
        <w:t>vista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1"/>
        </w:rPr>
        <w:t>Pesquisa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1"/>
        </w:rPr>
        <w:t>Fapesp</w:t>
      </w:r>
      <w:r>
        <w:rPr>
          <w:color w:val="231F20"/>
          <w:spacing w:val="-1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Paulo,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edição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184,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,jun.</w:t>
      </w:r>
      <w:r>
        <w:rPr>
          <w:color w:val="231F20"/>
          <w:spacing w:val="-15"/>
        </w:rPr>
        <w:t> </w:t>
      </w:r>
      <w:r>
        <w:rPr>
          <w:color w:val="231F20"/>
        </w:rPr>
        <w:t>2011.</w:t>
      </w:r>
      <w:r>
        <w:rPr>
          <w:color w:val="231F20"/>
          <w:spacing w:val="-16"/>
        </w:rPr>
        <w:t> </w:t>
      </w:r>
      <w:r>
        <w:rPr>
          <w:color w:val="231F20"/>
        </w:rPr>
        <w:t>Disponível</w:t>
      </w:r>
      <w:r>
        <w:rPr>
          <w:color w:val="231F20"/>
          <w:spacing w:val="-15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r>
        <w:rPr>
          <w:color w:val="231F20"/>
        </w:rPr>
        <w:t>&lt;https://re-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vistapesquisa.fapesp.br/wp- </w:t>
      </w:r>
      <w:r>
        <w:rPr>
          <w:color w:val="231F20"/>
        </w:rPr>
        <w:t>content/uploads/2012/04/016-023-184.pdf&gt;. Acesso em:</w:t>
      </w:r>
      <w:r>
        <w:rPr>
          <w:color w:val="231F20"/>
          <w:spacing w:val="1"/>
        </w:rPr>
        <w:t> </w:t>
      </w:r>
      <w:r>
        <w:rPr>
          <w:color w:val="231F20"/>
        </w:rPr>
        <w:t>20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julho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3" w:id="8"/>
      <w:bookmarkEnd w:id="8"/>
      <w:r>
        <w:rPr>
          <w:b w:val="0"/>
        </w:rPr>
      </w:r>
      <w:bookmarkStart w:name="_bookmark4" w:id="9"/>
      <w:bookmarkEnd w:id="9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568" w:right="60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IMPORTÂNCIA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DA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APLICAÇÃO DA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ESCALA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M-CHAT</w:t>
      </w:r>
      <w:r>
        <w:rPr>
          <w:rFonts w:ascii="Arial" w:hAnsi="Arial"/>
          <w:b/>
          <w:color w:val="231F20"/>
          <w:sz w:val="24"/>
        </w:rPr>
        <w:t> EM CRIANÇAS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ATENDIDAS EM CONSULTAS DE PUERICULTURA PARA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IDENTIFICAÇÃO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PRECOCE 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CASOS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TEA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1"/>
        <w:ind w:left="569" w:right="599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IMPORTANCE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1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APPLICATION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M-CHAT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SCREENER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CHILDREN ATTENDED IN </w:t>
      </w:r>
      <w:r>
        <w:rPr>
          <w:rFonts w:ascii="Arial"/>
          <w:b/>
          <w:i/>
          <w:color w:val="231F20"/>
          <w:sz w:val="22"/>
        </w:rPr>
        <w:t>CHILD CARE CONSULTATIONS FOR EARLY</w:t>
      </w:r>
      <w:r>
        <w:rPr>
          <w:rFonts w:ascii="Arial"/>
          <w:b/>
          <w:i/>
          <w:color w:val="231F20"/>
          <w:spacing w:val="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IDENTIFICATION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ASD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CASES</w:t>
      </w: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Heading1"/>
        <w:ind w:left="569" w:right="600"/>
        <w:jc w:val="center"/>
      </w:pPr>
      <w:r>
        <w:rPr>
          <w:color w:val="231F20"/>
        </w:rPr>
        <w:t>Caio</w:t>
      </w:r>
      <w:r>
        <w:rPr>
          <w:color w:val="231F20"/>
          <w:spacing w:val="-5"/>
        </w:rPr>
        <w:t> </w:t>
      </w:r>
      <w:r>
        <w:rPr>
          <w:color w:val="231F20"/>
        </w:rPr>
        <w:t>César</w:t>
      </w:r>
      <w:r>
        <w:rPr>
          <w:color w:val="231F20"/>
          <w:spacing w:val="-4"/>
        </w:rPr>
        <w:t> </w:t>
      </w:r>
      <w:r>
        <w:rPr>
          <w:color w:val="231F20"/>
        </w:rPr>
        <w:t>Holanda</w:t>
      </w:r>
      <w:r>
        <w:rPr>
          <w:color w:val="231F20"/>
          <w:spacing w:val="-4"/>
        </w:rPr>
        <w:t> </w:t>
      </w:r>
      <w:r>
        <w:rPr>
          <w:color w:val="231F20"/>
        </w:rPr>
        <w:t>Gonçalves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Araújo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  <w:spacing w:val="-1"/>
        </w:rPr>
        <w:t>Graduando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Universitário</w:t>
      </w:r>
      <w:r>
        <w:rPr>
          <w:color w:val="231F20"/>
          <w:spacing w:val="-4"/>
        </w:rPr>
        <w:t> </w:t>
      </w:r>
      <w:r>
        <w:rPr>
          <w:color w:val="231F20"/>
        </w:rPr>
        <w:t>IMEPAC</w:t>
      </w:r>
      <w:r>
        <w:rPr>
          <w:color w:val="231F20"/>
          <w:spacing w:val="-17"/>
        </w:rPr>
        <w:t> </w:t>
      </w:r>
      <w:r>
        <w:rPr>
          <w:color w:val="231F20"/>
        </w:rPr>
        <w:t>Araguari.</w:t>
      </w:r>
    </w:p>
    <w:p>
      <w:pPr>
        <w:pStyle w:val="BodyText"/>
        <w:spacing w:before="5"/>
        <w:ind w:left="569" w:right="600"/>
        <w:jc w:val="center"/>
      </w:pPr>
      <w:r>
        <w:rPr>
          <w:color w:val="231F20"/>
        </w:rPr>
        <w:t>Araguari -MG.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  <w:spacing w:val="-1"/>
        </w:rPr>
        <w:t>E-mail:</w:t>
      </w:r>
      <w:r>
        <w:rPr>
          <w:color w:val="231F20"/>
          <w:spacing w:val="-14"/>
        </w:rPr>
        <w:t> </w:t>
      </w:r>
      <w:hyperlink r:id="rId65">
        <w:r>
          <w:rPr>
            <w:color w:val="231F20"/>
            <w:u w:val="single" w:color="231F20"/>
          </w:rPr>
          <w:t>isabella.amador@aluno.imepac.edu.br</w:t>
        </w:r>
      </w:hyperlink>
    </w:p>
    <w:p>
      <w:pPr>
        <w:pStyle w:val="BodyText"/>
        <w:spacing w:before="7"/>
      </w:pPr>
    </w:p>
    <w:p>
      <w:pPr>
        <w:pStyle w:val="Heading1"/>
        <w:spacing w:before="1"/>
        <w:ind w:left="569" w:right="599"/>
        <w:jc w:val="center"/>
      </w:pPr>
      <w:r>
        <w:rPr>
          <w:color w:val="231F20"/>
        </w:rPr>
        <w:t>Isabella</w:t>
      </w:r>
      <w:r>
        <w:rPr>
          <w:color w:val="231F20"/>
          <w:spacing w:val="-3"/>
        </w:rPr>
        <w:t> </w:t>
      </w:r>
      <w:r>
        <w:rPr>
          <w:color w:val="231F20"/>
        </w:rPr>
        <w:t>Menezes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Resende</w:t>
      </w:r>
      <w:r>
        <w:rPr>
          <w:color w:val="231F20"/>
          <w:spacing w:val="-11"/>
        </w:rPr>
        <w:t> </w:t>
      </w:r>
      <w:r>
        <w:rPr>
          <w:color w:val="231F20"/>
        </w:rPr>
        <w:t>Amador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  <w:spacing w:val="-1"/>
        </w:rPr>
        <w:t>Graduanda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Universitário</w:t>
      </w:r>
      <w:r>
        <w:rPr>
          <w:color w:val="231F20"/>
          <w:spacing w:val="-4"/>
        </w:rPr>
        <w:t> </w:t>
      </w:r>
      <w:r>
        <w:rPr>
          <w:color w:val="231F20"/>
        </w:rPr>
        <w:t>IMEPAC</w:t>
      </w:r>
      <w:r>
        <w:rPr>
          <w:color w:val="231F20"/>
          <w:spacing w:val="-17"/>
        </w:rPr>
        <w:t> </w:t>
      </w:r>
      <w:r>
        <w:rPr>
          <w:color w:val="231F20"/>
        </w:rPr>
        <w:t>Araguari.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Araguari -MG.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  <w:spacing w:val="-1"/>
        </w:rPr>
        <w:t>E-mail:</w:t>
      </w:r>
      <w:r>
        <w:rPr>
          <w:color w:val="231F20"/>
          <w:spacing w:val="-14"/>
        </w:rPr>
        <w:t> </w:t>
      </w:r>
      <w:hyperlink r:id="rId65">
        <w:r>
          <w:rPr>
            <w:color w:val="231F20"/>
            <w:u w:val="single" w:color="231F20"/>
          </w:rPr>
          <w:t>isabella.amador@aluno.imepac.edu.br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Marina</w:t>
      </w:r>
      <w:r>
        <w:rPr>
          <w:color w:val="231F20"/>
          <w:spacing w:val="-3"/>
        </w:rPr>
        <w:t> </w:t>
      </w:r>
      <w:r>
        <w:rPr>
          <w:color w:val="231F20"/>
        </w:rPr>
        <w:t>Maya</w:t>
      </w:r>
      <w:r>
        <w:rPr>
          <w:color w:val="231F20"/>
          <w:spacing w:val="-2"/>
        </w:rPr>
        <w:t> </w:t>
      </w:r>
      <w:r>
        <w:rPr>
          <w:color w:val="231F20"/>
        </w:rPr>
        <w:t>Carvalho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  <w:spacing w:val="-1"/>
        </w:rPr>
        <w:t>Graduanda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Universitário</w:t>
      </w:r>
      <w:r>
        <w:rPr>
          <w:color w:val="231F20"/>
          <w:spacing w:val="-4"/>
        </w:rPr>
        <w:t> </w:t>
      </w:r>
      <w:r>
        <w:rPr>
          <w:color w:val="231F20"/>
        </w:rPr>
        <w:t>IMEPAC</w:t>
      </w:r>
      <w:r>
        <w:rPr>
          <w:color w:val="231F20"/>
          <w:spacing w:val="-17"/>
        </w:rPr>
        <w:t> </w:t>
      </w:r>
      <w:r>
        <w:rPr>
          <w:color w:val="231F20"/>
        </w:rPr>
        <w:t>Araguari.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Araguari -MG.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66">
        <w:r>
          <w:rPr>
            <w:color w:val="231F20"/>
            <w:u w:val="single" w:color="231F20"/>
          </w:rPr>
          <w:t>marina.carvalho@aluno.imepac.edu.br</w:t>
        </w:r>
      </w:hyperlink>
    </w:p>
    <w:p>
      <w:pPr>
        <w:pStyle w:val="BodyText"/>
        <w:spacing w:before="8"/>
      </w:pPr>
    </w:p>
    <w:p>
      <w:pPr>
        <w:pStyle w:val="Heading1"/>
        <w:ind w:left="568" w:right="600"/>
        <w:jc w:val="center"/>
      </w:pPr>
      <w:r>
        <w:rPr>
          <w:color w:val="231F20"/>
        </w:rPr>
        <w:t>Matheus</w:t>
      </w:r>
      <w:r>
        <w:rPr>
          <w:color w:val="231F20"/>
          <w:spacing w:val="-5"/>
        </w:rPr>
        <w:t> </w:t>
      </w:r>
      <w:r>
        <w:rPr>
          <w:color w:val="231F20"/>
        </w:rPr>
        <w:t>Henrique</w:t>
      </w:r>
      <w:r>
        <w:rPr>
          <w:color w:val="231F20"/>
          <w:spacing w:val="-5"/>
        </w:rPr>
        <w:t> </w:t>
      </w:r>
      <w:r>
        <w:rPr>
          <w:color w:val="231F20"/>
        </w:rPr>
        <w:t>Junqueira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Carvalho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  <w:spacing w:val="-1"/>
        </w:rPr>
        <w:t>Graduando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Universitário</w:t>
      </w:r>
      <w:r>
        <w:rPr>
          <w:color w:val="231F20"/>
          <w:spacing w:val="-4"/>
        </w:rPr>
        <w:t> </w:t>
      </w:r>
      <w:r>
        <w:rPr>
          <w:color w:val="231F20"/>
        </w:rPr>
        <w:t>IMEPAC</w:t>
      </w:r>
      <w:r>
        <w:rPr>
          <w:color w:val="231F20"/>
          <w:spacing w:val="-17"/>
        </w:rPr>
        <w:t> </w:t>
      </w:r>
      <w:r>
        <w:rPr>
          <w:color w:val="231F20"/>
        </w:rPr>
        <w:t>Araguari.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Araguari -MG.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67">
        <w:r>
          <w:rPr>
            <w:color w:val="231F20"/>
            <w:u w:val="single" w:color="231F20"/>
          </w:rPr>
          <w:t>matheus.carvalho@aluno.impeac.edu.br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Maycon Souza Matos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  <w:spacing w:val="-1"/>
        </w:rPr>
        <w:t>Graduando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Universitário</w:t>
      </w:r>
      <w:r>
        <w:rPr>
          <w:color w:val="231F20"/>
          <w:spacing w:val="-4"/>
        </w:rPr>
        <w:t> </w:t>
      </w:r>
      <w:r>
        <w:rPr>
          <w:color w:val="231F20"/>
        </w:rPr>
        <w:t>IMEPAC</w:t>
      </w:r>
      <w:r>
        <w:rPr>
          <w:color w:val="231F20"/>
          <w:spacing w:val="-17"/>
        </w:rPr>
        <w:t> </w:t>
      </w:r>
      <w:r>
        <w:rPr>
          <w:color w:val="231F20"/>
        </w:rPr>
        <w:t>Araguari.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Araguari -MG.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68">
        <w:r>
          <w:rPr>
            <w:color w:val="231F20"/>
            <w:u w:val="single" w:color="231F20"/>
          </w:rPr>
          <w:t>maycon.matos@aluno.imepac.edu.br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Roberta</w:t>
      </w:r>
      <w:r>
        <w:rPr>
          <w:color w:val="231F20"/>
          <w:spacing w:val="-6"/>
        </w:rPr>
        <w:t> </w:t>
      </w:r>
      <w:r>
        <w:rPr>
          <w:color w:val="231F20"/>
        </w:rPr>
        <w:t>Souto</w:t>
      </w:r>
      <w:r>
        <w:rPr>
          <w:color w:val="231F20"/>
          <w:spacing w:val="-4"/>
        </w:rPr>
        <w:t> </w:t>
      </w:r>
      <w:r>
        <w:rPr>
          <w:color w:val="231F20"/>
        </w:rPr>
        <w:t>Ribeiro</w:t>
      </w:r>
    </w:p>
    <w:p>
      <w:pPr>
        <w:pStyle w:val="BodyText"/>
        <w:spacing w:line="242" w:lineRule="auto" w:before="4"/>
        <w:ind w:left="1800" w:right="1833"/>
        <w:jc w:val="center"/>
      </w:pPr>
      <w:r>
        <w:rPr>
          <w:color w:val="231F20"/>
        </w:rPr>
        <w:t>Mestranda em Ciências da Saúde pela Universidade</w:t>
      </w:r>
      <w:r>
        <w:rPr>
          <w:color w:val="231F20"/>
          <w:spacing w:val="-64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Uberlândia</w:t>
      </w:r>
      <w:r>
        <w:rPr>
          <w:color w:val="231F20"/>
          <w:spacing w:val="-1"/>
        </w:rPr>
        <w:t> </w:t>
      </w:r>
      <w:r>
        <w:rPr>
          <w:color w:val="231F20"/>
        </w:rPr>
        <w:t>(UFU);</w:t>
      </w:r>
    </w:p>
    <w:p>
      <w:pPr>
        <w:pStyle w:val="BodyText"/>
        <w:spacing w:before="3"/>
        <w:ind w:left="568" w:right="600"/>
        <w:jc w:val="center"/>
      </w:pPr>
      <w:r>
        <w:rPr>
          <w:color w:val="231F20"/>
          <w:spacing w:val="-1"/>
        </w:rPr>
        <w:t>Docente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Universitário</w:t>
      </w:r>
      <w:r>
        <w:rPr>
          <w:color w:val="231F20"/>
          <w:spacing w:val="-4"/>
        </w:rPr>
        <w:t> </w:t>
      </w:r>
      <w:r>
        <w:rPr>
          <w:color w:val="231F20"/>
        </w:rPr>
        <w:t>IMEPAC</w:t>
      </w:r>
      <w:r>
        <w:rPr>
          <w:color w:val="231F20"/>
          <w:spacing w:val="-16"/>
        </w:rPr>
        <w:t> </w:t>
      </w:r>
      <w:r>
        <w:rPr>
          <w:color w:val="231F20"/>
        </w:rPr>
        <w:t>Araguari.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Araguari -MG.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69">
        <w:r>
          <w:rPr>
            <w:color w:val="231F20"/>
            <w:u w:val="single" w:color="231F20"/>
          </w:rPr>
          <w:t>robera.souto@imepac.edu.br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Zelma</w:t>
      </w:r>
      <w:r>
        <w:rPr>
          <w:color w:val="231F20"/>
          <w:spacing w:val="-1"/>
        </w:rPr>
        <w:t> </w:t>
      </w:r>
      <w:r>
        <w:rPr>
          <w:color w:val="231F20"/>
        </w:rPr>
        <w:t>José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568" w:right="600"/>
        <w:jc w:val="center"/>
      </w:pPr>
      <w:r>
        <w:rPr>
          <w:color w:val="231F20"/>
        </w:rPr>
        <w:t>Especialista em pediatria pela Sociedade Brasileira de Pediatria (SBP);</w:t>
      </w:r>
      <w:r>
        <w:rPr>
          <w:color w:val="231F20"/>
          <w:spacing w:val="-64"/>
        </w:rPr>
        <w:t> </w:t>
      </w:r>
      <w:r>
        <w:rPr>
          <w:color w:val="231F20"/>
        </w:rPr>
        <w:t>Docente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Centro</w:t>
      </w:r>
      <w:r>
        <w:rPr>
          <w:color w:val="231F20"/>
          <w:spacing w:val="-2"/>
        </w:rPr>
        <w:t> </w:t>
      </w:r>
      <w:r>
        <w:rPr>
          <w:color w:val="231F20"/>
        </w:rPr>
        <w:t>Universitário</w:t>
      </w:r>
      <w:r>
        <w:rPr>
          <w:color w:val="231F20"/>
          <w:spacing w:val="-2"/>
        </w:rPr>
        <w:t> </w:t>
      </w:r>
      <w:r>
        <w:rPr>
          <w:color w:val="231F20"/>
        </w:rPr>
        <w:t>IMEPAC</w:t>
      </w:r>
      <w:r>
        <w:rPr>
          <w:color w:val="231F20"/>
          <w:spacing w:val="-15"/>
        </w:rPr>
        <w:t> </w:t>
      </w:r>
      <w:r>
        <w:rPr>
          <w:color w:val="231F20"/>
        </w:rPr>
        <w:t>Araguari.</w:t>
      </w:r>
    </w:p>
    <w:p>
      <w:pPr>
        <w:pStyle w:val="BodyText"/>
        <w:spacing w:before="2"/>
        <w:ind w:left="569" w:right="600"/>
        <w:jc w:val="center"/>
      </w:pPr>
      <w:r>
        <w:rPr>
          <w:color w:val="231F20"/>
        </w:rPr>
        <w:t>Araguari -MG.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70">
        <w:r>
          <w:rPr>
            <w:color w:val="231F20"/>
            <w:u w:val="single" w:color="231F20"/>
          </w:rPr>
          <w:t>zelma.santos@imepac.edu.br</w:t>
        </w:r>
      </w:hyperlink>
    </w:p>
    <w:p>
      <w:pPr>
        <w:spacing w:after="0"/>
        <w:jc w:val="center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bookmarkStart w:name="_bookmark5" w:id="10"/>
      <w:bookmarkEnd w:id="10"/>
      <w:r>
        <w:rPr>
          <w:b w:val="0"/>
        </w:rPr>
      </w: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Este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Transtorno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Espectro</w:t>
      </w:r>
      <w:r>
        <w:rPr>
          <w:color w:val="231F20"/>
          <w:spacing w:val="-17"/>
        </w:rPr>
        <w:t> </w:t>
      </w:r>
      <w:r>
        <w:rPr>
          <w:color w:val="231F20"/>
        </w:rPr>
        <w:t>Autista</w:t>
      </w:r>
      <w:r>
        <w:rPr>
          <w:color w:val="231F20"/>
          <w:spacing w:val="-3"/>
        </w:rPr>
        <w:t> </w:t>
      </w:r>
      <w:r>
        <w:rPr>
          <w:color w:val="231F20"/>
        </w:rPr>
        <w:t>(TEA),</w:t>
      </w:r>
      <w:r>
        <w:rPr>
          <w:color w:val="231F20"/>
          <w:spacing w:val="-4"/>
        </w:rPr>
        <w:t> </w:t>
      </w:r>
      <w:r>
        <w:rPr>
          <w:color w:val="231F20"/>
        </w:rPr>
        <w:t>condição</w:t>
      </w:r>
      <w:r>
        <w:rPr>
          <w:color w:val="231F20"/>
          <w:spacing w:val="-3"/>
        </w:rPr>
        <w:t> </w:t>
      </w:r>
      <w:r>
        <w:rPr>
          <w:color w:val="231F20"/>
        </w:rPr>
        <w:t>caracterizada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65"/>
        </w:rPr>
        <w:t> </w:t>
      </w:r>
      <w:r>
        <w:rPr>
          <w:color w:val="231F20"/>
        </w:rPr>
        <w:t>atraso no neurodesenvolvimento e presença de características típicas, a qual possui</w:t>
      </w:r>
      <w:r>
        <w:rPr>
          <w:color w:val="231F20"/>
          <w:spacing w:val="1"/>
        </w:rPr>
        <w:t> </w:t>
      </w:r>
      <w:r>
        <w:rPr>
          <w:color w:val="231F20"/>
        </w:rPr>
        <w:t>prevalência</w:t>
      </w:r>
      <w:r>
        <w:rPr>
          <w:color w:val="231F20"/>
          <w:spacing w:val="34"/>
        </w:rPr>
        <w:t> </w:t>
      </w:r>
      <w:r>
        <w:rPr>
          <w:color w:val="231F20"/>
        </w:rPr>
        <w:t>1:68,</w:t>
      </w:r>
      <w:r>
        <w:rPr>
          <w:color w:val="231F20"/>
          <w:spacing w:val="35"/>
        </w:rPr>
        <w:t> </w:t>
      </w:r>
      <w:r>
        <w:rPr>
          <w:color w:val="231F20"/>
        </w:rPr>
        <w:t>tem</w:t>
      </w:r>
      <w:r>
        <w:rPr>
          <w:color w:val="231F20"/>
          <w:spacing w:val="35"/>
        </w:rPr>
        <w:t> </w:t>
      </w:r>
      <w:r>
        <w:rPr>
          <w:color w:val="231F20"/>
        </w:rPr>
        <w:t>objetivo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ressaltar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importância</w:t>
      </w:r>
      <w:r>
        <w:rPr>
          <w:color w:val="231F20"/>
          <w:spacing w:val="35"/>
        </w:rPr>
        <w:t> </w:t>
      </w:r>
      <w:r>
        <w:rPr>
          <w:color w:val="231F20"/>
        </w:rPr>
        <w:t>da</w:t>
      </w:r>
      <w:r>
        <w:rPr>
          <w:color w:val="231F20"/>
          <w:spacing w:val="34"/>
        </w:rPr>
        <w:t> </w:t>
      </w:r>
      <w:r>
        <w:rPr>
          <w:color w:val="231F20"/>
        </w:rPr>
        <w:t>identificação</w:t>
      </w:r>
      <w:r>
        <w:rPr>
          <w:color w:val="231F20"/>
          <w:spacing w:val="35"/>
        </w:rPr>
        <w:t> </w:t>
      </w:r>
      <w:r>
        <w:rPr>
          <w:color w:val="231F20"/>
        </w:rPr>
        <w:t>precoce</w:t>
      </w:r>
      <w:r>
        <w:rPr>
          <w:color w:val="231F20"/>
          <w:spacing w:val="-64"/>
        </w:rPr>
        <w:t> </w:t>
      </w:r>
      <w:r>
        <w:rPr>
          <w:color w:val="231F20"/>
        </w:rPr>
        <w:t>de sinais e sintomas do TEA em consultas de puericultura, possibilitando diagnós-</w:t>
      </w:r>
      <w:r>
        <w:rPr>
          <w:color w:val="231F20"/>
          <w:spacing w:val="1"/>
        </w:rPr>
        <w:t> </w:t>
      </w:r>
      <w:r>
        <w:rPr>
          <w:color w:val="231F20"/>
        </w:rPr>
        <w:t>tico</w:t>
      </w:r>
      <w:r>
        <w:rPr>
          <w:color w:val="231F20"/>
          <w:spacing w:val="29"/>
        </w:rPr>
        <w:t> </w:t>
      </w:r>
      <w:r>
        <w:rPr>
          <w:color w:val="231F20"/>
        </w:rPr>
        <w:t>em</w:t>
      </w:r>
      <w:r>
        <w:rPr>
          <w:color w:val="231F20"/>
          <w:spacing w:val="28"/>
        </w:rPr>
        <w:t> </w:t>
      </w:r>
      <w:r>
        <w:rPr>
          <w:color w:val="231F20"/>
        </w:rPr>
        <w:t>tempo</w:t>
      </w:r>
      <w:r>
        <w:rPr>
          <w:color w:val="231F20"/>
          <w:spacing w:val="30"/>
        </w:rPr>
        <w:t> </w:t>
      </w:r>
      <w:r>
        <w:rPr>
          <w:color w:val="231F20"/>
        </w:rPr>
        <w:t>adequado.</w:t>
      </w:r>
      <w:r>
        <w:rPr>
          <w:color w:val="231F20"/>
          <w:spacing w:val="29"/>
        </w:rPr>
        <w:t> </w:t>
      </w:r>
      <w:r>
        <w:rPr>
          <w:color w:val="231F20"/>
        </w:rPr>
        <w:t>Essa</w:t>
      </w:r>
      <w:r>
        <w:rPr>
          <w:color w:val="231F20"/>
          <w:spacing w:val="29"/>
        </w:rPr>
        <w:t> </w:t>
      </w:r>
      <w:r>
        <w:rPr>
          <w:color w:val="231F20"/>
        </w:rPr>
        <w:t>revisão</w:t>
      </w:r>
      <w:r>
        <w:rPr>
          <w:color w:val="231F20"/>
          <w:spacing w:val="29"/>
        </w:rPr>
        <w:t> </w:t>
      </w:r>
      <w:r>
        <w:rPr>
          <w:color w:val="231F20"/>
        </w:rPr>
        <w:t>narrativa</w:t>
      </w:r>
      <w:r>
        <w:rPr>
          <w:color w:val="231F20"/>
          <w:spacing w:val="29"/>
        </w:rPr>
        <w:t> </w:t>
      </w:r>
      <w:r>
        <w:rPr>
          <w:color w:val="231F20"/>
        </w:rPr>
        <w:t>tem</w:t>
      </w:r>
      <w:r>
        <w:rPr>
          <w:color w:val="231F20"/>
          <w:spacing w:val="30"/>
        </w:rPr>
        <w:t> </w:t>
      </w:r>
      <w:r>
        <w:rPr>
          <w:color w:val="231F20"/>
        </w:rPr>
        <w:t>como</w:t>
      </w:r>
      <w:r>
        <w:rPr>
          <w:color w:val="231F20"/>
          <w:spacing w:val="29"/>
        </w:rPr>
        <w:t> </w:t>
      </w:r>
      <w:r>
        <w:rPr>
          <w:color w:val="231F20"/>
        </w:rPr>
        <w:t>descritores</w:t>
      </w:r>
      <w:r>
        <w:rPr>
          <w:color w:val="231F20"/>
          <w:spacing w:val="29"/>
        </w:rPr>
        <w:t> </w:t>
      </w:r>
      <w:r>
        <w:rPr>
          <w:color w:val="231F20"/>
        </w:rPr>
        <w:t>Programas</w:t>
      </w:r>
      <w:r>
        <w:rPr>
          <w:color w:val="231F20"/>
          <w:spacing w:val="-64"/>
        </w:rPr>
        <w:t> </w:t>
      </w:r>
      <w:r>
        <w:rPr>
          <w:color w:val="231F20"/>
        </w:rPr>
        <w:t>de Rastreamento, Cuidado da Criança, Transtorno do Espectro Autista e Diagnóstico</w:t>
      </w:r>
      <w:r>
        <w:rPr>
          <w:color w:val="231F20"/>
          <w:spacing w:val="-64"/>
        </w:rPr>
        <w:t> </w:t>
      </w:r>
      <w:r>
        <w:rPr>
          <w:color w:val="231F20"/>
        </w:rPr>
        <w:t>Precoce na plataforma PUBMED, recuperando 31 artigos com aplicação dos filtros, 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objetivo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revisão.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Escala</w:t>
      </w:r>
      <w:r>
        <w:rPr>
          <w:color w:val="231F20"/>
          <w:spacing w:val="-8"/>
        </w:rPr>
        <w:t> </w:t>
      </w:r>
      <w:r>
        <w:rPr>
          <w:color w:val="231F20"/>
        </w:rPr>
        <w:t>M-CHAT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padrão</w:t>
      </w:r>
      <w:r>
        <w:rPr>
          <w:color w:val="231F20"/>
          <w:spacing w:val="-8"/>
        </w:rPr>
        <w:t> </w:t>
      </w:r>
      <w:r>
        <w:rPr>
          <w:color w:val="231F20"/>
        </w:rPr>
        <w:t>ouro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triagem do TEA e há diretrizes sobre a necessidade de aplicação nas consultas de</w:t>
      </w:r>
      <w:r>
        <w:rPr>
          <w:color w:val="231F20"/>
          <w:spacing w:val="1"/>
        </w:rPr>
        <w:t> </w:t>
      </w:r>
      <w:r>
        <w:rPr>
          <w:color w:val="231F20"/>
        </w:rPr>
        <w:t>puericultura, apesar de haver baixa adesão por profissionais da atenção básica, fato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aumenta</w:t>
      </w:r>
      <w:r>
        <w:rPr>
          <w:color w:val="231F20"/>
          <w:spacing w:val="-6"/>
        </w:rPr>
        <w:t> </w:t>
      </w:r>
      <w:r>
        <w:rPr>
          <w:color w:val="231F20"/>
        </w:rPr>
        <w:t>diagnóstico</w:t>
      </w:r>
      <w:r>
        <w:rPr>
          <w:color w:val="231F20"/>
          <w:spacing w:val="-6"/>
        </w:rPr>
        <w:t> </w:t>
      </w:r>
      <w:r>
        <w:rPr>
          <w:color w:val="231F20"/>
        </w:rPr>
        <w:t>tardio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evidencia</w:t>
      </w:r>
      <w:r>
        <w:rPr>
          <w:color w:val="231F20"/>
          <w:spacing w:val="-6"/>
        </w:rPr>
        <w:t> </w:t>
      </w:r>
      <w:r>
        <w:rPr>
          <w:color w:val="231F20"/>
        </w:rPr>
        <w:t>necessidade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conscientizar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estimular</w:t>
      </w:r>
      <w:r>
        <w:rPr>
          <w:color w:val="231F20"/>
          <w:spacing w:val="-64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aplicação,</w:t>
      </w:r>
      <w:r>
        <w:rPr>
          <w:color w:val="231F20"/>
          <w:spacing w:val="-7"/>
        </w:rPr>
        <w:t> </w:t>
      </w:r>
      <w:r>
        <w:rPr>
          <w:color w:val="231F20"/>
        </w:rPr>
        <w:t>adaptando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redes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local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eficaz</w:t>
      </w:r>
      <w:r>
        <w:rPr>
          <w:color w:val="231F20"/>
          <w:spacing w:val="-7"/>
        </w:rPr>
        <w:t> </w:t>
      </w:r>
      <w:r>
        <w:rPr>
          <w:color w:val="231F20"/>
        </w:rPr>
        <w:t>rastreamento,</w:t>
      </w:r>
      <w:r>
        <w:rPr>
          <w:color w:val="231F20"/>
          <w:spacing w:val="-6"/>
        </w:rPr>
        <w:t> </w:t>
      </w:r>
      <w:r>
        <w:rPr>
          <w:color w:val="231F20"/>
        </w:rPr>
        <w:t>diagnós-</w:t>
      </w:r>
      <w:r>
        <w:rPr>
          <w:color w:val="231F20"/>
          <w:spacing w:val="-65"/>
        </w:rPr>
        <w:t> </w:t>
      </w:r>
      <w:r>
        <w:rPr>
          <w:color w:val="231F20"/>
        </w:rPr>
        <w:t>tico,</w:t>
      </w:r>
      <w:r>
        <w:rPr>
          <w:color w:val="231F20"/>
          <w:spacing w:val="-1"/>
        </w:rPr>
        <w:t> </w:t>
      </w:r>
      <w:r>
        <w:rPr>
          <w:color w:val="231F20"/>
        </w:rPr>
        <w:t>conduta e</w:t>
      </w:r>
      <w:r>
        <w:rPr>
          <w:color w:val="231F20"/>
          <w:spacing w:val="-1"/>
        </w:rPr>
        <w:t> </w:t>
      </w:r>
      <w:r>
        <w:rPr>
          <w:color w:val="231F20"/>
        </w:rPr>
        <w:t>prognóstico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16"/>
        <w:ind w:left="100" w:right="131"/>
        <w:jc w:val="both"/>
      </w:pPr>
      <w:r>
        <w:rPr>
          <w:rFonts w:ascii="Arial" w:hAnsi="Arial"/>
          <w:b/>
          <w:color w:val="231F20"/>
        </w:rPr>
        <w:t>Palavras-chave: </w:t>
      </w:r>
      <w:r>
        <w:rPr>
          <w:color w:val="1F2023"/>
        </w:rPr>
        <w:t>Programas de Rastreamento. Cuidado da criança. Transtorno do</w:t>
      </w:r>
      <w:r>
        <w:rPr>
          <w:color w:val="1F2023"/>
          <w:spacing w:val="1"/>
        </w:rPr>
        <w:t> </w:t>
      </w:r>
      <w:r>
        <w:rPr>
          <w:color w:val="1F2023"/>
        </w:rPr>
        <w:t>Espectro</w:t>
      </w:r>
      <w:r>
        <w:rPr>
          <w:color w:val="1F2023"/>
          <w:spacing w:val="-15"/>
        </w:rPr>
        <w:t> </w:t>
      </w:r>
      <w:r>
        <w:rPr>
          <w:color w:val="1F2023"/>
        </w:rPr>
        <w:t>Autista.</w:t>
      </w:r>
      <w:r>
        <w:rPr>
          <w:color w:val="1F2023"/>
          <w:spacing w:val="-1"/>
        </w:rPr>
        <w:t> </w:t>
      </w:r>
      <w:r>
        <w:rPr>
          <w:color w:val="1F2023"/>
        </w:rPr>
        <w:t>Diagnóstico</w:t>
      </w:r>
      <w:r>
        <w:rPr>
          <w:color w:val="1F2023"/>
          <w:spacing w:val="-1"/>
        </w:rPr>
        <w:t> </w:t>
      </w:r>
      <w:r>
        <w:rPr>
          <w:color w:val="1F2023"/>
        </w:rPr>
        <w:t>precoce.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This study about Autistic Spectrum Disorder (ASD), a condition characterized by neu-</w:t>
      </w:r>
      <w:r>
        <w:rPr>
          <w:color w:val="231F20"/>
          <w:spacing w:val="-64"/>
        </w:rPr>
        <w:t> </w:t>
      </w:r>
      <w:r>
        <w:rPr>
          <w:color w:val="231F20"/>
        </w:rPr>
        <w:t>rodevelopmental delay and the presence of typical characteristics and which has a</w:t>
      </w:r>
      <w:r>
        <w:rPr>
          <w:color w:val="231F20"/>
          <w:spacing w:val="1"/>
        </w:rPr>
        <w:t> </w:t>
      </w:r>
      <w:r>
        <w:rPr>
          <w:color w:val="231F20"/>
        </w:rPr>
        <w:t>prevalence of 1:68, aims to emphasize the importance of early identification of ASD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signs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symptoms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child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visits,</w:t>
      </w:r>
      <w:r>
        <w:rPr>
          <w:color w:val="231F20"/>
          <w:spacing w:val="-12"/>
        </w:rPr>
        <w:t> </w:t>
      </w:r>
      <w:r>
        <w:rPr>
          <w:color w:val="231F20"/>
        </w:rPr>
        <w:t>enabling</w:t>
      </w:r>
      <w:r>
        <w:rPr>
          <w:color w:val="231F20"/>
          <w:spacing w:val="-12"/>
        </w:rPr>
        <w:t> </w:t>
      </w:r>
      <w:r>
        <w:rPr>
          <w:color w:val="231F20"/>
        </w:rPr>
        <w:t>timely</w:t>
      </w:r>
      <w:r>
        <w:rPr>
          <w:color w:val="231F20"/>
          <w:spacing w:val="-12"/>
        </w:rPr>
        <w:t> </w:t>
      </w:r>
      <w:r>
        <w:rPr>
          <w:color w:val="231F20"/>
        </w:rPr>
        <w:t>diagnosis.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narrative</w:t>
      </w:r>
      <w:r>
        <w:rPr>
          <w:color w:val="231F20"/>
          <w:spacing w:val="-12"/>
        </w:rPr>
        <w:t> </w:t>
      </w:r>
      <w:r>
        <w:rPr>
          <w:color w:val="231F20"/>
        </w:rPr>
        <w:t>review</w:t>
      </w:r>
      <w:r>
        <w:rPr>
          <w:color w:val="231F20"/>
          <w:spacing w:val="-12"/>
        </w:rPr>
        <w:t> </w:t>
      </w:r>
      <w:r>
        <w:rPr>
          <w:color w:val="231F20"/>
        </w:rPr>
        <w:t>has</w:t>
      </w:r>
      <w:r>
        <w:rPr>
          <w:color w:val="231F20"/>
          <w:spacing w:val="-65"/>
        </w:rPr>
        <w:t> </w:t>
      </w:r>
      <w:r>
        <w:rPr>
          <w:color w:val="231F20"/>
        </w:rPr>
        <w:t>as descriptors Screening Programs, Child Care, Autistic Spectrum Disorder and Early</w:t>
      </w:r>
      <w:r>
        <w:rPr>
          <w:color w:val="231F20"/>
          <w:spacing w:val="-64"/>
        </w:rPr>
        <w:t> </w:t>
      </w:r>
      <w:r>
        <w:rPr>
          <w:color w:val="231F20"/>
        </w:rPr>
        <w:t>Diagnosis in the PUBMED platform, retrieving 31 articles with application of filters,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selection</w:t>
      </w:r>
      <w:r>
        <w:rPr>
          <w:color w:val="231F20"/>
          <w:spacing w:val="24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10</w:t>
      </w:r>
      <w:r>
        <w:rPr>
          <w:color w:val="231F20"/>
          <w:spacing w:val="24"/>
        </w:rPr>
        <w:t> </w:t>
      </w:r>
      <w:r>
        <w:rPr>
          <w:color w:val="231F20"/>
        </w:rPr>
        <w:t>according</w:t>
      </w:r>
      <w:r>
        <w:rPr>
          <w:color w:val="231F20"/>
          <w:spacing w:val="24"/>
        </w:rPr>
        <w:t> </w:t>
      </w:r>
      <w:r>
        <w:rPr>
          <w:color w:val="231F20"/>
        </w:rPr>
        <w:t>to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objective</w:t>
      </w:r>
      <w:r>
        <w:rPr>
          <w:color w:val="231F20"/>
          <w:spacing w:val="24"/>
        </w:rPr>
        <w:t> </w:t>
      </w:r>
      <w:r>
        <w:rPr>
          <w:color w:val="231F20"/>
        </w:rPr>
        <w:t>for</w:t>
      </w:r>
      <w:r>
        <w:rPr>
          <w:color w:val="231F20"/>
          <w:spacing w:val="24"/>
        </w:rPr>
        <w:t> </w:t>
      </w:r>
      <w:r>
        <w:rPr>
          <w:color w:val="231F20"/>
        </w:rPr>
        <w:t>review.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M-CHAT</w:t>
      </w:r>
      <w:r>
        <w:rPr>
          <w:color w:val="231F20"/>
          <w:spacing w:val="20"/>
        </w:rPr>
        <w:t> </w:t>
      </w:r>
      <w:r>
        <w:rPr>
          <w:color w:val="231F20"/>
        </w:rPr>
        <w:t>Screener</w:t>
      </w:r>
      <w:r>
        <w:rPr>
          <w:color w:val="231F20"/>
          <w:spacing w:val="24"/>
        </w:rPr>
        <w:t> </w:t>
      </w:r>
      <w:r>
        <w:rPr>
          <w:color w:val="231F20"/>
        </w:rPr>
        <w:t>is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gold</w:t>
      </w:r>
      <w:r>
        <w:rPr>
          <w:color w:val="231F20"/>
          <w:spacing w:val="-4"/>
        </w:rPr>
        <w:t> </w:t>
      </w:r>
      <w:r>
        <w:rPr>
          <w:color w:val="231F20"/>
        </w:rPr>
        <w:t>standard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ASD</w:t>
      </w:r>
      <w:r>
        <w:rPr>
          <w:color w:val="231F20"/>
          <w:spacing w:val="-4"/>
        </w:rPr>
        <w:t> </w:t>
      </w:r>
      <w:r>
        <w:rPr>
          <w:color w:val="231F20"/>
        </w:rPr>
        <w:t>screening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guidelines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importance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4"/>
        </w:rPr>
        <w:t> </w:t>
      </w:r>
      <w:r>
        <w:rPr>
          <w:color w:val="231F20"/>
        </w:rPr>
        <w:t>application in child visits, despite low adherence by primary care professionals, which</w:t>
      </w:r>
      <w:r>
        <w:rPr>
          <w:color w:val="231F20"/>
          <w:spacing w:val="-64"/>
        </w:rPr>
        <w:t> </w:t>
      </w:r>
      <w:r>
        <w:rPr>
          <w:color w:val="231F20"/>
        </w:rPr>
        <w:t>increases late diagnosis and evidences the need to raise awareness and encourage</w:t>
      </w:r>
      <w:r>
        <w:rPr>
          <w:color w:val="231F20"/>
          <w:spacing w:val="1"/>
        </w:rPr>
        <w:t> </w:t>
      </w:r>
      <w:r>
        <w:rPr>
          <w:color w:val="231F20"/>
        </w:rPr>
        <w:t>its application, adapting as local health networks for effective ASD screening, diagno-</w:t>
      </w:r>
      <w:r>
        <w:rPr>
          <w:color w:val="231F20"/>
          <w:spacing w:val="-64"/>
        </w:rPr>
        <w:t> </w:t>
      </w:r>
      <w:r>
        <w:rPr>
          <w:color w:val="231F20"/>
        </w:rPr>
        <w:t>sis,</w:t>
      </w:r>
      <w:r>
        <w:rPr>
          <w:color w:val="231F20"/>
          <w:spacing w:val="-1"/>
        </w:rPr>
        <w:t> </w:t>
      </w:r>
      <w:r>
        <w:rPr>
          <w:color w:val="231F20"/>
        </w:rPr>
        <w:t>conduct and</w:t>
      </w:r>
      <w:r>
        <w:rPr>
          <w:color w:val="231F20"/>
          <w:spacing w:val="-1"/>
        </w:rPr>
        <w:t> </w:t>
      </w:r>
      <w:r>
        <w:rPr>
          <w:color w:val="231F20"/>
        </w:rPr>
        <w:t>prognosis.</w:t>
      </w:r>
    </w:p>
    <w:p>
      <w:pPr>
        <w:pStyle w:val="BodyText"/>
        <w:spacing w:before="15"/>
        <w:ind w:left="100"/>
        <w:jc w:val="both"/>
      </w:pPr>
      <w:r>
        <w:rPr>
          <w:rFonts w:ascii="Arial"/>
          <w:b/>
          <w:color w:val="231F20"/>
          <w:spacing w:val="-1"/>
        </w:rPr>
        <w:t>Keywords:</w:t>
      </w:r>
      <w:r>
        <w:rPr>
          <w:rFonts w:ascii="Arial"/>
          <w:b/>
          <w:color w:val="231F20"/>
          <w:spacing w:val="-4"/>
        </w:rPr>
        <w:t> </w:t>
      </w:r>
      <w:r>
        <w:rPr>
          <w:color w:val="1F2023"/>
        </w:rPr>
        <w:t>Mass</w:t>
      </w:r>
      <w:r>
        <w:rPr>
          <w:color w:val="1F2023"/>
          <w:spacing w:val="-4"/>
        </w:rPr>
        <w:t> </w:t>
      </w:r>
      <w:r>
        <w:rPr>
          <w:color w:val="1F2023"/>
        </w:rPr>
        <w:t>Screening.</w:t>
      </w:r>
      <w:r>
        <w:rPr>
          <w:color w:val="1F2023"/>
          <w:spacing w:val="-4"/>
        </w:rPr>
        <w:t> </w:t>
      </w:r>
      <w:r>
        <w:rPr>
          <w:color w:val="1F2023"/>
        </w:rPr>
        <w:t>Child</w:t>
      </w:r>
      <w:r>
        <w:rPr>
          <w:color w:val="1F2023"/>
          <w:spacing w:val="-5"/>
        </w:rPr>
        <w:t> </w:t>
      </w:r>
      <w:r>
        <w:rPr>
          <w:color w:val="1F2023"/>
        </w:rPr>
        <w:t>Care.</w:t>
      </w:r>
      <w:r>
        <w:rPr>
          <w:color w:val="1F2023"/>
          <w:spacing w:val="-16"/>
        </w:rPr>
        <w:t> </w:t>
      </w:r>
      <w:r>
        <w:rPr>
          <w:color w:val="1F2023"/>
        </w:rPr>
        <w:t>Autism</w:t>
      </w:r>
      <w:r>
        <w:rPr>
          <w:color w:val="1F2023"/>
          <w:spacing w:val="-4"/>
        </w:rPr>
        <w:t> </w:t>
      </w:r>
      <w:r>
        <w:rPr>
          <w:color w:val="1F2023"/>
        </w:rPr>
        <w:t>Spectrum</w:t>
      </w:r>
      <w:r>
        <w:rPr>
          <w:color w:val="1F2023"/>
          <w:spacing w:val="-3"/>
        </w:rPr>
        <w:t> </w:t>
      </w:r>
      <w:r>
        <w:rPr>
          <w:color w:val="1F2023"/>
        </w:rPr>
        <w:t>Disorder.</w:t>
      </w:r>
      <w:r>
        <w:rPr>
          <w:color w:val="1F2023"/>
          <w:spacing w:val="-4"/>
        </w:rPr>
        <w:t> </w:t>
      </w:r>
      <w:r>
        <w:rPr>
          <w:color w:val="1F2023"/>
        </w:rPr>
        <w:t>Early</w:t>
      </w:r>
      <w:r>
        <w:rPr>
          <w:color w:val="1F2023"/>
          <w:spacing w:val="-4"/>
        </w:rPr>
        <w:t> </w:t>
      </w:r>
      <w:r>
        <w:rPr>
          <w:color w:val="1F2023"/>
        </w:rPr>
        <w:t>Diagnosis.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2"/>
        </w:numPr>
        <w:tabs>
          <w:tab w:pos="301" w:val="left" w:leader="none"/>
        </w:tabs>
        <w:spacing w:line="240" w:lineRule="auto" w:before="0" w:after="0"/>
        <w:ind w:left="300" w:right="0" w:hanging="20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Transtorno do Espectro Autista (TEA) é um distúrbio crônico do desenvolvi-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mento,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início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ainda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primeira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infância.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prevalência,</w:t>
      </w:r>
      <w:r>
        <w:rPr>
          <w:color w:val="231F20"/>
          <w:spacing w:val="-11"/>
        </w:rPr>
        <w:t> </w:t>
      </w:r>
      <w:r>
        <w:rPr>
          <w:color w:val="231F20"/>
        </w:rPr>
        <w:t>segundo</w:t>
      </w:r>
      <w:r>
        <w:rPr>
          <w:color w:val="231F20"/>
          <w:spacing w:val="-11"/>
        </w:rPr>
        <w:t> </w:t>
      </w:r>
      <w:r>
        <w:rPr>
          <w:color w:val="231F20"/>
        </w:rPr>
        <w:t>Sturner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al.</w:t>
      </w:r>
      <w:r>
        <w:rPr>
          <w:color w:val="231F20"/>
          <w:spacing w:val="-65"/>
        </w:rPr>
        <w:t> </w:t>
      </w:r>
      <w:r>
        <w:rPr>
          <w:color w:val="231F20"/>
        </w:rPr>
        <w:t>(2016),</w:t>
      </w:r>
      <w:r>
        <w:rPr>
          <w:color w:val="231F20"/>
          <w:spacing w:val="-14"/>
        </w:rPr>
        <w:t> </w:t>
      </w:r>
      <w:r>
        <w:rPr>
          <w:color w:val="231F20"/>
        </w:rPr>
        <w:t>tem</w:t>
      </w:r>
      <w:r>
        <w:rPr>
          <w:color w:val="231F20"/>
          <w:spacing w:val="-13"/>
        </w:rPr>
        <w:t> </w:t>
      </w:r>
      <w:r>
        <w:rPr>
          <w:color w:val="231F20"/>
        </w:rPr>
        <w:t>ampliado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últimos</w:t>
      </w:r>
      <w:r>
        <w:rPr>
          <w:color w:val="231F20"/>
          <w:spacing w:val="-13"/>
        </w:rPr>
        <w:t> </w:t>
      </w:r>
      <w:r>
        <w:rPr>
          <w:color w:val="231F20"/>
        </w:rPr>
        <w:t>anos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alcança,</w:t>
      </w:r>
      <w:r>
        <w:rPr>
          <w:color w:val="231F20"/>
          <w:spacing w:val="-13"/>
        </w:rPr>
        <w:t> </w:t>
      </w:r>
      <w:r>
        <w:rPr>
          <w:color w:val="231F20"/>
        </w:rPr>
        <w:t>atualmente,</w:t>
      </w:r>
      <w:r>
        <w:rPr>
          <w:color w:val="231F20"/>
          <w:spacing w:val="-14"/>
        </w:rPr>
        <w:t> </w:t>
      </w:r>
      <w:r>
        <w:rPr>
          <w:color w:val="231F20"/>
        </w:rPr>
        <w:t>1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68</w:t>
      </w:r>
      <w:r>
        <w:rPr>
          <w:color w:val="231F20"/>
          <w:spacing w:val="-13"/>
        </w:rPr>
        <w:t> </w:t>
      </w:r>
      <w:r>
        <w:rPr>
          <w:color w:val="231F20"/>
        </w:rPr>
        <w:t>crianças.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descrito,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essencialmente,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desordens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reciprocidade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relações</w:t>
      </w:r>
      <w:r>
        <w:rPr>
          <w:color w:val="231F20"/>
          <w:spacing w:val="-6"/>
        </w:rPr>
        <w:t> </w:t>
      </w:r>
      <w:r>
        <w:rPr>
          <w:color w:val="231F20"/>
        </w:rPr>
        <w:t>socioa-</w:t>
      </w:r>
      <w:r>
        <w:rPr>
          <w:color w:val="231F20"/>
          <w:spacing w:val="-64"/>
        </w:rPr>
        <w:t> </w:t>
      </w:r>
      <w:r>
        <w:rPr>
          <w:color w:val="231F20"/>
        </w:rPr>
        <w:t>fetivas, déficits na comunicação</w:t>
      </w:r>
      <w:r>
        <w:rPr>
          <w:color w:val="231F20"/>
          <w:spacing w:val="1"/>
        </w:rPr>
        <w:t> </w:t>
      </w:r>
      <w:r>
        <w:rPr>
          <w:color w:val="231F20"/>
        </w:rPr>
        <w:t>e nas convivências rotineiras,</w:t>
      </w:r>
      <w:r>
        <w:rPr>
          <w:color w:val="231F20"/>
          <w:spacing w:val="1"/>
        </w:rPr>
        <w:t> </w:t>
      </w:r>
      <w:r>
        <w:rPr>
          <w:color w:val="231F20"/>
        </w:rPr>
        <w:t>bem como a presença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de condutas e interesses restritos e repetitivos, os quais podem variar dentro da gra-</w:t>
      </w:r>
      <w:r>
        <w:rPr>
          <w:color w:val="231F20"/>
          <w:spacing w:val="-64"/>
        </w:rPr>
        <w:t> </w:t>
      </w:r>
      <w:r>
        <w:rPr>
          <w:color w:val="231F20"/>
        </w:rPr>
        <w:t>vidade da condição em virtude da heterogeneidade etiológica e fenotípica dos casos</w:t>
      </w:r>
      <w:r>
        <w:rPr>
          <w:color w:val="231F20"/>
          <w:spacing w:val="1"/>
        </w:rPr>
        <w:t> </w:t>
      </w:r>
      <w:r>
        <w:rPr>
          <w:color w:val="231F20"/>
        </w:rPr>
        <w:t>(NICKEL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HUANG-STORMS, 2015).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  <w:spacing w:val="-1"/>
        </w:rPr>
        <w:t>Carbone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(2020)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menciona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criança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TEA</w:t>
      </w:r>
      <w:r>
        <w:rPr>
          <w:color w:val="231F20"/>
          <w:spacing w:val="-19"/>
        </w:rPr>
        <w:t> </w:t>
      </w:r>
      <w:r>
        <w:rPr>
          <w:color w:val="231F20"/>
        </w:rPr>
        <w:t>tenha</w:t>
      </w:r>
      <w:r>
        <w:rPr>
          <w:color w:val="231F20"/>
          <w:spacing w:val="-5"/>
        </w:rPr>
        <w:t> </w:t>
      </w:r>
      <w:r>
        <w:rPr>
          <w:color w:val="231F20"/>
        </w:rPr>
        <w:t>acesso</w:t>
      </w:r>
      <w:r>
        <w:rPr>
          <w:color w:val="231F20"/>
          <w:spacing w:val="-64"/>
        </w:rPr>
        <w:t> </w:t>
      </w:r>
      <w:r>
        <w:rPr>
          <w:color w:val="231F20"/>
        </w:rPr>
        <w:t>a intervenções comportamentais específicas para melhorar sua qualidade de vida a</w:t>
      </w:r>
      <w:r>
        <w:rPr>
          <w:color w:val="231F20"/>
          <w:spacing w:val="1"/>
        </w:rPr>
        <w:t> </w:t>
      </w:r>
      <w:r>
        <w:rPr>
          <w:color w:val="231F20"/>
        </w:rPr>
        <w:t>longo prazo, é fundamental que o médico avaliador suspeite do diagnóstico do trans-</w:t>
      </w:r>
      <w:r>
        <w:rPr>
          <w:color w:val="231F20"/>
          <w:spacing w:val="-64"/>
        </w:rPr>
        <w:t> </w:t>
      </w:r>
      <w:r>
        <w:rPr>
          <w:color w:val="231F20"/>
        </w:rPr>
        <w:t>torno ainda no decorrer das consultas de puericultura por meio da análise clínica</w:t>
      </w:r>
      <w:r>
        <w:rPr>
          <w:color w:val="231F20"/>
          <w:spacing w:val="1"/>
        </w:rPr>
        <w:t> </w:t>
      </w:r>
      <w:r>
        <w:rPr>
          <w:color w:val="231F20"/>
        </w:rPr>
        <w:t>integral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paciente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valorização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queixas</w:t>
      </w:r>
      <w:r>
        <w:rPr>
          <w:color w:val="231F20"/>
          <w:spacing w:val="-9"/>
        </w:rPr>
        <w:t> </w:t>
      </w:r>
      <w:r>
        <w:rPr>
          <w:color w:val="231F20"/>
        </w:rPr>
        <w:t>apresentadas</w:t>
      </w:r>
      <w:r>
        <w:rPr>
          <w:color w:val="231F20"/>
          <w:spacing w:val="-8"/>
        </w:rPr>
        <w:t> </w:t>
      </w:r>
      <w:r>
        <w:rPr>
          <w:color w:val="231F20"/>
        </w:rPr>
        <w:t>pelos</w:t>
      </w:r>
      <w:r>
        <w:rPr>
          <w:color w:val="231F20"/>
          <w:spacing w:val="-8"/>
        </w:rPr>
        <w:t> </w:t>
      </w:r>
      <w:r>
        <w:rPr>
          <w:color w:val="231F20"/>
        </w:rPr>
        <w:t>cuidadores,</w:t>
      </w:r>
      <w:r>
        <w:rPr>
          <w:color w:val="231F20"/>
          <w:spacing w:val="-8"/>
        </w:rPr>
        <w:t> </w:t>
      </w:r>
      <w:r>
        <w:rPr>
          <w:color w:val="231F20"/>
        </w:rPr>
        <w:t>identi-</w:t>
      </w:r>
      <w:r>
        <w:rPr>
          <w:color w:val="231F20"/>
          <w:spacing w:val="-64"/>
        </w:rPr>
        <w:t> </w:t>
      </w:r>
      <w:r>
        <w:rPr>
          <w:color w:val="231F20"/>
        </w:rPr>
        <w:t>ficando</w:t>
      </w:r>
      <w:r>
        <w:rPr>
          <w:color w:val="231F20"/>
          <w:spacing w:val="-13"/>
        </w:rPr>
        <w:t> </w:t>
      </w:r>
      <w:r>
        <w:rPr>
          <w:color w:val="231F20"/>
        </w:rPr>
        <w:t>possíveis</w:t>
      </w:r>
      <w:r>
        <w:rPr>
          <w:color w:val="231F20"/>
          <w:spacing w:val="-13"/>
        </w:rPr>
        <w:t> </w:t>
      </w:r>
      <w:r>
        <w:rPr>
          <w:color w:val="231F20"/>
        </w:rPr>
        <w:t>fatores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risco,</w:t>
      </w:r>
      <w:r>
        <w:rPr>
          <w:color w:val="231F20"/>
          <w:spacing w:val="-12"/>
        </w:rPr>
        <w:t> </w:t>
      </w:r>
      <w:r>
        <w:rPr>
          <w:color w:val="231F20"/>
        </w:rPr>
        <w:t>investigando</w:t>
      </w:r>
      <w:r>
        <w:rPr>
          <w:color w:val="231F20"/>
          <w:spacing w:val="-13"/>
        </w:rPr>
        <w:t> </w:t>
      </w:r>
      <w:r>
        <w:rPr>
          <w:color w:val="231F20"/>
        </w:rPr>
        <w:t>outros</w:t>
      </w:r>
      <w:r>
        <w:rPr>
          <w:color w:val="231F20"/>
          <w:spacing w:val="-13"/>
        </w:rPr>
        <w:t> </w:t>
      </w:r>
      <w:r>
        <w:rPr>
          <w:color w:val="231F20"/>
        </w:rPr>
        <w:t>prováveis</w:t>
      </w:r>
      <w:r>
        <w:rPr>
          <w:color w:val="231F20"/>
          <w:spacing w:val="-13"/>
        </w:rPr>
        <w:t> </w:t>
      </w:r>
      <w:r>
        <w:rPr>
          <w:color w:val="231F20"/>
        </w:rPr>
        <w:t>diagnósticos</w:t>
      </w:r>
      <w:r>
        <w:rPr>
          <w:color w:val="231F20"/>
          <w:spacing w:val="-13"/>
        </w:rPr>
        <w:t> </w:t>
      </w:r>
      <w:r>
        <w:rPr>
          <w:color w:val="231F20"/>
        </w:rPr>
        <w:t>diferen-</w:t>
      </w:r>
      <w:r>
        <w:rPr>
          <w:color w:val="231F20"/>
          <w:spacing w:val="-64"/>
        </w:rPr>
        <w:t> </w:t>
      </w:r>
      <w:r>
        <w:rPr>
          <w:color w:val="231F20"/>
        </w:rPr>
        <w:t>ciais e envolvendo não apenas uma simples triagem pontual, mas uma variedade de</w:t>
      </w:r>
      <w:r>
        <w:rPr>
          <w:color w:val="231F20"/>
          <w:spacing w:val="1"/>
        </w:rPr>
        <w:t> </w:t>
      </w:r>
      <w:r>
        <w:rPr>
          <w:color w:val="231F20"/>
        </w:rPr>
        <w:t>práticas de vigilância implantadas e rastreios repetidos ao longo do tempo. Ademais,</w:t>
      </w:r>
      <w:r>
        <w:rPr>
          <w:color w:val="231F20"/>
          <w:spacing w:val="-64"/>
        </w:rPr>
        <w:t> </w:t>
      </w:r>
      <w:r>
        <w:rPr>
          <w:color w:val="231F20"/>
        </w:rPr>
        <w:t>é imprescindível mencionar que mesmo que a criança não apresente nitidamente os</w:t>
      </w:r>
      <w:r>
        <w:rPr>
          <w:color w:val="231F20"/>
          <w:spacing w:val="1"/>
        </w:rPr>
        <w:t> </w:t>
      </w:r>
      <w:r>
        <w:rPr>
          <w:color w:val="231F20"/>
        </w:rPr>
        <w:t>sinais e sintomas de alerta para atrasos do desenvolvimento neuropsicomotor, a in-</w:t>
      </w:r>
      <w:r>
        <w:rPr>
          <w:color w:val="231F20"/>
          <w:spacing w:val="1"/>
        </w:rPr>
        <w:t> </w:t>
      </w:r>
      <w:r>
        <w:rPr>
          <w:color w:val="231F20"/>
        </w:rPr>
        <w:t>vestigação</w:t>
      </w:r>
      <w:r>
        <w:rPr>
          <w:color w:val="231F20"/>
          <w:spacing w:val="-2"/>
        </w:rPr>
        <w:t> </w:t>
      </w:r>
      <w:r>
        <w:rPr>
          <w:color w:val="231F20"/>
        </w:rPr>
        <w:t>neurológica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indispensável</w:t>
      </w:r>
      <w:r>
        <w:rPr>
          <w:color w:val="231F20"/>
          <w:spacing w:val="-3"/>
        </w:rPr>
        <w:t> </w:t>
      </w:r>
      <w:r>
        <w:rPr>
          <w:color w:val="231F20"/>
        </w:rPr>
        <w:t>durante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atendimento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pediatria.</w:t>
      </w:r>
    </w:p>
    <w:p>
      <w:pPr>
        <w:pStyle w:val="BodyText"/>
        <w:spacing w:line="312" w:lineRule="auto" w:before="13"/>
        <w:ind w:left="100" w:right="132" w:firstLine="709"/>
        <w:jc w:val="both"/>
      </w:pPr>
      <w:r>
        <w:rPr>
          <w:color w:val="231F20"/>
        </w:rPr>
        <w:t>Dada a importância deste tema, em outubro de 2017, foi sancionada a Lei nº</w:t>
      </w:r>
      <w:r>
        <w:rPr>
          <w:color w:val="231F20"/>
          <w:spacing w:val="1"/>
        </w:rPr>
        <w:t> </w:t>
      </w:r>
      <w:r>
        <w:rPr>
          <w:color w:val="231F20"/>
        </w:rPr>
        <w:t>13.438,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torna</w:t>
      </w:r>
      <w:r>
        <w:rPr>
          <w:color w:val="231F20"/>
          <w:spacing w:val="-11"/>
        </w:rPr>
        <w:t> </w:t>
      </w:r>
      <w:r>
        <w:rPr>
          <w:color w:val="231F20"/>
        </w:rPr>
        <w:t>obrigatória,</w:t>
      </w:r>
      <w:r>
        <w:rPr>
          <w:color w:val="231F20"/>
          <w:spacing w:val="-10"/>
        </w:rPr>
        <w:t> </w:t>
      </w:r>
      <w:r>
        <w:rPr>
          <w:color w:val="231F20"/>
        </w:rPr>
        <w:t>pelo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Único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(SUS),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aplicação</w:t>
      </w:r>
      <w:r>
        <w:rPr>
          <w:color w:val="231F20"/>
          <w:spacing w:val="-64"/>
        </w:rPr>
        <w:t> </w:t>
      </w:r>
      <w:r>
        <w:rPr>
          <w:color w:val="231F20"/>
        </w:rPr>
        <w:t>de instrumento de avaliação</w:t>
      </w:r>
      <w:r>
        <w:rPr>
          <w:color w:val="231F20"/>
          <w:spacing w:val="1"/>
        </w:rPr>
        <w:t> </w:t>
      </w:r>
      <w:r>
        <w:rPr>
          <w:color w:val="231F20"/>
        </w:rPr>
        <w:t>formal</w:t>
      </w:r>
      <w:r>
        <w:rPr>
          <w:color w:val="231F20"/>
          <w:spacing w:val="1"/>
        </w:rPr>
        <w:t> </w:t>
      </w:r>
      <w:r>
        <w:rPr>
          <w:color w:val="231F20"/>
        </w:rPr>
        <w:t>do neurodesenvolvimento</w:t>
      </w:r>
      <w:r>
        <w:rPr>
          <w:color w:val="231F20"/>
          <w:spacing w:val="1"/>
        </w:rPr>
        <w:t> </w:t>
      </w:r>
      <w:r>
        <w:rPr>
          <w:color w:val="231F20"/>
        </w:rPr>
        <w:t>a todas</w:t>
      </w:r>
      <w:r>
        <w:rPr>
          <w:color w:val="231F20"/>
          <w:spacing w:val="66"/>
        </w:rPr>
        <w:t> </w:t>
      </w:r>
      <w:r>
        <w:rPr>
          <w:color w:val="231F20"/>
        </w:rPr>
        <w:t>as crianças</w:t>
      </w:r>
      <w:r>
        <w:rPr>
          <w:color w:val="231F20"/>
          <w:spacing w:val="1"/>
        </w:rPr>
        <w:t> </w:t>
      </w:r>
      <w:r>
        <w:rPr>
          <w:color w:val="231F20"/>
        </w:rPr>
        <w:t>nos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4"/>
        </w:rPr>
        <w:t> </w:t>
      </w:r>
      <w:r>
        <w:rPr>
          <w:color w:val="231F20"/>
        </w:rPr>
        <w:t>primeiros</w:t>
      </w:r>
      <w:r>
        <w:rPr>
          <w:color w:val="231F20"/>
          <w:spacing w:val="-4"/>
        </w:rPr>
        <w:t> </w:t>
      </w:r>
      <w:r>
        <w:rPr>
          <w:color w:val="231F20"/>
        </w:rPr>
        <w:t>dezoito</w:t>
      </w:r>
      <w:r>
        <w:rPr>
          <w:color w:val="231F20"/>
          <w:spacing w:val="-4"/>
        </w:rPr>
        <w:t> </w:t>
      </w:r>
      <w:r>
        <w:rPr>
          <w:color w:val="231F20"/>
        </w:rPr>
        <w:t>meses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4"/>
        </w:rPr>
        <w:t> </w:t>
      </w:r>
      <w:r>
        <w:rPr>
          <w:color w:val="231F20"/>
        </w:rPr>
        <w:t>(BRASIL,</w:t>
      </w:r>
      <w:r>
        <w:rPr>
          <w:color w:val="231F20"/>
          <w:spacing w:val="-4"/>
        </w:rPr>
        <w:t> </w:t>
      </w:r>
      <w:r>
        <w:rPr>
          <w:color w:val="231F20"/>
        </w:rPr>
        <w:t>2017).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Sociedade</w:t>
      </w:r>
      <w:r>
        <w:rPr>
          <w:color w:val="231F20"/>
          <w:spacing w:val="-3"/>
        </w:rPr>
        <w:t> </w:t>
      </w:r>
      <w:r>
        <w:rPr>
          <w:color w:val="231F20"/>
        </w:rPr>
        <w:t>Brasileira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Pediatria (SBP) (2019), em concordância com a Academia Americana de Pediatria</w:t>
      </w:r>
      <w:r>
        <w:rPr>
          <w:color w:val="231F20"/>
          <w:spacing w:val="1"/>
        </w:rPr>
        <w:t> </w:t>
      </w:r>
      <w:r>
        <w:rPr>
          <w:color w:val="231F20"/>
        </w:rPr>
        <w:t>(AAP),</w:t>
      </w:r>
      <w:r>
        <w:rPr>
          <w:color w:val="231F20"/>
          <w:spacing w:val="-10"/>
        </w:rPr>
        <w:t> </w:t>
      </w:r>
      <w:r>
        <w:rPr>
          <w:color w:val="231F20"/>
        </w:rPr>
        <w:t>orienta</w:t>
      </w:r>
      <w:r>
        <w:rPr>
          <w:color w:val="231F20"/>
          <w:spacing w:val="-9"/>
        </w:rPr>
        <w:t> </w:t>
      </w:r>
      <w:r>
        <w:rPr>
          <w:color w:val="231F20"/>
        </w:rPr>
        <w:t>aos</w:t>
      </w:r>
      <w:r>
        <w:rPr>
          <w:color w:val="231F20"/>
          <w:spacing w:val="-10"/>
        </w:rPr>
        <w:t> </w:t>
      </w:r>
      <w:r>
        <w:rPr>
          <w:color w:val="231F20"/>
        </w:rPr>
        <w:t>médicos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10"/>
        </w:rPr>
        <w:t> </w:t>
      </w:r>
      <w:r>
        <w:rPr>
          <w:color w:val="231F20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</w:rPr>
        <w:t>seja</w:t>
      </w:r>
      <w:r>
        <w:rPr>
          <w:color w:val="231F20"/>
          <w:spacing w:val="-10"/>
        </w:rPr>
        <w:t> </w:t>
      </w:r>
      <w:r>
        <w:rPr>
          <w:color w:val="231F20"/>
        </w:rPr>
        <w:t>triada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18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24</w:t>
      </w:r>
      <w:r>
        <w:rPr>
          <w:color w:val="231F20"/>
          <w:spacing w:val="-10"/>
        </w:rPr>
        <w:t> </w:t>
      </w:r>
      <w:r>
        <w:rPr>
          <w:color w:val="231F20"/>
        </w:rPr>
        <w:t>meses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idade</w:t>
      </w:r>
      <w:r>
        <w:rPr>
          <w:color w:val="231F20"/>
          <w:spacing w:val="-64"/>
        </w:rPr>
        <w:t> </w:t>
      </w:r>
      <w:r>
        <w:rPr>
          <w:color w:val="231F20"/>
        </w:rPr>
        <w:t>para o TEA, independentemente do aparecimento de sinais clínicos explícitos deste</w:t>
      </w:r>
      <w:r>
        <w:rPr>
          <w:color w:val="231F20"/>
          <w:spacing w:val="1"/>
        </w:rPr>
        <w:t> </w:t>
      </w:r>
      <w:r>
        <w:rPr>
          <w:color w:val="231F20"/>
        </w:rPr>
        <w:t>diagnóstico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outros</w:t>
      </w:r>
      <w:r>
        <w:rPr>
          <w:color w:val="231F20"/>
          <w:spacing w:val="-1"/>
        </w:rPr>
        <w:t> </w:t>
      </w:r>
      <w:r>
        <w:rPr>
          <w:color w:val="231F20"/>
        </w:rPr>
        <w:t>atrasos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desenvolvimento.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Outrossim, a SBP (2019) instrui, ainda, que essa vigilância deve ocorrer por</w:t>
      </w:r>
      <w:r>
        <w:rPr>
          <w:color w:val="231F20"/>
          <w:spacing w:val="1"/>
        </w:rPr>
        <w:t> </w:t>
      </w:r>
      <w:r>
        <w:rPr>
          <w:color w:val="231F20"/>
        </w:rPr>
        <w:t>meio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uso</w:t>
      </w:r>
      <w:r>
        <w:rPr>
          <w:color w:val="231F20"/>
          <w:spacing w:val="-5"/>
        </w:rPr>
        <w:t> </w:t>
      </w:r>
      <w:r>
        <w:rPr>
          <w:color w:val="231F20"/>
        </w:rPr>
        <w:t>adequado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escalas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triagem,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lista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Verificação</w:t>
      </w:r>
      <w:r>
        <w:rPr>
          <w:color w:val="231F20"/>
          <w:spacing w:val="-4"/>
        </w:rPr>
        <w:t> </w:t>
      </w:r>
      <w:r>
        <w:rPr>
          <w:color w:val="231F20"/>
        </w:rPr>
        <w:t>Modificada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(M-CHAT),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lista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verificação</w:t>
      </w:r>
      <w:r>
        <w:rPr>
          <w:color w:val="231F20"/>
          <w:spacing w:val="-7"/>
        </w:rPr>
        <w:t> </w:t>
      </w:r>
      <w:r>
        <w:rPr>
          <w:color w:val="231F20"/>
        </w:rPr>
        <w:t>modificada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autismo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crianças,</w:t>
      </w:r>
      <w:r>
        <w:rPr>
          <w:color w:val="231F20"/>
          <w:spacing w:val="-15"/>
        </w:rPr>
        <w:t> </w:t>
      </w:r>
      <w:r>
        <w:rPr>
          <w:color w:val="231F20"/>
        </w:rPr>
        <w:t>revisada</w:t>
      </w:r>
      <w:r>
        <w:rPr>
          <w:color w:val="231F20"/>
          <w:spacing w:val="-15"/>
        </w:rPr>
        <w:t> </w:t>
      </w:r>
      <w:r>
        <w:rPr>
          <w:color w:val="231F20"/>
        </w:rPr>
        <w:t>(M-CHAT-R),</w:t>
      </w:r>
      <w:r>
        <w:rPr>
          <w:color w:val="231F20"/>
          <w:spacing w:val="-15"/>
        </w:rPr>
        <w:t> </w:t>
      </w:r>
      <w:r>
        <w:rPr>
          <w:color w:val="231F20"/>
        </w:rPr>
        <w:t>lista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verificação</w:t>
      </w:r>
      <w:r>
        <w:rPr>
          <w:color w:val="231F20"/>
          <w:spacing w:val="-15"/>
        </w:rPr>
        <w:t> </w:t>
      </w:r>
      <w:r>
        <w:rPr>
          <w:color w:val="231F20"/>
        </w:rPr>
        <w:t>modificada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autismo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crian-</w:t>
      </w:r>
      <w:r>
        <w:rPr>
          <w:color w:val="231F20"/>
          <w:spacing w:val="-64"/>
        </w:rPr>
        <w:t> </w:t>
      </w:r>
      <w:r>
        <w:rPr>
          <w:color w:val="231F20"/>
        </w:rPr>
        <w:t>ças,</w:t>
      </w:r>
      <w:r>
        <w:rPr>
          <w:color w:val="231F20"/>
          <w:spacing w:val="-14"/>
        </w:rPr>
        <w:t> </w:t>
      </w:r>
      <w:r>
        <w:rPr>
          <w:color w:val="231F20"/>
        </w:rPr>
        <w:t>revisada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acompanhamento</w:t>
      </w:r>
      <w:r>
        <w:rPr>
          <w:color w:val="231F20"/>
          <w:spacing w:val="-13"/>
        </w:rPr>
        <w:t> </w:t>
      </w:r>
      <w:r>
        <w:rPr>
          <w:color w:val="231F20"/>
        </w:rPr>
        <w:t>(M-CHAT-R/F),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outras,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quais</w:t>
      </w:r>
      <w:r>
        <w:rPr>
          <w:color w:val="231F20"/>
          <w:spacing w:val="-13"/>
        </w:rPr>
        <w:t> </w:t>
      </w:r>
      <w:r>
        <w:rPr>
          <w:color w:val="231F20"/>
        </w:rPr>
        <w:t>funcionam</w:t>
      </w:r>
      <w:r>
        <w:rPr>
          <w:color w:val="231F20"/>
          <w:spacing w:val="-65"/>
        </w:rPr>
        <w:t> </w:t>
      </w:r>
      <w:r>
        <w:rPr>
          <w:color w:val="231F20"/>
        </w:rPr>
        <w:t>como instrumentos de rastreamento precoce de autismo e, juntas, nos momentos</w:t>
      </w:r>
      <w:r>
        <w:rPr>
          <w:color w:val="231F20"/>
          <w:spacing w:val="1"/>
        </w:rPr>
        <w:t> </w:t>
      </w:r>
      <w:r>
        <w:rPr>
          <w:color w:val="231F20"/>
        </w:rPr>
        <w:t>oportunos,</w:t>
      </w:r>
      <w:r>
        <w:rPr>
          <w:color w:val="231F20"/>
          <w:spacing w:val="-3"/>
        </w:rPr>
        <w:t> </w:t>
      </w:r>
      <w:r>
        <w:rPr>
          <w:color w:val="231F20"/>
        </w:rPr>
        <w:t>visam</w:t>
      </w:r>
      <w:r>
        <w:rPr>
          <w:color w:val="231F20"/>
          <w:spacing w:val="-2"/>
        </w:rPr>
        <w:t> </w:t>
      </w:r>
      <w:r>
        <w:rPr>
          <w:color w:val="231F20"/>
        </w:rPr>
        <w:t>melhorar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sensibilidade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especificidade</w:t>
      </w:r>
      <w:r>
        <w:rPr>
          <w:color w:val="231F20"/>
          <w:spacing w:val="-3"/>
        </w:rPr>
        <w:t> </w:t>
      </w:r>
      <w:r>
        <w:rPr>
          <w:color w:val="231F20"/>
        </w:rPr>
        <w:t>diagnóstica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Neste</w:t>
      </w:r>
      <w:r>
        <w:rPr>
          <w:color w:val="231F20"/>
          <w:spacing w:val="34"/>
        </w:rPr>
        <w:t> </w:t>
      </w:r>
      <w:r>
        <w:rPr>
          <w:color w:val="231F20"/>
        </w:rPr>
        <w:t>sentido,</w:t>
      </w:r>
      <w:r>
        <w:rPr>
          <w:color w:val="231F20"/>
          <w:spacing w:val="36"/>
        </w:rPr>
        <w:t> </w:t>
      </w:r>
      <w:r>
        <w:rPr>
          <w:color w:val="231F20"/>
        </w:rPr>
        <w:t>o</w:t>
      </w:r>
      <w:r>
        <w:rPr>
          <w:color w:val="231F20"/>
          <w:spacing w:val="35"/>
        </w:rPr>
        <w:t> </w:t>
      </w:r>
      <w:r>
        <w:rPr>
          <w:color w:val="231F20"/>
        </w:rPr>
        <w:t>presente</w:t>
      </w:r>
      <w:r>
        <w:rPr>
          <w:color w:val="231F20"/>
          <w:spacing w:val="35"/>
        </w:rPr>
        <w:t> </w:t>
      </w:r>
      <w:r>
        <w:rPr>
          <w:color w:val="231F20"/>
        </w:rPr>
        <w:t>estudo</w:t>
      </w:r>
      <w:r>
        <w:rPr>
          <w:color w:val="231F20"/>
          <w:spacing w:val="35"/>
        </w:rPr>
        <w:t> </w:t>
      </w:r>
      <w:r>
        <w:rPr>
          <w:color w:val="231F20"/>
        </w:rPr>
        <w:t>se</w:t>
      </w:r>
      <w:r>
        <w:rPr>
          <w:color w:val="231F20"/>
          <w:spacing w:val="34"/>
        </w:rPr>
        <w:t> </w:t>
      </w:r>
      <w:r>
        <w:rPr>
          <w:color w:val="231F20"/>
        </w:rPr>
        <w:t>justifica</w:t>
      </w:r>
      <w:r>
        <w:rPr>
          <w:color w:val="231F20"/>
          <w:spacing w:val="35"/>
        </w:rPr>
        <w:t> </w:t>
      </w:r>
      <w:r>
        <w:rPr>
          <w:color w:val="231F20"/>
        </w:rPr>
        <w:t>com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importância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chamar</w:t>
      </w:r>
      <w:r>
        <w:rPr>
          <w:color w:val="231F20"/>
          <w:spacing w:val="-64"/>
        </w:rPr>
        <w:t> </w:t>
      </w:r>
      <w:r>
        <w:rPr>
          <w:color w:val="231F20"/>
        </w:rPr>
        <w:t>a atenção ao uso apropriado dos métodos de rastreio, principalmente, da escala</w:t>
      </w:r>
      <w:r>
        <w:rPr>
          <w:color w:val="231F20"/>
          <w:spacing w:val="1"/>
        </w:rPr>
        <w:t> </w:t>
      </w:r>
      <w:r>
        <w:rPr>
          <w:color w:val="231F20"/>
        </w:rPr>
        <w:t>M-CHAT e suas variações para o diagnóstico precoce do TEA no Sistema Único de</w:t>
      </w:r>
      <w:r>
        <w:rPr>
          <w:color w:val="231F20"/>
          <w:spacing w:val="1"/>
        </w:rPr>
        <w:t> </w:t>
      </w:r>
      <w:r>
        <w:rPr>
          <w:color w:val="231F20"/>
        </w:rPr>
        <w:t>Saúde (SUS), visto que, conforme mencionado por Nickel e Huang-storms (2015),</w:t>
      </w:r>
      <w:r>
        <w:rPr>
          <w:color w:val="231F20"/>
          <w:spacing w:val="1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serem</w:t>
      </w:r>
      <w:r>
        <w:rPr>
          <w:color w:val="231F20"/>
          <w:spacing w:val="-7"/>
        </w:rPr>
        <w:t> </w:t>
      </w:r>
      <w:r>
        <w:rPr>
          <w:color w:val="231F20"/>
        </w:rPr>
        <w:t>métodos</w:t>
      </w:r>
      <w:r>
        <w:rPr>
          <w:color w:val="231F20"/>
          <w:spacing w:val="-7"/>
        </w:rPr>
        <w:t> </w:t>
      </w:r>
      <w:r>
        <w:rPr>
          <w:color w:val="231F20"/>
        </w:rPr>
        <w:t>fáceis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aplicação,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possibilitam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se-</w:t>
      </w:r>
      <w:r>
        <w:rPr>
          <w:color w:val="231F20"/>
          <w:spacing w:val="-64"/>
        </w:rPr>
        <w:t> </w:t>
      </w:r>
      <w:r>
        <w:rPr>
          <w:color w:val="231F20"/>
        </w:rPr>
        <w:t>guimento adequado com outros exames mais específicos ocorra precocemente para</w:t>
      </w:r>
      <w:r>
        <w:rPr>
          <w:color w:val="231F20"/>
          <w:spacing w:val="1"/>
        </w:rPr>
        <w:t> </w:t>
      </w:r>
      <w:r>
        <w:rPr>
          <w:color w:val="231F20"/>
        </w:rPr>
        <w:t>que o diagnóstico final de TEA seja estabelecido acertadamente e a terapêutica seja</w:t>
      </w:r>
      <w:r>
        <w:rPr>
          <w:color w:val="231F20"/>
          <w:spacing w:val="1"/>
        </w:rPr>
        <w:t> </w:t>
      </w:r>
      <w:r>
        <w:rPr>
          <w:color w:val="231F20"/>
        </w:rPr>
        <w:t>instituída de forma multiprofissional, melhorando o prognóstico e qualidade de vida</w:t>
      </w:r>
      <w:r>
        <w:rPr>
          <w:color w:val="231F20"/>
          <w:spacing w:val="1"/>
        </w:rPr>
        <w:t> </w:t>
      </w:r>
      <w:r>
        <w:rPr>
          <w:color w:val="231F20"/>
        </w:rPr>
        <w:t>destas</w:t>
      </w:r>
      <w:r>
        <w:rPr>
          <w:color w:val="231F20"/>
          <w:spacing w:val="-2"/>
        </w:rPr>
        <w:t> </w:t>
      </w:r>
      <w:r>
        <w:rPr>
          <w:color w:val="231F20"/>
        </w:rPr>
        <w:t>crianças e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suas famílias.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301" w:val="left" w:leader="none"/>
        </w:tabs>
        <w:spacing w:line="240" w:lineRule="auto" w:before="218" w:after="0"/>
        <w:ind w:left="300" w:right="0" w:hanging="201"/>
        <w:jc w:val="left"/>
      </w:pPr>
      <w:r>
        <w:rPr>
          <w:color w:val="231F20"/>
        </w:rPr>
        <w:t>PROCEDIMENTOS</w:t>
      </w:r>
      <w:r>
        <w:rPr>
          <w:color w:val="231F20"/>
          <w:spacing w:val="-5"/>
        </w:rPr>
        <w:t> </w:t>
      </w:r>
      <w:r>
        <w:rPr>
          <w:color w:val="231F20"/>
        </w:rPr>
        <w:t>METODOLÓGICOS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20"/>
        <w:jc w:val="both"/>
      </w:pPr>
      <w:r>
        <w:rPr>
          <w:color w:val="1F2023"/>
        </w:rPr>
        <w:t>O</w:t>
      </w:r>
      <w:r>
        <w:rPr>
          <w:color w:val="1F2023"/>
          <w:spacing w:val="-8"/>
        </w:rPr>
        <w:t> </w:t>
      </w:r>
      <w:r>
        <w:rPr>
          <w:color w:val="1F2023"/>
        </w:rPr>
        <w:t>presente</w:t>
      </w:r>
      <w:r>
        <w:rPr>
          <w:color w:val="1F2023"/>
          <w:spacing w:val="-8"/>
        </w:rPr>
        <w:t> </w:t>
      </w:r>
      <w:r>
        <w:rPr>
          <w:color w:val="1F2023"/>
        </w:rPr>
        <w:t>estudo</w:t>
      </w:r>
      <w:r>
        <w:rPr>
          <w:color w:val="1F2023"/>
          <w:spacing w:val="-8"/>
        </w:rPr>
        <w:t> </w:t>
      </w:r>
      <w:r>
        <w:rPr>
          <w:color w:val="1F2023"/>
        </w:rPr>
        <w:t>se</w:t>
      </w:r>
      <w:r>
        <w:rPr>
          <w:color w:val="1F2023"/>
          <w:spacing w:val="-8"/>
        </w:rPr>
        <w:t> </w:t>
      </w:r>
      <w:r>
        <w:rPr>
          <w:color w:val="1F2023"/>
        </w:rPr>
        <w:t>trata</w:t>
      </w:r>
      <w:r>
        <w:rPr>
          <w:color w:val="1F2023"/>
          <w:spacing w:val="-7"/>
        </w:rPr>
        <w:t> </w:t>
      </w:r>
      <w:r>
        <w:rPr>
          <w:color w:val="1F2023"/>
        </w:rPr>
        <w:t>de</w:t>
      </w:r>
      <w:r>
        <w:rPr>
          <w:color w:val="1F2023"/>
          <w:spacing w:val="-8"/>
        </w:rPr>
        <w:t> </w:t>
      </w:r>
      <w:r>
        <w:rPr>
          <w:color w:val="1F2023"/>
        </w:rPr>
        <w:t>uma</w:t>
      </w:r>
      <w:r>
        <w:rPr>
          <w:color w:val="1F2023"/>
          <w:spacing w:val="-8"/>
        </w:rPr>
        <w:t> </w:t>
      </w:r>
      <w:r>
        <w:rPr>
          <w:color w:val="1F2023"/>
        </w:rPr>
        <w:t>revisão</w:t>
      </w:r>
      <w:r>
        <w:rPr>
          <w:color w:val="1F2023"/>
          <w:spacing w:val="-8"/>
        </w:rPr>
        <w:t> </w:t>
      </w:r>
      <w:r>
        <w:rPr>
          <w:color w:val="1F2023"/>
        </w:rPr>
        <w:t>narrativa,</w:t>
      </w:r>
      <w:r>
        <w:rPr>
          <w:color w:val="1F2023"/>
          <w:spacing w:val="-8"/>
        </w:rPr>
        <w:t> </w:t>
      </w:r>
      <w:r>
        <w:rPr>
          <w:color w:val="1F2023"/>
        </w:rPr>
        <w:t>na</w:t>
      </w:r>
      <w:r>
        <w:rPr>
          <w:color w:val="1F2023"/>
          <w:spacing w:val="-7"/>
        </w:rPr>
        <w:t> </w:t>
      </w:r>
      <w:r>
        <w:rPr>
          <w:color w:val="1F2023"/>
        </w:rPr>
        <w:t>qual</w:t>
      </w:r>
      <w:r>
        <w:rPr>
          <w:color w:val="1F2023"/>
          <w:spacing w:val="-8"/>
        </w:rPr>
        <w:t> </w:t>
      </w:r>
      <w:r>
        <w:rPr>
          <w:color w:val="1F2023"/>
        </w:rPr>
        <w:t>a</w:t>
      </w:r>
      <w:r>
        <w:rPr>
          <w:color w:val="1F2023"/>
          <w:spacing w:val="-8"/>
        </w:rPr>
        <w:t> </w:t>
      </w:r>
      <w:r>
        <w:rPr>
          <w:color w:val="1F2023"/>
        </w:rPr>
        <w:t>pesquisa</w:t>
      </w:r>
      <w:r>
        <w:rPr>
          <w:color w:val="1F2023"/>
          <w:spacing w:val="-8"/>
        </w:rPr>
        <w:t> </w:t>
      </w:r>
      <w:r>
        <w:rPr>
          <w:color w:val="1F2023"/>
        </w:rPr>
        <w:t>biblio-</w:t>
      </w:r>
      <w:r>
        <w:rPr>
          <w:color w:val="1F2023"/>
          <w:spacing w:val="-64"/>
        </w:rPr>
        <w:t> </w:t>
      </w:r>
      <w:r>
        <w:rPr>
          <w:color w:val="1F2023"/>
        </w:rPr>
        <w:t>gráfica foi realizada a partir da identificação dos descritores na plataforma de Des-</w:t>
      </w:r>
      <w:r>
        <w:rPr>
          <w:color w:val="1F2023"/>
          <w:spacing w:val="1"/>
        </w:rPr>
        <w:t> </w:t>
      </w:r>
      <w:r>
        <w:rPr>
          <w:color w:val="1F2023"/>
        </w:rPr>
        <w:t>critores em Ciências da Saúde (DeCS), sendo eles: Programas de Rastreamento,</w:t>
      </w:r>
      <w:r>
        <w:rPr>
          <w:color w:val="1F2023"/>
          <w:spacing w:val="1"/>
        </w:rPr>
        <w:t> </w:t>
      </w:r>
      <w:r>
        <w:rPr>
          <w:color w:val="1F2023"/>
        </w:rPr>
        <w:t>Cuidado da Criança, Transtorno do Espectro Autista e Diagnóstico Precoce. Por es-</w:t>
      </w:r>
      <w:r>
        <w:rPr>
          <w:color w:val="1F2023"/>
          <w:spacing w:val="1"/>
        </w:rPr>
        <w:t> </w:t>
      </w:r>
      <w:r>
        <w:rPr>
          <w:color w:val="1F2023"/>
        </w:rPr>
        <w:t>ses descritores, foi possível encontrar na plataforma “PubMed” 31 artigos científicos</w:t>
      </w:r>
      <w:r>
        <w:rPr>
          <w:color w:val="1F2023"/>
          <w:spacing w:val="1"/>
        </w:rPr>
        <w:t> </w:t>
      </w:r>
      <w:r>
        <w:rPr>
          <w:color w:val="1F2023"/>
        </w:rPr>
        <w:t>publicados</w:t>
      </w:r>
      <w:r>
        <w:rPr>
          <w:color w:val="1F2023"/>
          <w:spacing w:val="-4"/>
        </w:rPr>
        <w:t> </w:t>
      </w:r>
      <w:r>
        <w:rPr>
          <w:color w:val="1F2023"/>
        </w:rPr>
        <w:t>nos</w:t>
      </w:r>
      <w:r>
        <w:rPr>
          <w:color w:val="1F2023"/>
          <w:spacing w:val="-5"/>
        </w:rPr>
        <w:t> </w:t>
      </w:r>
      <w:r>
        <w:rPr>
          <w:color w:val="1F2023"/>
        </w:rPr>
        <w:t>últimos</w:t>
      </w:r>
      <w:r>
        <w:rPr>
          <w:color w:val="1F2023"/>
          <w:spacing w:val="-5"/>
        </w:rPr>
        <w:t> </w:t>
      </w:r>
      <w:r>
        <w:rPr>
          <w:color w:val="1F2023"/>
        </w:rPr>
        <w:t>5</w:t>
      </w:r>
      <w:r>
        <w:rPr>
          <w:color w:val="1F2023"/>
          <w:spacing w:val="-4"/>
        </w:rPr>
        <w:t> </w:t>
      </w:r>
      <w:r>
        <w:rPr>
          <w:color w:val="1F2023"/>
        </w:rPr>
        <w:t>anos,</w:t>
      </w:r>
      <w:r>
        <w:rPr>
          <w:color w:val="1F2023"/>
          <w:spacing w:val="-5"/>
        </w:rPr>
        <w:t> </w:t>
      </w:r>
      <w:r>
        <w:rPr>
          <w:color w:val="1F2023"/>
        </w:rPr>
        <w:t>dos</w:t>
      </w:r>
      <w:r>
        <w:rPr>
          <w:color w:val="1F2023"/>
          <w:spacing w:val="-5"/>
        </w:rPr>
        <w:t> </w:t>
      </w:r>
      <w:r>
        <w:rPr>
          <w:color w:val="1F2023"/>
        </w:rPr>
        <w:t>quais</w:t>
      </w:r>
      <w:r>
        <w:rPr>
          <w:color w:val="1F2023"/>
          <w:spacing w:val="-5"/>
        </w:rPr>
        <w:t> </w:t>
      </w:r>
      <w:r>
        <w:rPr>
          <w:color w:val="1F2023"/>
        </w:rPr>
        <w:t>foram</w:t>
      </w:r>
      <w:r>
        <w:rPr>
          <w:color w:val="1F2023"/>
          <w:spacing w:val="-3"/>
        </w:rPr>
        <w:t> </w:t>
      </w:r>
      <w:r>
        <w:rPr>
          <w:color w:val="1F2023"/>
        </w:rPr>
        <w:t>selecionados</w:t>
      </w:r>
      <w:r>
        <w:rPr>
          <w:color w:val="1F2023"/>
          <w:spacing w:val="-4"/>
        </w:rPr>
        <w:t> </w:t>
      </w:r>
      <w:r>
        <w:rPr>
          <w:color w:val="1F2023"/>
        </w:rPr>
        <w:t>14</w:t>
      </w:r>
      <w:r>
        <w:rPr>
          <w:color w:val="1F2023"/>
          <w:spacing w:val="-5"/>
        </w:rPr>
        <w:t> </w:t>
      </w:r>
      <w:r>
        <w:rPr>
          <w:color w:val="1F2023"/>
        </w:rPr>
        <w:t>após</w:t>
      </w:r>
      <w:r>
        <w:rPr>
          <w:color w:val="1F2023"/>
          <w:spacing w:val="-5"/>
        </w:rPr>
        <w:t> </w:t>
      </w:r>
      <w:r>
        <w:rPr>
          <w:color w:val="1F2023"/>
        </w:rPr>
        <w:t>leitura</w:t>
      </w:r>
      <w:r>
        <w:rPr>
          <w:color w:val="1F2023"/>
          <w:spacing w:val="-4"/>
        </w:rPr>
        <w:t> </w:t>
      </w:r>
      <w:r>
        <w:rPr>
          <w:color w:val="1F2023"/>
        </w:rPr>
        <w:t>do</w:t>
      </w:r>
      <w:r>
        <w:rPr>
          <w:color w:val="1F2023"/>
          <w:spacing w:val="-5"/>
        </w:rPr>
        <w:t> </w:t>
      </w:r>
      <w:r>
        <w:rPr>
          <w:color w:val="1F2023"/>
        </w:rPr>
        <w:t>título</w:t>
      </w:r>
      <w:r>
        <w:rPr>
          <w:color w:val="1F2023"/>
          <w:spacing w:val="-64"/>
        </w:rPr>
        <w:t> </w:t>
      </w:r>
      <w:r>
        <w:rPr>
          <w:color w:val="1F2023"/>
        </w:rPr>
        <w:t>principal de cada trabalho. Com a leitura dos resumos e de acordo com a disponibi-</w:t>
      </w:r>
      <w:r>
        <w:rPr>
          <w:color w:val="1F2023"/>
          <w:spacing w:val="1"/>
        </w:rPr>
        <w:t> </w:t>
      </w:r>
      <w:r>
        <w:rPr>
          <w:color w:val="1F2023"/>
        </w:rPr>
        <w:t>lidade do acesso ao texto completo gratuitamente, escolheu-se 10 artigos a fim de</w:t>
      </w:r>
      <w:r>
        <w:rPr>
          <w:color w:val="1F2023"/>
          <w:spacing w:val="1"/>
        </w:rPr>
        <w:t> </w:t>
      </w:r>
      <w:r>
        <w:rPr>
          <w:color w:val="1F2023"/>
        </w:rPr>
        <w:t>realizar a presente revisão narrativa a respeito do tema decidido. Como os artigos,</w:t>
      </w:r>
      <w:r>
        <w:rPr>
          <w:color w:val="1F2023"/>
          <w:spacing w:val="1"/>
        </w:rPr>
        <w:t> </w:t>
      </w:r>
      <w:r>
        <w:rPr>
          <w:color w:val="1F2023"/>
        </w:rPr>
        <w:t>em sua maioria, eram internacionais, de forma em que foi buscado contextualizar e</w:t>
      </w:r>
      <w:r>
        <w:rPr>
          <w:color w:val="1F2023"/>
          <w:spacing w:val="1"/>
        </w:rPr>
        <w:t> </w:t>
      </w:r>
      <w:r>
        <w:rPr>
          <w:color w:val="1F2023"/>
        </w:rPr>
        <w:t>compreender</w:t>
      </w:r>
      <w:r>
        <w:rPr>
          <w:color w:val="1F2023"/>
          <w:spacing w:val="-11"/>
        </w:rPr>
        <w:t> </w:t>
      </w:r>
      <w:r>
        <w:rPr>
          <w:color w:val="1F2023"/>
        </w:rPr>
        <w:t>o</w:t>
      </w:r>
      <w:r>
        <w:rPr>
          <w:color w:val="1F2023"/>
          <w:spacing w:val="-10"/>
        </w:rPr>
        <w:t> </w:t>
      </w:r>
      <w:r>
        <w:rPr>
          <w:color w:val="1F2023"/>
        </w:rPr>
        <w:t>tema</w:t>
      </w:r>
      <w:r>
        <w:rPr>
          <w:color w:val="1F2023"/>
          <w:spacing w:val="-10"/>
        </w:rPr>
        <w:t> </w:t>
      </w:r>
      <w:r>
        <w:rPr>
          <w:color w:val="1F2023"/>
        </w:rPr>
        <w:t>dentro</w:t>
      </w:r>
      <w:r>
        <w:rPr>
          <w:color w:val="1F2023"/>
          <w:spacing w:val="-10"/>
        </w:rPr>
        <w:t> </w:t>
      </w:r>
      <w:r>
        <w:rPr>
          <w:color w:val="1F2023"/>
        </w:rPr>
        <w:t>do</w:t>
      </w:r>
      <w:r>
        <w:rPr>
          <w:color w:val="1F2023"/>
          <w:spacing w:val="-10"/>
        </w:rPr>
        <w:t> </w:t>
      </w:r>
      <w:r>
        <w:rPr>
          <w:color w:val="1F2023"/>
        </w:rPr>
        <w:t>cenário</w:t>
      </w:r>
      <w:r>
        <w:rPr>
          <w:color w:val="1F2023"/>
          <w:spacing w:val="-10"/>
        </w:rPr>
        <w:t> </w:t>
      </w:r>
      <w:r>
        <w:rPr>
          <w:color w:val="1F2023"/>
        </w:rPr>
        <w:t>brasileiro,</w:t>
      </w:r>
      <w:r>
        <w:rPr>
          <w:color w:val="1F2023"/>
          <w:spacing w:val="-10"/>
        </w:rPr>
        <w:t> </w:t>
      </w:r>
      <w:r>
        <w:rPr>
          <w:color w:val="1F2023"/>
        </w:rPr>
        <w:t>também</w:t>
      </w:r>
      <w:r>
        <w:rPr>
          <w:color w:val="1F2023"/>
          <w:spacing w:val="-11"/>
        </w:rPr>
        <w:t> </w:t>
      </w:r>
      <w:r>
        <w:rPr>
          <w:color w:val="1F2023"/>
        </w:rPr>
        <w:t>foram</w:t>
      </w:r>
      <w:r>
        <w:rPr>
          <w:color w:val="1F2023"/>
          <w:spacing w:val="-10"/>
        </w:rPr>
        <w:t> </w:t>
      </w:r>
      <w:r>
        <w:rPr>
          <w:color w:val="1F2023"/>
        </w:rPr>
        <w:t>utilizados</w:t>
      </w:r>
      <w:r>
        <w:rPr>
          <w:color w:val="1F2023"/>
          <w:spacing w:val="-10"/>
        </w:rPr>
        <w:t> </w:t>
      </w:r>
      <w:r>
        <w:rPr>
          <w:color w:val="1F2023"/>
        </w:rPr>
        <w:t>como</w:t>
      </w:r>
      <w:r>
        <w:rPr>
          <w:color w:val="1F2023"/>
          <w:spacing w:val="-10"/>
        </w:rPr>
        <w:t> </w:t>
      </w:r>
      <w:r>
        <w:rPr>
          <w:color w:val="1F2023"/>
        </w:rPr>
        <w:t>refe-</w:t>
      </w:r>
      <w:r>
        <w:rPr>
          <w:color w:val="1F2023"/>
          <w:spacing w:val="-64"/>
        </w:rPr>
        <w:t> </w:t>
      </w:r>
      <w:r>
        <w:rPr>
          <w:color w:val="1F2023"/>
          <w:spacing w:val="-1"/>
        </w:rPr>
        <w:t>rência</w:t>
      </w:r>
      <w:r>
        <w:rPr>
          <w:color w:val="1F2023"/>
          <w:spacing w:val="-7"/>
        </w:rPr>
        <w:t> </w:t>
      </w:r>
      <w:r>
        <w:rPr>
          <w:color w:val="1F2023"/>
          <w:spacing w:val="-1"/>
        </w:rPr>
        <w:t>o</w:t>
      </w:r>
      <w:r>
        <w:rPr>
          <w:color w:val="1F2023"/>
          <w:spacing w:val="-7"/>
        </w:rPr>
        <w:t> </w:t>
      </w:r>
      <w:r>
        <w:rPr>
          <w:color w:val="1F2023"/>
          <w:spacing w:val="-1"/>
        </w:rPr>
        <w:t>manual</w:t>
      </w:r>
      <w:r>
        <w:rPr>
          <w:color w:val="1F2023"/>
          <w:spacing w:val="-7"/>
        </w:rPr>
        <w:t> </w:t>
      </w:r>
      <w:r>
        <w:rPr>
          <w:color w:val="1F2023"/>
          <w:spacing w:val="-1"/>
        </w:rPr>
        <w:t>de</w:t>
      </w:r>
      <w:r>
        <w:rPr>
          <w:color w:val="1F2023"/>
          <w:spacing w:val="-11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20"/>
        </w:rPr>
        <w:t> </w:t>
      </w:r>
      <w:r>
        <w:rPr>
          <w:color w:val="231F20"/>
        </w:rPr>
        <w:t>Autista</w:t>
      </w:r>
      <w:r>
        <w:rPr>
          <w:color w:val="231F20"/>
          <w:spacing w:val="-7"/>
        </w:rPr>
        <w:t> </w:t>
      </w:r>
      <w:r>
        <w:rPr>
          <w:color w:val="231F20"/>
        </w:rPr>
        <w:t>(2019)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Departamento</w:t>
      </w:r>
      <w:r>
        <w:rPr>
          <w:color w:val="231F20"/>
          <w:spacing w:val="-7"/>
        </w:rPr>
        <w:t> </w:t>
      </w:r>
      <w:r>
        <w:rPr>
          <w:color w:val="231F20"/>
        </w:rPr>
        <w:t>Científico</w:t>
      </w:r>
      <w:r>
        <w:rPr>
          <w:color w:val="231F20"/>
          <w:spacing w:val="-64"/>
        </w:rPr>
        <w:t> </w:t>
      </w:r>
      <w:r>
        <w:rPr>
          <w:color w:val="231F20"/>
        </w:rPr>
        <w:t>de Pediatria do Desenvolvimento e Comportamento </w:t>
      </w:r>
      <w:r>
        <w:rPr>
          <w:color w:val="1F2023"/>
        </w:rPr>
        <w:t>da SBP e da </w:t>
      </w:r>
      <w:r>
        <w:rPr>
          <w:color w:val="231F20"/>
        </w:rPr>
        <w:t>Lei nº 13.438</w:t>
      </w:r>
      <w:r>
        <w:rPr>
          <w:color w:val="1F2023"/>
        </w:rPr>
        <w:t>/17,</w:t>
      </w:r>
      <w:r>
        <w:rPr>
          <w:color w:val="1F2023"/>
          <w:spacing w:val="1"/>
        </w:rPr>
        <w:t> </w:t>
      </w:r>
      <w:r>
        <w:rPr>
          <w:color w:val="1F2023"/>
        </w:rPr>
        <w:t>paralelamente</w:t>
      </w:r>
      <w:r>
        <w:rPr>
          <w:color w:val="1F2023"/>
          <w:spacing w:val="-2"/>
        </w:rPr>
        <w:t> </w:t>
      </w:r>
      <w:r>
        <w:rPr>
          <w:color w:val="1F2023"/>
        </w:rPr>
        <w:t>aos</w:t>
      </w:r>
      <w:r>
        <w:rPr>
          <w:color w:val="1F2023"/>
          <w:spacing w:val="-2"/>
        </w:rPr>
        <w:t> </w:t>
      </w:r>
      <w:r>
        <w:rPr>
          <w:color w:val="1F2023"/>
        </w:rPr>
        <w:t>encontrados</w:t>
      </w:r>
      <w:r>
        <w:rPr>
          <w:color w:val="1F2023"/>
          <w:spacing w:val="-1"/>
        </w:rPr>
        <w:t> </w:t>
      </w:r>
      <w:r>
        <w:rPr>
          <w:color w:val="1F2023"/>
        </w:rPr>
        <w:t>na</w:t>
      </w:r>
      <w:r>
        <w:rPr>
          <w:color w:val="1F2023"/>
          <w:spacing w:val="-2"/>
        </w:rPr>
        <w:t> </w:t>
      </w:r>
      <w:r>
        <w:rPr>
          <w:color w:val="1F2023"/>
        </w:rPr>
        <w:t>plataforma</w:t>
      </w:r>
      <w:r>
        <w:rPr>
          <w:color w:val="1F2023"/>
          <w:spacing w:val="-2"/>
        </w:rPr>
        <w:t> </w:t>
      </w:r>
      <w:r>
        <w:rPr>
          <w:color w:val="1F2023"/>
        </w:rPr>
        <w:t>“PubMed”.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0"/>
          <w:numId w:val="2"/>
        </w:numPr>
        <w:tabs>
          <w:tab w:pos="301" w:val="left" w:leader="none"/>
        </w:tabs>
        <w:spacing w:line="240" w:lineRule="auto" w:before="0" w:after="0"/>
        <w:ind w:left="300" w:right="0" w:hanging="201"/>
        <w:jc w:val="left"/>
      </w:pPr>
      <w:r>
        <w:rPr>
          <w:color w:val="231F20"/>
          <w:spacing w:val="-1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TEA é um distúrbio do neurodesenvolvimento definido por transtorno da co-</w:t>
      </w:r>
      <w:r>
        <w:rPr>
          <w:color w:val="231F20"/>
          <w:spacing w:val="-64"/>
        </w:rPr>
        <w:t> </w:t>
      </w:r>
      <w:r>
        <w:rPr>
          <w:color w:val="231F20"/>
        </w:rPr>
        <w:t>municação social, comportamentos repetitivos e interesse reduzido em atividades de</w:t>
      </w:r>
      <w:r>
        <w:rPr>
          <w:color w:val="231F20"/>
          <w:spacing w:val="-64"/>
        </w:rPr>
        <w:t> </w:t>
      </w:r>
      <w:r>
        <w:rPr>
          <w:color w:val="231F20"/>
        </w:rPr>
        <w:t>âmbito</w:t>
      </w:r>
      <w:r>
        <w:rPr>
          <w:color w:val="231F20"/>
          <w:spacing w:val="-14"/>
        </w:rPr>
        <w:t> </w:t>
      </w:r>
      <w:r>
        <w:rPr>
          <w:color w:val="231F20"/>
        </w:rPr>
        <w:t>interativo.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prevalência</w:t>
      </w:r>
      <w:r>
        <w:rPr>
          <w:color w:val="231F20"/>
          <w:spacing w:val="-12"/>
        </w:rPr>
        <w:t> </w:t>
      </w:r>
      <w:r>
        <w:rPr>
          <w:color w:val="231F20"/>
        </w:rPr>
        <w:t>tem</w:t>
      </w:r>
      <w:r>
        <w:rPr>
          <w:color w:val="231F20"/>
          <w:spacing w:val="-13"/>
        </w:rPr>
        <w:t> </w:t>
      </w:r>
      <w:r>
        <w:rPr>
          <w:color w:val="231F20"/>
        </w:rPr>
        <w:t>aumentado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últimos</w:t>
      </w:r>
      <w:r>
        <w:rPr>
          <w:color w:val="231F20"/>
          <w:spacing w:val="-14"/>
        </w:rPr>
        <w:t> </w:t>
      </w:r>
      <w:r>
        <w:rPr>
          <w:color w:val="231F20"/>
        </w:rPr>
        <w:t>anos,</w:t>
      </w:r>
      <w:r>
        <w:rPr>
          <w:color w:val="231F20"/>
          <w:spacing w:val="-14"/>
        </w:rPr>
        <w:t> </w:t>
      </w:r>
      <w:r>
        <w:rPr>
          <w:color w:val="231F20"/>
        </w:rPr>
        <w:t>permitindo,</w:t>
      </w:r>
      <w:r>
        <w:rPr>
          <w:color w:val="231F20"/>
          <w:spacing w:val="-12"/>
        </w:rPr>
        <w:t> </w:t>
      </w:r>
      <w:r>
        <w:rPr>
          <w:color w:val="231F20"/>
        </w:rPr>
        <w:t>teori-</w:t>
      </w:r>
      <w:r>
        <w:rPr>
          <w:color w:val="231F20"/>
          <w:spacing w:val="-65"/>
        </w:rPr>
        <w:t> </w:t>
      </w:r>
      <w:r>
        <w:rPr>
          <w:color w:val="231F20"/>
        </w:rPr>
        <w:t>camente, que houvesse uma eficiente intervenção precoce, isto é, aquela que ocorre</w:t>
      </w:r>
      <w:r>
        <w:rPr>
          <w:color w:val="231F20"/>
          <w:spacing w:val="-64"/>
        </w:rPr>
        <w:t> </w:t>
      </w:r>
      <w:r>
        <w:rPr>
          <w:color w:val="231F20"/>
        </w:rPr>
        <w:t>antes dos 3 anos de idade e possui significativo impacto no tratamento e seguimento</w:t>
      </w:r>
      <w:r>
        <w:rPr>
          <w:color w:val="231F20"/>
          <w:spacing w:val="-64"/>
        </w:rPr>
        <w:t> </w:t>
      </w:r>
      <w:r>
        <w:rPr>
          <w:color w:val="231F20"/>
        </w:rPr>
        <w:t>dessa</w:t>
      </w:r>
      <w:r>
        <w:rPr>
          <w:color w:val="231F20"/>
          <w:spacing w:val="-10"/>
        </w:rPr>
        <w:t> </w:t>
      </w:r>
      <w:r>
        <w:rPr>
          <w:color w:val="231F20"/>
        </w:rPr>
        <w:t>condição,</w:t>
      </w:r>
      <w:r>
        <w:rPr>
          <w:color w:val="231F20"/>
          <w:spacing w:val="-10"/>
        </w:rPr>
        <w:t> </w:t>
      </w:r>
      <w:r>
        <w:rPr>
          <w:color w:val="231F20"/>
        </w:rPr>
        <w:t>assim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qualidade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portador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familia-</w:t>
      </w:r>
      <w:r>
        <w:rPr>
          <w:color w:val="231F20"/>
          <w:spacing w:val="-64"/>
        </w:rPr>
        <w:t> </w:t>
      </w:r>
      <w:r>
        <w:rPr>
          <w:color w:val="231F20"/>
        </w:rPr>
        <w:t>res</w:t>
      </w:r>
      <w:r>
        <w:rPr>
          <w:color w:val="231F20"/>
          <w:spacing w:val="-2"/>
        </w:rPr>
        <w:t> </w:t>
      </w:r>
      <w:r>
        <w:rPr>
          <w:color w:val="231F20"/>
        </w:rPr>
        <w:t>(STURNER,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2016;</w:t>
      </w:r>
      <w:r>
        <w:rPr>
          <w:color w:val="231F20"/>
          <w:spacing w:val="-2"/>
        </w:rPr>
        <w:t> </w:t>
      </w:r>
      <w:r>
        <w:rPr>
          <w:color w:val="231F20"/>
        </w:rPr>
        <w:t>SHELDRICK,</w:t>
      </w:r>
      <w:r>
        <w:rPr>
          <w:color w:val="231F20"/>
          <w:spacing w:val="-1"/>
        </w:rPr>
        <w:t> </w:t>
      </w:r>
      <w:r>
        <w:rPr>
          <w:color w:val="231F20"/>
        </w:rPr>
        <w:t>MAYE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CARTER;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Nickel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Huang-storms</w:t>
      </w:r>
      <w:r>
        <w:rPr>
          <w:color w:val="231F20"/>
          <w:spacing w:val="-14"/>
        </w:rPr>
        <w:t> </w:t>
      </w:r>
      <w:r>
        <w:rPr>
          <w:color w:val="231F20"/>
        </w:rPr>
        <w:t>(2015)</w:t>
      </w:r>
      <w:r>
        <w:rPr>
          <w:color w:val="231F20"/>
          <w:spacing w:val="-14"/>
        </w:rPr>
        <w:t> </w:t>
      </w:r>
      <w:r>
        <w:rPr>
          <w:color w:val="231F20"/>
        </w:rPr>
        <w:t>afirmam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identificação</w:t>
      </w:r>
      <w:r>
        <w:rPr>
          <w:color w:val="231F20"/>
          <w:spacing w:val="-14"/>
        </w:rPr>
        <w:t> </w:t>
      </w:r>
      <w:r>
        <w:rPr>
          <w:color w:val="231F20"/>
        </w:rPr>
        <w:t>parental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sinais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transtorno</w:t>
      </w:r>
      <w:r>
        <w:rPr>
          <w:color w:val="231F20"/>
          <w:spacing w:val="-7"/>
        </w:rPr>
        <w:t> </w:t>
      </w:r>
      <w:r>
        <w:rPr>
          <w:color w:val="231F20"/>
        </w:rPr>
        <w:t>autista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comum,</w:t>
      </w:r>
      <w:r>
        <w:rPr>
          <w:color w:val="231F20"/>
          <w:spacing w:val="-7"/>
        </w:rPr>
        <w:t> </w:t>
      </w:r>
      <w:r>
        <w:rPr>
          <w:color w:val="231F20"/>
        </w:rPr>
        <w:t>principalmente,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24</w:t>
      </w:r>
      <w:r>
        <w:rPr>
          <w:color w:val="231F20"/>
          <w:spacing w:val="-7"/>
        </w:rPr>
        <w:t> </w:t>
      </w:r>
      <w:r>
        <w:rPr>
          <w:color w:val="231F20"/>
        </w:rPr>
        <w:t>meses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criança,</w:t>
      </w:r>
      <w:r>
        <w:rPr>
          <w:color w:val="231F20"/>
          <w:spacing w:val="-64"/>
        </w:rPr>
        <w:t> </w:t>
      </w:r>
      <w:r>
        <w:rPr>
          <w:color w:val="231F20"/>
        </w:rPr>
        <w:t>e que um diagnóstico preciso pode ser realizado em torno dos 2 anos de idade, não</w:t>
      </w:r>
      <w:r>
        <w:rPr>
          <w:color w:val="231F20"/>
          <w:spacing w:val="1"/>
        </w:rPr>
        <w:t> </w:t>
      </w:r>
      <w:r>
        <w:rPr>
          <w:color w:val="231F20"/>
        </w:rPr>
        <w:t>obstante, observa-se que a maioria dos casos são diagnosticados por volta dos 4</w:t>
      </w:r>
      <w:r>
        <w:rPr>
          <w:color w:val="231F20"/>
          <w:spacing w:val="1"/>
        </w:rPr>
        <w:t> </w:t>
      </w:r>
      <w:r>
        <w:rPr>
          <w:color w:val="231F20"/>
        </w:rPr>
        <w:t>anos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vida.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válido</w:t>
      </w:r>
      <w:r>
        <w:rPr>
          <w:color w:val="231F20"/>
          <w:spacing w:val="-13"/>
        </w:rPr>
        <w:t> </w:t>
      </w:r>
      <w:r>
        <w:rPr>
          <w:color w:val="231F20"/>
        </w:rPr>
        <w:t>endossar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intervenção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</w:rPr>
        <w:t>hábil</w:t>
      </w:r>
      <w:r>
        <w:rPr>
          <w:color w:val="231F20"/>
          <w:spacing w:val="-13"/>
        </w:rPr>
        <w:t> </w:t>
      </w:r>
      <w:r>
        <w:rPr>
          <w:color w:val="231F20"/>
        </w:rPr>
        <w:t>pode</w:t>
      </w:r>
      <w:r>
        <w:rPr>
          <w:color w:val="231F20"/>
          <w:spacing w:val="-13"/>
        </w:rPr>
        <w:t> </w:t>
      </w:r>
      <w:r>
        <w:rPr>
          <w:color w:val="231F20"/>
        </w:rPr>
        <w:t>reduzir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apa-</w:t>
      </w:r>
      <w:r>
        <w:rPr>
          <w:color w:val="231F20"/>
          <w:spacing w:val="-64"/>
        </w:rPr>
        <w:t> </w:t>
      </w:r>
      <w:r>
        <w:rPr>
          <w:color w:val="231F20"/>
        </w:rPr>
        <w:t>recimento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sintomas,</w:t>
      </w:r>
      <w:r>
        <w:rPr>
          <w:color w:val="231F20"/>
          <w:spacing w:val="-4"/>
        </w:rPr>
        <w:t> </w:t>
      </w:r>
      <w:r>
        <w:rPr>
          <w:color w:val="231F20"/>
        </w:rPr>
        <w:t>portanto,</w:t>
      </w:r>
      <w:r>
        <w:rPr>
          <w:color w:val="231F20"/>
          <w:spacing w:val="-5"/>
        </w:rPr>
        <w:t> </w:t>
      </w:r>
      <w:r>
        <w:rPr>
          <w:color w:val="231F20"/>
        </w:rPr>
        <w:t>torna-se</w:t>
      </w:r>
      <w:r>
        <w:rPr>
          <w:color w:val="231F20"/>
          <w:spacing w:val="-4"/>
        </w:rPr>
        <w:t> </w:t>
      </w:r>
      <w:r>
        <w:rPr>
          <w:color w:val="231F20"/>
        </w:rPr>
        <w:t>vital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aconteça</w:t>
      </w:r>
      <w:r>
        <w:rPr>
          <w:color w:val="231F20"/>
          <w:spacing w:val="-5"/>
        </w:rPr>
        <w:t> </w:t>
      </w:r>
      <w:r>
        <w:rPr>
          <w:color w:val="231F20"/>
        </w:rPr>
        <w:t>(SHELDRICK,</w:t>
      </w:r>
      <w:r>
        <w:rPr>
          <w:color w:val="231F20"/>
          <w:spacing w:val="-4"/>
        </w:rPr>
        <w:t> </w:t>
      </w:r>
      <w:r>
        <w:rPr>
          <w:color w:val="231F20"/>
        </w:rPr>
        <w:t>MAYE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CARTER;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9"/>
        <w:ind w:left="100" w:right="133" w:firstLine="709"/>
        <w:jc w:val="both"/>
      </w:pPr>
      <w:r>
        <w:rPr>
          <w:color w:val="231F20"/>
        </w:rPr>
        <w:t>Habitualmente, o primeiro contato dos profissionais de saúde com crianças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acontecerá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atenção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primária.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isso,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importante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fiquem</w:t>
      </w:r>
      <w:r>
        <w:rPr>
          <w:color w:val="231F20"/>
          <w:spacing w:val="-8"/>
        </w:rPr>
        <w:t> </w:t>
      </w:r>
      <w:r>
        <w:rPr>
          <w:color w:val="231F20"/>
        </w:rPr>
        <w:t>atentos</w:t>
      </w:r>
      <w:r>
        <w:rPr>
          <w:color w:val="231F20"/>
          <w:spacing w:val="-64"/>
        </w:rPr>
        <w:t> </w:t>
      </w:r>
      <w:r>
        <w:rPr>
          <w:color w:val="231F20"/>
        </w:rPr>
        <w:t>aos sinais de desenvolvimento característicos para cada faixa etária pediátrica para</w:t>
      </w:r>
      <w:r>
        <w:rPr>
          <w:color w:val="231F20"/>
          <w:spacing w:val="1"/>
        </w:rPr>
        <w:t> </w:t>
      </w:r>
      <w:r>
        <w:rPr>
          <w:color w:val="231F20"/>
        </w:rPr>
        <w:t>que suceda a identificação e o diagnóstico precoce. Ademais, deve-se voltar atenção</w:t>
      </w:r>
      <w:r>
        <w:rPr>
          <w:color w:val="231F20"/>
          <w:spacing w:val="-64"/>
        </w:rPr>
        <w:t> </w:t>
      </w:r>
      <w:r>
        <w:rPr>
          <w:color w:val="231F20"/>
        </w:rPr>
        <w:t>especial,</w:t>
      </w:r>
      <w:r>
        <w:rPr>
          <w:color w:val="231F20"/>
          <w:spacing w:val="-11"/>
        </w:rPr>
        <w:t> </w:t>
      </w:r>
      <w:r>
        <w:rPr>
          <w:color w:val="231F20"/>
        </w:rPr>
        <w:t>sobretudo,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desenvolvimento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fala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linguagem,</w:t>
      </w:r>
      <w:r>
        <w:rPr>
          <w:color w:val="231F20"/>
          <w:spacing w:val="-10"/>
        </w:rPr>
        <w:t> </w:t>
      </w:r>
      <w:r>
        <w:rPr>
          <w:color w:val="231F20"/>
        </w:rPr>
        <w:t>audição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criança,</w:t>
      </w:r>
      <w:r>
        <w:rPr>
          <w:color w:val="231F20"/>
          <w:spacing w:val="-64"/>
        </w:rPr>
        <w:t> </w:t>
      </w:r>
      <w:r>
        <w:rPr>
          <w:color w:val="231F20"/>
        </w:rPr>
        <w:t>interação</w:t>
      </w:r>
      <w:r>
        <w:rPr>
          <w:color w:val="231F20"/>
          <w:spacing w:val="-10"/>
        </w:rPr>
        <w:t> </w:t>
      </w:r>
      <w:r>
        <w:rPr>
          <w:color w:val="231F20"/>
        </w:rPr>
        <w:t>social,</w:t>
      </w:r>
      <w:r>
        <w:rPr>
          <w:color w:val="231F20"/>
          <w:spacing w:val="-9"/>
        </w:rPr>
        <w:t> </w:t>
      </w:r>
      <w:r>
        <w:rPr>
          <w:color w:val="231F20"/>
        </w:rPr>
        <w:t>possíveis</w:t>
      </w:r>
      <w:r>
        <w:rPr>
          <w:color w:val="231F20"/>
          <w:spacing w:val="-9"/>
        </w:rPr>
        <w:t> </w:t>
      </w:r>
      <w:r>
        <w:rPr>
          <w:color w:val="231F20"/>
        </w:rPr>
        <w:t>déficits</w:t>
      </w:r>
      <w:r>
        <w:rPr>
          <w:color w:val="231F20"/>
          <w:spacing w:val="-11"/>
        </w:rPr>
        <w:t> </w:t>
      </w:r>
      <w:r>
        <w:rPr>
          <w:color w:val="231F20"/>
        </w:rPr>
        <w:t>sensoriais,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outros.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muitos</w:t>
      </w:r>
      <w:r>
        <w:rPr>
          <w:color w:val="231F20"/>
          <w:spacing w:val="-9"/>
        </w:rPr>
        <w:t> </w:t>
      </w:r>
      <w:r>
        <w:rPr>
          <w:color w:val="231F20"/>
        </w:rPr>
        <w:t>casos,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atraso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fala,</w:t>
      </w:r>
      <w:r>
        <w:rPr>
          <w:color w:val="231F20"/>
          <w:spacing w:val="-7"/>
        </w:rPr>
        <w:t> </w:t>
      </w:r>
      <w:r>
        <w:rPr>
          <w:color w:val="231F20"/>
        </w:rPr>
        <w:t>perda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linguagem</w:t>
      </w:r>
      <w:r>
        <w:rPr>
          <w:color w:val="231F20"/>
          <w:spacing w:val="-7"/>
        </w:rPr>
        <w:t> </w:t>
      </w:r>
      <w:r>
        <w:rPr>
          <w:color w:val="231F20"/>
        </w:rPr>
        <w:t>previamente</w:t>
      </w:r>
      <w:r>
        <w:rPr>
          <w:color w:val="231F20"/>
          <w:spacing w:val="-6"/>
        </w:rPr>
        <w:t> </w:t>
      </w:r>
      <w:r>
        <w:rPr>
          <w:color w:val="231F20"/>
        </w:rPr>
        <w:t>adquirida,</w:t>
      </w:r>
      <w:r>
        <w:rPr>
          <w:color w:val="231F20"/>
          <w:spacing w:val="-7"/>
        </w:rPr>
        <w:t> </w:t>
      </w:r>
      <w:r>
        <w:rPr>
          <w:color w:val="231F20"/>
        </w:rPr>
        <w:t>falta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sensibilidade</w:t>
      </w:r>
      <w:r>
        <w:rPr>
          <w:color w:val="231F20"/>
          <w:spacing w:val="-64"/>
        </w:rPr>
        <w:t> </w:t>
      </w:r>
      <w:r>
        <w:rPr>
          <w:color w:val="231F20"/>
        </w:rPr>
        <w:t>excessiva a sons altos e comportamentos estereotípicos são fortes indicadores da</w:t>
      </w:r>
      <w:r>
        <w:rPr>
          <w:color w:val="231F20"/>
          <w:spacing w:val="1"/>
        </w:rPr>
        <w:t> </w:t>
      </w:r>
      <w:r>
        <w:rPr>
          <w:color w:val="231F20"/>
        </w:rPr>
        <w:t>presença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TEA</w:t>
      </w:r>
      <w:r>
        <w:rPr>
          <w:color w:val="231F20"/>
          <w:spacing w:val="-14"/>
        </w:rPr>
        <w:t> </w:t>
      </w:r>
      <w:r>
        <w:rPr>
          <w:color w:val="231F20"/>
        </w:rPr>
        <w:t>(WEILL,</w:t>
      </w:r>
      <w:r>
        <w:rPr>
          <w:color w:val="231F20"/>
          <w:spacing w:val="-1"/>
        </w:rPr>
        <w:t> </w:t>
      </w:r>
      <w:r>
        <w:rPr>
          <w:color w:val="231F20"/>
        </w:rPr>
        <w:t>ZAVODNY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SOUDERS,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Devido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carência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marcadores</w:t>
      </w:r>
      <w:r>
        <w:rPr>
          <w:color w:val="231F20"/>
          <w:spacing w:val="-11"/>
        </w:rPr>
        <w:t> </w:t>
      </w:r>
      <w:r>
        <w:rPr>
          <w:color w:val="231F20"/>
        </w:rPr>
        <w:t>biológicos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TEA,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necessário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haja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64"/>
        </w:rPr>
        <w:t> </w:t>
      </w:r>
      <w:r>
        <w:rPr>
          <w:color w:val="231F20"/>
        </w:rPr>
        <w:t>diagnóstico</w:t>
      </w:r>
      <w:r>
        <w:rPr>
          <w:color w:val="231F20"/>
          <w:spacing w:val="-9"/>
        </w:rPr>
        <w:t> </w:t>
      </w:r>
      <w:r>
        <w:rPr>
          <w:color w:val="231F20"/>
        </w:rPr>
        <w:t>clínico,</w:t>
      </w:r>
      <w:r>
        <w:rPr>
          <w:color w:val="231F20"/>
          <w:spacing w:val="-8"/>
        </w:rPr>
        <w:t> </w:t>
      </w:r>
      <w:r>
        <w:rPr>
          <w:color w:val="231F20"/>
        </w:rPr>
        <w:t>cabendo</w:t>
      </w:r>
      <w:r>
        <w:rPr>
          <w:color w:val="231F20"/>
          <w:spacing w:val="-9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profissionais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sensibilidade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capacitação</w:t>
      </w:r>
      <w:r>
        <w:rPr>
          <w:color w:val="231F20"/>
          <w:spacing w:val="-64"/>
        </w:rPr>
        <w:t> </w:t>
      </w:r>
      <w:r>
        <w:rPr>
          <w:color w:val="231F20"/>
        </w:rPr>
        <w:t>para detectar sinais da criança que levem à suspeita do transtorno. No entanto, o jul-</w:t>
      </w:r>
      <w:r>
        <w:rPr>
          <w:color w:val="231F20"/>
          <w:spacing w:val="-64"/>
        </w:rPr>
        <w:t> </w:t>
      </w:r>
      <w:r>
        <w:rPr>
          <w:color w:val="231F20"/>
        </w:rPr>
        <w:t>gamento</w:t>
      </w:r>
      <w:r>
        <w:rPr>
          <w:color w:val="231F20"/>
          <w:spacing w:val="-13"/>
        </w:rPr>
        <w:t> </w:t>
      </w:r>
      <w:r>
        <w:rPr>
          <w:color w:val="231F20"/>
        </w:rPr>
        <w:t>individual</w:t>
      </w:r>
      <w:r>
        <w:rPr>
          <w:color w:val="231F20"/>
          <w:spacing w:val="-12"/>
        </w:rPr>
        <w:t> </w:t>
      </w:r>
      <w:r>
        <w:rPr>
          <w:color w:val="231F20"/>
        </w:rPr>
        <w:t>clínico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insuficiente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identificação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autismo,</w:t>
      </w:r>
      <w:r>
        <w:rPr>
          <w:color w:val="231F20"/>
          <w:spacing w:val="-64"/>
        </w:rPr>
        <w:t> </w:t>
      </w:r>
      <w:r>
        <w:rPr>
          <w:color w:val="231F20"/>
        </w:rPr>
        <w:t>sendo cientificamente comprovado que o uso de ferramentas de triagem aumenta as</w:t>
      </w:r>
      <w:r>
        <w:rPr>
          <w:color w:val="231F20"/>
          <w:spacing w:val="-64"/>
        </w:rPr>
        <w:t> </w:t>
      </w:r>
      <w:r>
        <w:rPr>
          <w:color w:val="231F20"/>
        </w:rPr>
        <w:t>taxas de reconhecimento de crianças potencialmente autistas (NICKEL e HUANG-S-</w:t>
      </w:r>
      <w:r>
        <w:rPr>
          <w:color w:val="231F20"/>
          <w:spacing w:val="-64"/>
        </w:rPr>
        <w:t> </w:t>
      </w:r>
      <w:r>
        <w:rPr>
          <w:color w:val="231F20"/>
        </w:rPr>
        <w:t>TORMS, 2015).</w:t>
      </w:r>
      <w:r>
        <w:rPr>
          <w:color w:val="231F20"/>
          <w:spacing w:val="1"/>
        </w:rPr>
        <w:t> </w:t>
      </w:r>
      <w:r>
        <w:rPr>
          <w:color w:val="231F20"/>
        </w:rPr>
        <w:t>Estas técnicas de rastreio são mecanismos simples, curtos, econô-</w:t>
      </w:r>
      <w:r>
        <w:rPr>
          <w:color w:val="231F20"/>
          <w:spacing w:val="1"/>
        </w:rPr>
        <w:t> </w:t>
      </w:r>
      <w:r>
        <w:rPr>
          <w:color w:val="231F20"/>
        </w:rPr>
        <w:t>micos, além de poderem ser utilizadas em exames de rotina em qualquer consulta,</w:t>
      </w:r>
      <w:r>
        <w:rPr>
          <w:color w:val="231F20"/>
          <w:spacing w:val="1"/>
        </w:rPr>
        <w:t> </w:t>
      </w:r>
      <w:r>
        <w:rPr>
          <w:color w:val="231F20"/>
        </w:rPr>
        <w:t>determinando</w:t>
      </w:r>
      <w:r>
        <w:rPr>
          <w:color w:val="231F20"/>
          <w:spacing w:val="-2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normais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anormais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color w:val="202020"/>
        </w:rPr>
        <w:t>WEI, et</w:t>
      </w:r>
      <w:r>
        <w:rPr>
          <w:color w:val="202020"/>
          <w:spacing w:val="-2"/>
        </w:rPr>
        <w:t> </w:t>
      </w:r>
      <w:r>
        <w:rPr>
          <w:color w:val="202020"/>
        </w:rPr>
        <w:t>al;</w:t>
      </w:r>
      <w:r>
        <w:rPr>
          <w:color w:val="202020"/>
          <w:spacing w:val="-2"/>
        </w:rPr>
        <w:t> </w:t>
      </w:r>
      <w:r>
        <w:rPr>
          <w:color w:val="202020"/>
        </w:rPr>
        <w:t>2021)</w:t>
      </w:r>
      <w:r>
        <w:rPr>
          <w:color w:val="231F20"/>
        </w:rPr>
        <w:t>.</w:t>
      </w:r>
    </w:p>
    <w:p>
      <w:pPr>
        <w:pStyle w:val="BodyText"/>
        <w:spacing w:line="312" w:lineRule="auto" w:before="11"/>
        <w:ind w:left="100" w:right="129" w:firstLine="709"/>
        <w:jc w:val="both"/>
      </w:pPr>
      <w:r>
        <w:rPr>
          <w:color w:val="231F20"/>
        </w:rPr>
        <w:t>Para triagem do TEA, existem dois níveis de ferramentas que podem ser uti-</w:t>
      </w:r>
      <w:r>
        <w:rPr>
          <w:color w:val="231F20"/>
          <w:spacing w:val="1"/>
        </w:rPr>
        <w:t> </w:t>
      </w:r>
      <w:r>
        <w:rPr>
          <w:color w:val="231F20"/>
        </w:rPr>
        <w:t>lizadas. As do primeiro nível consistem em diferenciar as crianças com desenvolvi-</w:t>
      </w:r>
      <w:r>
        <w:rPr>
          <w:color w:val="231F20"/>
          <w:spacing w:val="1"/>
        </w:rPr>
        <w:t> </w:t>
      </w:r>
      <w:r>
        <w:rPr>
          <w:color w:val="231F20"/>
        </w:rPr>
        <w:t>mento normal das prováveis autistas. Costuma-se aplicar questionários que devem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respondidos</w:t>
      </w:r>
      <w:r>
        <w:rPr>
          <w:color w:val="231F20"/>
          <w:spacing w:val="-6"/>
        </w:rPr>
        <w:t> </w:t>
      </w:r>
      <w:r>
        <w:rPr>
          <w:color w:val="231F20"/>
        </w:rPr>
        <w:t>pelos</w:t>
      </w:r>
      <w:r>
        <w:rPr>
          <w:color w:val="231F20"/>
          <w:spacing w:val="-7"/>
        </w:rPr>
        <w:t> </w:t>
      </w:r>
      <w:r>
        <w:rPr>
          <w:color w:val="231F20"/>
        </w:rPr>
        <w:t>responsáveis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paciente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possuem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exemplo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Lista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Verificação Modificada para Autismo em Crianças (M-CHAT). Já as do segundo nível</w:t>
      </w:r>
      <w:r>
        <w:rPr>
          <w:color w:val="231F20"/>
          <w:spacing w:val="-64"/>
        </w:rPr>
        <w:t> </w:t>
      </w:r>
      <w:r>
        <w:rPr>
          <w:color w:val="231F20"/>
        </w:rPr>
        <w:t>possibilitam distinguir o TEA dos demais transtornos do desenvolvimento. Essas, por</w:t>
      </w:r>
      <w:r>
        <w:rPr>
          <w:color w:val="231F20"/>
          <w:spacing w:val="-64"/>
        </w:rPr>
        <w:t> </w:t>
      </w:r>
      <w:r>
        <w:rPr>
          <w:color w:val="231F20"/>
        </w:rPr>
        <w:t>sua vez, podem ser questionários voltados aos responsáveis, mas dependem de um</w:t>
      </w:r>
      <w:r>
        <w:rPr>
          <w:color w:val="231F20"/>
          <w:spacing w:val="1"/>
        </w:rPr>
        <w:t> </w:t>
      </w:r>
      <w:r>
        <w:rPr>
          <w:color w:val="231F20"/>
        </w:rPr>
        <w:t>treinamento prévio do profissional de saúde que irá aplicá-lo para avaliar, também,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típicas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transtorno.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ferramenta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(Ferramenta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Triagem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Autismo em Bebês e Crianças Pequenas) é um dos questionários pertencentes ao</w:t>
      </w:r>
      <w:r>
        <w:rPr>
          <w:color w:val="231F20"/>
          <w:spacing w:val="1"/>
        </w:rPr>
        <w:t> </w:t>
      </w:r>
      <w:r>
        <w:rPr>
          <w:color w:val="231F20"/>
        </w:rPr>
        <w:t>segundo</w:t>
      </w:r>
      <w:r>
        <w:rPr>
          <w:color w:val="231F20"/>
          <w:spacing w:val="-2"/>
        </w:rPr>
        <w:t> </w:t>
      </w:r>
      <w:r>
        <w:rPr>
          <w:color w:val="231F20"/>
        </w:rPr>
        <w:t>nível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triagem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(KHOWAJA,</w:t>
      </w:r>
      <w:r>
        <w:rPr>
          <w:color w:val="231F20"/>
          <w:spacing w:val="-1"/>
        </w:rPr>
        <w:t> </w:t>
      </w:r>
      <w:r>
        <w:rPr>
          <w:color w:val="231F20"/>
        </w:rPr>
        <w:t>ROBINS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ADAMSON,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Ainda sobre as ferramentas utilizadas para o diagnóstico do TEA, segundo Ni-</w:t>
      </w:r>
      <w:r>
        <w:rPr>
          <w:color w:val="231F20"/>
          <w:spacing w:val="-64"/>
        </w:rPr>
        <w:t> </w:t>
      </w:r>
      <w:r>
        <w:rPr>
          <w:color w:val="231F20"/>
        </w:rPr>
        <w:t>ckel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Huang-storms</w:t>
      </w:r>
      <w:r>
        <w:rPr>
          <w:color w:val="231F20"/>
          <w:spacing w:val="-12"/>
        </w:rPr>
        <w:t> </w:t>
      </w:r>
      <w:r>
        <w:rPr>
          <w:color w:val="231F20"/>
        </w:rPr>
        <w:t>(2015),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escolha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escala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triagem</w:t>
      </w:r>
      <w:r>
        <w:rPr>
          <w:color w:val="231F20"/>
          <w:spacing w:val="-12"/>
        </w:rPr>
        <w:t> </w:t>
      </w:r>
      <w:r>
        <w:rPr>
          <w:color w:val="231F20"/>
        </w:rPr>
        <w:t>eficaz,</w:t>
      </w:r>
      <w:r>
        <w:rPr>
          <w:color w:val="231F20"/>
          <w:spacing w:val="-12"/>
        </w:rPr>
        <w:t> </w:t>
      </w:r>
      <w:r>
        <w:rPr>
          <w:color w:val="231F20"/>
        </w:rPr>
        <w:t>deve-se</w:t>
      </w:r>
      <w:r>
        <w:rPr>
          <w:color w:val="231F20"/>
          <w:spacing w:val="-65"/>
        </w:rPr>
        <w:t> </w:t>
      </w:r>
      <w:r>
        <w:rPr>
          <w:color w:val="231F20"/>
        </w:rPr>
        <w:t>considerar a sua aplicabilidade em cenários com tempo reduzido para as consultas</w:t>
      </w:r>
      <w:r>
        <w:rPr>
          <w:color w:val="231F20"/>
          <w:spacing w:val="1"/>
        </w:rPr>
        <w:t> </w:t>
      </w:r>
      <w:r>
        <w:rPr>
          <w:color w:val="231F20"/>
        </w:rPr>
        <w:t>habituais de puericultura, competência dos profissionais que irão aplicá-la e também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propriedades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psicométricas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teste.</w:t>
      </w:r>
      <w:r>
        <w:rPr>
          <w:color w:val="231F20"/>
          <w:spacing w:val="-25"/>
        </w:rPr>
        <w:t> </w:t>
      </w:r>
      <w:r>
        <w:rPr>
          <w:color w:val="231F20"/>
        </w:rPr>
        <w:t>Ademais,</w:t>
      </w:r>
      <w:r>
        <w:rPr>
          <w:color w:val="231F20"/>
          <w:spacing w:val="-10"/>
        </w:rPr>
        <w:t> </w:t>
      </w:r>
      <w:r>
        <w:rPr>
          <w:color w:val="231F20"/>
        </w:rPr>
        <w:t>essas</w:t>
      </w:r>
      <w:r>
        <w:rPr>
          <w:color w:val="231F20"/>
          <w:spacing w:val="-11"/>
        </w:rPr>
        <w:t> </w:t>
      </w:r>
      <w:r>
        <w:rPr>
          <w:color w:val="231F20"/>
        </w:rPr>
        <w:t>escalas</w:t>
      </w:r>
      <w:r>
        <w:rPr>
          <w:color w:val="231F20"/>
          <w:spacing w:val="-11"/>
        </w:rPr>
        <w:t> </w:t>
      </w:r>
      <w:r>
        <w:rPr>
          <w:color w:val="231F20"/>
        </w:rPr>
        <w:t>devem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ade-</w:t>
      </w:r>
      <w:r>
        <w:rPr>
          <w:color w:val="231F20"/>
          <w:spacing w:val="-64"/>
        </w:rPr>
        <w:t> </w:t>
      </w:r>
      <w:r>
        <w:rPr>
          <w:color w:val="231F20"/>
        </w:rPr>
        <w:t>quadamente adaptadas de acordo com a população na qual será utilizada, uma vez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fatores</w:t>
      </w:r>
      <w:r>
        <w:rPr>
          <w:color w:val="231F20"/>
          <w:spacing w:val="-7"/>
        </w:rPr>
        <w:t> </w:t>
      </w:r>
      <w:r>
        <w:rPr>
          <w:color w:val="231F20"/>
        </w:rPr>
        <w:t>culturais</w:t>
      </w:r>
      <w:r>
        <w:rPr>
          <w:color w:val="231F20"/>
          <w:spacing w:val="-7"/>
        </w:rPr>
        <w:t> </w:t>
      </w:r>
      <w:r>
        <w:rPr>
          <w:color w:val="231F20"/>
        </w:rPr>
        <w:t>interferem,</w:t>
      </w:r>
      <w:r>
        <w:rPr>
          <w:color w:val="231F20"/>
          <w:spacing w:val="-7"/>
        </w:rPr>
        <w:t> </w:t>
      </w:r>
      <w:r>
        <w:rPr>
          <w:color w:val="231F20"/>
        </w:rPr>
        <w:t>ainda,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formas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interpretação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manifesta-</w:t>
      </w:r>
      <w:r>
        <w:rPr>
          <w:color w:val="231F20"/>
          <w:spacing w:val="-65"/>
        </w:rPr>
        <w:t> </w:t>
      </w:r>
      <w:r>
        <w:rPr>
          <w:color w:val="231F20"/>
        </w:rPr>
        <w:t>ções do TEA. Com isso, observa-se que existem lacunas nas validações de escalas</w:t>
      </w:r>
      <w:r>
        <w:rPr>
          <w:color w:val="231F20"/>
          <w:spacing w:val="1"/>
        </w:rPr>
        <w:t> </w:t>
      </w:r>
      <w:r>
        <w:rPr>
          <w:color w:val="231F20"/>
        </w:rPr>
        <w:t>modificadas para diferentes países, sinalizando a necessidade de mais testes para</w:t>
      </w:r>
      <w:r>
        <w:rPr>
          <w:color w:val="231F20"/>
          <w:spacing w:val="1"/>
        </w:rPr>
        <w:t> </w:t>
      </w:r>
      <w:r>
        <w:rPr>
          <w:color w:val="231F20"/>
        </w:rPr>
        <w:t>comprovação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eficácia</w:t>
      </w:r>
      <w:r>
        <w:rPr>
          <w:color w:val="231F20"/>
          <w:spacing w:val="-1"/>
        </w:rPr>
        <w:t> </w:t>
      </w:r>
      <w:r>
        <w:rPr>
          <w:color w:val="231F20"/>
        </w:rPr>
        <w:t>(NICKEL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HUANG-STORMS,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Apesar de haver diversas ferramentas de triagem recomendadas, atualmente,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pelas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diretrizes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Academia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Americana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Pediatria,</w:t>
      </w:r>
      <w:r>
        <w:rPr>
          <w:color w:val="231F20"/>
          <w:spacing w:val="-8"/>
        </w:rPr>
        <w:t> </w:t>
      </w:r>
      <w:r>
        <w:rPr>
          <w:color w:val="231F20"/>
        </w:rPr>
        <w:t>muitas</w:t>
      </w:r>
      <w:r>
        <w:rPr>
          <w:color w:val="231F20"/>
          <w:spacing w:val="-7"/>
        </w:rPr>
        <w:t> </w:t>
      </w:r>
      <w:r>
        <w:rPr>
          <w:color w:val="231F20"/>
        </w:rPr>
        <w:t>avaliações</w:t>
      </w:r>
      <w:r>
        <w:rPr>
          <w:color w:val="231F20"/>
          <w:spacing w:val="-8"/>
        </w:rPr>
        <w:t> </w:t>
      </w:r>
      <w:r>
        <w:rPr>
          <w:color w:val="231F20"/>
        </w:rPr>
        <w:t>ocorrem</w:t>
      </w:r>
      <w:r>
        <w:rPr>
          <w:color w:val="231F20"/>
          <w:spacing w:val="-8"/>
        </w:rPr>
        <w:t> </w:t>
      </w:r>
      <w:r>
        <w:rPr>
          <w:color w:val="231F20"/>
        </w:rPr>
        <w:t>ape-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após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idade,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prejudica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intervenção</w:t>
      </w:r>
      <w:r>
        <w:rPr>
          <w:color w:val="231F20"/>
          <w:spacing w:val="-11"/>
        </w:rPr>
        <w:t> </w:t>
      </w:r>
      <w:r>
        <w:rPr>
          <w:color w:val="231F20"/>
        </w:rPr>
        <w:t>oportuna</w:t>
      </w:r>
      <w:r>
        <w:rPr>
          <w:color w:val="231F20"/>
          <w:spacing w:val="-11"/>
        </w:rPr>
        <w:t> </w:t>
      </w:r>
      <w:r>
        <w:rPr>
          <w:color w:val="231F20"/>
        </w:rPr>
        <w:t>nestes</w:t>
      </w:r>
      <w:r>
        <w:rPr>
          <w:color w:val="231F20"/>
          <w:spacing w:val="-11"/>
        </w:rPr>
        <w:t> </w:t>
      </w:r>
      <w:r>
        <w:rPr>
          <w:color w:val="231F20"/>
        </w:rPr>
        <w:t>casos.</w:t>
      </w:r>
      <w:r>
        <w:rPr>
          <w:color w:val="231F20"/>
          <w:spacing w:val="-24"/>
        </w:rPr>
        <w:t> </w:t>
      </w:r>
      <w:r>
        <w:rPr>
          <w:color w:val="231F20"/>
        </w:rPr>
        <w:t>As</w:t>
      </w:r>
      <w:r>
        <w:rPr>
          <w:color w:val="231F20"/>
          <w:spacing w:val="-65"/>
        </w:rPr>
        <w:t> </w:t>
      </w:r>
      <w:r>
        <w:rPr>
          <w:color w:val="231F20"/>
        </w:rPr>
        <w:t>recomendações</w:t>
      </w:r>
      <w:r>
        <w:rPr>
          <w:color w:val="231F20"/>
          <w:spacing w:val="-8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realizar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vigilância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desenvolvimento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todas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crianças</w:t>
      </w:r>
      <w:r>
        <w:rPr>
          <w:color w:val="231F20"/>
          <w:spacing w:val="-64"/>
        </w:rPr>
        <w:t> </w:t>
      </w:r>
      <w:r>
        <w:rPr>
          <w:color w:val="231F20"/>
        </w:rPr>
        <w:t>saudáveis, aplicar questionários gerais de transtornos do desenvolvimento aos 9, 18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24-30</w:t>
      </w:r>
      <w:r>
        <w:rPr>
          <w:color w:val="231F20"/>
          <w:spacing w:val="-4"/>
        </w:rPr>
        <w:t> </w:t>
      </w:r>
      <w:r>
        <w:rPr>
          <w:color w:val="231F20"/>
        </w:rPr>
        <w:t>meses,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aplicar</w:t>
      </w:r>
      <w:r>
        <w:rPr>
          <w:color w:val="231F20"/>
          <w:spacing w:val="-3"/>
        </w:rPr>
        <w:t> </w:t>
      </w:r>
      <w:r>
        <w:rPr>
          <w:color w:val="231F20"/>
        </w:rPr>
        <w:t>ferramentas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triagem</w:t>
      </w:r>
      <w:r>
        <w:rPr>
          <w:color w:val="231F20"/>
          <w:spacing w:val="-3"/>
        </w:rPr>
        <w:t> </w:t>
      </w:r>
      <w:r>
        <w:rPr>
          <w:color w:val="231F20"/>
        </w:rPr>
        <w:t>específicas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4"/>
        </w:rPr>
        <w:t> </w:t>
      </w:r>
      <w:r>
        <w:rPr>
          <w:color w:val="231F20"/>
        </w:rPr>
        <w:t>nas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sultas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18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24</w:t>
      </w:r>
      <w:r>
        <w:rPr>
          <w:color w:val="231F20"/>
          <w:spacing w:val="-11"/>
        </w:rPr>
        <w:t> </w:t>
      </w:r>
      <w:r>
        <w:rPr>
          <w:color w:val="231F20"/>
        </w:rPr>
        <w:t>meses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vida,</w:t>
      </w:r>
      <w:r>
        <w:rPr>
          <w:color w:val="231F20"/>
          <w:spacing w:val="-10"/>
        </w:rPr>
        <w:t> </w:t>
      </w:r>
      <w:r>
        <w:rPr>
          <w:color w:val="231F20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casos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maiores</w:t>
      </w:r>
      <w:r>
        <w:rPr>
          <w:color w:val="231F20"/>
          <w:spacing w:val="-10"/>
        </w:rPr>
        <w:t> </w:t>
      </w:r>
      <w:r>
        <w:rPr>
          <w:color w:val="231F20"/>
        </w:rPr>
        <w:t>riscos</w:t>
      </w:r>
      <w:r>
        <w:rPr>
          <w:color w:val="231F20"/>
          <w:spacing w:val="-65"/>
        </w:rPr>
        <w:t> </w:t>
      </w:r>
      <w:r>
        <w:rPr>
          <w:color w:val="231F20"/>
        </w:rPr>
        <w:t>para o TEA, deve-se aplicar as escalas de triagem em idades mais precoces do que</w:t>
      </w:r>
      <w:r>
        <w:rPr>
          <w:color w:val="231F20"/>
          <w:spacing w:val="1"/>
        </w:rPr>
        <w:t> </w:t>
      </w:r>
      <w:r>
        <w:rPr>
          <w:color w:val="231F20"/>
        </w:rPr>
        <w:t>o restante da população (NICKEL e HUANG-STORMS, 2015; KHOWAJA, ROBINS,</w:t>
      </w:r>
      <w:r>
        <w:rPr>
          <w:color w:val="231F20"/>
          <w:spacing w:val="1"/>
        </w:rPr>
        <w:t> </w:t>
      </w:r>
      <w:r>
        <w:rPr>
          <w:color w:val="231F20"/>
        </w:rPr>
        <w:t>ADAMSON,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5"/>
        <w:ind w:left="100" w:right="118" w:firstLine="709"/>
        <w:jc w:val="both"/>
      </w:pPr>
      <w:r>
        <w:rPr>
          <w:color w:val="231F20"/>
        </w:rPr>
        <w:t>Atualmente,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Lista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Verificação</w:t>
      </w:r>
      <w:r>
        <w:rPr>
          <w:color w:val="231F20"/>
          <w:spacing w:val="1"/>
        </w:rPr>
        <w:t> </w:t>
      </w:r>
      <w:r>
        <w:rPr>
          <w:color w:val="231F20"/>
        </w:rPr>
        <w:t>Modificada</w:t>
      </w:r>
      <w:r>
        <w:rPr>
          <w:color w:val="231F20"/>
          <w:spacing w:val="1"/>
        </w:rPr>
        <w:t> </w:t>
      </w:r>
      <w:r>
        <w:rPr>
          <w:color w:val="231F20"/>
        </w:rPr>
        <w:t>para Autismo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1"/>
        </w:rPr>
        <w:t> </w:t>
      </w:r>
      <w:r>
        <w:rPr>
          <w:color w:val="231F20"/>
        </w:rPr>
        <w:t>(M-CHAT),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7"/>
        </w:rPr>
        <w:t> </w:t>
      </w:r>
      <w:r>
        <w:rPr>
          <w:color w:val="231F20"/>
        </w:rPr>
        <w:t>deve</w:t>
      </w:r>
      <w:r>
        <w:rPr>
          <w:color w:val="231F20"/>
          <w:spacing w:val="16"/>
        </w:rPr>
        <w:t> </w:t>
      </w:r>
      <w:r>
        <w:rPr>
          <w:color w:val="231F20"/>
        </w:rPr>
        <w:t>ser</w:t>
      </w:r>
      <w:r>
        <w:rPr>
          <w:color w:val="231F20"/>
          <w:spacing w:val="17"/>
        </w:rPr>
        <w:t> </w:t>
      </w:r>
      <w:r>
        <w:rPr>
          <w:color w:val="231F20"/>
        </w:rPr>
        <w:t>aplicada,</w:t>
      </w:r>
      <w:r>
        <w:rPr>
          <w:color w:val="231F20"/>
          <w:spacing w:val="17"/>
        </w:rPr>
        <w:t> </w:t>
      </w:r>
      <w:r>
        <w:rPr>
          <w:color w:val="231F20"/>
        </w:rPr>
        <w:t>segundo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AAP,</w:t>
      </w:r>
      <w:r>
        <w:rPr>
          <w:color w:val="231F20"/>
          <w:spacing w:val="16"/>
        </w:rPr>
        <w:t> </w:t>
      </w:r>
      <w:r>
        <w:rPr>
          <w:color w:val="231F20"/>
        </w:rPr>
        <w:t>entre</w:t>
      </w:r>
      <w:r>
        <w:rPr>
          <w:color w:val="231F20"/>
          <w:spacing w:val="17"/>
        </w:rPr>
        <w:t> </w:t>
      </w:r>
      <w:r>
        <w:rPr>
          <w:color w:val="231F20"/>
        </w:rPr>
        <w:t>18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24</w:t>
      </w:r>
      <w:r>
        <w:rPr>
          <w:color w:val="231F20"/>
          <w:spacing w:val="17"/>
        </w:rPr>
        <w:t> </w:t>
      </w:r>
      <w:r>
        <w:rPr>
          <w:color w:val="231F20"/>
        </w:rPr>
        <w:t>meses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vida,</w:t>
      </w:r>
      <w:r>
        <w:rPr>
          <w:color w:val="231F20"/>
          <w:spacing w:val="16"/>
        </w:rPr>
        <w:t> </w:t>
      </w:r>
      <w:r>
        <w:rPr>
          <w:color w:val="231F20"/>
        </w:rPr>
        <w:t>é</w:t>
      </w:r>
      <w:r>
        <w:rPr>
          <w:color w:val="231F20"/>
          <w:spacing w:val="-64"/>
        </w:rPr>
        <w:t> </w:t>
      </w:r>
      <w:r>
        <w:rPr>
          <w:color w:val="231F20"/>
        </w:rPr>
        <w:t>o padrão ouro para o rastreio do TEA, possuindo alta especificidade e segurança</w:t>
      </w:r>
      <w:r>
        <w:rPr>
          <w:color w:val="231F20"/>
          <w:spacing w:val="1"/>
        </w:rPr>
        <w:t> </w:t>
      </w:r>
      <w:r>
        <w:rPr>
          <w:color w:val="231F20"/>
        </w:rPr>
        <w:t>(STURNER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al;</w:t>
      </w:r>
      <w:r>
        <w:rPr>
          <w:color w:val="231F20"/>
          <w:spacing w:val="-11"/>
        </w:rPr>
        <w:t> </w:t>
      </w:r>
      <w:r>
        <w:rPr>
          <w:color w:val="231F20"/>
        </w:rPr>
        <w:t>2016;</w:t>
      </w:r>
      <w:r>
        <w:rPr>
          <w:color w:val="231F20"/>
          <w:spacing w:val="-11"/>
        </w:rPr>
        <w:t> </w:t>
      </w:r>
      <w:r>
        <w:rPr>
          <w:color w:val="202020"/>
        </w:rPr>
        <w:t>WEI</w:t>
      </w:r>
      <w:r>
        <w:rPr>
          <w:color w:val="202020"/>
          <w:spacing w:val="-11"/>
        </w:rPr>
        <w:t> </w:t>
      </w:r>
      <w:r>
        <w:rPr>
          <w:color w:val="202020"/>
        </w:rPr>
        <w:t>et</w:t>
      </w:r>
      <w:r>
        <w:rPr>
          <w:color w:val="202020"/>
          <w:spacing w:val="-11"/>
        </w:rPr>
        <w:t> </w:t>
      </w:r>
      <w:r>
        <w:rPr>
          <w:color w:val="202020"/>
        </w:rPr>
        <w:t>al;</w:t>
      </w:r>
      <w:r>
        <w:rPr>
          <w:color w:val="202020"/>
          <w:spacing w:val="-11"/>
        </w:rPr>
        <w:t> </w:t>
      </w:r>
      <w:r>
        <w:rPr>
          <w:color w:val="202020"/>
        </w:rPr>
        <w:t>2021).</w:t>
      </w:r>
      <w:r>
        <w:rPr>
          <w:color w:val="202020"/>
          <w:spacing w:val="-11"/>
        </w:rPr>
        <w:t> </w:t>
      </w:r>
      <w:r>
        <w:rPr>
          <w:color w:val="202020"/>
        </w:rPr>
        <w:t>Já</w:t>
      </w:r>
      <w:r>
        <w:rPr>
          <w:color w:val="202020"/>
          <w:spacing w:val="-11"/>
        </w:rPr>
        <w:t> </w:t>
      </w:r>
      <w:r>
        <w:rPr>
          <w:color w:val="202020"/>
        </w:rPr>
        <w:t>a</w:t>
      </w:r>
      <w:r>
        <w:rPr>
          <w:color w:val="202020"/>
          <w:spacing w:val="-11"/>
        </w:rPr>
        <w:t> </w:t>
      </w:r>
      <w:r>
        <w:rPr>
          <w:color w:val="231F20"/>
        </w:rPr>
        <w:t>escala</w:t>
      </w:r>
      <w:r>
        <w:rPr>
          <w:color w:val="231F20"/>
          <w:spacing w:val="-11"/>
        </w:rPr>
        <w:t> </w:t>
      </w:r>
      <w:r>
        <w:rPr>
          <w:color w:val="231F20"/>
        </w:rPr>
        <w:t>M-CHAT</w:t>
      </w:r>
      <w:r>
        <w:rPr>
          <w:color w:val="231F20"/>
          <w:spacing w:val="-16"/>
        </w:rPr>
        <w:t> </w:t>
      </w:r>
      <w:r>
        <w:rPr>
          <w:color w:val="231F20"/>
        </w:rPr>
        <w:t>possui</w:t>
      </w:r>
      <w:r>
        <w:rPr>
          <w:color w:val="231F20"/>
          <w:spacing w:val="-11"/>
        </w:rPr>
        <w:t> </w:t>
      </w:r>
      <w:r>
        <w:rPr>
          <w:color w:val="231F20"/>
        </w:rPr>
        <w:t>23</w:t>
      </w:r>
      <w:r>
        <w:rPr>
          <w:color w:val="231F20"/>
          <w:spacing w:val="-11"/>
        </w:rPr>
        <w:t> </w:t>
      </w:r>
      <w:r>
        <w:rPr>
          <w:color w:val="231F20"/>
        </w:rPr>
        <w:t>itens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são</w:t>
      </w:r>
      <w:r>
        <w:rPr>
          <w:color w:val="231F20"/>
          <w:spacing w:val="-64"/>
        </w:rPr>
        <w:t> </w:t>
      </w:r>
      <w:r>
        <w:rPr>
          <w:color w:val="231F20"/>
        </w:rPr>
        <w:t>preenchidos pelos pais de acordo com o comportamento e habilidades das crianças,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padrão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resposta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“sim’’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“não’’.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itens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11,</w:t>
      </w:r>
      <w:r>
        <w:rPr>
          <w:color w:val="231F20"/>
          <w:spacing w:val="-13"/>
        </w:rPr>
        <w:t> </w:t>
      </w:r>
      <w:r>
        <w:rPr>
          <w:color w:val="231F20"/>
        </w:rPr>
        <w:t>18,</w:t>
      </w:r>
      <w:r>
        <w:rPr>
          <w:color w:val="231F20"/>
          <w:spacing w:val="-13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22</w:t>
      </w:r>
      <w:r>
        <w:rPr>
          <w:color w:val="231F20"/>
          <w:spacing w:val="-13"/>
        </w:rPr>
        <w:t> </w:t>
      </w:r>
      <w:r>
        <w:rPr>
          <w:color w:val="231F20"/>
        </w:rPr>
        <w:t>respondidos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“sim’’ e os demais critérios como “não’’ gera um teste positivo para triagem do TEA</w:t>
      </w:r>
      <w:r>
        <w:rPr>
          <w:color w:val="231F20"/>
          <w:spacing w:val="1"/>
        </w:rPr>
        <w:t> </w:t>
      </w:r>
      <w:r>
        <w:rPr>
          <w:color w:val="231F20"/>
        </w:rPr>
        <w:t>(</w:t>
      </w:r>
      <w:r>
        <w:rPr>
          <w:color w:val="202020"/>
        </w:rPr>
        <w:t>WEI</w:t>
      </w:r>
      <w:r>
        <w:rPr>
          <w:color w:val="202020"/>
          <w:spacing w:val="-1"/>
        </w:rPr>
        <w:t> </w:t>
      </w:r>
      <w:r>
        <w:rPr>
          <w:color w:val="202020"/>
        </w:rPr>
        <w:t>et</w:t>
      </w:r>
      <w:r>
        <w:rPr>
          <w:color w:val="202020"/>
          <w:spacing w:val="-1"/>
        </w:rPr>
        <w:t> </w:t>
      </w:r>
      <w:r>
        <w:rPr>
          <w:color w:val="202020"/>
        </w:rPr>
        <w:t>al,</w:t>
      </w:r>
      <w:r>
        <w:rPr>
          <w:color w:val="202020"/>
          <w:spacing w:val="-1"/>
        </w:rPr>
        <w:t> </w:t>
      </w:r>
      <w:r>
        <w:rPr>
          <w:color w:val="202020"/>
        </w:rPr>
        <w:t>2021).</w:t>
      </w:r>
    </w:p>
    <w:p>
      <w:pPr>
        <w:pStyle w:val="BodyText"/>
        <w:spacing w:line="312" w:lineRule="auto" w:before="10"/>
        <w:ind w:left="100" w:right="120" w:firstLine="709"/>
        <w:jc w:val="both"/>
      </w:pPr>
      <w:r>
        <w:rPr>
          <w:color w:val="231F20"/>
        </w:rPr>
        <w:t>Ademais,</w:t>
      </w:r>
      <w:r>
        <w:rPr>
          <w:color w:val="231F20"/>
          <w:spacing w:val="-15"/>
        </w:rPr>
        <w:t> </w:t>
      </w:r>
      <w:r>
        <w:rPr>
          <w:color w:val="231F20"/>
        </w:rPr>
        <w:t>associação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diagnóstico</w:t>
      </w:r>
      <w:r>
        <w:rPr>
          <w:color w:val="231F20"/>
          <w:spacing w:val="-14"/>
        </w:rPr>
        <w:t> </w:t>
      </w:r>
      <w:r>
        <w:rPr>
          <w:color w:val="231F20"/>
        </w:rPr>
        <w:t>ágil,</w:t>
      </w:r>
      <w:r>
        <w:rPr>
          <w:color w:val="231F20"/>
          <w:spacing w:val="-14"/>
        </w:rPr>
        <w:t> </w:t>
      </w:r>
      <w:r>
        <w:rPr>
          <w:color w:val="231F20"/>
        </w:rPr>
        <w:t>intervenção</w:t>
      </w:r>
      <w:r>
        <w:rPr>
          <w:color w:val="231F20"/>
          <w:spacing w:val="-14"/>
        </w:rPr>
        <w:t> </w:t>
      </w:r>
      <w:r>
        <w:rPr>
          <w:color w:val="231F20"/>
        </w:rPr>
        <w:t>precoce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bom</w:t>
      </w:r>
      <w:r>
        <w:rPr>
          <w:color w:val="231F20"/>
          <w:spacing w:val="-15"/>
        </w:rPr>
        <w:t> </w:t>
      </w:r>
      <w:r>
        <w:rPr>
          <w:color w:val="231F20"/>
        </w:rPr>
        <w:t>prog-</w:t>
      </w:r>
      <w:r>
        <w:rPr>
          <w:color w:val="231F20"/>
          <w:spacing w:val="-64"/>
        </w:rPr>
        <w:t> </w:t>
      </w:r>
      <w:r>
        <w:rPr>
          <w:color w:val="231F20"/>
        </w:rPr>
        <w:t>nóstico está claramente bem definida. Os métodos relevantes a serem utilizados são</w:t>
      </w:r>
      <w:r>
        <w:rPr>
          <w:color w:val="231F20"/>
          <w:spacing w:val="-64"/>
        </w:rPr>
        <w:t> </w:t>
      </w:r>
      <w:r>
        <w:rPr>
          <w:color w:val="231F20"/>
        </w:rPr>
        <w:t>as escalas de triagem, representadas pela Lista de Verificação de Comportamento</w:t>
      </w:r>
      <w:r>
        <w:rPr>
          <w:color w:val="231F20"/>
          <w:spacing w:val="1"/>
        </w:rPr>
        <w:t> </w:t>
      </w:r>
      <w:r>
        <w:rPr>
          <w:color w:val="231F20"/>
        </w:rPr>
        <w:t>Autista (ABC), e a escala M-CHAT. A escala ABC, outro exemplo de triagem para o</w:t>
      </w:r>
      <w:r>
        <w:rPr>
          <w:color w:val="231F20"/>
          <w:spacing w:val="1"/>
        </w:rPr>
        <w:t> </w:t>
      </w:r>
      <w:r>
        <w:rPr>
          <w:color w:val="231F20"/>
        </w:rPr>
        <w:t>TEA, contém 57 itens que descrevem o desempenho anormal de crianças com TEA</w:t>
      </w:r>
      <w:r>
        <w:rPr>
          <w:color w:val="231F20"/>
          <w:spacing w:val="1"/>
        </w:rPr>
        <w:t> </w:t>
      </w:r>
      <w:r>
        <w:rPr>
          <w:color w:val="231F20"/>
        </w:rPr>
        <w:t>em termos de sentimentos, saber, comunicação, movimento físico, linguagem e au-</w:t>
      </w:r>
      <w:r>
        <w:rPr>
          <w:color w:val="231F20"/>
          <w:spacing w:val="1"/>
        </w:rPr>
        <w:t> </w:t>
      </w:r>
      <w:r>
        <w:rPr>
          <w:color w:val="231F20"/>
        </w:rPr>
        <w:t>tocuidado. Com isso, o limite de suspeita de rastreamento é de 53 pontos e o limite</w:t>
      </w:r>
      <w:r>
        <w:rPr>
          <w:color w:val="231F20"/>
          <w:spacing w:val="1"/>
        </w:rPr>
        <w:t> </w:t>
      </w:r>
      <w:r>
        <w:rPr>
          <w:color w:val="231F20"/>
        </w:rPr>
        <w:t>positivo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rastreamento é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67</w:t>
      </w:r>
      <w:r>
        <w:rPr>
          <w:color w:val="231F20"/>
          <w:spacing w:val="-1"/>
        </w:rPr>
        <w:t> </w:t>
      </w:r>
      <w:r>
        <w:rPr>
          <w:color w:val="231F20"/>
        </w:rPr>
        <w:t>pontos.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Observa-se, atualmente, que há uma baixa adesão aos protocolos de entre-</w:t>
      </w:r>
      <w:r>
        <w:rPr>
          <w:color w:val="231F20"/>
          <w:spacing w:val="1"/>
        </w:rPr>
        <w:t> </w:t>
      </w:r>
      <w:r>
        <w:rPr>
          <w:color w:val="231F20"/>
        </w:rPr>
        <w:t>vista formalmente estruturados pelos profissionais da atenção primária, o que leva a</w:t>
      </w:r>
      <w:r>
        <w:rPr>
          <w:color w:val="231F20"/>
          <w:spacing w:val="1"/>
        </w:rPr>
        <w:t> </w:t>
      </w:r>
      <w:r>
        <w:rPr>
          <w:color w:val="231F20"/>
        </w:rPr>
        <w:t>maioria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portadoras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TEA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serem</w:t>
      </w:r>
      <w:r>
        <w:rPr>
          <w:color w:val="231F20"/>
          <w:spacing w:val="-4"/>
        </w:rPr>
        <w:t> </w:t>
      </w:r>
      <w:r>
        <w:rPr>
          <w:color w:val="231F20"/>
        </w:rPr>
        <w:t>identificadas</w:t>
      </w:r>
      <w:r>
        <w:rPr>
          <w:color w:val="231F20"/>
          <w:spacing w:val="-4"/>
        </w:rPr>
        <w:t> </w:t>
      </w:r>
      <w:r>
        <w:rPr>
          <w:color w:val="231F20"/>
        </w:rPr>
        <w:t>já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idade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65"/>
        </w:rPr>
        <w:t> </w:t>
      </w:r>
      <w:r>
        <w:rPr>
          <w:color w:val="231F20"/>
        </w:rPr>
        <w:t>de forma ainda mais tardia, período de identificação inadequado de acordo com 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estudos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atuais.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Ainda,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observa-se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prevalência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Estados</w:t>
      </w:r>
      <w:r>
        <w:rPr>
          <w:color w:val="231F20"/>
          <w:spacing w:val="-7"/>
        </w:rPr>
        <w:t> </w:t>
      </w:r>
      <w:r>
        <w:rPr>
          <w:color w:val="231F20"/>
        </w:rPr>
        <w:t>Unidos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crianças negras e latinas que são diagnosticadas com TEA mais tardiamente, além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possuírem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baixa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adesão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seguimento</w:t>
      </w:r>
      <w:r>
        <w:rPr>
          <w:color w:val="231F20"/>
          <w:spacing w:val="-9"/>
        </w:rPr>
        <w:t> </w:t>
      </w:r>
      <w:r>
        <w:rPr>
          <w:color w:val="231F20"/>
        </w:rPr>
        <w:t>terapêutico</w:t>
      </w:r>
      <w:r>
        <w:rPr>
          <w:color w:val="231F20"/>
          <w:spacing w:val="-8"/>
        </w:rPr>
        <w:t> </w:t>
      </w:r>
      <w:r>
        <w:rPr>
          <w:color w:val="231F20"/>
        </w:rPr>
        <w:t>(NICKEL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HUANG-STORMS,</w:t>
      </w:r>
      <w:r>
        <w:rPr>
          <w:color w:val="231F20"/>
          <w:spacing w:val="-64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Essa situação se torna alarmante e realça a existência de falhas na aplicação</w:t>
      </w:r>
      <w:r>
        <w:rPr>
          <w:color w:val="231F20"/>
          <w:spacing w:val="1"/>
        </w:rPr>
        <w:t> </w:t>
      </w:r>
      <w:r>
        <w:rPr>
          <w:color w:val="231F20"/>
        </w:rPr>
        <w:t>dos métodos de triagem e diagnósticos disponíveis atualmente. Além disso, vale res-</w:t>
      </w:r>
      <w:r>
        <w:rPr>
          <w:color w:val="231F20"/>
          <w:spacing w:val="-64"/>
        </w:rPr>
        <w:t> </w:t>
      </w:r>
      <w:r>
        <w:rPr>
          <w:color w:val="231F20"/>
        </w:rPr>
        <w:t>saltar que essa isso deve ser melhorado, a fim de oportunizar o encaminhamento e</w:t>
      </w:r>
      <w:r>
        <w:rPr>
          <w:color w:val="231F20"/>
          <w:spacing w:val="1"/>
        </w:rPr>
        <w:t> </w:t>
      </w:r>
      <w:r>
        <w:rPr>
          <w:color w:val="231F20"/>
        </w:rPr>
        <w:t>intervenção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</w:rPr>
        <w:t>hábil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confirmação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diagnóstico</w:t>
      </w:r>
      <w:r>
        <w:rPr>
          <w:color w:val="231F20"/>
          <w:spacing w:val="-13"/>
        </w:rPr>
        <w:t> </w:t>
      </w:r>
      <w:r>
        <w:rPr>
          <w:color w:val="231F20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</w:rPr>
        <w:t>escala</w:t>
      </w:r>
      <w:r>
        <w:rPr>
          <w:color w:val="231F20"/>
          <w:spacing w:val="-14"/>
        </w:rPr>
        <w:t> </w:t>
      </w:r>
      <w:r>
        <w:rPr>
          <w:color w:val="231F20"/>
        </w:rPr>
        <w:t>Diag-</w:t>
      </w:r>
      <w:r>
        <w:rPr>
          <w:color w:val="231F20"/>
          <w:spacing w:val="-64"/>
        </w:rPr>
        <w:t> </w:t>
      </w:r>
      <w:r>
        <w:rPr>
          <w:color w:val="231F20"/>
        </w:rPr>
        <w:t>nóstico de Observação do Autismo (ADOS), padrão ouro de diagnóstico (STURNER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2016;</w:t>
      </w:r>
      <w:r>
        <w:rPr>
          <w:color w:val="231F20"/>
          <w:spacing w:val="-1"/>
        </w:rPr>
        <w:t> </w:t>
      </w:r>
      <w:r>
        <w:rPr>
          <w:color w:val="231F20"/>
        </w:rPr>
        <w:t>SHELDRICK,</w:t>
      </w:r>
      <w:r>
        <w:rPr>
          <w:color w:val="231F20"/>
          <w:spacing w:val="-1"/>
        </w:rPr>
        <w:t> </w:t>
      </w:r>
      <w:r>
        <w:rPr>
          <w:color w:val="231F20"/>
        </w:rPr>
        <w:t>MAYE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CARTER,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8"/>
        <w:ind w:left="100" w:right="128" w:firstLine="709"/>
        <w:jc w:val="both"/>
      </w:pPr>
      <w:r>
        <w:rPr>
          <w:color w:val="231F20"/>
        </w:rPr>
        <w:t>Sabe-se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muitos</w:t>
      </w:r>
      <w:r>
        <w:rPr>
          <w:color w:val="231F20"/>
          <w:spacing w:val="-3"/>
        </w:rPr>
        <w:t> </w:t>
      </w:r>
      <w:r>
        <w:rPr>
          <w:color w:val="231F20"/>
        </w:rPr>
        <w:t>questionários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triagem</w:t>
      </w:r>
      <w:r>
        <w:rPr>
          <w:color w:val="231F20"/>
          <w:spacing w:val="-3"/>
        </w:rPr>
        <w:t> </w:t>
      </w:r>
      <w:r>
        <w:rPr>
          <w:color w:val="231F20"/>
        </w:rPr>
        <w:t>específicos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</w:rPr>
        <w:t>suem</w:t>
      </w:r>
      <w:r>
        <w:rPr>
          <w:color w:val="231F20"/>
          <w:spacing w:val="-9"/>
        </w:rPr>
        <w:t> </w:t>
      </w:r>
      <w:r>
        <w:rPr>
          <w:color w:val="231F20"/>
        </w:rPr>
        <w:t>elevado</w:t>
      </w:r>
      <w:r>
        <w:rPr>
          <w:color w:val="231F20"/>
          <w:spacing w:val="-9"/>
        </w:rPr>
        <w:t> </w:t>
      </w:r>
      <w:r>
        <w:rPr>
          <w:color w:val="231F20"/>
        </w:rPr>
        <w:t>valor</w:t>
      </w:r>
      <w:r>
        <w:rPr>
          <w:color w:val="231F20"/>
          <w:spacing w:val="-9"/>
        </w:rPr>
        <w:t> </w:t>
      </w:r>
      <w:r>
        <w:rPr>
          <w:color w:val="231F20"/>
        </w:rPr>
        <w:t>preditivo</w:t>
      </w:r>
      <w:r>
        <w:rPr>
          <w:color w:val="231F20"/>
          <w:spacing w:val="-9"/>
        </w:rPr>
        <w:t> </w:t>
      </w:r>
      <w:r>
        <w:rPr>
          <w:color w:val="231F20"/>
        </w:rPr>
        <w:t>positivo</w:t>
      </w:r>
      <w:r>
        <w:rPr>
          <w:color w:val="231F20"/>
          <w:spacing w:val="-9"/>
        </w:rPr>
        <w:t> </w:t>
      </w:r>
      <w:r>
        <w:rPr>
          <w:color w:val="231F20"/>
        </w:rPr>
        <w:t>(VPP),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utilizado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argumento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aplicação</w:t>
      </w:r>
      <w:r>
        <w:rPr>
          <w:color w:val="231F20"/>
          <w:spacing w:val="-11"/>
        </w:rPr>
        <w:t> </w:t>
      </w:r>
      <w:r>
        <w:rPr>
          <w:color w:val="231F20"/>
        </w:rPr>
        <w:t>dessas</w:t>
      </w:r>
      <w:r>
        <w:rPr>
          <w:color w:val="231F20"/>
          <w:spacing w:val="-11"/>
        </w:rPr>
        <w:t> </w:t>
      </w:r>
      <w:r>
        <w:rPr>
          <w:color w:val="231F20"/>
        </w:rPr>
        <w:t>escalas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crianças,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aumentar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enca-</w:t>
      </w:r>
      <w:r>
        <w:rPr>
          <w:color w:val="231F20"/>
          <w:spacing w:val="-64"/>
        </w:rPr>
        <w:t> </w:t>
      </w:r>
      <w:r>
        <w:rPr>
          <w:color w:val="231F20"/>
        </w:rPr>
        <w:t>minhamentos desnecessários para os serviços de referência. No entanto, isso pode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reduzido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utilização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escalas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triagem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dois</w:t>
      </w:r>
      <w:r>
        <w:rPr>
          <w:color w:val="231F20"/>
          <w:spacing w:val="-5"/>
        </w:rPr>
        <w:t> </w:t>
      </w:r>
      <w:r>
        <w:rPr>
          <w:color w:val="231F20"/>
        </w:rPr>
        <w:t>passos,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M-CHAT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R/F</w:t>
      </w:r>
      <w:r>
        <w:rPr>
          <w:color w:val="231F20"/>
          <w:spacing w:val="-11"/>
        </w:rPr>
        <w:t> </w:t>
      </w:r>
      <w:r>
        <w:rPr>
          <w:color w:val="231F20"/>
        </w:rPr>
        <w:t>(Despiste</w:t>
      </w:r>
      <w:r>
        <w:rPr>
          <w:color w:val="231F20"/>
          <w:spacing w:val="-10"/>
        </w:rPr>
        <w:t> </w:t>
      </w:r>
      <w:r>
        <w:rPr>
          <w:color w:val="231F20"/>
        </w:rPr>
        <w:t>precoce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entrevista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seguimento),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qual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varia-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ção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M-CHAT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utilizada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aperfeiçoar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itens</w:t>
      </w:r>
      <w:r>
        <w:rPr>
          <w:color w:val="231F20"/>
          <w:spacing w:val="-12"/>
        </w:rPr>
        <w:t> </w:t>
      </w:r>
      <w:r>
        <w:rPr>
          <w:color w:val="231F20"/>
        </w:rPr>
        <w:t>reprovados</w:t>
      </w:r>
      <w:r>
        <w:rPr>
          <w:color w:val="231F20"/>
          <w:spacing w:val="-64"/>
        </w:rPr>
        <w:t> </w:t>
      </w:r>
      <w:r>
        <w:rPr>
          <w:color w:val="231F20"/>
        </w:rPr>
        <w:t>da escala tradicional ou em situações de estratificação de baixo risco, aumentando,</w:t>
      </w:r>
      <w:r>
        <w:rPr>
          <w:color w:val="231F20"/>
          <w:spacing w:val="1"/>
        </w:rPr>
        <w:t> </w:t>
      </w:r>
      <w:r>
        <w:rPr>
          <w:color w:val="231F20"/>
        </w:rPr>
        <w:t>assim, VPP da M-CHAT e otimizando o rastreio (NICKEL e HUANG-STORMS, 2015;</w:t>
      </w:r>
      <w:r>
        <w:rPr>
          <w:color w:val="231F20"/>
          <w:spacing w:val="-64"/>
        </w:rPr>
        <w:t> </w:t>
      </w:r>
      <w:r>
        <w:rPr>
          <w:color w:val="231F20"/>
        </w:rPr>
        <w:t>STURNER,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2016; </w:t>
      </w:r>
      <w:r>
        <w:rPr>
          <w:color w:val="202020"/>
        </w:rPr>
        <w:t>WEI,</w:t>
      </w:r>
      <w:r>
        <w:rPr>
          <w:color w:val="202020"/>
          <w:spacing w:val="-1"/>
        </w:rPr>
        <w:t> </w:t>
      </w:r>
      <w:r>
        <w:rPr>
          <w:color w:val="202020"/>
        </w:rPr>
        <w:t>et</w:t>
      </w:r>
      <w:r>
        <w:rPr>
          <w:color w:val="202020"/>
          <w:spacing w:val="-1"/>
        </w:rPr>
        <w:t> </w:t>
      </w:r>
      <w:r>
        <w:rPr>
          <w:color w:val="202020"/>
        </w:rPr>
        <w:t>al</w:t>
      </w:r>
      <w:r>
        <w:rPr>
          <w:rFonts w:ascii="Arial" w:hAnsi="Arial"/>
          <w:i/>
          <w:color w:val="202020"/>
        </w:rPr>
        <w:t>, </w:t>
      </w:r>
      <w:r>
        <w:rPr>
          <w:color w:val="202020"/>
        </w:rPr>
        <w:t>2021).</w:t>
      </w:r>
    </w:p>
    <w:p>
      <w:pPr>
        <w:pStyle w:val="BodyText"/>
        <w:spacing w:line="312" w:lineRule="auto" w:before="6"/>
        <w:ind w:left="100" w:right="130" w:firstLine="709"/>
        <w:jc w:val="both"/>
      </w:pP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ambas</w:t>
      </w:r>
      <w:r>
        <w:rPr>
          <w:color w:val="231F20"/>
          <w:spacing w:val="-10"/>
        </w:rPr>
        <w:t> </w:t>
      </w:r>
      <w:r>
        <w:rPr>
          <w:color w:val="231F20"/>
        </w:rPr>
        <w:t>escalas</w:t>
      </w:r>
      <w:r>
        <w:rPr>
          <w:color w:val="231F20"/>
          <w:spacing w:val="-11"/>
        </w:rPr>
        <w:t> </w:t>
      </w:r>
      <w:r>
        <w:rPr>
          <w:color w:val="231F20"/>
        </w:rPr>
        <w:t>possuem</w:t>
      </w:r>
      <w:r>
        <w:rPr>
          <w:color w:val="231F20"/>
          <w:spacing w:val="-10"/>
        </w:rPr>
        <w:t> </w:t>
      </w:r>
      <w:r>
        <w:rPr>
          <w:color w:val="231F20"/>
        </w:rPr>
        <w:t>equivalência</w:t>
      </w:r>
      <w:r>
        <w:rPr>
          <w:color w:val="231F20"/>
          <w:spacing w:val="-11"/>
        </w:rPr>
        <w:t> </w:t>
      </w:r>
      <w:r>
        <w:rPr>
          <w:color w:val="231F20"/>
        </w:rPr>
        <w:t>moderadamente</w:t>
      </w:r>
      <w:r>
        <w:rPr>
          <w:color w:val="231F20"/>
          <w:spacing w:val="-10"/>
        </w:rPr>
        <w:t> </w:t>
      </w:r>
      <w:r>
        <w:rPr>
          <w:color w:val="231F20"/>
        </w:rPr>
        <w:t>alta,</w:t>
      </w:r>
      <w:r>
        <w:rPr>
          <w:color w:val="231F20"/>
          <w:spacing w:val="-11"/>
        </w:rPr>
        <w:t> </w:t>
      </w:r>
      <w:r>
        <w:rPr>
          <w:color w:val="231F20"/>
        </w:rPr>
        <w:t>deve-se</w:t>
      </w:r>
      <w:r>
        <w:rPr>
          <w:color w:val="231F20"/>
          <w:spacing w:val="-10"/>
        </w:rPr>
        <w:t> </w:t>
      </w:r>
      <w:r>
        <w:rPr>
          <w:color w:val="231F20"/>
        </w:rPr>
        <w:t>uti-</w:t>
      </w:r>
      <w:r>
        <w:rPr>
          <w:color w:val="231F20"/>
          <w:spacing w:val="-65"/>
        </w:rPr>
        <w:t> </w:t>
      </w:r>
      <w:r>
        <w:rPr>
          <w:color w:val="231F20"/>
        </w:rPr>
        <w:t>lizar, de maneira viável e confiável, a escala M-CHAT tradicional nas consultas de</w:t>
      </w:r>
      <w:r>
        <w:rPr>
          <w:color w:val="231F20"/>
          <w:spacing w:val="1"/>
        </w:rPr>
        <w:t> </w:t>
      </w:r>
      <w:r>
        <w:rPr>
          <w:color w:val="231F20"/>
        </w:rPr>
        <w:t>puericultura</w:t>
      </w:r>
      <w:r>
        <w:rPr>
          <w:color w:val="231F20"/>
          <w:spacing w:val="21"/>
        </w:rPr>
        <w:t> </w:t>
      </w:r>
      <w:r>
        <w:rPr>
          <w:color w:val="231F20"/>
        </w:rPr>
        <w:t>pelos</w:t>
      </w:r>
      <w:r>
        <w:rPr>
          <w:color w:val="231F20"/>
          <w:spacing w:val="21"/>
        </w:rPr>
        <w:t> </w:t>
      </w:r>
      <w:r>
        <w:rPr>
          <w:color w:val="231F20"/>
        </w:rPr>
        <w:t>médicos</w:t>
      </w:r>
      <w:r>
        <w:rPr>
          <w:color w:val="231F20"/>
          <w:spacing w:val="21"/>
        </w:rPr>
        <w:t> </w:t>
      </w:r>
      <w:r>
        <w:rPr>
          <w:color w:val="231F20"/>
        </w:rPr>
        <w:t>da</w:t>
      </w:r>
      <w:r>
        <w:rPr>
          <w:color w:val="231F20"/>
          <w:spacing w:val="21"/>
        </w:rPr>
        <w:t> </w:t>
      </w:r>
      <w:r>
        <w:rPr>
          <w:color w:val="231F20"/>
        </w:rPr>
        <w:t>atenção</w:t>
      </w:r>
      <w:r>
        <w:rPr>
          <w:color w:val="231F20"/>
          <w:spacing w:val="21"/>
        </w:rPr>
        <w:t> </w:t>
      </w:r>
      <w:r>
        <w:rPr>
          <w:color w:val="231F20"/>
        </w:rPr>
        <w:t>primária,</w:t>
      </w:r>
      <w:r>
        <w:rPr>
          <w:color w:val="231F20"/>
          <w:spacing w:val="21"/>
        </w:rPr>
        <w:t> </w:t>
      </w:r>
      <w:r>
        <w:rPr>
          <w:color w:val="231F20"/>
        </w:rPr>
        <w:t>uma</w:t>
      </w:r>
      <w:r>
        <w:rPr>
          <w:color w:val="231F20"/>
          <w:spacing w:val="21"/>
        </w:rPr>
        <w:t> </w:t>
      </w:r>
      <w:r>
        <w:rPr>
          <w:color w:val="231F20"/>
        </w:rPr>
        <w:t>vez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essa</w:t>
      </w:r>
      <w:r>
        <w:rPr>
          <w:color w:val="231F20"/>
          <w:spacing w:val="21"/>
        </w:rPr>
        <w:t> </w:t>
      </w:r>
      <w:r>
        <w:rPr>
          <w:color w:val="231F20"/>
        </w:rPr>
        <w:t>é</w:t>
      </w:r>
      <w:r>
        <w:rPr>
          <w:color w:val="231F20"/>
          <w:spacing w:val="21"/>
        </w:rPr>
        <w:t> </w:t>
      </w:r>
      <w:r>
        <w:rPr>
          <w:color w:val="231F20"/>
        </w:rPr>
        <w:t>mais</w:t>
      </w:r>
      <w:r>
        <w:rPr>
          <w:color w:val="231F20"/>
          <w:spacing w:val="21"/>
        </w:rPr>
        <w:t> </w:t>
      </w:r>
      <w:r>
        <w:rPr>
          <w:color w:val="231F20"/>
        </w:rPr>
        <w:t>simples</w:t>
      </w:r>
      <w:r>
        <w:rPr>
          <w:color w:val="231F20"/>
          <w:spacing w:val="-64"/>
        </w:rPr>
        <w:t> </w:t>
      </w:r>
      <w:r>
        <w:rPr>
          <w:color w:val="231F20"/>
        </w:rPr>
        <w:t>e rápida, deixando a M-CHAT/F para situações mais específicas e para profissionais</w:t>
      </w:r>
      <w:r>
        <w:rPr>
          <w:color w:val="231F20"/>
          <w:spacing w:val="1"/>
        </w:rPr>
        <w:t> </w:t>
      </w:r>
      <w:r>
        <w:rPr>
          <w:color w:val="231F20"/>
        </w:rPr>
        <w:t>bem treinados (STURNER, et al, 2016; </w:t>
      </w:r>
      <w:r>
        <w:rPr>
          <w:color w:val="202020"/>
        </w:rPr>
        <w:t>WEI, et al</w:t>
      </w:r>
      <w:r>
        <w:rPr>
          <w:rFonts w:ascii="Arial" w:hAnsi="Arial"/>
          <w:i/>
          <w:color w:val="202020"/>
        </w:rPr>
        <w:t>, </w:t>
      </w:r>
      <w:r>
        <w:rPr>
          <w:color w:val="202020"/>
        </w:rPr>
        <w:t>2021). </w:t>
      </w:r>
      <w:r>
        <w:rPr>
          <w:color w:val="231F20"/>
        </w:rPr>
        <w:t>Ademais, deve-se salientar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aplicação</w:t>
      </w:r>
      <w:r>
        <w:rPr>
          <w:color w:val="231F20"/>
          <w:spacing w:val="-9"/>
        </w:rPr>
        <w:t> </w:t>
      </w:r>
      <w:r>
        <w:rPr>
          <w:color w:val="231F20"/>
        </w:rPr>
        <w:t>desses</w:t>
      </w:r>
      <w:r>
        <w:rPr>
          <w:color w:val="231F20"/>
          <w:spacing w:val="-9"/>
        </w:rPr>
        <w:t> </w:t>
      </w:r>
      <w:r>
        <w:rPr>
          <w:color w:val="231F20"/>
        </w:rPr>
        <w:t>questionários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importante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própria</w:t>
      </w:r>
      <w:r>
        <w:rPr>
          <w:color w:val="231F20"/>
          <w:spacing w:val="-9"/>
        </w:rPr>
        <w:t> </w:t>
      </w:r>
      <w:r>
        <w:rPr>
          <w:color w:val="231F20"/>
        </w:rPr>
        <w:t>prática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profissio-</w:t>
      </w:r>
      <w:r>
        <w:rPr>
          <w:color w:val="231F20"/>
          <w:spacing w:val="-64"/>
        </w:rPr>
        <w:t> </w:t>
      </w:r>
      <w:r>
        <w:rPr>
          <w:color w:val="231F20"/>
        </w:rPr>
        <w:t>nal de saúde, além de ser uma oportunidade de conversar com os responsáveis da</w:t>
      </w:r>
      <w:r>
        <w:rPr>
          <w:color w:val="231F20"/>
          <w:spacing w:val="1"/>
        </w:rPr>
        <w:t> </w:t>
      </w:r>
      <w:r>
        <w:rPr>
          <w:color w:val="231F20"/>
        </w:rPr>
        <w:t>criança sobre preocupações em relação ao seu desenvolvimento (NICKEL e HUAN-</w:t>
      </w:r>
      <w:r>
        <w:rPr>
          <w:color w:val="231F20"/>
          <w:spacing w:val="1"/>
        </w:rPr>
        <w:t> </w:t>
      </w:r>
      <w:r>
        <w:rPr>
          <w:color w:val="231F20"/>
        </w:rPr>
        <w:t>G-STORMS,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Estima-se que as crianças com manifestações mais graves e de maior risco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TEA,</w:t>
      </w:r>
      <w:r>
        <w:rPr>
          <w:color w:val="231F20"/>
          <w:spacing w:val="-14"/>
        </w:rPr>
        <w:t> </w:t>
      </w:r>
      <w:r>
        <w:rPr>
          <w:color w:val="231F20"/>
        </w:rPr>
        <w:t>geralmente,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diagnosticadas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precoce</w:t>
      </w:r>
      <w:r>
        <w:rPr>
          <w:color w:val="231F20"/>
          <w:spacing w:val="-14"/>
        </w:rPr>
        <w:t> </w:t>
      </w:r>
      <w:r>
        <w:rPr>
          <w:color w:val="231F20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</w:rPr>
        <w:t>compara-</w:t>
      </w:r>
      <w:r>
        <w:rPr>
          <w:color w:val="231F20"/>
          <w:spacing w:val="-65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àquelas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possuem</w:t>
      </w:r>
      <w:r>
        <w:rPr>
          <w:color w:val="231F20"/>
          <w:spacing w:val="-16"/>
        </w:rPr>
        <w:t> </w:t>
      </w:r>
      <w:r>
        <w:rPr>
          <w:color w:val="231F20"/>
        </w:rPr>
        <w:t>sinais</w:t>
      </w:r>
      <w:r>
        <w:rPr>
          <w:color w:val="231F20"/>
          <w:spacing w:val="-16"/>
        </w:rPr>
        <w:t> </w:t>
      </w:r>
      <w:r>
        <w:rPr>
          <w:color w:val="231F20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</w:rPr>
        <w:t>brandos,</w:t>
      </w:r>
      <w:r>
        <w:rPr>
          <w:color w:val="231F20"/>
          <w:spacing w:val="-16"/>
        </w:rPr>
        <w:t> </w:t>
      </w:r>
      <w:r>
        <w:rPr>
          <w:color w:val="231F20"/>
        </w:rPr>
        <w:t>aumentando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janela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risco,</w:t>
      </w:r>
      <w:r>
        <w:rPr>
          <w:color w:val="231F20"/>
          <w:spacing w:val="-16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seja,</w:t>
      </w:r>
      <w:r>
        <w:rPr>
          <w:color w:val="231F20"/>
          <w:spacing w:val="-64"/>
        </w:rPr>
        <w:t> </w:t>
      </w:r>
      <w:r>
        <w:rPr>
          <w:color w:val="231F20"/>
        </w:rPr>
        <w:t>trata-se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intervalo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criança</w:t>
      </w:r>
      <w:r>
        <w:rPr>
          <w:color w:val="231F20"/>
          <w:spacing w:val="-10"/>
        </w:rPr>
        <w:t> </w:t>
      </w:r>
      <w:r>
        <w:rPr>
          <w:color w:val="231F20"/>
        </w:rPr>
        <w:t>possui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risco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receber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diagnóstico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TEA,</w:t>
      </w:r>
      <w:r>
        <w:rPr>
          <w:color w:val="231F20"/>
          <w:spacing w:val="-65"/>
        </w:rPr>
        <w:t> </w:t>
      </w:r>
      <w:r>
        <w:rPr>
          <w:color w:val="231F20"/>
        </w:rPr>
        <w:t>enquanto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gera</w:t>
      </w:r>
      <w:r>
        <w:rPr>
          <w:color w:val="231F20"/>
          <w:spacing w:val="-5"/>
        </w:rPr>
        <w:t> </w:t>
      </w:r>
      <w:r>
        <w:rPr>
          <w:color w:val="231F20"/>
        </w:rPr>
        <w:t>defasagens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neurodesenvolvimento.</w:t>
      </w:r>
      <w:r>
        <w:rPr>
          <w:color w:val="231F20"/>
          <w:spacing w:val="-5"/>
        </w:rPr>
        <w:t> </w:t>
      </w:r>
      <w:r>
        <w:rPr>
          <w:color w:val="231F20"/>
        </w:rPr>
        <w:t>Isso</w:t>
      </w:r>
      <w:r>
        <w:rPr>
          <w:color w:val="231F20"/>
          <w:spacing w:val="-6"/>
        </w:rPr>
        <w:t> </w:t>
      </w:r>
      <w:r>
        <w:rPr>
          <w:color w:val="231F20"/>
        </w:rPr>
        <w:t>revela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necessi-</w:t>
      </w:r>
      <w:r>
        <w:rPr>
          <w:color w:val="231F20"/>
          <w:spacing w:val="-64"/>
        </w:rPr>
        <w:t> </w:t>
      </w:r>
      <w:r>
        <w:rPr>
          <w:color w:val="231F20"/>
        </w:rPr>
        <w:t>dade de melhorias adicionais que aumentem a sensibilidade dos meios de triagem e</w:t>
      </w:r>
      <w:r>
        <w:rPr>
          <w:color w:val="231F20"/>
          <w:spacing w:val="1"/>
        </w:rPr>
        <w:t> </w:t>
      </w:r>
      <w:r>
        <w:rPr>
          <w:color w:val="231F20"/>
        </w:rPr>
        <w:t>capacitação dos profissionais, além de possibilitar uma detecção em tempo precoce,</w:t>
      </w:r>
      <w:r>
        <w:rPr>
          <w:color w:val="231F20"/>
          <w:spacing w:val="-64"/>
        </w:rPr>
        <w:t> </w:t>
      </w:r>
      <w:r>
        <w:rPr>
          <w:color w:val="231F20"/>
        </w:rPr>
        <w:t>independentemente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gravidade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clínica</w:t>
      </w:r>
      <w:r>
        <w:rPr>
          <w:color w:val="231F20"/>
          <w:spacing w:val="-14"/>
        </w:rPr>
        <w:t> </w:t>
      </w:r>
      <w:r>
        <w:rPr>
          <w:color w:val="231F20"/>
        </w:rPr>
        <w:t>(SHELDRICK,</w:t>
      </w:r>
      <w:r>
        <w:rPr>
          <w:color w:val="231F20"/>
          <w:spacing w:val="-13"/>
        </w:rPr>
        <w:t> </w:t>
      </w:r>
      <w:r>
        <w:rPr>
          <w:color w:val="231F20"/>
        </w:rPr>
        <w:t>MAYE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CARTER,</w:t>
      </w:r>
      <w:r>
        <w:rPr>
          <w:color w:val="231F20"/>
          <w:spacing w:val="-13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vista</w:t>
      </w:r>
      <w:r>
        <w:rPr>
          <w:color w:val="231F20"/>
          <w:spacing w:val="1"/>
        </w:rPr>
        <w:t> </w:t>
      </w:r>
      <w:r>
        <w:rPr>
          <w:color w:val="231F20"/>
        </w:rPr>
        <w:t>disso,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detecção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tempo</w:t>
      </w:r>
      <w:r>
        <w:rPr>
          <w:color w:val="231F20"/>
          <w:spacing w:val="1"/>
        </w:rPr>
        <w:t> </w:t>
      </w:r>
      <w:r>
        <w:rPr>
          <w:color w:val="231F20"/>
        </w:rPr>
        <w:t>hábil</w:t>
      </w:r>
      <w:r>
        <w:rPr>
          <w:color w:val="231F20"/>
          <w:spacing w:val="1"/>
        </w:rPr>
        <w:t> </w:t>
      </w:r>
      <w:r>
        <w:rPr>
          <w:color w:val="231F20"/>
        </w:rPr>
        <w:t>possui</w:t>
      </w:r>
      <w:r>
        <w:rPr>
          <w:color w:val="231F20"/>
          <w:spacing w:val="1"/>
        </w:rPr>
        <w:t> </w:t>
      </w:r>
      <w:r>
        <w:rPr>
          <w:color w:val="231F20"/>
        </w:rPr>
        <w:t>relação</w:t>
      </w:r>
      <w:r>
        <w:rPr>
          <w:color w:val="231F20"/>
          <w:spacing w:val="1"/>
        </w:rPr>
        <w:t> </w:t>
      </w:r>
      <w:r>
        <w:rPr>
          <w:color w:val="231F20"/>
        </w:rPr>
        <w:t>direta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aparecimento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sinais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sintomas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TEA,</w:t>
      </w:r>
      <w:r>
        <w:rPr>
          <w:color w:val="231F20"/>
          <w:spacing w:val="-10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muitas</w:t>
      </w:r>
      <w:r>
        <w:rPr>
          <w:color w:val="231F20"/>
          <w:spacing w:val="-10"/>
        </w:rPr>
        <w:t> </w:t>
      </w:r>
      <w:r>
        <w:rPr>
          <w:color w:val="231F20"/>
        </w:rPr>
        <w:t>vezes,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</w:rPr>
        <w:t>sutis</w:t>
      </w:r>
      <w:r>
        <w:rPr>
          <w:color w:val="231F20"/>
          <w:spacing w:val="-9"/>
        </w:rPr>
        <w:t> </w:t>
      </w:r>
      <w:r>
        <w:rPr>
          <w:color w:val="231F20"/>
        </w:rPr>
        <w:t>e,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isso,</w:t>
      </w:r>
      <w:r>
        <w:rPr>
          <w:color w:val="231F20"/>
          <w:spacing w:val="-64"/>
        </w:rPr>
        <w:t> </w:t>
      </w:r>
      <w:r>
        <w:rPr>
          <w:color w:val="231F20"/>
        </w:rPr>
        <w:t>profissionais pouco qualificados não conseguem observar. Contudo, com o tempo é</w:t>
      </w:r>
      <w:r>
        <w:rPr>
          <w:color w:val="231F20"/>
          <w:spacing w:val="1"/>
        </w:rPr>
        <w:t> </w:t>
      </w:r>
      <w:r>
        <w:rPr>
          <w:color w:val="231F20"/>
        </w:rPr>
        <w:t>possível educar e monitorar os diversos profissionais, compartilhando os cuidados</w:t>
      </w:r>
      <w:r>
        <w:rPr>
          <w:color w:val="231F20"/>
          <w:spacing w:val="1"/>
        </w:rPr>
        <w:t> </w:t>
      </w:r>
      <w:r>
        <w:rPr>
          <w:color w:val="231F20"/>
        </w:rPr>
        <w:t>dessas crianças nos diversos cenários de saúde e superando os inúmeros desafios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triagem</w:t>
      </w:r>
      <w:r>
        <w:rPr>
          <w:color w:val="231F20"/>
          <w:spacing w:val="-13"/>
        </w:rPr>
        <w:t> </w:t>
      </w:r>
      <w:r>
        <w:rPr>
          <w:color w:val="231F20"/>
        </w:rPr>
        <w:t>aos</w:t>
      </w:r>
      <w:r>
        <w:rPr>
          <w:color w:val="231F20"/>
          <w:spacing w:val="-14"/>
        </w:rPr>
        <w:t> </w:t>
      </w:r>
      <w:r>
        <w:rPr>
          <w:color w:val="231F20"/>
        </w:rPr>
        <w:t>diagnósticos</w:t>
      </w:r>
      <w:r>
        <w:rPr>
          <w:color w:val="231F20"/>
          <w:spacing w:val="-14"/>
        </w:rPr>
        <w:t> </w:t>
      </w:r>
      <w:r>
        <w:rPr>
          <w:color w:val="231F20"/>
        </w:rPr>
        <w:t>encontrados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atenção</w:t>
      </w:r>
      <w:r>
        <w:rPr>
          <w:color w:val="231F20"/>
          <w:spacing w:val="-14"/>
        </w:rPr>
        <w:t> </w:t>
      </w:r>
      <w:r>
        <w:rPr>
          <w:color w:val="231F20"/>
        </w:rPr>
        <w:t>primária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contexto</w:t>
      </w:r>
      <w:r>
        <w:rPr>
          <w:color w:val="231F20"/>
          <w:spacing w:val="-64"/>
        </w:rPr>
        <w:t> </w:t>
      </w:r>
      <w:r>
        <w:rPr>
          <w:color w:val="231F20"/>
        </w:rPr>
        <w:t>familiar.</w:t>
      </w:r>
      <w:r>
        <w:rPr>
          <w:color w:val="231F20"/>
          <w:spacing w:val="-2"/>
        </w:rPr>
        <w:t> </w:t>
      </w:r>
      <w:r>
        <w:rPr>
          <w:color w:val="231F20"/>
        </w:rPr>
        <w:t>(STURNER,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al,</w:t>
      </w:r>
      <w:r>
        <w:rPr>
          <w:color w:val="231F20"/>
          <w:spacing w:val="-3"/>
        </w:rPr>
        <w:t> </w:t>
      </w:r>
      <w:r>
        <w:rPr>
          <w:color w:val="231F20"/>
        </w:rPr>
        <w:t>2016;</w:t>
      </w:r>
      <w:r>
        <w:rPr>
          <w:color w:val="231F20"/>
          <w:spacing w:val="-2"/>
        </w:rPr>
        <w:t> </w:t>
      </w:r>
      <w:r>
        <w:rPr>
          <w:color w:val="231F20"/>
        </w:rPr>
        <w:t>SHELDRICK,</w:t>
      </w:r>
      <w:r>
        <w:rPr>
          <w:color w:val="231F20"/>
          <w:spacing w:val="-2"/>
        </w:rPr>
        <w:t> </w:t>
      </w:r>
      <w:r>
        <w:rPr>
          <w:color w:val="231F20"/>
        </w:rPr>
        <w:t>MAYE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CARTER,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Ainda, Khowaja, Robins e Adamson (2017) realizaram um estudo no qual hou-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ve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triagem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dividida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duas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etapas,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utilizou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M-CHAT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fer-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ramenta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primeiro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nível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triagem,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STAT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(Ferramenta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Triagem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Autismo</w:t>
      </w:r>
      <w:r>
        <w:rPr>
          <w:color w:val="231F20"/>
          <w:spacing w:val="-65"/>
        </w:rPr>
        <w:t> </w:t>
      </w:r>
      <w:r>
        <w:rPr>
          <w:color w:val="231F20"/>
        </w:rPr>
        <w:t>em Bebês e Crianças Pequenas) como segundo nível, na tentativa de reduzir os en-</w:t>
      </w:r>
      <w:r>
        <w:rPr>
          <w:color w:val="231F20"/>
          <w:spacing w:val="1"/>
        </w:rPr>
        <w:t> </w:t>
      </w:r>
      <w:r>
        <w:rPr>
          <w:color w:val="231F20"/>
        </w:rPr>
        <w:t>caminhamentos desnecessários para os serviços especializados em autismo e uma</w:t>
      </w:r>
      <w:r>
        <w:rPr>
          <w:color w:val="231F20"/>
          <w:spacing w:val="1"/>
        </w:rPr>
        <w:t> </w:t>
      </w:r>
      <w:r>
        <w:rPr>
          <w:color w:val="231F20"/>
        </w:rPr>
        <w:t>consequente</w:t>
      </w:r>
      <w:r>
        <w:rPr>
          <w:color w:val="231F20"/>
          <w:spacing w:val="-6"/>
        </w:rPr>
        <w:t> </w:t>
      </w:r>
      <w:r>
        <w:rPr>
          <w:color w:val="231F20"/>
        </w:rPr>
        <w:t>diminuição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sobrecarga</w:t>
      </w:r>
      <w:r>
        <w:rPr>
          <w:color w:val="231F20"/>
          <w:spacing w:val="-6"/>
        </w:rPr>
        <w:t> </w:t>
      </w:r>
      <w:r>
        <w:rPr>
          <w:color w:val="231F20"/>
        </w:rPr>
        <w:t>desse</w:t>
      </w:r>
      <w:r>
        <w:rPr>
          <w:color w:val="231F20"/>
          <w:spacing w:val="-6"/>
        </w:rPr>
        <w:t> </w:t>
      </w:r>
      <w:r>
        <w:rPr>
          <w:color w:val="231F20"/>
        </w:rPr>
        <w:t>sistema,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fim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agilizar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seguimento</w:t>
      </w:r>
      <w:r>
        <w:rPr>
          <w:color w:val="231F20"/>
          <w:spacing w:val="-65"/>
        </w:rPr>
        <w:t> </w:t>
      </w:r>
      <w:r>
        <w:rPr>
          <w:color w:val="231F20"/>
        </w:rPr>
        <w:t>terapêutico dessas crianças, o que corrobora ainda mais em relação à relevância da</w:t>
      </w:r>
      <w:r>
        <w:rPr>
          <w:color w:val="231F20"/>
          <w:spacing w:val="1"/>
        </w:rPr>
        <w:t> </w:t>
      </w:r>
      <w:r>
        <w:rPr>
          <w:color w:val="231F20"/>
        </w:rPr>
        <w:t>aplicação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testes para</w:t>
      </w:r>
      <w:r>
        <w:rPr>
          <w:color w:val="231F20"/>
          <w:spacing w:val="-1"/>
        </w:rPr>
        <w:t> </w:t>
      </w:r>
      <w:r>
        <w:rPr>
          <w:color w:val="231F20"/>
        </w:rPr>
        <w:t>rastreio.</w:t>
      </w:r>
    </w:p>
    <w:p>
      <w:pPr>
        <w:pStyle w:val="BodyText"/>
        <w:spacing w:line="312" w:lineRule="auto" w:before="10"/>
        <w:ind w:left="100" w:right="132" w:firstLine="709"/>
        <w:jc w:val="both"/>
      </w:pPr>
      <w:r>
        <w:rPr>
          <w:color w:val="231F20"/>
        </w:rPr>
        <w:t>Observou-se,</w:t>
      </w:r>
      <w:r>
        <w:rPr>
          <w:color w:val="231F20"/>
          <w:spacing w:val="-13"/>
        </w:rPr>
        <w:t> </w:t>
      </w:r>
      <w:r>
        <w:rPr>
          <w:color w:val="231F20"/>
        </w:rPr>
        <w:t>ainda,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essa</w:t>
      </w:r>
      <w:r>
        <w:rPr>
          <w:color w:val="231F20"/>
          <w:spacing w:val="-12"/>
        </w:rPr>
        <w:t> </w:t>
      </w:r>
      <w:r>
        <w:rPr>
          <w:color w:val="231F20"/>
        </w:rPr>
        <w:t>abordagem</w:t>
      </w:r>
      <w:r>
        <w:rPr>
          <w:color w:val="231F20"/>
          <w:spacing w:val="-12"/>
        </w:rPr>
        <w:t> </w:t>
      </w:r>
      <w:r>
        <w:rPr>
          <w:color w:val="231F20"/>
        </w:rPr>
        <w:t>reduziu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número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falsos</w:t>
      </w:r>
      <w:r>
        <w:rPr>
          <w:color w:val="231F20"/>
          <w:spacing w:val="-12"/>
        </w:rPr>
        <w:t> </w:t>
      </w:r>
      <w:r>
        <w:rPr>
          <w:color w:val="231F20"/>
        </w:rPr>
        <w:t>positivos</w:t>
      </w:r>
      <w:r>
        <w:rPr>
          <w:color w:val="231F20"/>
          <w:spacing w:val="-64"/>
        </w:rPr>
        <w:t> </w:t>
      </w:r>
      <w:r>
        <w:rPr>
          <w:color w:val="231F20"/>
        </w:rPr>
        <w:t>e,</w:t>
      </w:r>
      <w:r>
        <w:rPr>
          <w:color w:val="231F20"/>
          <w:spacing w:val="-16"/>
        </w:rPr>
        <w:t> </w:t>
      </w:r>
      <w:r>
        <w:rPr>
          <w:color w:val="231F20"/>
        </w:rPr>
        <w:t>consequentemente,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quantidade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encaminhamentos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especialistas</w:t>
      </w:r>
      <w:r>
        <w:rPr>
          <w:color w:val="231F20"/>
          <w:spacing w:val="-15"/>
        </w:rPr>
        <w:t> </w:t>
      </w:r>
      <w:r>
        <w:rPr>
          <w:color w:val="231F20"/>
        </w:rPr>
        <w:t>sem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0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fosse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autista,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redução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sensibilidade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testes.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pesquisa</w:t>
      </w:r>
      <w:r>
        <w:rPr>
          <w:color w:val="231F20"/>
          <w:spacing w:val="-64"/>
        </w:rPr>
        <w:t> </w:t>
      </w:r>
      <w:r>
        <w:rPr>
          <w:color w:val="231F20"/>
        </w:rPr>
        <w:t>constatou, também, a dificuldade de seguimento dos familiares para a realização das</w:t>
      </w:r>
      <w:r>
        <w:rPr>
          <w:color w:val="231F20"/>
          <w:spacing w:val="-64"/>
        </w:rPr>
        <w:t> </w:t>
      </w:r>
      <w:r>
        <w:rPr>
          <w:color w:val="231F20"/>
        </w:rPr>
        <w:t>etapas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triagem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diagnóstico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transtorno</w:t>
      </w:r>
      <w:r>
        <w:rPr>
          <w:color w:val="231F20"/>
          <w:spacing w:val="-6"/>
        </w:rPr>
        <w:t> </w:t>
      </w:r>
      <w:r>
        <w:rPr>
          <w:color w:val="231F20"/>
        </w:rPr>
        <w:t>autista,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afeta,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negativa,</w:t>
      </w:r>
      <w:r>
        <w:rPr>
          <w:color w:val="231F20"/>
          <w:spacing w:val="-64"/>
        </w:rPr>
        <w:t> </w:t>
      </w:r>
      <w:r>
        <w:rPr>
          <w:color w:val="231F20"/>
        </w:rPr>
        <w:t>a eficácia dos tratamentos destinados ao TEA (KHOWAJA, ROBINS e ADAMSON,</w:t>
      </w:r>
      <w:r>
        <w:rPr>
          <w:color w:val="231F20"/>
          <w:spacing w:val="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Além disso, Khowaja, Robins e Adamson (2017) evidenciam que por mais que</w:t>
      </w:r>
      <w:r>
        <w:rPr>
          <w:color w:val="231F20"/>
          <w:spacing w:val="-64"/>
        </w:rPr>
        <w:t> </w:t>
      </w:r>
      <w:r>
        <w:rPr>
          <w:color w:val="231F20"/>
        </w:rPr>
        <w:t>houvesse crianças não autistas encaminhadas para os serviços de referência, essas</w:t>
      </w:r>
      <w:r>
        <w:rPr>
          <w:color w:val="231F20"/>
          <w:spacing w:val="-64"/>
        </w:rPr>
        <w:t> </w:t>
      </w:r>
      <w:r>
        <w:rPr>
          <w:color w:val="231F20"/>
        </w:rPr>
        <w:t>possuíam outros distúrbios do desenvolvimento que necessitavam de acompanha-</w:t>
      </w:r>
      <w:r>
        <w:rPr>
          <w:color w:val="231F20"/>
          <w:spacing w:val="1"/>
        </w:rPr>
        <w:t> </w:t>
      </w:r>
      <w:r>
        <w:rPr>
          <w:color w:val="231F20"/>
        </w:rPr>
        <w:t>mento, o que favoreceu o prognóstico dessas patologias. Portanto, os autores refor-</w:t>
      </w:r>
      <w:r>
        <w:rPr>
          <w:color w:val="231F20"/>
          <w:spacing w:val="1"/>
        </w:rPr>
        <w:t> </w:t>
      </w:r>
      <w:r>
        <w:rPr>
          <w:color w:val="231F20"/>
        </w:rPr>
        <w:t>çaram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necessidade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estudos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colaboração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instituições</w:t>
      </w:r>
      <w:r>
        <w:rPr>
          <w:color w:val="231F20"/>
          <w:spacing w:val="-12"/>
        </w:rPr>
        <w:t> </w:t>
      </w:r>
      <w:r>
        <w:rPr>
          <w:color w:val="231F20"/>
        </w:rPr>
        <w:t>governamentais</w:t>
      </w:r>
      <w:r>
        <w:rPr>
          <w:color w:val="231F20"/>
          <w:spacing w:val="-65"/>
        </w:rPr>
        <w:t> </w:t>
      </w:r>
      <w:r>
        <w:rPr>
          <w:color w:val="231F20"/>
        </w:rPr>
        <w:t>em busca de aprimorar as ferramentas de rastreio do TEA, a fim de reduzir a sobre-</w:t>
      </w:r>
      <w:r>
        <w:rPr>
          <w:color w:val="231F20"/>
          <w:spacing w:val="1"/>
        </w:rPr>
        <w:t> </w:t>
      </w:r>
      <w:r>
        <w:rPr>
          <w:color w:val="231F20"/>
        </w:rPr>
        <w:t>carga dos sistemas de saúde e incentivar a intervenção precoce de transtornos do</w:t>
      </w:r>
      <w:r>
        <w:rPr>
          <w:color w:val="231F20"/>
          <w:spacing w:val="1"/>
        </w:rPr>
        <w:t> </w:t>
      </w:r>
      <w:r>
        <w:rPr>
          <w:color w:val="231F20"/>
        </w:rPr>
        <w:t>desenvolvimento.</w:t>
      </w:r>
    </w:p>
    <w:p>
      <w:pPr>
        <w:pStyle w:val="BodyText"/>
        <w:spacing w:line="312" w:lineRule="auto" w:before="10"/>
        <w:ind w:left="100" w:right="127" w:firstLine="709"/>
        <w:jc w:val="both"/>
      </w:pPr>
      <w:r>
        <w:rPr>
          <w:color w:val="231F20"/>
        </w:rPr>
        <w:t>Outrossim, Carbone et al (2020) constatou que ao aplicar a escala M-CHAT</w:t>
      </w:r>
      <w:r>
        <w:rPr>
          <w:color w:val="231F20"/>
          <w:spacing w:val="1"/>
        </w:rPr>
        <w:t> </w:t>
      </w:r>
      <w:r>
        <w:rPr>
          <w:color w:val="231F20"/>
        </w:rPr>
        <w:t>duas</w:t>
      </w:r>
      <w:r>
        <w:rPr>
          <w:color w:val="231F20"/>
          <w:spacing w:val="-13"/>
        </w:rPr>
        <w:t> </w:t>
      </w:r>
      <w:r>
        <w:rPr>
          <w:color w:val="231F20"/>
        </w:rPr>
        <w:t>vezes,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possível</w:t>
      </w:r>
      <w:r>
        <w:rPr>
          <w:color w:val="231F20"/>
          <w:spacing w:val="-12"/>
        </w:rPr>
        <w:t> </w:t>
      </w:r>
      <w:r>
        <w:rPr>
          <w:color w:val="231F20"/>
        </w:rPr>
        <w:t>obter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ganho</w:t>
      </w:r>
      <w:r>
        <w:rPr>
          <w:color w:val="231F20"/>
          <w:spacing w:val="-11"/>
        </w:rPr>
        <w:t> </w:t>
      </w:r>
      <w:r>
        <w:rPr>
          <w:color w:val="231F20"/>
        </w:rPr>
        <w:t>significativo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sensibilidade,</w:t>
      </w:r>
      <w:r>
        <w:rPr>
          <w:color w:val="231F20"/>
          <w:spacing w:val="-12"/>
        </w:rPr>
        <w:t> </w:t>
      </w:r>
      <w:r>
        <w:rPr>
          <w:color w:val="231F20"/>
        </w:rPr>
        <w:t>principalmente,</w:t>
      </w:r>
      <w:r>
        <w:rPr>
          <w:color w:val="231F20"/>
          <w:spacing w:val="-64"/>
        </w:rPr>
        <w:t> </w:t>
      </w:r>
      <w:r>
        <w:rPr>
          <w:color w:val="231F20"/>
        </w:rPr>
        <w:t>na população não-branca comparada à população branca. Neste mesmo estudo, foi</w:t>
      </w:r>
      <w:r>
        <w:rPr>
          <w:color w:val="231F20"/>
          <w:spacing w:val="1"/>
        </w:rPr>
        <w:t> </w:t>
      </w:r>
      <w:r>
        <w:rPr>
          <w:color w:val="231F20"/>
        </w:rPr>
        <w:t>concluído que crianças que tiveram o diagnóstico positivo durante o rastreio recebe-</w:t>
      </w:r>
      <w:r>
        <w:rPr>
          <w:color w:val="231F20"/>
          <w:spacing w:val="1"/>
        </w:rPr>
        <w:t> </w:t>
      </w:r>
      <w:r>
        <w:rPr>
          <w:color w:val="231F20"/>
        </w:rPr>
        <w:t>ram cerca de 12 meses antes o diagnóstico de TEA, comparado àquelas que rece-</w:t>
      </w:r>
      <w:r>
        <w:rPr>
          <w:color w:val="231F20"/>
          <w:spacing w:val="1"/>
        </w:rPr>
        <w:t> </w:t>
      </w:r>
      <w:r>
        <w:rPr>
          <w:color w:val="231F20"/>
        </w:rPr>
        <w:t>beram resultado negativo, e 10 meses antes em relação àquelas que não realizaram</w:t>
      </w:r>
      <w:r>
        <w:rPr>
          <w:color w:val="231F20"/>
          <w:spacing w:val="-64"/>
        </w:rPr>
        <w:t> </w:t>
      </w:r>
      <w:r>
        <w:rPr>
          <w:color w:val="231F20"/>
        </w:rPr>
        <w:t>o teste de triagem, isto é, tempo hábil fundamental para êxitos nas intervenções às</w:t>
      </w:r>
      <w:r>
        <w:rPr>
          <w:color w:val="231F20"/>
          <w:spacing w:val="1"/>
        </w:rPr>
        <w:t> </w:t>
      </w:r>
      <w:r>
        <w:rPr>
          <w:color w:val="231F20"/>
        </w:rPr>
        <w:t>crianças. Foi evidenciado, ainda, que os participantes que receberam um “falso posi-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tivo”,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verdade,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podem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diagnóstico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TEA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</w:rPr>
        <w:t>enca-</w:t>
      </w:r>
      <w:r>
        <w:rPr>
          <w:color w:val="231F20"/>
          <w:spacing w:val="-64"/>
        </w:rPr>
        <w:t> </w:t>
      </w:r>
      <w:r>
        <w:rPr>
          <w:color w:val="231F20"/>
        </w:rPr>
        <w:t>minhadas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avaliação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confirmação do</w:t>
      </w:r>
      <w:r>
        <w:rPr>
          <w:color w:val="231F20"/>
          <w:spacing w:val="-2"/>
        </w:rPr>
        <w:t> </w:t>
      </w:r>
      <w:r>
        <w:rPr>
          <w:color w:val="231F20"/>
        </w:rPr>
        <w:t>diagnóstico.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disso,</w:t>
      </w:r>
      <w:r>
        <w:rPr>
          <w:color w:val="231F20"/>
          <w:spacing w:val="-14"/>
        </w:rPr>
        <w:t> </w:t>
      </w:r>
      <w:r>
        <w:rPr>
          <w:color w:val="231F20"/>
        </w:rPr>
        <w:t>neste</w:t>
      </w:r>
      <w:r>
        <w:rPr>
          <w:color w:val="231F20"/>
          <w:spacing w:val="-14"/>
        </w:rPr>
        <w:t> </w:t>
      </w:r>
      <w:r>
        <w:rPr>
          <w:color w:val="231F20"/>
        </w:rPr>
        <w:t>artigo,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análise</w:t>
      </w:r>
      <w:r>
        <w:rPr>
          <w:color w:val="231F20"/>
          <w:spacing w:val="-14"/>
        </w:rPr>
        <w:t> </w:t>
      </w:r>
      <w:r>
        <w:rPr>
          <w:color w:val="231F20"/>
        </w:rPr>
        <w:t>univariada,</w:t>
      </w:r>
      <w:r>
        <w:rPr>
          <w:color w:val="231F20"/>
          <w:spacing w:val="-14"/>
        </w:rPr>
        <w:t> </w:t>
      </w:r>
      <w:r>
        <w:rPr>
          <w:color w:val="231F20"/>
        </w:rPr>
        <w:t>observou-se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probabilidade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</w:rPr>
        <w:t>hispânicas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condição</w:t>
      </w:r>
      <w:r>
        <w:rPr>
          <w:color w:val="231F20"/>
          <w:spacing w:val="-5"/>
        </w:rPr>
        <w:t> </w:t>
      </w:r>
      <w:r>
        <w:rPr>
          <w:color w:val="231F20"/>
        </w:rPr>
        <w:t>socioeconômica</w:t>
      </w:r>
      <w:r>
        <w:rPr>
          <w:color w:val="231F20"/>
          <w:spacing w:val="-5"/>
        </w:rPr>
        <w:t> </w:t>
      </w:r>
      <w:r>
        <w:rPr>
          <w:color w:val="231F20"/>
        </w:rPr>
        <w:t>inferior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ponto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serem</w:t>
      </w:r>
      <w:r>
        <w:rPr>
          <w:color w:val="231F20"/>
          <w:spacing w:val="-2"/>
        </w:rPr>
        <w:t> </w:t>
      </w:r>
      <w:r>
        <w:rPr>
          <w:color w:val="231F20"/>
        </w:rPr>
        <w:t>submetidas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rastreio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TEA</w:t>
      </w:r>
      <w:r>
        <w:rPr>
          <w:color w:val="231F20"/>
          <w:spacing w:val="-17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maior</w:t>
      </w:r>
      <w:r>
        <w:rPr>
          <w:color w:val="231F20"/>
          <w:spacing w:val="-3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comparadas</w:t>
      </w:r>
      <w:r>
        <w:rPr>
          <w:color w:val="231F20"/>
          <w:spacing w:val="-3"/>
        </w:rPr>
        <w:t> </w:t>
      </w:r>
      <w:r>
        <w:rPr>
          <w:color w:val="231F20"/>
        </w:rPr>
        <w:t>às</w:t>
      </w:r>
      <w:r>
        <w:rPr>
          <w:color w:val="231F20"/>
          <w:spacing w:val="-2"/>
        </w:rPr>
        <w:t> </w:t>
      </w:r>
      <w:r>
        <w:rPr>
          <w:color w:val="231F20"/>
        </w:rPr>
        <w:t>demais</w:t>
      </w:r>
      <w:r>
        <w:rPr>
          <w:color w:val="231F20"/>
          <w:spacing w:val="-65"/>
        </w:rPr>
        <w:t> </w:t>
      </w:r>
      <w:r>
        <w:rPr>
          <w:color w:val="231F20"/>
        </w:rPr>
        <w:t>crianças do estudo. Além disso, notou-se uma menor propensão dos médicos de fa-</w:t>
      </w:r>
      <w:r>
        <w:rPr>
          <w:color w:val="231F20"/>
          <w:spacing w:val="1"/>
        </w:rPr>
        <w:t> </w:t>
      </w:r>
      <w:r>
        <w:rPr>
          <w:color w:val="231F20"/>
        </w:rPr>
        <w:t>mília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utilizarem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escalas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triagem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consultas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puericultura.</w:t>
      </w:r>
      <w:r>
        <w:rPr>
          <w:color w:val="231F20"/>
          <w:spacing w:val="-7"/>
        </w:rPr>
        <w:t> </w:t>
      </w:r>
      <w:r>
        <w:rPr>
          <w:color w:val="231F20"/>
        </w:rPr>
        <w:t>Quando</w:t>
      </w:r>
      <w:r>
        <w:rPr>
          <w:color w:val="231F20"/>
          <w:spacing w:val="-65"/>
        </w:rPr>
        <w:t> </w:t>
      </w:r>
      <w:r>
        <w:rPr>
          <w:color w:val="231F20"/>
        </w:rPr>
        <w:t>cruzadas</w:t>
      </w:r>
      <w:r>
        <w:rPr>
          <w:color w:val="231F20"/>
          <w:spacing w:val="-9"/>
        </w:rPr>
        <w:t> </w:t>
      </w:r>
      <w:r>
        <w:rPr>
          <w:color w:val="231F20"/>
        </w:rPr>
        <w:t>essas</w:t>
      </w:r>
      <w:r>
        <w:rPr>
          <w:color w:val="231F20"/>
          <w:spacing w:val="-9"/>
        </w:rPr>
        <w:t> </w:t>
      </w:r>
      <w:r>
        <w:rPr>
          <w:color w:val="231F20"/>
        </w:rPr>
        <w:t>variáveis,</w:t>
      </w:r>
      <w:r>
        <w:rPr>
          <w:color w:val="231F20"/>
          <w:spacing w:val="-9"/>
        </w:rPr>
        <w:t> </w:t>
      </w:r>
      <w:r>
        <w:rPr>
          <w:color w:val="231F20"/>
        </w:rPr>
        <w:t>analisou-se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diminuição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probabilidade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conclusão</w:t>
      </w:r>
      <w:r>
        <w:rPr>
          <w:color w:val="231F20"/>
          <w:spacing w:val="-65"/>
        </w:rPr>
        <w:t> </w:t>
      </w:r>
      <w:r>
        <w:rPr>
          <w:color w:val="231F20"/>
        </w:rPr>
        <w:t>da escala M-CHAT, ou seja, quando se tem uma aplicação ineficaz, mais profissio-</w:t>
      </w:r>
      <w:r>
        <w:rPr>
          <w:color w:val="231F20"/>
          <w:spacing w:val="1"/>
        </w:rPr>
        <w:t> </w:t>
      </w:r>
      <w:r>
        <w:rPr>
          <w:color w:val="231F20"/>
        </w:rPr>
        <w:t>nais que não aplicam o instrumento, por falta de conhecimento de como aplicar ou</w:t>
      </w:r>
      <w:r>
        <w:rPr>
          <w:color w:val="231F20"/>
          <w:spacing w:val="1"/>
        </w:rPr>
        <w:t> </w:t>
      </w:r>
      <w:r>
        <w:rPr>
          <w:color w:val="231F20"/>
        </w:rPr>
        <w:t>ausência de conhecimento da importância disso, a própria triagem se desfavorece,</w:t>
      </w:r>
      <w:r>
        <w:rPr>
          <w:color w:val="231F20"/>
          <w:spacing w:val="1"/>
        </w:rPr>
        <w:t> </w:t>
      </w:r>
      <w:r>
        <w:rPr>
          <w:color w:val="231F20"/>
        </w:rPr>
        <w:t>mostrando,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vez,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teste</w:t>
      </w:r>
      <w:r>
        <w:rPr>
          <w:color w:val="231F20"/>
          <w:spacing w:val="-14"/>
        </w:rPr>
        <w:t> </w:t>
      </w:r>
      <w:r>
        <w:rPr>
          <w:color w:val="231F20"/>
        </w:rPr>
        <w:t>depende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avaliador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importância</w:t>
      </w:r>
      <w:r>
        <w:rPr>
          <w:color w:val="231F20"/>
          <w:spacing w:val="-64"/>
        </w:rPr>
        <w:t> </w:t>
      </w:r>
      <w:r>
        <w:rPr>
          <w:color w:val="231F20"/>
        </w:rPr>
        <w:t>de preparar os diversos profissionais que realizam consultas pediátricas nos serviços</w:t>
      </w:r>
      <w:r>
        <w:rPr>
          <w:color w:val="231F20"/>
          <w:spacing w:val="-64"/>
        </w:rPr>
        <w:t> </w:t>
      </w:r>
      <w:r>
        <w:rPr>
          <w:color w:val="231F20"/>
        </w:rPr>
        <w:t>(CARBONE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2020).</w:t>
      </w:r>
    </w:p>
    <w:p>
      <w:pPr>
        <w:pStyle w:val="BodyText"/>
        <w:spacing w:line="312" w:lineRule="auto" w:before="15"/>
        <w:ind w:left="100" w:right="132" w:firstLine="709"/>
        <w:jc w:val="both"/>
      </w:pP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vez</w:t>
      </w:r>
      <w:r>
        <w:rPr>
          <w:color w:val="231F20"/>
          <w:spacing w:val="-6"/>
        </w:rPr>
        <w:t> </w:t>
      </w:r>
      <w:r>
        <w:rPr>
          <w:color w:val="231F20"/>
        </w:rPr>
        <w:t>realizado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diagnóstico</w:t>
      </w:r>
      <w:r>
        <w:rPr>
          <w:color w:val="231F20"/>
          <w:spacing w:val="-7"/>
        </w:rPr>
        <w:t> </w:t>
      </w:r>
      <w:r>
        <w:rPr>
          <w:color w:val="231F20"/>
        </w:rPr>
        <w:t>formal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TEA,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criança</w:t>
      </w:r>
      <w:r>
        <w:rPr>
          <w:color w:val="231F20"/>
          <w:spacing w:val="-7"/>
        </w:rPr>
        <w:t> </w:t>
      </w:r>
      <w:r>
        <w:rPr>
          <w:color w:val="231F20"/>
        </w:rPr>
        <w:t>deverá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beneficiar</w:t>
      </w:r>
      <w:r>
        <w:rPr>
          <w:color w:val="231F20"/>
          <w:spacing w:val="-64"/>
        </w:rPr>
        <w:t> </w:t>
      </w:r>
      <w:r>
        <w:rPr>
          <w:color w:val="231F20"/>
        </w:rPr>
        <w:t>de uma abordagem multidisciplinar, combinando vários âmbitos e especialidades da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saúde.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vertentes,</w:t>
      </w:r>
      <w:r>
        <w:rPr>
          <w:color w:val="231F20"/>
          <w:spacing w:val="-8"/>
        </w:rPr>
        <w:t> </w:t>
      </w:r>
      <w:r>
        <w:rPr>
          <w:color w:val="231F20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</w:rPr>
        <w:t>significativa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êxito</w:t>
      </w:r>
      <w:r>
        <w:rPr>
          <w:color w:val="231F20"/>
          <w:spacing w:val="-8"/>
        </w:rPr>
        <w:t> </w:t>
      </w:r>
      <w:r>
        <w:rPr>
          <w:color w:val="231F20"/>
        </w:rPr>
        <w:t>desse</w:t>
      </w:r>
      <w:r>
        <w:rPr>
          <w:color w:val="231F20"/>
          <w:spacing w:val="-7"/>
        </w:rPr>
        <w:t> </w:t>
      </w:r>
      <w:r>
        <w:rPr>
          <w:color w:val="231F20"/>
        </w:rPr>
        <w:t>manejo,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colaboração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família</w:t>
      </w:r>
      <w:r>
        <w:rPr>
          <w:color w:val="231F20"/>
          <w:spacing w:val="7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promoção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7"/>
        </w:rPr>
        <w:t> </w:t>
      </w:r>
      <w:r>
        <w:rPr>
          <w:color w:val="231F20"/>
        </w:rPr>
        <w:t>saúde</w:t>
      </w:r>
      <w:r>
        <w:rPr>
          <w:color w:val="231F20"/>
          <w:spacing w:val="8"/>
        </w:rPr>
        <w:t> </w:t>
      </w:r>
      <w:r>
        <w:rPr>
          <w:color w:val="231F20"/>
        </w:rPr>
        <w:t>juntamente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núcleo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apoio,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de rotinas positivas, criação de um ambiente tranquilo e articulação com os especia-</w:t>
      </w:r>
      <w:r>
        <w:rPr>
          <w:color w:val="231F20"/>
          <w:spacing w:val="1"/>
        </w:rPr>
        <w:t> </w:t>
      </w:r>
      <w:r>
        <w:rPr>
          <w:color w:val="231F20"/>
        </w:rPr>
        <w:t>listas, buscando sempre uma melhora na qualidade de vida dos envolvidos (WEILL,</w:t>
      </w:r>
      <w:r>
        <w:rPr>
          <w:color w:val="231F20"/>
          <w:spacing w:val="1"/>
        </w:rPr>
        <w:t> </w:t>
      </w:r>
      <w:r>
        <w:rPr>
          <w:color w:val="231F20"/>
        </w:rPr>
        <w:t>ZAVODNY,</w:t>
      </w:r>
      <w:r>
        <w:rPr>
          <w:color w:val="231F20"/>
          <w:spacing w:val="-1"/>
        </w:rPr>
        <w:t> </w:t>
      </w:r>
      <w:r>
        <w:rPr>
          <w:color w:val="231F20"/>
        </w:rPr>
        <w:t>SOUDERS,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4"/>
        <w:ind w:left="100" w:right="130" w:firstLine="709"/>
        <w:jc w:val="both"/>
      </w:pPr>
      <w:r>
        <w:rPr>
          <w:color w:val="231F20"/>
        </w:rPr>
        <w:t>Portanto, nenhum medicamento atualmente disponível é destinado para tratar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bases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etiológicas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TEA,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porém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terapias</w:t>
      </w:r>
      <w:r>
        <w:rPr>
          <w:color w:val="231F20"/>
          <w:spacing w:val="-12"/>
        </w:rPr>
        <w:t> </w:t>
      </w:r>
      <w:r>
        <w:rPr>
          <w:color w:val="231F20"/>
        </w:rPr>
        <w:t>adjuvantes</w:t>
      </w:r>
      <w:r>
        <w:rPr>
          <w:color w:val="231F20"/>
          <w:spacing w:val="-11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essenciais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melhorar</w:t>
      </w:r>
      <w:r>
        <w:rPr>
          <w:color w:val="231F20"/>
          <w:spacing w:val="-64"/>
        </w:rPr>
        <w:t> </w:t>
      </w:r>
      <w:r>
        <w:rPr>
          <w:color w:val="231F20"/>
        </w:rPr>
        <w:t>o bem-estar e comodidade dos pacientes, reduzindo os sinais e sintomas e tratando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comorbidades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podem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estar</w:t>
      </w:r>
      <w:r>
        <w:rPr>
          <w:color w:val="231F20"/>
          <w:spacing w:val="-11"/>
        </w:rPr>
        <w:t> </w:t>
      </w:r>
      <w:r>
        <w:rPr>
          <w:color w:val="231F20"/>
        </w:rPr>
        <w:t>presentes</w:t>
      </w:r>
      <w:r>
        <w:rPr>
          <w:color w:val="231F20"/>
          <w:spacing w:val="-11"/>
        </w:rPr>
        <w:t> </w:t>
      </w:r>
      <w:r>
        <w:rPr>
          <w:color w:val="231F20"/>
        </w:rPr>
        <w:t>concomitantemente.</w:t>
      </w:r>
      <w:r>
        <w:rPr>
          <w:color w:val="231F20"/>
          <w:spacing w:val="-24"/>
        </w:rPr>
        <w:t> </w:t>
      </w:r>
      <w:r>
        <w:rPr>
          <w:color w:val="231F20"/>
        </w:rPr>
        <w:t>Ademais,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impres-</w:t>
      </w:r>
      <w:r>
        <w:rPr>
          <w:color w:val="231F20"/>
          <w:spacing w:val="-64"/>
        </w:rPr>
        <w:t> </w:t>
      </w:r>
      <w:r>
        <w:rPr>
          <w:color w:val="231F20"/>
        </w:rPr>
        <w:t>cindível a implementação de terapias cognitivas, incentivo às práticas de atividades</w:t>
      </w:r>
      <w:r>
        <w:rPr>
          <w:color w:val="231F20"/>
          <w:spacing w:val="1"/>
        </w:rPr>
        <w:t> </w:t>
      </w:r>
      <w:r>
        <w:rPr>
          <w:color w:val="231F20"/>
        </w:rPr>
        <w:t>físicas, formulação de um plano alimentar consistente e, até mesmo, orientações di-</w:t>
      </w:r>
      <w:r>
        <w:rPr>
          <w:color w:val="231F20"/>
          <w:spacing w:val="1"/>
        </w:rPr>
        <w:t> </w:t>
      </w:r>
      <w:r>
        <w:rPr>
          <w:color w:val="231F20"/>
        </w:rPr>
        <w:t>recionadas à segurança da criança com TEA. O apoio e trabalho em conjunto entre</w:t>
      </w:r>
      <w:r>
        <w:rPr>
          <w:color w:val="231F20"/>
          <w:spacing w:val="1"/>
        </w:rPr>
        <w:t> </w:t>
      </w:r>
      <w:r>
        <w:rPr>
          <w:color w:val="231F20"/>
        </w:rPr>
        <w:t>família e equipe de atenção em saúde é um dos pilares que definem um bom prog-</w:t>
      </w:r>
      <w:r>
        <w:rPr>
          <w:color w:val="231F20"/>
          <w:spacing w:val="1"/>
        </w:rPr>
        <w:t> </w:t>
      </w:r>
      <w:r>
        <w:rPr>
          <w:color w:val="231F20"/>
        </w:rPr>
        <w:t>nóstico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essa</w:t>
      </w:r>
      <w:r>
        <w:rPr>
          <w:color w:val="231F20"/>
          <w:spacing w:val="-7"/>
        </w:rPr>
        <w:t> </w:t>
      </w:r>
      <w:r>
        <w:rPr>
          <w:color w:val="231F20"/>
        </w:rPr>
        <w:t>condição</w:t>
      </w:r>
      <w:r>
        <w:rPr>
          <w:color w:val="231F20"/>
          <w:spacing w:val="-5"/>
        </w:rPr>
        <w:t> </w:t>
      </w:r>
      <w:r>
        <w:rPr>
          <w:color w:val="231F20"/>
        </w:rPr>
        <w:t>(WEILL,</w:t>
      </w:r>
      <w:r>
        <w:rPr>
          <w:color w:val="231F20"/>
          <w:spacing w:val="-6"/>
        </w:rPr>
        <w:t> </w:t>
      </w:r>
      <w:r>
        <w:rPr>
          <w:color w:val="231F20"/>
        </w:rPr>
        <w:t>ZAVODNY,</w:t>
      </w:r>
      <w:r>
        <w:rPr>
          <w:color w:val="231F20"/>
          <w:spacing w:val="-5"/>
        </w:rPr>
        <w:t> </w:t>
      </w:r>
      <w:r>
        <w:rPr>
          <w:color w:val="231F20"/>
        </w:rPr>
        <w:t>SOUDERS,</w:t>
      </w:r>
      <w:r>
        <w:rPr>
          <w:color w:val="231F20"/>
          <w:spacing w:val="-6"/>
        </w:rPr>
        <w:t> </w:t>
      </w:r>
      <w:r>
        <w:rPr>
          <w:color w:val="231F20"/>
        </w:rPr>
        <w:t>2018).</w:t>
      </w:r>
    </w:p>
    <w:p>
      <w:pPr>
        <w:pStyle w:val="BodyText"/>
        <w:rPr>
          <w:sz w:val="26"/>
        </w:rPr>
      </w:pPr>
    </w:p>
    <w:p>
      <w:pPr>
        <w:pStyle w:val="Heading1"/>
        <w:spacing w:before="232"/>
        <w:jc w:val="both"/>
      </w:pP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CONSIDERAÇÕES</w:t>
      </w:r>
      <w:r>
        <w:rPr>
          <w:color w:val="231F20"/>
          <w:spacing w:val="-5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Após análise dos artigos selecionados para esse estudo, observa-se que exis-</w:t>
      </w:r>
      <w:r>
        <w:rPr>
          <w:color w:val="231F20"/>
          <w:spacing w:val="-64"/>
        </w:rPr>
        <w:t> </w:t>
      </w:r>
      <w:r>
        <w:rPr>
          <w:color w:val="231F20"/>
        </w:rPr>
        <w:t>tem</w:t>
      </w:r>
      <w:r>
        <w:rPr>
          <w:color w:val="231F20"/>
          <w:spacing w:val="-8"/>
        </w:rPr>
        <w:t> </w:t>
      </w:r>
      <w:r>
        <w:rPr>
          <w:color w:val="231F20"/>
        </w:rPr>
        <w:t>diretrizes,</w:t>
      </w:r>
      <w:r>
        <w:rPr>
          <w:color w:val="231F20"/>
          <w:spacing w:val="-8"/>
        </w:rPr>
        <w:t> </w:t>
      </w:r>
      <w:r>
        <w:rPr>
          <w:color w:val="231F20"/>
        </w:rPr>
        <w:t>inclusive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Brasil,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orientam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profissionais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aplicarem</w:t>
      </w:r>
      <w:r>
        <w:rPr>
          <w:color w:val="231F20"/>
          <w:spacing w:val="-65"/>
        </w:rPr>
        <w:t> </w:t>
      </w:r>
      <w:r>
        <w:rPr>
          <w:color w:val="231F20"/>
        </w:rPr>
        <w:t>as escalas de triagem para identificação do transtorno do espectro autista, sendo o</w:t>
      </w:r>
      <w:r>
        <w:rPr>
          <w:color w:val="231F20"/>
          <w:spacing w:val="1"/>
        </w:rPr>
        <w:t> </w:t>
      </w:r>
      <w:r>
        <w:rPr>
          <w:color w:val="231F20"/>
        </w:rPr>
        <w:t>M-CHAT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questionário</w:t>
      </w:r>
      <w:r>
        <w:rPr>
          <w:color w:val="231F20"/>
          <w:spacing w:val="-7"/>
        </w:rPr>
        <w:t> </w:t>
      </w:r>
      <w:r>
        <w:rPr>
          <w:color w:val="231F20"/>
        </w:rPr>
        <w:t>padrão-ouro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utilização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consultas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puericul-</w:t>
      </w:r>
      <w:r>
        <w:rPr>
          <w:color w:val="231F20"/>
          <w:spacing w:val="-65"/>
        </w:rPr>
        <w:t> </w:t>
      </w:r>
      <w:r>
        <w:rPr>
          <w:color w:val="231F20"/>
        </w:rPr>
        <w:t>tura. Sua importância se baseia na busca por um diagnóstico em tempo hábil, a fim</w:t>
      </w:r>
      <w:r>
        <w:rPr>
          <w:color w:val="231F20"/>
          <w:spacing w:val="1"/>
        </w:rPr>
        <w:t> </w:t>
      </w:r>
      <w:r>
        <w:rPr>
          <w:color w:val="231F20"/>
        </w:rPr>
        <w:t>de melhorar o prognóstico do TEA e sua conduta terapêutica, uma vez que essa se</w:t>
      </w:r>
      <w:r>
        <w:rPr>
          <w:color w:val="231F20"/>
          <w:spacing w:val="1"/>
        </w:rPr>
        <w:t> </w:t>
      </w:r>
      <w:r>
        <w:rPr>
          <w:color w:val="231F20"/>
        </w:rPr>
        <w:t>centraliza no estímulo ao desenvolvimento neuropsicomotor dos indivíduos autistas,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quais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beneficiam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intervenções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precoce</w:t>
      </w:r>
      <w:r>
        <w:rPr>
          <w:color w:val="231F20"/>
          <w:spacing w:val="-2"/>
        </w:rPr>
        <w:t> </w:t>
      </w:r>
      <w:r>
        <w:rPr>
          <w:color w:val="231F20"/>
        </w:rPr>
        <w:t>possível.</w:t>
      </w:r>
    </w:p>
    <w:p>
      <w:pPr>
        <w:pStyle w:val="BodyText"/>
        <w:spacing w:line="312" w:lineRule="auto" w:before="10"/>
        <w:ind w:left="100" w:right="131" w:firstLine="709"/>
        <w:jc w:val="right"/>
      </w:pPr>
      <w:r>
        <w:rPr>
          <w:color w:val="231F20"/>
        </w:rPr>
        <w:t>Ainda, mesmo com a literatura, nota-se que há baixa adesão da aplicação das</w:t>
      </w:r>
      <w:r>
        <w:rPr>
          <w:color w:val="231F20"/>
          <w:spacing w:val="-64"/>
        </w:rPr>
        <w:t> </w:t>
      </w:r>
      <w:r>
        <w:rPr>
          <w:color w:val="231F20"/>
        </w:rPr>
        <w:t>ferramentas de rastreio pelos médicos, especialmente na atenção básica, durante as</w:t>
      </w:r>
      <w:r>
        <w:rPr>
          <w:color w:val="231F20"/>
          <w:spacing w:val="-64"/>
        </w:rPr>
        <w:t> </w:t>
      </w:r>
      <w:r>
        <w:rPr>
          <w:color w:val="231F20"/>
        </w:rPr>
        <w:t>consultas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rotina.</w:t>
      </w:r>
      <w:r>
        <w:rPr>
          <w:color w:val="231F20"/>
          <w:spacing w:val="19"/>
        </w:rPr>
        <w:t> </w:t>
      </w:r>
      <w:r>
        <w:rPr>
          <w:color w:val="231F20"/>
        </w:rPr>
        <w:t>Isso</w:t>
      </w:r>
      <w:r>
        <w:rPr>
          <w:color w:val="231F20"/>
          <w:spacing w:val="18"/>
        </w:rPr>
        <w:t> </w:t>
      </w:r>
      <w:r>
        <w:rPr>
          <w:color w:val="231F20"/>
        </w:rPr>
        <w:t>acarreta</w:t>
      </w:r>
      <w:r>
        <w:rPr>
          <w:color w:val="231F20"/>
          <w:spacing w:val="18"/>
        </w:rPr>
        <w:t> </w:t>
      </w:r>
      <w:r>
        <w:rPr>
          <w:color w:val="231F20"/>
        </w:rPr>
        <w:t>em</w:t>
      </w:r>
      <w:r>
        <w:rPr>
          <w:color w:val="231F20"/>
          <w:spacing w:val="19"/>
        </w:rPr>
        <w:t> </w:t>
      </w:r>
      <w:r>
        <w:rPr>
          <w:color w:val="231F20"/>
        </w:rPr>
        <w:t>prejuízo</w:t>
      </w:r>
      <w:r>
        <w:rPr>
          <w:color w:val="231F20"/>
          <w:spacing w:val="18"/>
        </w:rPr>
        <w:t> </w:t>
      </w:r>
      <w:r>
        <w:rPr>
          <w:color w:val="231F20"/>
        </w:rPr>
        <w:t>no</w:t>
      </w:r>
      <w:r>
        <w:rPr>
          <w:color w:val="231F20"/>
          <w:spacing w:val="18"/>
        </w:rPr>
        <w:t> </w:t>
      </w:r>
      <w:r>
        <w:rPr>
          <w:color w:val="231F20"/>
        </w:rPr>
        <w:t>tratamento</w:t>
      </w:r>
      <w:r>
        <w:rPr>
          <w:color w:val="231F20"/>
          <w:spacing w:val="19"/>
        </w:rPr>
        <w:t> </w:t>
      </w:r>
      <w:r>
        <w:rPr>
          <w:color w:val="231F20"/>
        </w:rPr>
        <w:t>dos</w:t>
      </w:r>
      <w:r>
        <w:rPr>
          <w:color w:val="231F20"/>
          <w:spacing w:val="18"/>
        </w:rPr>
        <w:t> </w:t>
      </w:r>
      <w:r>
        <w:rPr>
          <w:color w:val="231F20"/>
        </w:rPr>
        <w:t>indivíduos</w:t>
      </w:r>
      <w:r>
        <w:rPr>
          <w:color w:val="231F20"/>
          <w:spacing w:val="19"/>
        </w:rPr>
        <w:t> </w:t>
      </w:r>
      <w:r>
        <w:rPr>
          <w:color w:val="231F20"/>
        </w:rPr>
        <w:t>autista,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falhas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aplicação,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disso,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possível</w:t>
      </w:r>
      <w:r>
        <w:rPr>
          <w:color w:val="231F20"/>
          <w:spacing w:val="-16"/>
        </w:rPr>
        <w:t> </w:t>
      </w:r>
      <w:r>
        <w:rPr>
          <w:color w:val="231F20"/>
        </w:rPr>
        <w:t>observar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escalas</w:t>
      </w:r>
      <w:r>
        <w:rPr>
          <w:color w:val="231F20"/>
          <w:spacing w:val="-16"/>
        </w:rPr>
        <w:t> </w:t>
      </w:r>
      <w:r>
        <w:rPr>
          <w:color w:val="231F20"/>
        </w:rPr>
        <w:t>atu-</w:t>
      </w:r>
      <w:r>
        <w:rPr>
          <w:color w:val="231F20"/>
          <w:spacing w:val="-63"/>
        </w:rPr>
        <w:t> </w:t>
      </w:r>
      <w:r>
        <w:rPr>
          <w:color w:val="231F20"/>
        </w:rPr>
        <w:t>almente</w:t>
      </w:r>
      <w:r>
        <w:rPr>
          <w:color w:val="231F20"/>
          <w:spacing w:val="-15"/>
        </w:rPr>
        <w:t> </w:t>
      </w:r>
      <w:r>
        <w:rPr>
          <w:color w:val="231F20"/>
        </w:rPr>
        <w:t>disponíveis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triagem</w:t>
      </w:r>
      <w:r>
        <w:rPr>
          <w:color w:val="231F20"/>
          <w:spacing w:val="-15"/>
        </w:rPr>
        <w:t> </w:t>
      </w:r>
      <w:r>
        <w:rPr>
          <w:color w:val="231F20"/>
        </w:rPr>
        <w:t>possuem</w:t>
      </w:r>
      <w:r>
        <w:rPr>
          <w:color w:val="231F20"/>
          <w:spacing w:val="-15"/>
        </w:rPr>
        <w:t> </w:t>
      </w:r>
      <w:r>
        <w:rPr>
          <w:color w:val="231F20"/>
        </w:rPr>
        <w:t>lacunas</w:t>
      </w:r>
      <w:r>
        <w:rPr>
          <w:color w:val="231F20"/>
          <w:spacing w:val="-15"/>
        </w:rPr>
        <w:t> </w:t>
      </w:r>
      <w:r>
        <w:rPr>
          <w:color w:val="231F20"/>
        </w:rPr>
        <w:t>relacionadas</w:t>
      </w:r>
      <w:r>
        <w:rPr>
          <w:color w:val="231F20"/>
          <w:spacing w:val="-15"/>
        </w:rPr>
        <w:t> </w:t>
      </w:r>
      <w:r>
        <w:rPr>
          <w:color w:val="231F20"/>
        </w:rPr>
        <w:t>às</w:t>
      </w:r>
      <w:r>
        <w:rPr>
          <w:color w:val="231F20"/>
          <w:spacing w:val="-15"/>
        </w:rPr>
        <w:t> </w:t>
      </w:r>
      <w:r>
        <w:rPr>
          <w:color w:val="231F20"/>
        </w:rPr>
        <w:t>adaptações</w:t>
      </w:r>
      <w:r>
        <w:rPr>
          <w:color w:val="231F20"/>
          <w:spacing w:val="-15"/>
        </w:rPr>
        <w:t> </w:t>
      </w:r>
      <w:r>
        <w:rPr>
          <w:color w:val="231F20"/>
        </w:rPr>
        <w:t>cultu-</w:t>
      </w:r>
      <w:r>
        <w:rPr>
          <w:color w:val="231F20"/>
          <w:spacing w:val="-64"/>
        </w:rPr>
        <w:t> </w:t>
      </w:r>
      <w:r>
        <w:rPr>
          <w:color w:val="231F20"/>
        </w:rPr>
        <w:t>rais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aos</w:t>
      </w:r>
      <w:r>
        <w:rPr>
          <w:color w:val="231F20"/>
          <w:spacing w:val="-16"/>
        </w:rPr>
        <w:t> </w:t>
      </w:r>
      <w:r>
        <w:rPr>
          <w:color w:val="231F20"/>
        </w:rPr>
        <w:t>valores</w:t>
      </w:r>
      <w:r>
        <w:rPr>
          <w:color w:val="231F20"/>
          <w:spacing w:val="-15"/>
        </w:rPr>
        <w:t> </w:t>
      </w:r>
      <w:r>
        <w:rPr>
          <w:color w:val="231F20"/>
        </w:rPr>
        <w:t>psicométricos,</w:t>
      </w:r>
      <w:r>
        <w:rPr>
          <w:color w:val="231F20"/>
          <w:spacing w:val="-16"/>
        </w:rPr>
        <w:t> </w:t>
      </w:r>
      <w:r>
        <w:rPr>
          <w:color w:val="231F20"/>
        </w:rPr>
        <w:t>incluindo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escala</w:t>
      </w:r>
      <w:r>
        <w:rPr>
          <w:color w:val="231F20"/>
          <w:spacing w:val="-15"/>
        </w:rPr>
        <w:t> </w:t>
      </w:r>
      <w:r>
        <w:rPr>
          <w:color w:val="231F20"/>
        </w:rPr>
        <w:t>M-CHAT.</w:t>
      </w:r>
      <w:r>
        <w:rPr>
          <w:color w:val="231F20"/>
          <w:spacing w:val="-16"/>
        </w:rPr>
        <w:t> </w:t>
      </w:r>
      <w:r>
        <w:rPr>
          <w:color w:val="231F20"/>
        </w:rPr>
        <w:t>Ainda</w:t>
      </w:r>
      <w:r>
        <w:rPr>
          <w:color w:val="231F20"/>
          <w:spacing w:val="-16"/>
        </w:rPr>
        <w:t> </w:t>
      </w:r>
      <w:r>
        <w:rPr>
          <w:color w:val="231F20"/>
        </w:rPr>
        <w:t>assim,</w:t>
      </w:r>
      <w:r>
        <w:rPr>
          <w:color w:val="231F20"/>
          <w:spacing w:val="-15"/>
        </w:rPr>
        <w:t> </w:t>
      </w:r>
      <w:r>
        <w:rPr>
          <w:color w:val="231F20"/>
        </w:rPr>
        <w:t>observa-se</w:t>
      </w:r>
      <w:r>
        <w:rPr>
          <w:color w:val="231F20"/>
          <w:spacing w:val="-64"/>
        </w:rPr>
        <w:t> </w:t>
      </w:r>
      <w:r>
        <w:rPr>
          <w:color w:val="231F20"/>
        </w:rPr>
        <w:t>melhores</w:t>
      </w:r>
      <w:r>
        <w:rPr>
          <w:color w:val="231F20"/>
          <w:spacing w:val="20"/>
        </w:rPr>
        <w:t> </w:t>
      </w:r>
      <w:r>
        <w:rPr>
          <w:color w:val="231F20"/>
        </w:rPr>
        <w:t>desfechos</w:t>
      </w:r>
      <w:r>
        <w:rPr>
          <w:color w:val="231F20"/>
          <w:spacing w:val="19"/>
        </w:rPr>
        <w:t> </w:t>
      </w:r>
      <w:r>
        <w:rPr>
          <w:color w:val="231F20"/>
        </w:rPr>
        <w:t>para</w:t>
      </w:r>
      <w:r>
        <w:rPr>
          <w:color w:val="231F20"/>
          <w:spacing w:val="20"/>
        </w:rPr>
        <w:t> </w:t>
      </w:r>
      <w:r>
        <w:rPr>
          <w:color w:val="231F20"/>
        </w:rPr>
        <w:t>os</w:t>
      </w:r>
      <w:r>
        <w:rPr>
          <w:color w:val="231F20"/>
          <w:spacing w:val="20"/>
        </w:rPr>
        <w:t> </w:t>
      </w:r>
      <w:r>
        <w:rPr>
          <w:color w:val="231F20"/>
        </w:rPr>
        <w:t>indivíduos</w:t>
      </w:r>
      <w:r>
        <w:rPr>
          <w:color w:val="231F20"/>
          <w:spacing w:val="20"/>
        </w:rPr>
        <w:t> </w:t>
      </w:r>
      <w:r>
        <w:rPr>
          <w:color w:val="231F20"/>
        </w:rPr>
        <w:t>autistas</w:t>
      </w:r>
      <w:r>
        <w:rPr>
          <w:color w:val="231F20"/>
          <w:spacing w:val="20"/>
        </w:rPr>
        <w:t> </w:t>
      </w:r>
      <w:r>
        <w:rPr>
          <w:color w:val="231F20"/>
        </w:rPr>
        <w:t>relacionados</w:t>
      </w:r>
      <w:r>
        <w:rPr>
          <w:color w:val="231F20"/>
          <w:spacing w:val="20"/>
        </w:rPr>
        <w:t> </w:t>
      </w:r>
      <w:r>
        <w:rPr>
          <w:color w:val="231F20"/>
        </w:rPr>
        <w:t>à</w:t>
      </w:r>
      <w:r>
        <w:rPr>
          <w:color w:val="231F20"/>
          <w:spacing w:val="20"/>
        </w:rPr>
        <w:t> </w:t>
      </w:r>
      <w:r>
        <w:rPr>
          <w:color w:val="231F20"/>
        </w:rPr>
        <w:t>utilização</w:t>
      </w:r>
      <w:r>
        <w:rPr>
          <w:color w:val="231F20"/>
          <w:spacing w:val="20"/>
        </w:rPr>
        <w:t> </w:t>
      </w:r>
      <w:r>
        <w:rPr>
          <w:color w:val="231F20"/>
        </w:rPr>
        <w:t>das</w:t>
      </w:r>
      <w:r>
        <w:rPr>
          <w:color w:val="231F20"/>
          <w:spacing w:val="20"/>
        </w:rPr>
        <w:t> </w:t>
      </w:r>
      <w:r>
        <w:rPr>
          <w:color w:val="231F20"/>
        </w:rPr>
        <w:t>ferra-</w:t>
      </w:r>
      <w:r>
        <w:rPr>
          <w:color w:val="231F20"/>
          <w:spacing w:val="-63"/>
        </w:rPr>
        <w:t> </w:t>
      </w:r>
      <w:r>
        <w:rPr>
          <w:color w:val="231F20"/>
        </w:rPr>
        <w:t>mentas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triagem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TEA</w:t>
      </w:r>
      <w:r>
        <w:rPr>
          <w:color w:val="231F20"/>
          <w:spacing w:val="-8"/>
        </w:rPr>
        <w:t> </w:t>
      </w:r>
      <w:r>
        <w:rPr>
          <w:color w:val="231F20"/>
        </w:rPr>
        <w:t>quando</w:t>
      </w:r>
      <w:r>
        <w:rPr>
          <w:color w:val="231F20"/>
          <w:spacing w:val="-9"/>
        </w:rPr>
        <w:t> </w:t>
      </w:r>
      <w:r>
        <w:rPr>
          <w:color w:val="231F20"/>
        </w:rPr>
        <w:t>comparadas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aplicação</w:t>
      </w:r>
      <w:r>
        <w:rPr>
          <w:color w:val="231F20"/>
          <w:spacing w:val="-8"/>
        </w:rPr>
        <w:t> </w:t>
      </w:r>
      <w:r>
        <w:rPr>
          <w:color w:val="231F20"/>
        </w:rPr>
        <w:t>dessas</w:t>
      </w:r>
      <w:r>
        <w:rPr>
          <w:color w:val="231F20"/>
          <w:spacing w:val="-9"/>
        </w:rPr>
        <w:t> </w:t>
      </w:r>
      <w:r>
        <w:rPr>
          <w:color w:val="231F20"/>
        </w:rPr>
        <w:t>escalas.</w:t>
      </w:r>
      <w:r>
        <w:rPr>
          <w:color w:val="231F20"/>
          <w:spacing w:val="-63"/>
        </w:rPr>
        <w:t> </w:t>
      </w:r>
      <w:r>
        <w:rPr>
          <w:color w:val="231F20"/>
        </w:rPr>
        <w:t>Devido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isso,</w:t>
      </w:r>
      <w:r>
        <w:rPr>
          <w:color w:val="231F20"/>
          <w:spacing w:val="1"/>
        </w:rPr>
        <w:t> </w:t>
      </w:r>
      <w:r>
        <w:rPr>
          <w:color w:val="231F20"/>
        </w:rPr>
        <w:t>surge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necessidade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estudos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aprimoramento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adaptação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10"/>
        </w:rPr>
        <w:t> </w:t>
      </w:r>
      <w:r>
        <w:rPr>
          <w:color w:val="231F20"/>
        </w:rPr>
        <w:t>escalas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triagem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5"/>
        </w:rPr>
        <w:t> </w:t>
      </w:r>
      <w:r>
        <w:rPr>
          <w:color w:val="231F20"/>
        </w:rPr>
        <w:t>TEA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aumentem</w:t>
      </w:r>
      <w:r>
        <w:rPr>
          <w:color w:val="231F20"/>
          <w:spacing w:val="9"/>
        </w:rPr>
        <w:t> </w:t>
      </w:r>
      <w:r>
        <w:rPr>
          <w:color w:val="231F20"/>
        </w:rPr>
        <w:t>os</w:t>
      </w:r>
      <w:r>
        <w:rPr>
          <w:color w:val="231F20"/>
          <w:spacing w:val="10"/>
        </w:rPr>
        <w:t> </w:t>
      </w:r>
      <w:r>
        <w:rPr>
          <w:color w:val="231F20"/>
        </w:rPr>
        <w:t>seus</w:t>
      </w:r>
      <w:r>
        <w:rPr>
          <w:color w:val="231F20"/>
          <w:spacing w:val="9"/>
        </w:rPr>
        <w:t> </w:t>
      </w:r>
      <w:r>
        <w:rPr>
          <w:color w:val="231F20"/>
        </w:rPr>
        <w:t>valores</w:t>
      </w:r>
      <w:r>
        <w:rPr>
          <w:color w:val="231F20"/>
          <w:spacing w:val="10"/>
        </w:rPr>
        <w:t> </w:t>
      </w:r>
      <w:r>
        <w:rPr>
          <w:color w:val="231F20"/>
        </w:rPr>
        <w:t>psi-</w:t>
      </w:r>
      <w:r>
        <w:rPr>
          <w:color w:val="231F20"/>
          <w:spacing w:val="-64"/>
        </w:rPr>
        <w:t> </w:t>
      </w:r>
      <w:r>
        <w:rPr>
          <w:color w:val="231F20"/>
        </w:rPr>
        <w:t>cométricos, bem como para que sejam aplicáveis em países com diferentes culturas.</w:t>
      </w:r>
      <w:r>
        <w:rPr>
          <w:color w:val="231F20"/>
          <w:spacing w:val="-64"/>
        </w:rPr>
        <w:t> </w:t>
      </w:r>
      <w:r>
        <w:rPr>
          <w:color w:val="231F20"/>
        </w:rPr>
        <w:t>Ademais,</w:t>
      </w:r>
      <w:r>
        <w:rPr>
          <w:color w:val="231F20"/>
          <w:spacing w:val="28"/>
        </w:rPr>
        <w:t> </w:t>
      </w:r>
      <w:r>
        <w:rPr>
          <w:color w:val="231F20"/>
        </w:rPr>
        <w:t>é</w:t>
      </w:r>
      <w:r>
        <w:rPr>
          <w:color w:val="231F20"/>
          <w:spacing w:val="28"/>
        </w:rPr>
        <w:t> </w:t>
      </w:r>
      <w:r>
        <w:rPr>
          <w:color w:val="231F20"/>
        </w:rPr>
        <w:t>essencial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conscientização</w:t>
      </w:r>
      <w:r>
        <w:rPr>
          <w:color w:val="231F20"/>
          <w:spacing w:val="29"/>
        </w:rPr>
        <w:t> </w:t>
      </w:r>
      <w:r>
        <w:rPr>
          <w:color w:val="231F20"/>
        </w:rPr>
        <w:t>e</w:t>
      </w:r>
      <w:r>
        <w:rPr>
          <w:color w:val="231F20"/>
          <w:spacing w:val="28"/>
        </w:rPr>
        <w:t> </w:t>
      </w:r>
      <w:r>
        <w:rPr>
          <w:color w:val="231F20"/>
        </w:rPr>
        <w:t>capacitação</w:t>
      </w:r>
      <w:r>
        <w:rPr>
          <w:color w:val="231F20"/>
          <w:spacing w:val="29"/>
        </w:rPr>
        <w:t> </w:t>
      </w:r>
      <w:r>
        <w:rPr>
          <w:color w:val="231F20"/>
        </w:rPr>
        <w:t>dos</w:t>
      </w:r>
      <w:r>
        <w:rPr>
          <w:color w:val="231F20"/>
          <w:spacing w:val="28"/>
        </w:rPr>
        <w:t> </w:t>
      </w:r>
      <w:r>
        <w:rPr>
          <w:color w:val="231F20"/>
        </w:rPr>
        <w:t>médicos</w:t>
      </w:r>
      <w:r>
        <w:rPr>
          <w:color w:val="231F20"/>
          <w:spacing w:val="29"/>
        </w:rPr>
        <w:t> </w:t>
      </w:r>
      <w:r>
        <w:rPr>
          <w:color w:val="231F20"/>
        </w:rPr>
        <w:t>e</w:t>
      </w:r>
      <w:r>
        <w:rPr>
          <w:color w:val="231F20"/>
          <w:spacing w:val="28"/>
        </w:rPr>
        <w:t> </w:t>
      </w:r>
      <w:r>
        <w:rPr>
          <w:color w:val="231F20"/>
        </w:rPr>
        <w:t>demais</w:t>
      </w:r>
      <w:r>
        <w:rPr>
          <w:color w:val="231F20"/>
          <w:spacing w:val="29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</w:rPr>
        <w:t>fissionais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saúde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realizam</w:t>
      </w:r>
      <w:r>
        <w:rPr>
          <w:color w:val="231F20"/>
          <w:spacing w:val="10"/>
        </w:rPr>
        <w:t> </w:t>
      </w:r>
      <w:r>
        <w:rPr>
          <w:color w:val="231F20"/>
        </w:rPr>
        <w:t>consultas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puericultura,</w:t>
      </w:r>
      <w:r>
        <w:rPr>
          <w:color w:val="231F20"/>
          <w:spacing w:val="10"/>
        </w:rPr>
        <w:t> </w:t>
      </w:r>
      <w:r>
        <w:rPr>
          <w:color w:val="231F20"/>
        </w:rPr>
        <w:t>com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fito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compreen-</w:t>
      </w:r>
      <w:r>
        <w:rPr>
          <w:color w:val="231F20"/>
          <w:spacing w:val="-64"/>
        </w:rPr>
        <w:t> </w:t>
      </w:r>
      <w:r>
        <w:rPr>
          <w:color w:val="231F20"/>
        </w:rPr>
        <w:t>derem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importância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utilização</w:t>
      </w:r>
      <w:r>
        <w:rPr>
          <w:color w:val="231F20"/>
          <w:spacing w:val="27"/>
        </w:rPr>
        <w:t> </w:t>
      </w:r>
      <w:r>
        <w:rPr>
          <w:color w:val="231F20"/>
        </w:rPr>
        <w:t>dessas</w:t>
      </w:r>
      <w:r>
        <w:rPr>
          <w:color w:val="231F20"/>
          <w:spacing w:val="27"/>
        </w:rPr>
        <w:t> </w:t>
      </w:r>
      <w:r>
        <w:rPr>
          <w:color w:val="231F20"/>
        </w:rPr>
        <w:t>ferramentas,</w:t>
      </w:r>
      <w:r>
        <w:rPr>
          <w:color w:val="231F20"/>
          <w:spacing w:val="27"/>
        </w:rPr>
        <w:t> </w:t>
      </w:r>
      <w:r>
        <w:rPr>
          <w:color w:val="231F20"/>
        </w:rPr>
        <w:t>bem</w:t>
      </w:r>
      <w:r>
        <w:rPr>
          <w:color w:val="231F20"/>
          <w:spacing w:val="26"/>
        </w:rPr>
        <w:t> </w:t>
      </w:r>
      <w:r>
        <w:rPr>
          <w:color w:val="231F20"/>
        </w:rPr>
        <w:t>como</w:t>
      </w:r>
      <w:r>
        <w:rPr>
          <w:color w:val="231F20"/>
          <w:spacing w:val="27"/>
        </w:rPr>
        <w:t> </w:t>
      </w:r>
      <w:r>
        <w:rPr>
          <w:color w:val="231F20"/>
        </w:rPr>
        <w:t>para</w:t>
      </w:r>
      <w:r>
        <w:rPr>
          <w:color w:val="231F20"/>
          <w:spacing w:val="27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sejam</w:t>
      </w:r>
    </w:p>
    <w:p>
      <w:pPr>
        <w:pStyle w:val="BodyText"/>
        <w:spacing w:before="17"/>
        <w:ind w:left="100"/>
        <w:jc w:val="both"/>
      </w:pPr>
      <w:r>
        <w:rPr>
          <w:color w:val="231F20"/>
        </w:rPr>
        <w:t>capazes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aplicá-las</w:t>
      </w:r>
      <w:r>
        <w:rPr>
          <w:color w:val="231F20"/>
          <w:spacing w:val="-3"/>
        </w:rPr>
        <w:t> </w:t>
      </w:r>
      <w:r>
        <w:rPr>
          <w:color w:val="231F20"/>
        </w:rPr>
        <w:t>durante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consultas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rotina.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REFERÊNCIAS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BodyText"/>
        <w:spacing w:line="295" w:lineRule="auto" w:before="1"/>
        <w:ind w:left="100" w:right="131"/>
        <w:jc w:val="both"/>
      </w:pPr>
      <w:r>
        <w:rPr>
          <w:color w:val="231F20"/>
          <w:spacing w:val="-3"/>
        </w:rPr>
        <w:t>BRASIL,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Constituição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1989.</w:t>
      </w:r>
      <w:r>
        <w:rPr>
          <w:color w:val="231F20"/>
          <w:spacing w:val="-16"/>
        </w:rPr>
        <w:t> </w:t>
      </w:r>
      <w:hyperlink r:id="rId71">
        <w:r>
          <w:rPr>
            <w:color w:val="231F20"/>
            <w:spacing w:val="-2"/>
          </w:rPr>
          <w:t>Lei</w:t>
        </w:r>
        <w:r>
          <w:rPr>
            <w:color w:val="231F20"/>
            <w:spacing w:val="-15"/>
          </w:rPr>
          <w:t> </w:t>
        </w:r>
        <w:r>
          <w:rPr>
            <w:color w:val="231F20"/>
            <w:spacing w:val="-2"/>
          </w:rPr>
          <w:t>Nº</w:t>
        </w:r>
        <w:r>
          <w:rPr>
            <w:color w:val="231F20"/>
            <w:spacing w:val="-16"/>
          </w:rPr>
          <w:t> </w:t>
        </w:r>
        <w:r>
          <w:rPr>
            <w:color w:val="231F20"/>
            <w:spacing w:val="-2"/>
          </w:rPr>
          <w:t>13.438,</w:t>
        </w:r>
        <w:r>
          <w:rPr>
            <w:color w:val="231F20"/>
            <w:spacing w:val="-15"/>
          </w:rPr>
          <w:t> </w:t>
        </w:r>
      </w:hyperlink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26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Abril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2017.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Art.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1º.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Disponível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em:</w:t>
      </w:r>
      <w:r>
        <w:rPr>
          <w:color w:val="231F20"/>
          <w:spacing w:val="-2"/>
        </w:rPr>
        <w:t> &lt;</w:t>
      </w:r>
      <w:hyperlink r:id="rId72">
        <w:r>
          <w:rPr>
            <w:color w:val="231F20"/>
            <w:spacing w:val="-2"/>
          </w:rPr>
          <w:t>http://www.planalto.gov.br/ccivil_03/_Ato2015-2018/2017/Lei/L13438.htm#art2</w:t>
        </w:r>
      </w:hyperlink>
      <w:r>
        <w:rPr>
          <w:color w:val="231F20"/>
          <w:spacing w:val="-2"/>
        </w:rPr>
        <w:t>&gt;.</w:t>
      </w:r>
      <w:r>
        <w:rPr>
          <w:color w:val="231F20"/>
          <w:spacing w:val="-64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16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295" w:lineRule="auto" w:before="161"/>
        <w:ind w:left="100" w:right="131"/>
        <w:jc w:val="both"/>
      </w:pPr>
      <w:r>
        <w:rPr>
          <w:color w:val="231F20"/>
          <w:spacing w:val="-1"/>
        </w:rPr>
        <w:t>CARBONE,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Paul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1"/>
        </w:rPr>
        <w:t>et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1"/>
        </w:rPr>
        <w:t>al.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  <w:spacing w:val="-1"/>
        </w:rPr>
        <w:t>Primary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Screening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Later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Diagnosis.</w:t>
      </w:r>
      <w:r>
        <w:rPr>
          <w:color w:val="231F20"/>
          <w:spacing w:val="-14"/>
        </w:rPr>
        <w:t> </w:t>
      </w:r>
      <w:r>
        <w:rPr>
          <w:color w:val="231F20"/>
        </w:rPr>
        <w:t>In.:</w:t>
      </w:r>
      <w:r>
        <w:rPr>
          <w:color w:val="231F20"/>
          <w:spacing w:val="-65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the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American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Academy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Pediatrics.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color w:val="231F20"/>
        </w:rPr>
        <w:t>Agosto,</w:t>
      </w:r>
      <w:r>
        <w:rPr>
          <w:color w:val="231F20"/>
          <w:spacing w:val="-9"/>
        </w:rPr>
        <w:t> </w:t>
      </w:r>
      <w:r>
        <w:rPr>
          <w:color w:val="231F20"/>
        </w:rPr>
        <w:t>2020.</w:t>
      </w:r>
      <w:r>
        <w:rPr>
          <w:color w:val="231F20"/>
          <w:spacing w:val="-9"/>
        </w:rPr>
        <w:t> </w:t>
      </w:r>
      <w:r>
        <w:rPr>
          <w:color w:val="231F20"/>
        </w:rPr>
        <w:t>Disponível</w:t>
      </w:r>
      <w:r>
        <w:rPr>
          <w:color w:val="231F20"/>
          <w:spacing w:val="-10"/>
        </w:rPr>
        <w:t> </w:t>
      </w:r>
      <w:r>
        <w:rPr>
          <w:color w:val="231F20"/>
        </w:rPr>
        <w:t>em:</w:t>
      </w:r>
      <w:r>
        <w:rPr>
          <w:color w:val="231F20"/>
          <w:spacing w:val="-9"/>
        </w:rPr>
        <w:t> </w:t>
      </w:r>
      <w:r>
        <w:rPr>
          <w:color w:val="231F20"/>
        </w:rPr>
        <w:t>&lt;</w:t>
      </w:r>
      <w:hyperlink r:id="rId73">
        <w:r>
          <w:rPr>
            <w:color w:val="231F20"/>
          </w:rPr>
          <w:t>ht-</w:t>
        </w:r>
      </w:hyperlink>
      <w:r>
        <w:rPr>
          <w:color w:val="231F20"/>
          <w:spacing w:val="-65"/>
        </w:rPr>
        <w:t> </w:t>
      </w:r>
      <w:hyperlink r:id="rId73">
        <w:r>
          <w:rPr>
            <w:color w:val="231F20"/>
            <w:spacing w:val="-2"/>
          </w:rPr>
          <w:t>tps://pediatrics.aappublications.org/content/146/2/e20192314/tab-figures-data</w:t>
        </w:r>
      </w:hyperlink>
      <w:r>
        <w:rPr>
          <w:color w:val="231F20"/>
          <w:spacing w:val="-2"/>
        </w:rPr>
        <w:t>&gt;.</w:t>
      </w:r>
      <w:r>
        <w:rPr>
          <w:color w:val="231F20"/>
          <w:spacing w:val="-1"/>
        </w:rPr>
        <w:t> Aces-</w:t>
      </w:r>
      <w:r>
        <w:rPr>
          <w:color w:val="231F20"/>
          <w:spacing w:val="-64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12</w:t>
      </w:r>
      <w:r>
        <w:rPr>
          <w:color w:val="231F20"/>
          <w:spacing w:val="-1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295" w:lineRule="auto" w:before="162"/>
        <w:ind w:left="100" w:right="131"/>
        <w:jc w:val="both"/>
      </w:pPr>
      <w:r>
        <w:rPr>
          <w:color w:val="231F20"/>
        </w:rPr>
        <w:t>LEVY, Susan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Screening Tools for Autism Spectrum Disorder in Primary Care: A</w:t>
      </w:r>
      <w:r>
        <w:rPr>
          <w:color w:val="231F20"/>
          <w:spacing w:val="-64"/>
        </w:rPr>
        <w:t> </w:t>
      </w:r>
      <w:r>
        <w:rPr>
          <w:color w:val="231F20"/>
        </w:rPr>
        <w:t>Systematic Evidence Review. In.: </w:t>
      </w:r>
      <w:r>
        <w:rPr>
          <w:rFonts w:ascii="Arial" w:hAnsi="Arial"/>
          <w:b/>
          <w:color w:val="231F20"/>
        </w:rPr>
        <w:t>Journal of the American Academy of Pediatrics.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color w:val="231F20"/>
          <w:spacing w:val="-1"/>
        </w:rPr>
        <w:t>Abril,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2020.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&lt;</w:t>
      </w:r>
      <w:hyperlink r:id="rId74">
        <w:r>
          <w:rPr>
            <w:color w:val="231F20"/>
            <w:spacing w:val="-1"/>
          </w:rPr>
          <w:t>https://pediatrics.aappublications.org/content/145/Supple-</w:t>
        </w:r>
      </w:hyperlink>
      <w:r>
        <w:rPr>
          <w:color w:val="231F20"/>
          <w:spacing w:val="-64"/>
        </w:rPr>
        <w:t> </w:t>
      </w:r>
      <w:hyperlink r:id="rId74">
        <w:r>
          <w:rPr>
            <w:color w:val="231F20"/>
          </w:rPr>
          <w:t>ment_1/S47.long</w:t>
        </w:r>
      </w:hyperlink>
      <w:r>
        <w:rPr>
          <w:color w:val="231F20"/>
        </w:rPr>
        <w:t>&gt;</w:t>
      </w:r>
      <w:r>
        <w:rPr>
          <w:color w:val="231F20"/>
          <w:spacing w:val="-3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13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jul.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295" w:lineRule="auto" w:before="163"/>
        <w:ind w:left="100" w:right="131"/>
        <w:jc w:val="both"/>
      </w:pPr>
      <w:r>
        <w:rPr>
          <w:color w:val="231F20"/>
        </w:rPr>
        <w:t>NICKEL, Robert HUANG-STORMS, Lark. Early Identification of Young Children with</w:t>
      </w:r>
      <w:r>
        <w:rPr>
          <w:color w:val="231F20"/>
          <w:spacing w:val="1"/>
        </w:rPr>
        <w:t> </w:t>
      </w:r>
      <w:r>
        <w:rPr>
          <w:color w:val="231F20"/>
        </w:rPr>
        <w:t>Autism Spectrum Disorder. In.: </w:t>
      </w:r>
      <w:r>
        <w:rPr>
          <w:rFonts w:ascii="Arial" w:hAnsi="Arial"/>
          <w:b/>
          <w:color w:val="231F20"/>
        </w:rPr>
        <w:t>The Indian Journal of Pediatrics. </w:t>
      </w:r>
      <w:r>
        <w:rPr>
          <w:color w:val="231F20"/>
        </w:rPr>
        <w:t>Setembro, 2015.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Disponível em: &lt;</w:t>
      </w:r>
      <w:hyperlink r:id="rId75">
        <w:r>
          <w:rPr>
            <w:color w:val="231F20"/>
            <w:spacing w:val="-2"/>
          </w:rPr>
          <w:t>https://link.springer.com/article/10.1007/s12098-015-1894-0</w:t>
        </w:r>
      </w:hyperlink>
      <w:r>
        <w:rPr>
          <w:color w:val="231F20"/>
          <w:spacing w:val="-2"/>
        </w:rPr>
        <w:t>&gt;. </w:t>
      </w:r>
      <w:r>
        <w:rPr>
          <w:color w:val="231F20"/>
          <w:spacing w:val="-1"/>
        </w:rPr>
        <w:t>Acesso</w:t>
      </w:r>
      <w:r>
        <w:rPr>
          <w:color w:val="231F20"/>
          <w:spacing w:val="-64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12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line="312" w:lineRule="auto" w:before="18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PIERCE, Karen. Evaluation of the Diagnostic Stability of the Early Autism Spectrum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Disorder Phenotype in the General Population Starting at 12 Months. In.: </w:t>
      </w:r>
      <w:r>
        <w:rPr>
          <w:rFonts w:ascii="Arial" w:hAnsi="Arial"/>
          <w:b/>
          <w:color w:val="231F20"/>
          <w:sz w:val="24"/>
        </w:rPr>
        <w:t>Journal of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the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Amercian</w:t>
      </w:r>
      <w:r>
        <w:rPr>
          <w:rFonts w:ascii="Arial" w:hAnsi="Arial"/>
          <w:b/>
          <w:color w:val="231F20"/>
          <w:spacing w:val="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Medical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Association</w:t>
      </w:r>
      <w:r>
        <w:rPr>
          <w:rFonts w:ascii="Arial" w:hAnsi="Arial"/>
          <w:b/>
          <w:color w:val="231F20"/>
          <w:spacing w:val="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(JAMA)</w:t>
      </w:r>
      <w:r>
        <w:rPr>
          <w:rFonts w:ascii="Arial" w:hAnsi="Arial"/>
          <w:b/>
          <w:color w:val="231F20"/>
          <w:spacing w:val="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Pediatrics.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color w:val="231F20"/>
          <w:sz w:val="24"/>
        </w:rPr>
        <w:t>Jun,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2019.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em:</w:t>
      </w:r>
    </w:p>
    <w:p>
      <w:pPr>
        <w:pStyle w:val="BodyText"/>
        <w:spacing w:before="3"/>
        <w:ind w:left="100"/>
        <w:jc w:val="both"/>
      </w:pPr>
      <w:r>
        <w:rPr>
          <w:color w:val="231F20"/>
          <w:spacing w:val="-2"/>
        </w:rPr>
        <w:t>&lt;</w:t>
      </w:r>
      <w:hyperlink r:id="rId76">
        <w:r>
          <w:rPr>
            <w:color w:val="231F20"/>
            <w:spacing w:val="-2"/>
          </w:rPr>
          <w:t>https://pubmed.ncbi.nlm.nih.gov/31034004/</w:t>
        </w:r>
      </w:hyperlink>
      <w:r>
        <w:rPr>
          <w:color w:val="231F20"/>
          <w:spacing w:val="-2"/>
        </w:rPr>
        <w:t>&gt;.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jul.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2021.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SAVELON,</w:t>
      </w:r>
      <w:r>
        <w:rPr>
          <w:color w:val="231F20"/>
          <w:spacing w:val="-10"/>
        </w:rPr>
        <w:t> </w:t>
      </w:r>
      <w:r>
        <w:rPr>
          <w:color w:val="231F20"/>
        </w:rPr>
        <w:t>Sylvie</w:t>
      </w:r>
      <w:r>
        <w:rPr>
          <w:color w:val="231F20"/>
          <w:spacing w:val="-10"/>
        </w:rPr>
        <w:t> </w:t>
      </w:r>
      <w:r>
        <w:rPr>
          <w:color w:val="231F20"/>
        </w:rPr>
        <w:t>Viaux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al.</w:t>
      </w:r>
      <w:r>
        <w:rPr>
          <w:color w:val="231F20"/>
          <w:spacing w:val="-10"/>
        </w:rPr>
        <w:t> </w:t>
      </w:r>
      <w:r>
        <w:rPr>
          <w:color w:val="231F20"/>
        </w:rPr>
        <w:t>Early</w:t>
      </w:r>
      <w:r>
        <w:rPr>
          <w:color w:val="231F20"/>
          <w:spacing w:val="-9"/>
        </w:rPr>
        <w:t> </w:t>
      </w:r>
      <w:r>
        <w:rPr>
          <w:color w:val="231F20"/>
        </w:rPr>
        <w:t>Identification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Young</w:t>
      </w:r>
      <w:r>
        <w:rPr>
          <w:color w:val="231F20"/>
          <w:spacing w:val="-11"/>
        </w:rPr>
        <w:t> </w:t>
      </w:r>
      <w:r>
        <w:rPr>
          <w:color w:val="231F20"/>
        </w:rPr>
        <w:t>Children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Autism</w:t>
      </w:r>
      <w:r>
        <w:rPr>
          <w:color w:val="231F20"/>
          <w:spacing w:val="-10"/>
        </w:rPr>
        <w:t> </w:t>
      </w:r>
      <w:r>
        <w:rPr>
          <w:color w:val="231F20"/>
        </w:rPr>
        <w:t>Spec-</w:t>
      </w:r>
      <w:r>
        <w:rPr>
          <w:color w:val="231F20"/>
          <w:spacing w:val="-64"/>
        </w:rPr>
        <w:t> </w:t>
      </w:r>
      <w:r>
        <w:rPr>
          <w:color w:val="231F20"/>
        </w:rPr>
        <w:t>trum</w:t>
      </w:r>
      <w:r>
        <w:rPr>
          <w:color w:val="231F20"/>
          <w:spacing w:val="-12"/>
        </w:rPr>
        <w:t> </w:t>
      </w:r>
      <w:r>
        <w:rPr>
          <w:color w:val="231F20"/>
        </w:rPr>
        <w:t>Disorder.</w:t>
      </w:r>
      <w:r>
        <w:rPr>
          <w:color w:val="231F20"/>
          <w:spacing w:val="-12"/>
        </w:rPr>
        <w:t> </w:t>
      </w:r>
      <w:r>
        <w:rPr>
          <w:color w:val="231F20"/>
        </w:rPr>
        <w:t>In.: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Soins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Etudes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et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Recherche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en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Psychiatrie.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color w:val="231F20"/>
        </w:rPr>
        <w:t>Setembro,</w:t>
      </w:r>
      <w:r>
        <w:rPr>
          <w:color w:val="231F20"/>
          <w:spacing w:val="-12"/>
        </w:rPr>
        <w:t> </w:t>
      </w:r>
      <w:r>
        <w:rPr>
          <w:color w:val="231F20"/>
        </w:rPr>
        <w:t>2015.</w:t>
      </w:r>
      <w:r>
        <w:rPr>
          <w:color w:val="231F20"/>
          <w:spacing w:val="-12"/>
        </w:rPr>
        <w:t> </w:t>
      </w:r>
      <w:r>
        <w:rPr>
          <w:color w:val="231F20"/>
        </w:rPr>
        <w:t>Dis-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ponível em: &lt;</w:t>
      </w:r>
      <w:hyperlink r:id="rId75">
        <w:r>
          <w:rPr>
            <w:color w:val="231F20"/>
            <w:spacing w:val="-3"/>
          </w:rPr>
          <w:t>https://link.springer.com/article/10.1007/s12098-015-1894-0</w:t>
        </w:r>
      </w:hyperlink>
      <w:r>
        <w:rPr>
          <w:color w:val="231F20"/>
          <w:spacing w:val="-3"/>
        </w:rPr>
        <w:t>&gt;. </w:t>
      </w:r>
      <w:r>
        <w:rPr>
          <w:color w:val="231F20"/>
          <w:spacing w:val="-2"/>
        </w:rPr>
        <w:t>Acesso em:</w:t>
      </w:r>
      <w:r>
        <w:rPr>
          <w:color w:val="231F20"/>
          <w:spacing w:val="-64"/>
        </w:rPr>
        <w:t> </w:t>
      </w:r>
      <w:r>
        <w:rPr>
          <w:color w:val="231F20"/>
        </w:rPr>
        <w:t>14</w:t>
      </w:r>
      <w:r>
        <w:rPr>
          <w:color w:val="231F20"/>
          <w:spacing w:val="-2"/>
        </w:rPr>
        <w:t> </w:t>
      </w:r>
      <w:r>
        <w:rPr>
          <w:color w:val="231F20"/>
        </w:rPr>
        <w:t>jul. 2021.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  <w:spacing w:val="-4"/>
        </w:rPr>
        <w:t>SHELDRICK,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Christopher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MAYE,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Melissa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CARTER,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Alice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Age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at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First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Identifica-</w:t>
      </w:r>
      <w:r>
        <w:rPr>
          <w:color w:val="231F20"/>
          <w:spacing w:val="-65"/>
        </w:rPr>
        <w:t> </w:t>
      </w:r>
      <w:r>
        <w:rPr>
          <w:color w:val="231F20"/>
          <w:spacing w:val="-4"/>
        </w:rPr>
        <w:t>tion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Autism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Spectrum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Disorder: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Analysis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Two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United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States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Surveys.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In.:</w:t>
      </w:r>
      <w:r>
        <w:rPr>
          <w:color w:val="231F20"/>
          <w:spacing w:val="-18"/>
        </w:rPr>
        <w:t> </w:t>
      </w:r>
      <w:r>
        <w:rPr>
          <w:rFonts w:ascii="Arial" w:hAnsi="Arial"/>
          <w:b/>
          <w:color w:val="231F20"/>
          <w:spacing w:val="-3"/>
        </w:rPr>
        <w:t>Journal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  <w:spacing w:val="-2"/>
        </w:rPr>
        <w:t>of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2"/>
        </w:rPr>
        <w:t>the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2"/>
        </w:rPr>
        <w:t>American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2"/>
        </w:rPr>
        <w:t>Academy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2"/>
        </w:rPr>
        <w:t>of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2"/>
        </w:rPr>
        <w:t>Child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2"/>
        </w:rPr>
        <w:t>&amp;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2"/>
        </w:rPr>
        <w:t>Adolescent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2"/>
        </w:rPr>
        <w:t>Psychiatry.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color w:val="231F20"/>
          <w:spacing w:val="-1"/>
        </w:rPr>
        <w:t>Abril,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2017.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Disponível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&lt;</w:t>
      </w:r>
      <w:hyperlink r:id="rId77">
        <w:r>
          <w:rPr>
            <w:color w:val="231F20"/>
            <w:spacing w:val="-2"/>
          </w:rPr>
          <w:t>https://pubmed.ncbi.nlm.nih.gov/28335875/</w:t>
        </w:r>
      </w:hyperlink>
      <w:r>
        <w:rPr>
          <w:color w:val="231F20"/>
          <w:spacing w:val="-2"/>
        </w:rPr>
        <w:t>&gt;.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14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jul.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2021.</w:t>
      </w:r>
    </w:p>
    <w:p>
      <w:pPr>
        <w:pStyle w:val="BodyText"/>
        <w:spacing w:line="295" w:lineRule="auto" w:before="145"/>
        <w:ind w:left="100" w:right="131"/>
        <w:jc w:val="both"/>
      </w:pPr>
      <w:r>
        <w:rPr>
          <w:color w:val="231F20"/>
        </w:rPr>
        <w:t>Sociedade Brasileira de Pediatria. Departamento Científico de Pediatria do Desen-</w:t>
      </w:r>
      <w:r>
        <w:rPr>
          <w:color w:val="231F20"/>
          <w:spacing w:val="1"/>
        </w:rPr>
        <w:t> </w:t>
      </w:r>
      <w:r>
        <w:rPr>
          <w:color w:val="231F20"/>
        </w:rPr>
        <w:t>volvimento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Comportamento:</w:t>
      </w:r>
      <w:r>
        <w:rPr>
          <w:color w:val="231F20"/>
          <w:spacing w:val="9"/>
        </w:rPr>
        <w:t> </w:t>
      </w:r>
      <w:r>
        <w:rPr>
          <w:color w:val="231F20"/>
        </w:rPr>
        <w:t>Transtorno</w:t>
      </w:r>
      <w:r>
        <w:rPr>
          <w:color w:val="231F20"/>
          <w:spacing w:val="8"/>
        </w:rPr>
        <w:t> </w:t>
      </w:r>
      <w:r>
        <w:rPr>
          <w:color w:val="231F20"/>
        </w:rPr>
        <w:t>do</w:t>
      </w:r>
      <w:r>
        <w:rPr>
          <w:color w:val="231F20"/>
          <w:spacing w:val="9"/>
        </w:rPr>
        <w:t> </w:t>
      </w:r>
      <w:r>
        <w:rPr>
          <w:color w:val="231F20"/>
        </w:rPr>
        <w:t>Espectro</w:t>
      </w:r>
      <w:r>
        <w:rPr>
          <w:color w:val="231F20"/>
          <w:spacing w:val="8"/>
        </w:rPr>
        <w:t> </w:t>
      </w:r>
      <w:r>
        <w:rPr>
          <w:color w:val="231F20"/>
        </w:rPr>
        <w:t>Autista.</w:t>
      </w:r>
      <w:r>
        <w:rPr>
          <w:color w:val="231F20"/>
          <w:spacing w:val="9"/>
        </w:rPr>
        <w:t> </w:t>
      </w:r>
      <w:r>
        <w:rPr>
          <w:color w:val="231F20"/>
        </w:rPr>
        <w:t>2019.</w:t>
      </w:r>
      <w:r>
        <w:rPr>
          <w:color w:val="231F20"/>
          <w:spacing w:val="8"/>
        </w:rPr>
        <w:t> </w:t>
      </w:r>
      <w:r>
        <w:rPr>
          <w:color w:val="231F20"/>
        </w:rPr>
        <w:t>Disponível</w:t>
      </w:r>
      <w:r>
        <w:rPr>
          <w:color w:val="231F20"/>
          <w:spacing w:val="9"/>
        </w:rPr>
        <w:t> </w:t>
      </w:r>
      <w:r>
        <w:rPr>
          <w:color w:val="231F20"/>
        </w:rPr>
        <w:t>em:</w:t>
      </w:r>
    </w:p>
    <w:p>
      <w:pPr>
        <w:pStyle w:val="BodyText"/>
        <w:spacing w:before="1"/>
        <w:ind w:left="100"/>
      </w:pPr>
      <w:r>
        <w:rPr>
          <w:color w:val="231F20"/>
        </w:rPr>
        <w:t>&lt;</w:t>
      </w:r>
      <w:hyperlink r:id="rId78">
        <w:r>
          <w:rPr>
            <w:color w:val="231F20"/>
          </w:rPr>
          <w:t>https://www.sbp.com.br/fileadmin/user_upload/Ped._Desenvolvimento_-_21775b-</w:t>
        </w:r>
      </w:hyperlink>
    </w:p>
    <w:p>
      <w:pPr>
        <w:pStyle w:val="BodyText"/>
        <w:spacing w:before="64"/>
        <w:ind w:left="100"/>
      </w:pPr>
      <w:hyperlink r:id="rId78">
        <w:r>
          <w:rPr>
            <w:color w:val="231F20"/>
          </w:rPr>
          <w:t>-MO_-_Transtorno_do_Espectro_do_Autismo.pdf</w:t>
        </w:r>
      </w:hyperlink>
      <w:r>
        <w:rPr>
          <w:color w:val="231F20"/>
        </w:rPr>
        <w:t>&gt;.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6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r>
        <w:rPr>
          <w:color w:val="231F20"/>
        </w:rPr>
        <w:t>16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jul.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2021.</w:t>
      </w:r>
    </w:p>
    <w:p>
      <w:pPr>
        <w:pStyle w:val="BodyText"/>
        <w:spacing w:line="295" w:lineRule="auto" w:before="224"/>
        <w:ind w:left="100" w:right="131"/>
        <w:jc w:val="both"/>
      </w:pPr>
      <w:r>
        <w:rPr>
          <w:color w:val="231F20"/>
          <w:spacing w:val="-1"/>
        </w:rPr>
        <w:t>STURNER,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Raymond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Screening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Online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Decision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Support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Primary</w:t>
      </w:r>
      <w:r>
        <w:rPr>
          <w:color w:val="231F20"/>
          <w:spacing w:val="-64"/>
        </w:rPr>
        <w:t> </w:t>
      </w:r>
      <w:r>
        <w:rPr>
          <w:color w:val="231F20"/>
        </w:rPr>
        <w:t>Care Pediatricians Aided by M-CHAT/F. In.: </w:t>
      </w:r>
      <w:r>
        <w:rPr>
          <w:rFonts w:ascii="Arial" w:hAnsi="Arial"/>
          <w:b/>
          <w:color w:val="231F20"/>
        </w:rPr>
        <w:t>Journal of the American Academy of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Pediatrics. </w:t>
      </w:r>
      <w:r>
        <w:rPr>
          <w:color w:val="231F20"/>
        </w:rPr>
        <w:t>Setembro, 2016. Disponível em: &lt;</w:t>
      </w:r>
      <w:hyperlink r:id="rId79">
        <w:r>
          <w:rPr>
            <w:color w:val="231F20"/>
          </w:rPr>
          <w:t>https://www.ncbi.nlm.nih.gov/pmc/arti-</w:t>
        </w:r>
      </w:hyperlink>
      <w:r>
        <w:rPr>
          <w:color w:val="231F20"/>
          <w:spacing w:val="1"/>
        </w:rPr>
        <w:t> </w:t>
      </w:r>
      <w:hyperlink r:id="rId79">
        <w:r>
          <w:rPr>
            <w:color w:val="231F20"/>
          </w:rPr>
          <w:t>cles/PMC5005015/</w:t>
        </w:r>
      </w:hyperlink>
      <w:r>
        <w:rPr>
          <w:color w:val="231F20"/>
        </w:rPr>
        <w:t>&gt;.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12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  <w:spacing w:val="-2"/>
        </w:rPr>
        <w:t>WALLIS,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Kate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2"/>
        </w:rPr>
        <w:t>et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  <w:spacing w:val="-2"/>
        </w:rPr>
        <w:t>al.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  <w:spacing w:val="-2"/>
        </w:rPr>
        <w:t>Adherence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screening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referral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guidelines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65"/>
        </w:rPr>
        <w:t> </w:t>
      </w:r>
      <w:r>
        <w:rPr>
          <w:color w:val="231F20"/>
        </w:rPr>
        <w:t>disorder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toddlers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pediatric</w:t>
      </w:r>
      <w:r>
        <w:rPr>
          <w:color w:val="231F20"/>
          <w:spacing w:val="-10"/>
        </w:rPr>
        <w:t> </w:t>
      </w:r>
      <w:r>
        <w:rPr>
          <w:color w:val="231F20"/>
        </w:rPr>
        <w:t>primary</w:t>
      </w:r>
      <w:r>
        <w:rPr>
          <w:color w:val="231F20"/>
          <w:spacing w:val="-9"/>
        </w:rPr>
        <w:t> </w:t>
      </w:r>
      <w:r>
        <w:rPr>
          <w:color w:val="231F20"/>
        </w:rPr>
        <w:t>care.</w:t>
      </w:r>
      <w:r>
        <w:rPr>
          <w:color w:val="231F20"/>
          <w:spacing w:val="-10"/>
        </w:rPr>
        <w:t> </w:t>
      </w:r>
      <w:r>
        <w:rPr>
          <w:color w:val="231F20"/>
        </w:rPr>
        <w:t>In.: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PLoS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One.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color w:val="231F20"/>
        </w:rPr>
        <w:t>Maio,</w:t>
      </w:r>
      <w:r>
        <w:rPr>
          <w:color w:val="231F20"/>
          <w:spacing w:val="-10"/>
        </w:rPr>
        <w:t> </w:t>
      </w:r>
      <w:r>
        <w:rPr>
          <w:color w:val="231F20"/>
        </w:rPr>
        <w:t>2020.</w:t>
      </w:r>
      <w:r>
        <w:rPr>
          <w:color w:val="231F20"/>
          <w:spacing w:val="-10"/>
        </w:rPr>
        <w:t> </w:t>
      </w:r>
      <w:r>
        <w:rPr>
          <w:color w:val="231F20"/>
        </w:rPr>
        <w:t>Dis-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ponível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em: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&lt;</w:t>
      </w:r>
      <w:hyperlink r:id="rId80">
        <w:r>
          <w:rPr>
            <w:color w:val="231F20"/>
            <w:spacing w:val="-3"/>
          </w:rPr>
          <w:t>https://pubmed.ncbi.nlm.nih.gov/32379778/</w:t>
        </w:r>
      </w:hyperlink>
      <w:r>
        <w:rPr>
          <w:color w:val="231F20"/>
          <w:spacing w:val="-3"/>
        </w:rPr>
        <w:t>&gt;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Acesso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12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jul.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WEI, Qiu-Hong et al. Value of autism screening checklists in the early identification of</w:t>
      </w:r>
      <w:r>
        <w:rPr>
          <w:color w:val="231F20"/>
          <w:spacing w:val="-64"/>
        </w:rPr>
        <w:t> </w:t>
      </w:r>
      <w:r>
        <w:rPr>
          <w:color w:val="231F20"/>
        </w:rPr>
        <w:t>autism</w:t>
      </w:r>
      <w:r>
        <w:rPr>
          <w:color w:val="231F20"/>
          <w:spacing w:val="-4"/>
        </w:rPr>
        <w:t> </w:t>
      </w:r>
      <w:r>
        <w:rPr>
          <w:color w:val="231F20"/>
        </w:rPr>
        <w:t>spectrum</w:t>
      </w:r>
      <w:r>
        <w:rPr>
          <w:color w:val="231F20"/>
          <w:spacing w:val="-3"/>
        </w:rPr>
        <w:t> </w:t>
      </w:r>
      <w:r>
        <w:rPr>
          <w:color w:val="231F20"/>
        </w:rPr>
        <w:t>disorder.</w:t>
      </w:r>
      <w:r>
        <w:rPr>
          <w:color w:val="231F20"/>
          <w:spacing w:val="-3"/>
        </w:rPr>
        <w:t> </w:t>
      </w:r>
      <w:r>
        <w:rPr>
          <w:color w:val="231F20"/>
        </w:rPr>
        <w:t>In.:</w:t>
      </w:r>
      <w:r>
        <w:rPr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Zhongguo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Dang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Dai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Er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Ke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Za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Zhi.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Abril,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  <w:r>
        <w:rPr>
          <w:color w:val="231F20"/>
          <w:spacing w:val="-3"/>
        </w:rPr>
        <w:t> </w:t>
      </w:r>
      <w:r>
        <w:rPr>
          <w:color w:val="231F20"/>
        </w:rPr>
        <w:t>Dispo-</w:t>
      </w:r>
      <w:r>
        <w:rPr>
          <w:color w:val="231F20"/>
          <w:spacing w:val="-64"/>
        </w:rPr>
        <w:t> </w:t>
      </w:r>
      <w:r>
        <w:rPr>
          <w:color w:val="231F20"/>
        </w:rPr>
        <w:t>nível em: &lt;</w:t>
      </w:r>
      <w:hyperlink r:id="rId81">
        <w:r>
          <w:rPr>
            <w:color w:val="231F20"/>
          </w:rPr>
          <w:t>https://www.ncbi.nlm.nih.gov/pmc/articles/PMC8050549/</w:t>
        </w:r>
      </w:hyperlink>
      <w:r>
        <w:rPr>
          <w:color w:val="231F20"/>
        </w:rPr>
        <w:t>&gt;. Acesso em: 13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jul. 2021.</w:t>
      </w:r>
    </w:p>
    <w:p>
      <w:pPr>
        <w:pStyle w:val="BodyText"/>
        <w:spacing w:line="312" w:lineRule="auto" w:before="165"/>
        <w:ind w:left="100"/>
      </w:pPr>
      <w:r>
        <w:rPr>
          <w:color w:val="231F20"/>
        </w:rPr>
        <w:t>WEILL,</w:t>
      </w:r>
      <w:r>
        <w:rPr>
          <w:color w:val="231F20"/>
          <w:spacing w:val="-6"/>
        </w:rPr>
        <w:t> </w:t>
      </w:r>
      <w:r>
        <w:rPr>
          <w:color w:val="231F20"/>
        </w:rPr>
        <w:t>Victoria</w:t>
      </w:r>
      <w:r>
        <w:rPr>
          <w:color w:val="231F20"/>
          <w:spacing w:val="-6"/>
        </w:rPr>
        <w:t> </w:t>
      </w:r>
      <w:r>
        <w:rPr>
          <w:color w:val="231F20"/>
        </w:rPr>
        <w:t>A.</w:t>
      </w:r>
      <w:r>
        <w:rPr>
          <w:color w:val="231F20"/>
          <w:spacing w:val="-5"/>
        </w:rPr>
        <w:t> </w:t>
      </w:r>
      <w:r>
        <w:rPr>
          <w:color w:val="231F20"/>
        </w:rPr>
        <w:t>ZAVODNY,</w:t>
      </w:r>
      <w:r>
        <w:rPr>
          <w:color w:val="231F20"/>
          <w:spacing w:val="-6"/>
        </w:rPr>
        <w:t> </w:t>
      </w:r>
      <w:r>
        <w:rPr>
          <w:color w:val="231F20"/>
        </w:rPr>
        <w:t>Stefanie.</w:t>
      </w:r>
      <w:r>
        <w:rPr>
          <w:color w:val="231F20"/>
          <w:spacing w:val="-5"/>
        </w:rPr>
        <w:t> </w:t>
      </w:r>
      <w:r>
        <w:rPr>
          <w:color w:val="231F20"/>
        </w:rPr>
        <w:t>SOUDERS,</w:t>
      </w:r>
      <w:r>
        <w:rPr>
          <w:color w:val="231F20"/>
          <w:spacing w:val="-6"/>
        </w:rPr>
        <w:t> </w:t>
      </w:r>
      <w:r>
        <w:rPr>
          <w:color w:val="231F20"/>
        </w:rPr>
        <w:t>Margaret</w:t>
      </w:r>
      <w:r>
        <w:rPr>
          <w:color w:val="231F20"/>
          <w:spacing w:val="-5"/>
        </w:rPr>
        <w:t> </w:t>
      </w:r>
      <w:r>
        <w:rPr>
          <w:color w:val="231F20"/>
        </w:rPr>
        <w:t>C.</w:t>
      </w:r>
      <w:r>
        <w:rPr>
          <w:color w:val="231F20"/>
          <w:spacing w:val="-6"/>
        </w:rPr>
        <w:t> </w:t>
      </w:r>
      <w:r>
        <w:rPr>
          <w:color w:val="231F20"/>
        </w:rPr>
        <w:t>Autism</w:t>
      </w:r>
      <w:r>
        <w:rPr>
          <w:color w:val="231F20"/>
          <w:spacing w:val="-6"/>
        </w:rPr>
        <w:t> </w:t>
      </w:r>
      <w:r>
        <w:rPr>
          <w:color w:val="231F20"/>
        </w:rPr>
        <w:t>spectrum</w:t>
      </w:r>
      <w:r>
        <w:rPr>
          <w:color w:val="231F20"/>
          <w:spacing w:val="-5"/>
        </w:rPr>
        <w:t> </w:t>
      </w:r>
      <w:r>
        <w:rPr>
          <w:color w:val="231F20"/>
        </w:rPr>
        <w:t>di-</w:t>
      </w:r>
      <w:r>
        <w:rPr>
          <w:color w:val="231F20"/>
          <w:spacing w:val="-64"/>
        </w:rPr>
        <w:t> </w:t>
      </w:r>
      <w:r>
        <w:rPr>
          <w:color w:val="231F20"/>
        </w:rPr>
        <w:t>sorder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primary</w:t>
      </w:r>
      <w:r>
        <w:rPr>
          <w:color w:val="231F20"/>
          <w:spacing w:val="6"/>
        </w:rPr>
        <w:t> </w:t>
      </w:r>
      <w:r>
        <w:rPr>
          <w:color w:val="231F20"/>
        </w:rPr>
        <w:t>care.</w:t>
      </w:r>
      <w:r>
        <w:rPr>
          <w:color w:val="231F20"/>
          <w:spacing w:val="5"/>
        </w:rPr>
        <w:t> </w:t>
      </w:r>
      <w:r>
        <w:rPr>
          <w:color w:val="231F20"/>
        </w:rPr>
        <w:t>In.:</w:t>
      </w:r>
      <w:r>
        <w:rPr>
          <w:color w:val="231F20"/>
          <w:spacing w:val="5"/>
        </w:rPr>
        <w:t> </w:t>
      </w:r>
      <w:r>
        <w:rPr>
          <w:rFonts w:ascii="Arial" w:hAnsi="Arial"/>
          <w:b/>
          <w:color w:val="231F20"/>
        </w:rPr>
        <w:t>The</w:t>
      </w:r>
      <w:r>
        <w:rPr>
          <w:rFonts w:ascii="Arial" w:hAnsi="Arial"/>
          <w:b/>
          <w:color w:val="231F20"/>
          <w:spacing w:val="6"/>
        </w:rPr>
        <w:t> </w:t>
      </w:r>
      <w:r>
        <w:rPr>
          <w:rFonts w:ascii="Arial" w:hAnsi="Arial"/>
          <w:b/>
          <w:color w:val="231F20"/>
        </w:rPr>
        <w:t>Nurse</w:t>
      </w:r>
      <w:r>
        <w:rPr>
          <w:rFonts w:ascii="Arial" w:hAnsi="Arial"/>
          <w:b/>
          <w:color w:val="231F20"/>
          <w:spacing w:val="5"/>
        </w:rPr>
        <w:t> </w:t>
      </w:r>
      <w:r>
        <w:rPr>
          <w:rFonts w:ascii="Arial" w:hAnsi="Arial"/>
          <w:b/>
          <w:color w:val="231F20"/>
        </w:rPr>
        <w:t>Practitioner.</w:t>
      </w:r>
      <w:r>
        <w:rPr>
          <w:rFonts w:ascii="Arial" w:hAnsi="Arial"/>
          <w:b/>
          <w:color w:val="231F20"/>
          <w:spacing w:val="5"/>
        </w:rPr>
        <w:t> </w:t>
      </w:r>
      <w:r>
        <w:rPr>
          <w:color w:val="231F20"/>
        </w:rPr>
        <w:t>Fevereiro,</w:t>
      </w:r>
      <w:r>
        <w:rPr>
          <w:color w:val="231F20"/>
          <w:spacing w:val="6"/>
        </w:rPr>
        <w:t> </w:t>
      </w:r>
      <w:r>
        <w:rPr>
          <w:color w:val="231F20"/>
        </w:rPr>
        <w:t>2018.</w:t>
      </w:r>
      <w:r>
        <w:rPr>
          <w:color w:val="231F20"/>
          <w:spacing w:val="5"/>
        </w:rPr>
        <w:t> </w:t>
      </w:r>
      <w:r>
        <w:rPr>
          <w:color w:val="231F20"/>
        </w:rPr>
        <w:t>Disponível</w:t>
      </w:r>
      <w:r>
        <w:rPr>
          <w:color w:val="231F20"/>
          <w:spacing w:val="6"/>
        </w:rPr>
        <w:t> </w:t>
      </w:r>
      <w:r>
        <w:rPr>
          <w:color w:val="231F20"/>
        </w:rPr>
        <w:t>em:</w:t>
      </w:r>
    </w:p>
    <w:p>
      <w:pPr>
        <w:pStyle w:val="BodyText"/>
        <w:spacing w:before="2"/>
        <w:ind w:left="100"/>
      </w:pPr>
      <w:r>
        <w:rPr>
          <w:color w:val="231F20"/>
        </w:rPr>
        <w:t>&lt;</w:t>
      </w:r>
      <w:hyperlink r:id="rId82">
        <w:r>
          <w:rPr>
            <w:color w:val="231F20"/>
          </w:rPr>
          <w:t>https://journals.lww.com/tnpj/Fulltext/2018/02000/Autism_spectrum_disorder_in_pri-</w:t>
        </w:r>
      </w:hyperlink>
    </w:p>
    <w:p>
      <w:pPr>
        <w:pStyle w:val="BodyText"/>
        <w:spacing w:before="84"/>
        <w:ind w:left="100"/>
      </w:pPr>
      <w:hyperlink r:id="rId82">
        <w:r>
          <w:rPr>
            <w:color w:val="231F20"/>
          </w:rPr>
          <w:t>mary_care.6</w:t>
        </w:r>
      </w:hyperlink>
      <w:r>
        <w:rPr>
          <w:color w:val="231F20"/>
        </w:rPr>
        <w:t>&gt;.</w:t>
      </w:r>
      <w:r>
        <w:rPr>
          <w:color w:val="231F20"/>
          <w:spacing w:val="-9"/>
        </w:rPr>
        <w:t> </w:t>
      </w:r>
      <w:r>
        <w:rPr>
          <w:color w:val="231F20"/>
        </w:rPr>
        <w:t>Acesso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12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jul.</w:t>
      </w:r>
      <w:r>
        <w:rPr>
          <w:color w:val="231F20"/>
          <w:spacing w:val="-8"/>
        </w:rPr>
        <w:t> </w:t>
      </w:r>
      <w:r>
        <w:rPr>
          <w:color w:val="231F20"/>
        </w:rPr>
        <w:t>2021.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4" w:id="11"/>
      <w:bookmarkEnd w:id="11"/>
      <w:r>
        <w:rPr>
          <w:b w:val="0"/>
        </w:rPr>
      </w:r>
      <w:bookmarkStart w:name="_bookmark6" w:id="12"/>
      <w:bookmarkEnd w:id="12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4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709" w:right="611" w:firstLine="26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 INFLUÊNCIA DA PANDEMIA DE COVID-19 NA SAÚDE MENTAL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INDIVÍDUOS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(TEA):</w:t>
      </w:r>
    </w:p>
    <w:p>
      <w:pPr>
        <w:pStyle w:val="Heading1"/>
        <w:spacing w:before="3"/>
        <w:ind w:left="2805"/>
      </w:pP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REVISÃO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LITERATURA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0"/>
        <w:ind w:left="782" w:right="812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INFLUENCE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COVID-19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PANDEMIC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ON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MENTAL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HEALTH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INDIVIDUALS WITH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AUTISM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SPECTRUM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(ASD):</w:t>
      </w:r>
    </w:p>
    <w:p>
      <w:pPr>
        <w:spacing w:line="251" w:lineRule="exact" w:before="0"/>
        <w:ind w:left="569" w:right="599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A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LITERATURE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REVIEW</w:t>
      </w:r>
    </w:p>
    <w:p>
      <w:pPr>
        <w:pStyle w:val="BodyText"/>
        <w:spacing w:before="1"/>
        <w:rPr>
          <w:rFonts w:ascii="Arial"/>
          <w:b/>
          <w:i/>
          <w:sz w:val="25"/>
        </w:rPr>
      </w:pPr>
    </w:p>
    <w:p>
      <w:pPr>
        <w:pStyle w:val="Heading1"/>
        <w:ind w:left="569" w:right="599"/>
        <w:jc w:val="center"/>
      </w:pPr>
      <w:r>
        <w:rPr>
          <w:color w:val="231F20"/>
        </w:rPr>
        <w:t>Bruno</w:t>
      </w:r>
      <w:r>
        <w:rPr>
          <w:color w:val="231F20"/>
          <w:spacing w:val="-3"/>
        </w:rPr>
        <w:t> </w:t>
      </w:r>
      <w:r>
        <w:rPr>
          <w:color w:val="231F20"/>
        </w:rPr>
        <w:t>Goecking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</w:p>
    <w:p>
      <w:pPr>
        <w:pStyle w:val="BodyText"/>
        <w:spacing w:line="242" w:lineRule="auto" w:before="4"/>
        <w:ind w:left="1287" w:right="1319"/>
        <w:jc w:val="center"/>
      </w:pPr>
      <w:r>
        <w:rPr>
          <w:color w:val="231F20"/>
        </w:rPr>
        <w:t>Pontifícia Universidade Católica de Minas Gerais (PUC-MG)</w:t>
      </w:r>
      <w:r>
        <w:rPr>
          <w:color w:val="231F20"/>
          <w:spacing w:val="-64"/>
        </w:rPr>
        <w:t> </w:t>
      </w:r>
      <w:r>
        <w:rPr>
          <w:color w:val="231F20"/>
        </w:rPr>
        <w:t>Curso de graduação em medicina Betim - Minas Gerais</w:t>
      </w:r>
      <w:r>
        <w:rPr>
          <w:color w:val="231F20"/>
          <w:spacing w:val="1"/>
        </w:rPr>
        <w:t> </w:t>
      </w:r>
      <w:r>
        <w:rPr>
          <w:color w:val="231F20"/>
        </w:rPr>
        <w:t>ORCID: https://orcid.org/0000-0002-9381-9714</w:t>
      </w:r>
      <w:r>
        <w:rPr>
          <w:color w:val="231F20"/>
          <w:spacing w:val="1"/>
        </w:rPr>
        <w:t> </w:t>
      </w:r>
      <w:hyperlink r:id="rId83">
        <w:r>
          <w:rPr>
            <w:color w:val="231F20"/>
          </w:rPr>
          <w:t>brunogsilva@hotmail.com</w:t>
        </w:r>
      </w:hyperlink>
    </w:p>
    <w:p>
      <w:pPr>
        <w:pStyle w:val="BodyText"/>
        <w:spacing w:before="9"/>
      </w:pPr>
    </w:p>
    <w:p>
      <w:pPr>
        <w:pStyle w:val="Heading1"/>
        <w:ind w:left="569" w:right="599"/>
        <w:jc w:val="center"/>
      </w:pPr>
      <w:r>
        <w:rPr>
          <w:color w:val="231F20"/>
        </w:rPr>
        <w:t>Lucas</w:t>
      </w:r>
      <w:r>
        <w:rPr>
          <w:color w:val="231F20"/>
          <w:spacing w:val="-11"/>
        </w:rPr>
        <w:t> </w:t>
      </w:r>
      <w:r>
        <w:rPr>
          <w:color w:val="231F20"/>
        </w:rPr>
        <w:t>Antonio</w:t>
      </w:r>
      <w:r>
        <w:rPr>
          <w:color w:val="231F20"/>
          <w:spacing w:val="-2"/>
        </w:rPr>
        <w:t> </w:t>
      </w:r>
      <w:r>
        <w:rPr>
          <w:color w:val="231F20"/>
        </w:rPr>
        <w:t>Lacerda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</w:p>
    <w:p>
      <w:pPr>
        <w:pStyle w:val="BodyText"/>
        <w:spacing w:line="242" w:lineRule="auto" w:before="4"/>
        <w:ind w:left="1287" w:right="1319"/>
        <w:jc w:val="center"/>
      </w:pPr>
      <w:r>
        <w:rPr>
          <w:color w:val="231F20"/>
        </w:rPr>
        <w:t>Pontifícia Universidade Católica de Minas Gerais (PUC-MG)</w:t>
      </w:r>
      <w:r>
        <w:rPr>
          <w:color w:val="231F20"/>
          <w:spacing w:val="-64"/>
        </w:rPr>
        <w:t> </w:t>
      </w:r>
      <w:r>
        <w:rPr>
          <w:color w:val="231F20"/>
        </w:rPr>
        <w:t>Curso de graduação em medicina</w:t>
      </w:r>
      <w:r>
        <w:rPr>
          <w:color w:val="231F20"/>
          <w:spacing w:val="1"/>
        </w:rPr>
        <w:t> </w:t>
      </w:r>
      <w:r>
        <w:rPr>
          <w:color w:val="231F20"/>
        </w:rPr>
        <w:t>Betim - Minas Gerais</w:t>
      </w:r>
      <w:r>
        <w:rPr>
          <w:color w:val="231F20"/>
          <w:spacing w:val="1"/>
        </w:rPr>
        <w:t> </w:t>
      </w:r>
      <w:hyperlink r:id="rId84">
        <w:r>
          <w:rPr>
            <w:color w:val="231F20"/>
          </w:rPr>
          <w:t>lucasantonio614@gmail.com</w:t>
        </w:r>
      </w:hyperlink>
    </w:p>
    <w:p>
      <w:pPr>
        <w:pStyle w:val="BodyText"/>
        <w:spacing w:before="8"/>
      </w:pPr>
    </w:p>
    <w:p>
      <w:pPr>
        <w:pStyle w:val="Heading1"/>
        <w:ind w:left="568" w:right="600"/>
        <w:jc w:val="center"/>
      </w:pPr>
      <w:r>
        <w:rPr>
          <w:color w:val="231F20"/>
        </w:rPr>
        <w:t>Maria</w:t>
      </w:r>
      <w:r>
        <w:rPr>
          <w:color w:val="231F20"/>
          <w:spacing w:val="-5"/>
        </w:rPr>
        <w:t> </w:t>
      </w:r>
      <w:r>
        <w:rPr>
          <w:color w:val="231F20"/>
        </w:rPr>
        <w:t>Clara</w:t>
      </w:r>
      <w:r>
        <w:rPr>
          <w:color w:val="231F20"/>
          <w:spacing w:val="-5"/>
        </w:rPr>
        <w:t> </w:t>
      </w:r>
      <w:r>
        <w:rPr>
          <w:color w:val="231F20"/>
        </w:rPr>
        <w:t>Coelho</w:t>
      </w:r>
      <w:r>
        <w:rPr>
          <w:color w:val="231F20"/>
          <w:spacing w:val="-5"/>
        </w:rPr>
        <w:t> </w:t>
      </w:r>
      <w:r>
        <w:rPr>
          <w:color w:val="231F20"/>
        </w:rPr>
        <w:t>Coutinho</w:t>
      </w:r>
    </w:p>
    <w:p>
      <w:pPr>
        <w:pStyle w:val="BodyText"/>
        <w:spacing w:line="242" w:lineRule="auto" w:before="4"/>
        <w:ind w:left="1287" w:right="1319"/>
        <w:jc w:val="center"/>
      </w:pPr>
      <w:r>
        <w:rPr>
          <w:color w:val="231F20"/>
        </w:rPr>
        <w:t>Pontifícia Universidade Católica de Minas Gerais (PUC-MG)</w:t>
      </w:r>
      <w:r>
        <w:rPr>
          <w:color w:val="231F20"/>
          <w:spacing w:val="-64"/>
        </w:rPr>
        <w:t> </w:t>
      </w:r>
      <w:r>
        <w:rPr>
          <w:color w:val="231F20"/>
        </w:rPr>
        <w:t>Curso de graduação em medicina Betim - Minas Gerais</w:t>
      </w:r>
      <w:r>
        <w:rPr>
          <w:color w:val="231F20"/>
          <w:spacing w:val="1"/>
        </w:rPr>
        <w:t> </w:t>
      </w:r>
      <w:r>
        <w:rPr>
          <w:color w:val="231F20"/>
        </w:rPr>
        <w:t>ORCID: https://orcid.org/0000-0001-9010-4345</w:t>
      </w:r>
      <w:r>
        <w:rPr>
          <w:color w:val="231F20"/>
          <w:spacing w:val="1"/>
        </w:rPr>
        <w:t> </w:t>
      </w:r>
      <w:hyperlink r:id="rId85">
        <w:r>
          <w:rPr>
            <w:color w:val="231F20"/>
          </w:rPr>
          <w:t>mclaracou@gmail.com</w:t>
        </w:r>
      </w:hyperlink>
    </w:p>
    <w:p>
      <w:pPr>
        <w:pStyle w:val="BodyText"/>
        <w:spacing w:before="9"/>
      </w:pPr>
    </w:p>
    <w:p>
      <w:pPr>
        <w:pStyle w:val="Heading1"/>
        <w:ind w:left="569" w:right="599"/>
        <w:jc w:val="center"/>
      </w:pPr>
      <w:r>
        <w:rPr>
          <w:color w:val="231F20"/>
        </w:rPr>
        <w:t>Paloma Lealdini Luis</w:t>
      </w:r>
    </w:p>
    <w:p>
      <w:pPr>
        <w:pStyle w:val="BodyText"/>
        <w:spacing w:line="242" w:lineRule="auto" w:before="4"/>
        <w:ind w:left="941" w:right="972"/>
        <w:jc w:val="center"/>
      </w:pPr>
      <w:r>
        <w:rPr>
          <w:color w:val="231F20"/>
        </w:rPr>
        <w:t>Faculdade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Medicina</w:t>
      </w:r>
      <w:r>
        <w:rPr>
          <w:color w:val="231F20"/>
          <w:spacing w:val="-3"/>
        </w:rPr>
        <w:t> </w:t>
      </w:r>
      <w:r>
        <w:rPr>
          <w:color w:val="231F20"/>
        </w:rPr>
        <w:t>José</w:t>
      </w:r>
      <w:r>
        <w:rPr>
          <w:color w:val="231F20"/>
          <w:spacing w:val="-4"/>
        </w:rPr>
        <w:t> </w:t>
      </w:r>
      <w:r>
        <w:rPr>
          <w:color w:val="231F20"/>
        </w:rPr>
        <w:t>Rosário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Vellano</w:t>
      </w:r>
      <w:r>
        <w:rPr>
          <w:color w:val="231F20"/>
          <w:spacing w:val="-4"/>
        </w:rPr>
        <w:t> </w:t>
      </w:r>
      <w:r>
        <w:rPr>
          <w:color w:val="231F20"/>
        </w:rPr>
        <w:t>(UNIFENAS-BH)</w:t>
      </w:r>
      <w:r>
        <w:rPr>
          <w:color w:val="231F20"/>
          <w:spacing w:val="-64"/>
        </w:rPr>
        <w:t> </w:t>
      </w:r>
      <w:r>
        <w:rPr>
          <w:color w:val="231F20"/>
        </w:rPr>
        <w:t>Curso de graduação em medicina Belo Horizonte - Minas Gerais</w:t>
      </w:r>
      <w:r>
        <w:rPr>
          <w:color w:val="231F20"/>
          <w:spacing w:val="1"/>
        </w:rPr>
        <w:t> </w:t>
      </w:r>
      <w:hyperlink r:id="rId86">
        <w:r>
          <w:rPr>
            <w:color w:val="231F20"/>
          </w:rPr>
          <w:t>palomalealdiniluis@gmail.com</w:t>
        </w:r>
      </w:hyperlink>
    </w:p>
    <w:p>
      <w:pPr>
        <w:pStyle w:val="BodyText"/>
        <w:spacing w:before="8"/>
      </w:pPr>
    </w:p>
    <w:p>
      <w:pPr>
        <w:pStyle w:val="Heading1"/>
        <w:ind w:left="568" w:right="600"/>
        <w:jc w:val="center"/>
      </w:pPr>
      <w:r>
        <w:rPr>
          <w:color w:val="231F20"/>
        </w:rPr>
        <w:t>Rebeca</w:t>
      </w:r>
      <w:r>
        <w:rPr>
          <w:color w:val="231F20"/>
          <w:spacing w:val="-6"/>
        </w:rPr>
        <w:t> </w:t>
      </w:r>
      <w:r>
        <w:rPr>
          <w:color w:val="231F20"/>
        </w:rPr>
        <w:t>Goecking</w:t>
      </w:r>
      <w:r>
        <w:rPr>
          <w:color w:val="231F20"/>
          <w:spacing w:val="-4"/>
        </w:rPr>
        <w:t> </w:t>
      </w:r>
      <w:r>
        <w:rPr>
          <w:color w:val="231F20"/>
        </w:rPr>
        <w:t>Ruas</w:t>
      </w:r>
    </w:p>
    <w:p>
      <w:pPr>
        <w:pStyle w:val="BodyText"/>
        <w:spacing w:line="242" w:lineRule="auto" w:before="4"/>
        <w:ind w:left="3269" w:right="1665" w:hanging="1621"/>
      </w:pPr>
      <w:r>
        <w:rPr>
          <w:color w:val="231F20"/>
        </w:rPr>
        <w:t>Clínica Médica pelo Hospital Municipal José Lucas Filho</w:t>
      </w:r>
      <w:r>
        <w:rPr>
          <w:color w:val="231F20"/>
          <w:spacing w:val="-64"/>
        </w:rPr>
        <w:t> </w:t>
      </w:r>
      <w:r>
        <w:rPr>
          <w:color w:val="231F20"/>
        </w:rPr>
        <w:t>Contagem - Minas Gerais</w:t>
      </w:r>
      <w:r>
        <w:rPr>
          <w:color w:val="231F20"/>
          <w:spacing w:val="1"/>
        </w:rPr>
        <w:t> </w:t>
      </w:r>
      <w:hyperlink r:id="rId87">
        <w:r>
          <w:rPr>
            <w:color w:val="231F20"/>
          </w:rPr>
          <w:t>rebecagruas@gmail.com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Talita</w:t>
      </w:r>
      <w:r>
        <w:rPr>
          <w:color w:val="231F20"/>
          <w:spacing w:val="-10"/>
        </w:rPr>
        <w:t> </w:t>
      </w:r>
      <w:r>
        <w:rPr>
          <w:color w:val="231F20"/>
        </w:rPr>
        <w:t>Goecking</w:t>
      </w:r>
      <w:r>
        <w:rPr>
          <w:color w:val="231F20"/>
          <w:spacing w:val="-8"/>
        </w:rPr>
        <w:t> </w:t>
      </w:r>
      <w:r>
        <w:rPr>
          <w:color w:val="231F20"/>
        </w:rPr>
        <w:t>Ruas</w:t>
      </w:r>
    </w:p>
    <w:p>
      <w:pPr>
        <w:pStyle w:val="BodyText"/>
        <w:spacing w:line="242" w:lineRule="auto" w:before="4"/>
        <w:ind w:left="3380" w:right="1453" w:hanging="1946"/>
      </w:pPr>
      <w:r>
        <w:rPr>
          <w:color w:val="231F20"/>
        </w:rPr>
        <w:t>Pontifícia Universidade Católica de Minas Gerais (PUC-MG)</w:t>
      </w:r>
      <w:r>
        <w:rPr>
          <w:color w:val="231F20"/>
          <w:spacing w:val="-64"/>
        </w:rPr>
        <w:t> </w:t>
      </w:r>
      <w:r>
        <w:rPr>
          <w:color w:val="231F20"/>
        </w:rPr>
        <w:t>Betim - Minas Gerais</w:t>
      </w:r>
      <w:r>
        <w:rPr>
          <w:color w:val="231F20"/>
          <w:spacing w:val="1"/>
        </w:rPr>
        <w:t> </w:t>
      </w:r>
      <w:hyperlink r:id="rId88">
        <w:r>
          <w:rPr>
            <w:color w:val="231F20"/>
          </w:rPr>
          <w:t>talitaruas@hotmail.com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 pandemia de COVID-19 continua a ser responsável por um alto número de pacien-</w:t>
      </w:r>
      <w:r>
        <w:rPr>
          <w:color w:val="231F20"/>
          <w:spacing w:val="-64"/>
        </w:rPr>
        <w:t> </w:t>
      </w:r>
      <w:r>
        <w:rPr>
          <w:color w:val="231F20"/>
        </w:rPr>
        <w:t>tes enfermos e de mortes. A campanha de saúde pública para redução da transmis-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viral,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qual</w:t>
      </w:r>
      <w:r>
        <w:rPr>
          <w:color w:val="231F20"/>
          <w:spacing w:val="-1"/>
        </w:rPr>
        <w:t> </w:t>
      </w:r>
      <w:r>
        <w:rPr>
          <w:color w:val="231F20"/>
        </w:rPr>
        <w:t>inclui</w:t>
      </w:r>
      <w:r>
        <w:rPr>
          <w:color w:val="231F20"/>
          <w:spacing w:val="-1"/>
        </w:rPr>
        <w:t> </w:t>
      </w:r>
      <w:r>
        <w:rPr>
          <w:color w:val="231F20"/>
        </w:rPr>
        <w:t>isolamento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distanciamento</w:t>
      </w:r>
      <w:r>
        <w:rPr>
          <w:color w:val="231F20"/>
          <w:spacing w:val="-1"/>
        </w:rPr>
        <w:t> </w:t>
      </w:r>
      <w:r>
        <w:rPr>
          <w:color w:val="231F20"/>
        </w:rPr>
        <w:t>social,</w:t>
      </w:r>
      <w:r>
        <w:rPr>
          <w:color w:val="231F20"/>
          <w:spacing w:val="-2"/>
        </w:rPr>
        <w:t> </w:t>
      </w:r>
      <w:r>
        <w:rPr>
          <w:color w:val="231F20"/>
        </w:rPr>
        <w:t>causou</w:t>
      </w:r>
      <w:r>
        <w:rPr>
          <w:color w:val="231F20"/>
          <w:spacing w:val="-1"/>
        </w:rPr>
        <w:t> </w:t>
      </w:r>
      <w:r>
        <w:rPr>
          <w:color w:val="231F20"/>
        </w:rPr>
        <w:t>grande</w:t>
      </w:r>
      <w:r>
        <w:rPr>
          <w:color w:val="231F20"/>
          <w:spacing w:val="-2"/>
        </w:rPr>
        <w:t> </w:t>
      </w:r>
      <w:r>
        <w:rPr>
          <w:color w:val="231F20"/>
        </w:rPr>
        <w:t>impacto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bookmarkStart w:name="_bookmark7" w:id="13"/>
      <w:bookmarkEnd w:id="13"/>
      <w:r>
        <w:rPr/>
      </w:r>
      <w:r>
        <w:rPr>
          <w:color w:val="231F20"/>
        </w:rPr>
        <w:t>socialização, influenciando negativamente na saúde mental da sociedade, principal-</w:t>
      </w:r>
      <w:r>
        <w:rPr>
          <w:color w:val="231F20"/>
          <w:spacing w:val="1"/>
        </w:rPr>
        <w:t> </w:t>
      </w:r>
      <w:r>
        <w:rPr>
          <w:color w:val="231F20"/>
        </w:rPr>
        <w:t>mente em pacientes vulneráveis, como portadores do transtorno do espectro autista</w:t>
      </w:r>
      <w:r>
        <w:rPr>
          <w:color w:val="231F20"/>
          <w:spacing w:val="1"/>
        </w:rPr>
        <w:t> </w:t>
      </w:r>
      <w:r>
        <w:rPr>
          <w:color w:val="231F20"/>
        </w:rPr>
        <w:t>(TEA). Diante disso, o objetivo do estudo é realizar uma revisão integrativa da litera-</w:t>
      </w:r>
      <w:r>
        <w:rPr>
          <w:color w:val="231F20"/>
          <w:spacing w:val="1"/>
        </w:rPr>
        <w:t> </w:t>
      </w:r>
      <w:r>
        <w:rPr>
          <w:color w:val="231F20"/>
        </w:rPr>
        <w:t>tura a partir da base de dados da Biblioteca Virtual em Saúde (BVS) e avaliar qual o</w:t>
      </w:r>
      <w:r>
        <w:rPr>
          <w:color w:val="231F20"/>
          <w:spacing w:val="1"/>
        </w:rPr>
        <w:t> </w:t>
      </w:r>
      <w:r>
        <w:rPr>
          <w:color w:val="231F20"/>
        </w:rPr>
        <w:t>impacto da pandemia de COVID-19 na saúde mental de indivíduos com TEA. Com a</w:t>
      </w:r>
      <w:r>
        <w:rPr>
          <w:color w:val="231F20"/>
          <w:spacing w:val="-64"/>
        </w:rPr>
        <w:t> </w:t>
      </w:r>
      <w:r>
        <w:rPr>
          <w:color w:val="231F20"/>
        </w:rPr>
        <w:t>análise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estudos,</w:t>
      </w:r>
      <w:r>
        <w:rPr>
          <w:color w:val="231F20"/>
          <w:spacing w:val="-13"/>
        </w:rPr>
        <w:t> </w:t>
      </w:r>
      <w:r>
        <w:rPr>
          <w:color w:val="231F20"/>
        </w:rPr>
        <w:t>percebe-se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mudanças</w:t>
      </w:r>
      <w:r>
        <w:rPr>
          <w:color w:val="231F20"/>
          <w:spacing w:val="-13"/>
        </w:rPr>
        <w:t> </w:t>
      </w:r>
      <w:r>
        <w:rPr>
          <w:color w:val="231F20"/>
        </w:rPr>
        <w:t>provocadas</w:t>
      </w:r>
      <w:r>
        <w:rPr>
          <w:color w:val="231F20"/>
          <w:spacing w:val="-12"/>
        </w:rPr>
        <w:t> </w:t>
      </w:r>
      <w:r>
        <w:rPr>
          <w:color w:val="231F20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pandêmico</w:t>
      </w:r>
      <w:r>
        <w:rPr>
          <w:color w:val="231F20"/>
          <w:spacing w:val="-64"/>
        </w:rPr>
        <w:t> </w:t>
      </w:r>
      <w:r>
        <w:rPr>
          <w:color w:val="231F20"/>
        </w:rPr>
        <w:t>impactam diretamente na saúde mental dos indivíduos com TEA, porém, são neces-</w:t>
      </w:r>
      <w:r>
        <w:rPr>
          <w:color w:val="231F20"/>
          <w:spacing w:val="1"/>
        </w:rPr>
        <w:t> </w:t>
      </w:r>
      <w:r>
        <w:rPr>
          <w:color w:val="231F20"/>
        </w:rPr>
        <w:t>sários mais estudos para analisar os verdadeiros impactos no desenvolvimento das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crianças com TEA durante esse período, a fim </w:t>
      </w:r>
      <w:r>
        <w:rPr>
          <w:color w:val="231F20"/>
        </w:rPr>
        <w:t>de que recebam apoio especializado e</w:t>
      </w:r>
      <w:r>
        <w:rPr>
          <w:color w:val="231F20"/>
          <w:spacing w:val="-64"/>
        </w:rPr>
        <w:t> </w:t>
      </w:r>
      <w:r>
        <w:rPr>
          <w:color w:val="231F20"/>
        </w:rPr>
        <w:t>individualizado.</w:t>
      </w:r>
    </w:p>
    <w:p>
      <w:pPr>
        <w:spacing w:before="12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color w:val="231F20"/>
          <w:sz w:val="24"/>
        </w:rPr>
        <w:t>Autismo,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saúde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mental,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COVID-19.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The COVID-19 pandemic continues to be responsible for a high number of ill patients</w:t>
      </w:r>
      <w:r>
        <w:rPr>
          <w:color w:val="231F20"/>
          <w:spacing w:val="-64"/>
        </w:rPr>
        <w:t> </w:t>
      </w:r>
      <w:r>
        <w:rPr>
          <w:color w:val="231F20"/>
        </w:rPr>
        <w:t>and deaths. The public health campaign to reduce viral transmission, which includes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isolation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distancing,</w:t>
      </w:r>
      <w:r>
        <w:rPr>
          <w:color w:val="231F20"/>
          <w:spacing w:val="-16"/>
        </w:rPr>
        <w:t> </w:t>
      </w:r>
      <w:r>
        <w:rPr>
          <w:color w:val="231F20"/>
        </w:rPr>
        <w:t>had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big</w:t>
      </w:r>
      <w:r>
        <w:rPr>
          <w:color w:val="231F20"/>
          <w:spacing w:val="-16"/>
        </w:rPr>
        <w:t> </w:t>
      </w:r>
      <w:r>
        <w:rPr>
          <w:color w:val="231F20"/>
        </w:rPr>
        <w:t>impact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socialization,</w:t>
      </w:r>
      <w:r>
        <w:rPr>
          <w:color w:val="231F20"/>
          <w:spacing w:val="-15"/>
        </w:rPr>
        <w:t> </w:t>
      </w:r>
      <w:r>
        <w:rPr>
          <w:color w:val="231F20"/>
        </w:rPr>
        <w:t>negatively</w:t>
      </w:r>
      <w:r>
        <w:rPr>
          <w:color w:val="231F20"/>
          <w:spacing w:val="-15"/>
        </w:rPr>
        <w:t> </w:t>
      </w:r>
      <w:r>
        <w:rPr>
          <w:color w:val="231F20"/>
        </w:rPr>
        <w:t>influencing</w:t>
      </w:r>
      <w:r>
        <w:rPr>
          <w:color w:val="231F20"/>
          <w:spacing w:val="-65"/>
        </w:rPr>
        <w:t> </w:t>
      </w:r>
      <w:r>
        <w:rPr>
          <w:color w:val="231F20"/>
        </w:rPr>
        <w:t>society’s mental health, especially in vulnerable patients, such as those with autism</w:t>
      </w:r>
      <w:r>
        <w:rPr>
          <w:color w:val="231F20"/>
          <w:spacing w:val="1"/>
        </w:rPr>
        <w:t> </w:t>
      </w:r>
      <w:r>
        <w:rPr>
          <w:color w:val="231F20"/>
        </w:rPr>
        <w:t>spectrum disorder (ASD). Therefore, the aim of the study is to carry out an integrative</w:t>
      </w:r>
      <w:r>
        <w:rPr>
          <w:color w:val="231F20"/>
          <w:spacing w:val="-64"/>
        </w:rPr>
        <w:t> </w:t>
      </w:r>
      <w:r>
        <w:rPr>
          <w:color w:val="231F20"/>
        </w:rPr>
        <w:t>literature</w:t>
      </w:r>
      <w:r>
        <w:rPr>
          <w:color w:val="231F20"/>
          <w:spacing w:val="-8"/>
        </w:rPr>
        <w:t> </w:t>
      </w:r>
      <w:r>
        <w:rPr>
          <w:color w:val="231F20"/>
        </w:rPr>
        <w:t>review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Virtual</w:t>
      </w:r>
      <w:r>
        <w:rPr>
          <w:color w:val="231F20"/>
          <w:spacing w:val="-7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Library</w:t>
      </w:r>
      <w:r>
        <w:rPr>
          <w:color w:val="231F20"/>
          <w:spacing w:val="-8"/>
        </w:rPr>
        <w:t> </w:t>
      </w:r>
      <w:r>
        <w:rPr>
          <w:color w:val="231F20"/>
        </w:rPr>
        <w:t>database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assess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impact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5"/>
        </w:rPr>
        <w:t> </w:t>
      </w:r>
      <w:r>
        <w:rPr>
          <w:color w:val="231F20"/>
        </w:rPr>
        <w:t>COVID-19 pandemic on the mental health of patients with ASD. With the analysis of</w:t>
      </w:r>
      <w:r>
        <w:rPr>
          <w:color w:val="231F20"/>
          <w:spacing w:val="1"/>
        </w:rPr>
        <w:t> </w:t>
      </w:r>
      <w:r>
        <w:rPr>
          <w:color w:val="231F20"/>
        </w:rPr>
        <w:t>the studies, it is clear that changes caused by the pandemic context directly impact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mental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requirements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ASD,</w:t>
      </w:r>
      <w:r>
        <w:rPr>
          <w:color w:val="231F20"/>
          <w:spacing w:val="-3"/>
        </w:rPr>
        <w:t> </w:t>
      </w:r>
      <w:r>
        <w:rPr>
          <w:color w:val="231F20"/>
        </w:rPr>
        <w:t>however,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studies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needed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65"/>
        </w:rPr>
        <w:t> </w:t>
      </w:r>
      <w:r>
        <w:rPr>
          <w:color w:val="231F20"/>
        </w:rPr>
        <w:t>analyze the true impacts on the development of children with ASD during this period,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that they receive</w:t>
      </w:r>
      <w:r>
        <w:rPr>
          <w:color w:val="231F20"/>
          <w:spacing w:val="-1"/>
        </w:rPr>
        <w:t> </w:t>
      </w:r>
      <w:r>
        <w:rPr>
          <w:color w:val="231F20"/>
        </w:rPr>
        <w:t>specialized and</w:t>
      </w:r>
      <w:r>
        <w:rPr>
          <w:color w:val="231F20"/>
          <w:spacing w:val="-1"/>
        </w:rPr>
        <w:t> </w:t>
      </w:r>
      <w:r>
        <w:rPr>
          <w:color w:val="231F20"/>
        </w:rPr>
        <w:t>individualized</w:t>
      </w:r>
      <w:r>
        <w:rPr>
          <w:color w:val="231F20"/>
          <w:spacing w:val="-2"/>
        </w:rPr>
        <w:t> </w:t>
      </w:r>
      <w:r>
        <w:rPr>
          <w:color w:val="231F20"/>
        </w:rPr>
        <w:t>support.</w:t>
      </w:r>
    </w:p>
    <w:p>
      <w:pPr>
        <w:spacing w:before="14"/>
        <w:ind w:left="100" w:right="0" w:firstLine="0"/>
        <w:jc w:val="both"/>
        <w:rPr>
          <w:sz w:val="24"/>
        </w:rPr>
      </w:pPr>
      <w:r>
        <w:rPr>
          <w:rFonts w:ascii="Arial"/>
          <w:b/>
          <w:color w:val="231F20"/>
          <w:spacing w:val="-1"/>
          <w:sz w:val="24"/>
        </w:rPr>
        <w:t>Key-Words</w:t>
      </w:r>
      <w:r>
        <w:rPr>
          <w:color w:val="231F20"/>
          <w:spacing w:val="-1"/>
          <w:sz w:val="24"/>
        </w:rPr>
        <w:t>: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Autism, </w:t>
      </w:r>
      <w:r>
        <w:rPr>
          <w:color w:val="231F20"/>
          <w:sz w:val="24"/>
        </w:rPr>
        <w:t>mental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health,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COVID-19.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pandemia de COVID-19 causada pelo vírus respiratório SARS-CoV-2, que</w:t>
      </w:r>
      <w:r>
        <w:rPr>
          <w:color w:val="231F20"/>
          <w:spacing w:val="1"/>
        </w:rPr>
        <w:t> </w:t>
      </w:r>
      <w:r>
        <w:rPr>
          <w:color w:val="231F20"/>
        </w:rPr>
        <w:t>emergiu em 2019, inicialmente na China, continua a ser responsável por alto número</w:t>
      </w:r>
      <w:r>
        <w:rPr>
          <w:color w:val="231F20"/>
          <w:spacing w:val="-64"/>
        </w:rPr>
        <w:t> </w:t>
      </w:r>
      <w:r>
        <w:rPr>
          <w:color w:val="231F20"/>
        </w:rPr>
        <w:t>de pacientes criticamente enfermos e de mortes, apesar de grande parte dos infecta-</w:t>
      </w:r>
      <w:r>
        <w:rPr>
          <w:color w:val="231F20"/>
          <w:spacing w:val="-64"/>
        </w:rPr>
        <w:t> </w:t>
      </w:r>
      <w:r>
        <w:rPr>
          <w:color w:val="231F20"/>
        </w:rPr>
        <w:t>dos serem assintomáticos. A transmissão desse vírus por gotículas é considerada a</w:t>
      </w:r>
      <w:r>
        <w:rPr>
          <w:color w:val="231F20"/>
          <w:spacing w:val="1"/>
        </w:rPr>
        <w:t> </w:t>
      </w:r>
      <w:r>
        <w:rPr>
          <w:color w:val="231F20"/>
        </w:rPr>
        <w:t>principal forma transmissional, seguida pela propagação através de aerossóis. A in-</w:t>
      </w:r>
      <w:r>
        <w:rPr>
          <w:color w:val="231F20"/>
          <w:spacing w:val="1"/>
        </w:rPr>
        <w:t> </w:t>
      </w:r>
      <w:r>
        <w:rPr>
          <w:color w:val="231F20"/>
        </w:rPr>
        <w:t>fecção ou a reinfecção causa, principalmente, pneumonia viral, que pode evoluir com</w:t>
      </w:r>
      <w:r>
        <w:rPr>
          <w:color w:val="231F20"/>
          <w:spacing w:val="-64"/>
        </w:rPr>
        <w:t> </w:t>
      </w:r>
      <w:r>
        <w:rPr>
          <w:color w:val="231F20"/>
        </w:rPr>
        <w:t>consequentes complicações. Entretanto, a doença é capaz de afetar outros sistemas</w:t>
      </w:r>
      <w:r>
        <w:rPr>
          <w:color w:val="231F20"/>
          <w:spacing w:val="-64"/>
        </w:rPr>
        <w:t> </w:t>
      </w:r>
      <w:r>
        <w:rPr>
          <w:color w:val="231F20"/>
        </w:rPr>
        <w:t>orgânicos,</w:t>
      </w:r>
      <w:r>
        <w:rPr>
          <w:color w:val="231F20"/>
          <w:spacing w:val="-17"/>
        </w:rPr>
        <w:t> </w:t>
      </w:r>
      <w:r>
        <w:rPr>
          <w:color w:val="231F20"/>
        </w:rPr>
        <w:t>levando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alterações</w:t>
      </w:r>
      <w:r>
        <w:rPr>
          <w:color w:val="231F20"/>
          <w:spacing w:val="-16"/>
        </w:rPr>
        <w:t> </w:t>
      </w:r>
      <w:r>
        <w:rPr>
          <w:color w:val="231F20"/>
        </w:rPr>
        <w:t>gastrointestinais,</w:t>
      </w:r>
      <w:r>
        <w:rPr>
          <w:color w:val="231F20"/>
          <w:spacing w:val="-16"/>
        </w:rPr>
        <w:t> </w:t>
      </w:r>
      <w:r>
        <w:rPr>
          <w:color w:val="231F20"/>
        </w:rPr>
        <w:t>cardiovasculares,</w:t>
      </w:r>
      <w:r>
        <w:rPr>
          <w:color w:val="231F20"/>
          <w:spacing w:val="-17"/>
        </w:rPr>
        <w:t> </w:t>
      </w:r>
      <w:r>
        <w:rPr>
          <w:color w:val="231F20"/>
        </w:rPr>
        <w:t>renais,</w:t>
      </w:r>
      <w:r>
        <w:rPr>
          <w:color w:val="231F20"/>
          <w:spacing w:val="-16"/>
        </w:rPr>
        <w:t> </w:t>
      </w:r>
      <w:r>
        <w:rPr>
          <w:color w:val="231F20"/>
        </w:rPr>
        <w:t>hepáticas,</w:t>
      </w:r>
      <w:r>
        <w:rPr>
          <w:color w:val="231F20"/>
          <w:spacing w:val="-64"/>
        </w:rPr>
        <w:t> </w:t>
      </w:r>
      <w:r>
        <w:rPr>
          <w:color w:val="231F20"/>
        </w:rPr>
        <w:t>hematológicas,</w:t>
      </w:r>
      <w:r>
        <w:rPr>
          <w:color w:val="231F20"/>
          <w:spacing w:val="-3"/>
        </w:rPr>
        <w:t> </w:t>
      </w:r>
      <w:r>
        <w:rPr>
          <w:color w:val="231F20"/>
        </w:rPr>
        <w:t>neurológicas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psicológicas</w:t>
      </w:r>
      <w:r>
        <w:rPr>
          <w:color w:val="231F20"/>
          <w:spacing w:val="-2"/>
        </w:rPr>
        <w:t> </w:t>
      </w:r>
      <w:r>
        <w:rPr>
          <w:color w:val="231F20"/>
        </w:rPr>
        <w:t>(IBA,</w:t>
      </w:r>
      <w:r>
        <w:rPr>
          <w:color w:val="231F20"/>
          <w:spacing w:val="-5"/>
        </w:rPr>
        <w:t> </w:t>
      </w:r>
      <w:r>
        <w:rPr>
          <w:color w:val="231F20"/>
        </w:rPr>
        <w:t>T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2020).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A disseminação global do vírus levou a uma campanha imediata e maciça de</w:t>
      </w:r>
      <w:r>
        <w:rPr>
          <w:color w:val="231F20"/>
          <w:spacing w:val="1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pública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reduzir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transmissão</w:t>
      </w:r>
      <w:r>
        <w:rPr>
          <w:color w:val="231F20"/>
          <w:spacing w:val="-11"/>
        </w:rPr>
        <w:t> </w:t>
      </w:r>
      <w:r>
        <w:rPr>
          <w:color w:val="231F20"/>
        </w:rPr>
        <w:t>viral.</w:t>
      </w:r>
      <w:r>
        <w:rPr>
          <w:color w:val="231F20"/>
          <w:spacing w:val="-15"/>
        </w:rPr>
        <w:t> </w:t>
      </w:r>
      <w:r>
        <w:rPr>
          <w:color w:val="231F20"/>
        </w:rPr>
        <w:t>Tal</w:t>
      </w:r>
      <w:r>
        <w:rPr>
          <w:color w:val="231F20"/>
          <w:spacing w:val="-11"/>
        </w:rPr>
        <w:t> </w:t>
      </w:r>
      <w:r>
        <w:rPr>
          <w:color w:val="231F20"/>
        </w:rPr>
        <w:t>campanha</w:t>
      </w:r>
      <w:r>
        <w:rPr>
          <w:color w:val="231F20"/>
          <w:spacing w:val="-11"/>
        </w:rPr>
        <w:t> </w:t>
      </w:r>
      <w:r>
        <w:rPr>
          <w:color w:val="231F20"/>
        </w:rPr>
        <w:t>encorajou</w:t>
      </w:r>
      <w:r>
        <w:rPr>
          <w:color w:val="231F20"/>
          <w:spacing w:val="-12"/>
        </w:rPr>
        <w:t> </w:t>
      </w:r>
      <w:r>
        <w:rPr>
          <w:color w:val="231F20"/>
        </w:rPr>
        <w:t>mudanças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comportamento em larga escala, incluindo isolamento e distanciamento social, o que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impacto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vivemos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socializamos</w:t>
      </w:r>
      <w:r>
        <w:rPr>
          <w:color w:val="231F20"/>
          <w:spacing w:val="-3"/>
        </w:rPr>
        <w:t> </w:t>
      </w:r>
      <w:r>
        <w:rPr>
          <w:color w:val="231F20"/>
        </w:rPr>
        <w:t>diariamente.</w:t>
      </w:r>
      <w:r>
        <w:rPr>
          <w:color w:val="231F20"/>
          <w:spacing w:val="-16"/>
        </w:rPr>
        <w:t> </w:t>
      </w:r>
      <w:r>
        <w:rPr>
          <w:color w:val="231F20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isolamento, houveram inúmeras mudanças no cotidiano, como estudar/trabalhar em</w:t>
      </w:r>
      <w:r>
        <w:rPr>
          <w:color w:val="231F20"/>
          <w:spacing w:val="1"/>
        </w:rPr>
        <w:t> </w:t>
      </w:r>
      <w:r>
        <w:rPr>
          <w:color w:val="231F20"/>
        </w:rPr>
        <w:t>casa,</w:t>
      </w:r>
      <w:r>
        <w:rPr>
          <w:color w:val="231F20"/>
          <w:spacing w:val="-5"/>
        </w:rPr>
        <w:t> </w:t>
      </w:r>
      <w:r>
        <w:rPr>
          <w:color w:val="231F20"/>
        </w:rPr>
        <w:t>perda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atividades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contato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real.</w:t>
      </w:r>
      <w:r>
        <w:rPr>
          <w:color w:val="231F20"/>
          <w:spacing w:val="-4"/>
        </w:rPr>
        <w:t> </w:t>
      </w:r>
      <w:r>
        <w:rPr>
          <w:color w:val="231F20"/>
        </w:rPr>
        <w:t>Desta</w:t>
      </w:r>
      <w:r>
        <w:rPr>
          <w:color w:val="231F20"/>
          <w:spacing w:val="-4"/>
        </w:rPr>
        <w:t> </w:t>
      </w:r>
      <w:r>
        <w:rPr>
          <w:color w:val="231F20"/>
        </w:rPr>
        <w:t>forma,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mudanças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rotina diária juntamente com o medo e as incertezas acarretadas pela pandemia po-</w:t>
      </w:r>
      <w:r>
        <w:rPr>
          <w:color w:val="231F20"/>
          <w:spacing w:val="1"/>
        </w:rPr>
        <w:t> </w:t>
      </w:r>
      <w:r>
        <w:rPr>
          <w:color w:val="231F20"/>
        </w:rPr>
        <w:t>dem ter impactos negativos na saúde mental da sociedade, uma vez que a incerteza</w:t>
      </w:r>
      <w:r>
        <w:rPr>
          <w:color w:val="231F20"/>
          <w:spacing w:val="-64"/>
        </w:rPr>
        <w:t> </w:t>
      </w:r>
      <w:r>
        <w:rPr>
          <w:color w:val="231F20"/>
        </w:rPr>
        <w:t>é um estressor cognitivo e psicológico e o apoio social — restrito nesse período — é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tempos</w:t>
      </w:r>
      <w:r>
        <w:rPr>
          <w:color w:val="231F20"/>
          <w:spacing w:val="-1"/>
        </w:rPr>
        <w:t> </w:t>
      </w:r>
      <w:r>
        <w:rPr>
          <w:color w:val="231F20"/>
        </w:rPr>
        <w:t>adversos</w:t>
      </w:r>
      <w:r>
        <w:rPr>
          <w:color w:val="231F20"/>
          <w:spacing w:val="-2"/>
        </w:rPr>
        <w:t> </w:t>
      </w:r>
      <w:r>
        <w:rPr>
          <w:color w:val="231F20"/>
        </w:rPr>
        <w:t>(OOMEN;</w:t>
      </w:r>
      <w:r>
        <w:rPr>
          <w:color w:val="231F20"/>
          <w:spacing w:val="-1"/>
        </w:rPr>
        <w:t> </w:t>
      </w:r>
      <w:r>
        <w:rPr>
          <w:color w:val="231F20"/>
        </w:rPr>
        <w:t>NIJHOF;</w:t>
      </w:r>
      <w:r>
        <w:rPr>
          <w:color w:val="231F20"/>
          <w:spacing w:val="-2"/>
        </w:rPr>
        <w:t> </w:t>
      </w:r>
      <w:r>
        <w:rPr>
          <w:color w:val="231F20"/>
        </w:rPr>
        <w:t>WIERSEMA,</w:t>
      </w:r>
      <w:r>
        <w:rPr>
          <w:color w:val="231F20"/>
          <w:spacing w:val="-1"/>
        </w:rPr>
        <w:t> </w:t>
      </w:r>
      <w:r>
        <w:rPr>
          <w:color w:val="231F20"/>
        </w:rPr>
        <w:t>2021).</w:t>
      </w:r>
    </w:p>
    <w:p>
      <w:pPr>
        <w:pStyle w:val="BodyText"/>
        <w:spacing w:line="297" w:lineRule="auto"/>
        <w:ind w:left="100" w:right="131" w:firstLine="709"/>
        <w:jc w:val="both"/>
      </w:pPr>
      <w:r>
        <w:rPr>
          <w:color w:val="231F20"/>
        </w:rPr>
        <w:t>Além disso, é importante ressaltar que a pandemia de COVID-19 tem uma in-</w:t>
      </w:r>
      <w:r>
        <w:rPr>
          <w:color w:val="231F20"/>
          <w:spacing w:val="1"/>
        </w:rPr>
        <w:t> </w:t>
      </w:r>
      <w:r>
        <w:rPr>
          <w:color w:val="231F20"/>
        </w:rPr>
        <w:t>fluência</w:t>
      </w:r>
      <w:r>
        <w:rPr>
          <w:color w:val="231F20"/>
          <w:spacing w:val="-5"/>
        </w:rPr>
        <w:t> </w:t>
      </w:r>
      <w:r>
        <w:rPr>
          <w:color w:val="231F20"/>
        </w:rPr>
        <w:t>negativa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mental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sociedade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modo</w:t>
      </w:r>
      <w:r>
        <w:rPr>
          <w:color w:val="231F20"/>
          <w:spacing w:val="-5"/>
        </w:rPr>
        <w:t> </w:t>
      </w:r>
      <w:r>
        <w:rPr>
          <w:color w:val="231F20"/>
        </w:rPr>
        <w:t>geral,</w:t>
      </w:r>
      <w:r>
        <w:rPr>
          <w:color w:val="231F20"/>
          <w:spacing w:val="-5"/>
        </w:rPr>
        <w:t> </w:t>
      </w:r>
      <w:r>
        <w:rPr>
          <w:color w:val="231F20"/>
        </w:rPr>
        <w:t>contudo,</w:t>
      </w:r>
      <w:r>
        <w:rPr>
          <w:color w:val="231F20"/>
          <w:spacing w:val="-5"/>
        </w:rPr>
        <w:t> </w:t>
      </w:r>
      <w:r>
        <w:rPr>
          <w:color w:val="231F20"/>
        </w:rPr>
        <w:t>estudos</w:t>
      </w:r>
      <w:r>
        <w:rPr>
          <w:color w:val="231F20"/>
          <w:spacing w:val="-64"/>
        </w:rPr>
        <w:t> </w:t>
      </w:r>
      <w:r>
        <w:rPr>
          <w:color w:val="231F20"/>
        </w:rPr>
        <w:t>demonstram que essa influência não é uniforme, uma vez que há populações mais</w:t>
      </w:r>
      <w:r>
        <w:rPr>
          <w:color w:val="231F20"/>
          <w:spacing w:val="1"/>
        </w:rPr>
        <w:t> </w:t>
      </w:r>
      <w:r>
        <w:rPr>
          <w:color w:val="231F20"/>
        </w:rPr>
        <w:t>vulneráveis, como profissionais de saúde e populações neurotípicas. Nesses grupos,</w:t>
      </w:r>
      <w:r>
        <w:rPr>
          <w:color w:val="231F20"/>
          <w:spacing w:val="-64"/>
        </w:rPr>
        <w:t> </w:t>
      </w:r>
      <w:r>
        <w:rPr>
          <w:color w:val="231F20"/>
        </w:rPr>
        <w:t>há</w:t>
      </w:r>
      <w:r>
        <w:rPr>
          <w:color w:val="231F20"/>
          <w:spacing w:val="-15"/>
        </w:rPr>
        <w:t> </w:t>
      </w:r>
      <w:r>
        <w:rPr>
          <w:color w:val="231F20"/>
        </w:rPr>
        <w:t>relatos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aumento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índices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ansiedade,</w:t>
      </w:r>
      <w:r>
        <w:rPr>
          <w:color w:val="231F20"/>
          <w:spacing w:val="-14"/>
        </w:rPr>
        <w:t> </w:t>
      </w:r>
      <w:r>
        <w:rPr>
          <w:color w:val="231F20"/>
        </w:rPr>
        <w:t>transtornos</w:t>
      </w:r>
      <w:r>
        <w:rPr>
          <w:color w:val="231F20"/>
          <w:spacing w:val="-15"/>
        </w:rPr>
        <w:t> </w:t>
      </w:r>
      <w:r>
        <w:rPr>
          <w:color w:val="231F20"/>
        </w:rPr>
        <w:t>depressivos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transtorno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estresse</w:t>
      </w:r>
      <w:r>
        <w:rPr>
          <w:color w:val="231F20"/>
          <w:spacing w:val="-11"/>
        </w:rPr>
        <w:t> </w:t>
      </w:r>
      <w:r>
        <w:rPr>
          <w:color w:val="231F20"/>
        </w:rPr>
        <w:t>pós-traumático</w:t>
      </w:r>
      <w:r>
        <w:rPr>
          <w:color w:val="231F20"/>
          <w:spacing w:val="-10"/>
        </w:rPr>
        <w:t> </w:t>
      </w:r>
      <w:r>
        <w:rPr>
          <w:color w:val="231F20"/>
        </w:rPr>
        <w:t>(OOMEN;</w:t>
      </w:r>
      <w:r>
        <w:rPr>
          <w:color w:val="231F20"/>
          <w:spacing w:val="-10"/>
        </w:rPr>
        <w:t> </w:t>
      </w:r>
      <w:r>
        <w:rPr>
          <w:color w:val="231F20"/>
        </w:rPr>
        <w:t>NIJHOF;</w:t>
      </w:r>
      <w:r>
        <w:rPr>
          <w:color w:val="231F20"/>
          <w:spacing w:val="-10"/>
        </w:rPr>
        <w:t> </w:t>
      </w:r>
      <w:r>
        <w:rPr>
          <w:color w:val="231F20"/>
        </w:rPr>
        <w:t>WIERSEMA,</w:t>
      </w:r>
      <w:r>
        <w:rPr>
          <w:color w:val="231F20"/>
          <w:spacing w:val="-10"/>
        </w:rPr>
        <w:t> </w:t>
      </w:r>
      <w:r>
        <w:rPr>
          <w:color w:val="231F20"/>
        </w:rPr>
        <w:t>2021;</w:t>
      </w:r>
      <w:r>
        <w:rPr>
          <w:color w:val="231F20"/>
          <w:spacing w:val="-10"/>
        </w:rPr>
        <w:t> </w:t>
      </w:r>
      <w:r>
        <w:rPr>
          <w:color w:val="231F20"/>
        </w:rPr>
        <w:t>SAKAMOTO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al,</w:t>
      </w:r>
      <w:r>
        <w:rPr>
          <w:color w:val="231F20"/>
          <w:spacing w:val="-65"/>
        </w:rPr>
        <w:t> </w:t>
      </w:r>
      <w:r>
        <w:rPr>
          <w:color w:val="231F20"/>
        </w:rPr>
        <w:t>2021).</w:t>
      </w:r>
    </w:p>
    <w:p>
      <w:pPr>
        <w:pStyle w:val="BodyText"/>
        <w:spacing w:line="295" w:lineRule="auto"/>
        <w:ind w:left="100" w:right="132" w:firstLine="709"/>
        <w:jc w:val="both"/>
      </w:pPr>
      <w:r>
        <w:rPr>
          <w:color w:val="231F20"/>
        </w:rPr>
        <w:t>Dentre o grupo de pacientes neurotípicos afetados, destacam-se os indivíduos</w:t>
      </w:r>
      <w:r>
        <w:rPr>
          <w:color w:val="231F20"/>
          <w:spacing w:val="-64"/>
        </w:rPr>
        <w:t> </w:t>
      </w:r>
      <w:r>
        <w:rPr>
          <w:color w:val="231F20"/>
        </w:rPr>
        <w:t>que possuem transtorno do espectro autista (TEA), nos quais a ansiedade se torna</w:t>
      </w:r>
      <w:r>
        <w:rPr>
          <w:color w:val="231F20"/>
          <w:spacing w:val="1"/>
        </w:rPr>
        <w:t> </w:t>
      </w:r>
      <w:r>
        <w:rPr>
          <w:color w:val="231F20"/>
        </w:rPr>
        <w:t>um sintoma comum (GOMEZ-RAMIRO et al, 2021; OOMEN; NIJHOF; WIERSEMA,</w:t>
      </w:r>
      <w:r>
        <w:rPr>
          <w:color w:val="231F20"/>
          <w:spacing w:val="1"/>
        </w:rPr>
        <w:t> </w:t>
      </w:r>
      <w:r>
        <w:rPr>
          <w:color w:val="231F20"/>
        </w:rPr>
        <w:t>2021;</w:t>
      </w:r>
      <w:r>
        <w:rPr>
          <w:color w:val="231F20"/>
          <w:spacing w:val="-2"/>
        </w:rPr>
        <w:t> </w:t>
      </w:r>
      <w:r>
        <w:rPr>
          <w:color w:val="231F20"/>
        </w:rPr>
        <w:t>SAKAMOTO 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17"/>
        <w:ind w:left="100" w:right="131" w:firstLine="709"/>
        <w:jc w:val="both"/>
      </w:pPr>
      <w:r>
        <w:rPr>
          <w:color w:val="231F20"/>
        </w:rPr>
        <w:t>Diante disso, o objetivo deste estudo é realizar uma revisão integrativa da lite-</w:t>
      </w:r>
      <w:r>
        <w:rPr>
          <w:color w:val="231F20"/>
          <w:spacing w:val="-64"/>
        </w:rPr>
        <w:t> </w:t>
      </w:r>
      <w:r>
        <w:rPr>
          <w:color w:val="231F20"/>
        </w:rPr>
        <w:t>ratura e avaliar o impacto da pandemia de COVID-19 na saúde mental de indivíduos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transtorno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espectro</w:t>
      </w:r>
      <w:r>
        <w:rPr>
          <w:color w:val="231F20"/>
          <w:spacing w:val="-8"/>
        </w:rPr>
        <w:t> </w:t>
      </w:r>
      <w:r>
        <w:rPr>
          <w:color w:val="231F20"/>
        </w:rPr>
        <w:t>autista</w:t>
      </w:r>
      <w:r>
        <w:rPr>
          <w:color w:val="231F20"/>
          <w:spacing w:val="-8"/>
        </w:rPr>
        <w:t> </w:t>
      </w:r>
      <w:r>
        <w:rPr>
          <w:color w:val="231F20"/>
        </w:rPr>
        <w:t>(TEA).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isto,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trabalho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elaborado</w:t>
      </w:r>
      <w:r>
        <w:rPr>
          <w:color w:val="231F20"/>
          <w:spacing w:val="-65"/>
        </w:rPr>
        <w:t> </w:t>
      </w:r>
      <w:r>
        <w:rPr>
          <w:color w:val="231F20"/>
        </w:rPr>
        <w:t>a partir de uma revisão da literatura integrativa na base de dados Biblioteca Virtual</w:t>
      </w:r>
      <w:r>
        <w:rPr>
          <w:color w:val="231F20"/>
          <w:spacing w:val="1"/>
        </w:rPr>
        <w:t> </w:t>
      </w:r>
      <w:r>
        <w:rPr>
          <w:color w:val="231F20"/>
        </w:rPr>
        <w:t>em Saúde (BVS) em julho de 2021, utilizando artigos dos anos de 2020 e 2021. Os</w:t>
      </w:r>
      <w:r>
        <w:rPr>
          <w:color w:val="231F20"/>
          <w:spacing w:val="1"/>
        </w:rPr>
        <w:t> </w:t>
      </w:r>
      <w:r>
        <w:rPr>
          <w:color w:val="231F20"/>
        </w:rPr>
        <w:t>descritores</w:t>
      </w:r>
      <w:r>
        <w:rPr>
          <w:color w:val="231F20"/>
          <w:spacing w:val="-8"/>
        </w:rPr>
        <w:t> </w:t>
      </w:r>
      <w:r>
        <w:rPr>
          <w:color w:val="231F20"/>
        </w:rPr>
        <w:t>utilizados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“autismo”,</w:t>
      </w:r>
      <w:r>
        <w:rPr>
          <w:color w:val="231F20"/>
          <w:spacing w:val="-7"/>
        </w:rPr>
        <w:t> </w:t>
      </w:r>
      <w:r>
        <w:rPr>
          <w:color w:val="231F20"/>
        </w:rPr>
        <w:t>“autism“,</w:t>
      </w:r>
      <w:r>
        <w:rPr>
          <w:color w:val="231F20"/>
          <w:spacing w:val="-8"/>
        </w:rPr>
        <w:t> </w:t>
      </w:r>
      <w:r>
        <w:rPr>
          <w:color w:val="231F20"/>
        </w:rPr>
        <w:t>“saúde</w:t>
      </w:r>
      <w:r>
        <w:rPr>
          <w:color w:val="231F20"/>
          <w:spacing w:val="-8"/>
        </w:rPr>
        <w:t> </w:t>
      </w:r>
      <w:r>
        <w:rPr>
          <w:color w:val="231F20"/>
        </w:rPr>
        <w:t>mental“,</w:t>
      </w:r>
      <w:r>
        <w:rPr>
          <w:color w:val="231F20"/>
          <w:spacing w:val="-7"/>
        </w:rPr>
        <w:t> </w:t>
      </w:r>
      <w:r>
        <w:rPr>
          <w:color w:val="231F20"/>
        </w:rPr>
        <w:t>“mental</w:t>
      </w:r>
      <w:r>
        <w:rPr>
          <w:color w:val="231F20"/>
          <w:spacing w:val="-8"/>
        </w:rPr>
        <w:t> </w:t>
      </w:r>
      <w:r>
        <w:rPr>
          <w:color w:val="231F20"/>
        </w:rPr>
        <w:t>health“,</w:t>
      </w:r>
      <w:r>
        <w:rPr>
          <w:color w:val="231F20"/>
          <w:spacing w:val="-8"/>
        </w:rPr>
        <w:t> </w:t>
      </w:r>
      <w:r>
        <w:rPr>
          <w:color w:val="231F20"/>
        </w:rPr>
        <w:t>“CO-</w:t>
      </w:r>
      <w:r>
        <w:rPr>
          <w:color w:val="231F20"/>
          <w:spacing w:val="-64"/>
        </w:rPr>
        <w:t> </w:t>
      </w:r>
      <w:r>
        <w:rPr>
          <w:color w:val="231F20"/>
        </w:rPr>
        <w:t>VID-19“. Foram incluídos estudos observacionais, relatos de casos, ensaios clínicos</w:t>
      </w:r>
      <w:r>
        <w:rPr>
          <w:color w:val="231F20"/>
          <w:spacing w:val="1"/>
        </w:rPr>
        <w:t> </w:t>
      </w:r>
      <w:r>
        <w:rPr>
          <w:color w:val="231F20"/>
        </w:rPr>
        <w:t>controlados e uma revisão sistemática de estudos observacionais. Os idiomas sele-</w:t>
      </w:r>
      <w:r>
        <w:rPr>
          <w:color w:val="231F20"/>
          <w:spacing w:val="1"/>
        </w:rPr>
        <w:t> </w:t>
      </w:r>
      <w:r>
        <w:rPr>
          <w:color w:val="231F20"/>
        </w:rPr>
        <w:t>cionados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escolha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artigos</w:t>
      </w:r>
      <w:r>
        <w:rPr>
          <w:color w:val="231F20"/>
          <w:spacing w:val="-11"/>
        </w:rPr>
        <w:t> </w:t>
      </w:r>
      <w:r>
        <w:rPr>
          <w:color w:val="231F20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</w:rPr>
        <w:t>inglês,</w:t>
      </w:r>
      <w:r>
        <w:rPr>
          <w:color w:val="231F20"/>
          <w:spacing w:val="-11"/>
        </w:rPr>
        <w:t> </w:t>
      </w:r>
      <w:r>
        <w:rPr>
          <w:color w:val="231F20"/>
        </w:rPr>
        <w:t>espanhol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português.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resultado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busca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9</w:t>
      </w:r>
      <w:r>
        <w:rPr>
          <w:color w:val="231F20"/>
          <w:spacing w:val="-15"/>
        </w:rPr>
        <w:t> </w:t>
      </w:r>
      <w:r>
        <w:rPr>
          <w:color w:val="231F20"/>
        </w:rPr>
        <w:t>artigos,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quais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selecionados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leitura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resumo</w:t>
      </w:r>
      <w:r>
        <w:rPr>
          <w:color w:val="231F20"/>
          <w:spacing w:val="-14"/>
        </w:rPr>
        <w:t> </w:t>
      </w:r>
      <w:r>
        <w:rPr>
          <w:color w:val="231F20"/>
        </w:rPr>
        <w:t>8</w:t>
      </w:r>
      <w:r>
        <w:rPr>
          <w:color w:val="231F20"/>
          <w:spacing w:val="-14"/>
        </w:rPr>
        <w:t> </w:t>
      </w:r>
      <w:r>
        <w:rPr>
          <w:color w:val="231F20"/>
        </w:rPr>
        <w:t>artigos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acordo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relevância dos</w:t>
      </w:r>
      <w:r>
        <w:rPr>
          <w:color w:val="231F20"/>
          <w:spacing w:val="-2"/>
        </w:rPr>
        <w:t> </w:t>
      </w:r>
      <w:r>
        <w:rPr>
          <w:color w:val="231F20"/>
        </w:rPr>
        <w:t>títulos para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pesquisa.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</w:pPr>
      <w:r>
        <w:rPr>
          <w:color w:val="231F20"/>
        </w:rPr>
        <w:t>Desenvolvimento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300" w:lineRule="auto"/>
        <w:ind w:left="100" w:right="131" w:firstLine="709"/>
        <w:jc w:val="both"/>
      </w:pPr>
      <w:r>
        <w:rPr>
          <w:color w:val="231F20"/>
        </w:rPr>
        <w:t>O transtorno do espectro autista (TEA) é uma prevalente desordem do neuro-</w:t>
      </w:r>
      <w:r>
        <w:rPr>
          <w:color w:val="231F20"/>
          <w:spacing w:val="1"/>
        </w:rPr>
        <w:t> </w:t>
      </w:r>
      <w:r>
        <w:rPr>
          <w:color w:val="231F20"/>
        </w:rPr>
        <w:t>desenvolvimento, com prevalência mundial estimada em 0,62% ou mais. Pacientes</w:t>
      </w:r>
      <w:r>
        <w:rPr>
          <w:color w:val="231F20"/>
          <w:spacing w:val="1"/>
        </w:rPr>
        <w:t> </w:t>
      </w:r>
      <w:r>
        <w:rPr>
          <w:color w:val="231F20"/>
        </w:rPr>
        <w:t>que possuem este transtorno foram diretamente afetados pelo contexto da pandemia</w:t>
      </w:r>
      <w:r>
        <w:rPr>
          <w:color w:val="231F20"/>
          <w:spacing w:val="-64"/>
        </w:rPr>
        <w:t> </w:t>
      </w:r>
      <w:r>
        <w:rPr>
          <w:color w:val="231F20"/>
        </w:rPr>
        <w:t>de COVID-19, uma vez que essa gerou mudanças positivas e negativas para esses</w:t>
      </w:r>
      <w:r>
        <w:rPr>
          <w:color w:val="231F20"/>
          <w:spacing w:val="1"/>
        </w:rPr>
        <w:t> </w:t>
      </w:r>
      <w:r>
        <w:rPr>
          <w:color w:val="231F20"/>
        </w:rPr>
        <w:t>indivíduos</w:t>
      </w:r>
      <w:r>
        <w:rPr>
          <w:color w:val="231F20"/>
          <w:spacing w:val="-2"/>
        </w:rPr>
        <w:t> </w:t>
      </w:r>
      <w:r>
        <w:rPr>
          <w:color w:val="231F20"/>
        </w:rPr>
        <w:t>(OOMEN; NIJHOF;</w:t>
      </w:r>
      <w:r>
        <w:rPr>
          <w:color w:val="231F20"/>
          <w:spacing w:val="-2"/>
        </w:rPr>
        <w:t> </w:t>
      </w:r>
      <w:r>
        <w:rPr>
          <w:color w:val="231F20"/>
        </w:rPr>
        <w:t>WIERSEMA, 2021).</w:t>
      </w:r>
    </w:p>
    <w:p>
      <w:pPr>
        <w:pStyle w:val="BodyText"/>
        <w:spacing w:before="15"/>
        <w:ind w:left="100" w:right="135"/>
        <w:jc w:val="right"/>
      </w:pPr>
      <w:r>
        <w:rPr>
          <w:color w:val="231F20"/>
        </w:rPr>
        <w:t>Dentre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mudanças</w:t>
      </w:r>
      <w:r>
        <w:rPr>
          <w:color w:val="231F20"/>
          <w:spacing w:val="-14"/>
        </w:rPr>
        <w:t> </w:t>
      </w:r>
      <w:r>
        <w:rPr>
          <w:color w:val="231F20"/>
        </w:rPr>
        <w:t>positivas,</w:t>
      </w:r>
      <w:r>
        <w:rPr>
          <w:color w:val="231F20"/>
          <w:spacing w:val="-14"/>
        </w:rPr>
        <w:t> </w:t>
      </w:r>
      <w:r>
        <w:rPr>
          <w:color w:val="231F20"/>
        </w:rPr>
        <w:t>destacam-se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esforços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alguns</w:t>
      </w:r>
      <w:r>
        <w:rPr>
          <w:color w:val="231F20"/>
          <w:spacing w:val="-14"/>
        </w:rPr>
        <w:t> </w:t>
      </w:r>
      <w:r>
        <w:rPr>
          <w:color w:val="231F20"/>
        </w:rPr>
        <w:t>países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</w:p>
    <w:p>
      <w:pPr>
        <w:pStyle w:val="BodyText"/>
        <w:spacing w:before="84"/>
        <w:ind w:left="100" w:right="133"/>
        <w:jc w:val="right"/>
      </w:pPr>
      <w:r>
        <w:rPr>
          <w:color w:val="231F20"/>
        </w:rPr>
        <w:t>dar</w:t>
      </w:r>
      <w:r>
        <w:rPr>
          <w:color w:val="231F20"/>
          <w:spacing w:val="-5"/>
        </w:rPr>
        <w:t> </w:t>
      </w:r>
      <w:r>
        <w:rPr>
          <w:color w:val="231F20"/>
        </w:rPr>
        <w:t>continuidade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4"/>
        </w:rPr>
        <w:t> </w:t>
      </w:r>
      <w:r>
        <w:rPr>
          <w:color w:val="231F20"/>
        </w:rPr>
        <w:t>online</w:t>
      </w:r>
      <w:r>
        <w:rPr>
          <w:color w:val="231F20"/>
          <w:spacing w:val="-4"/>
        </w:rPr>
        <w:t> </w:t>
      </w:r>
      <w:r>
        <w:rPr>
          <w:color w:val="231F20"/>
        </w:rPr>
        <w:t>aos</w:t>
      </w:r>
      <w:r>
        <w:rPr>
          <w:color w:val="231F20"/>
          <w:spacing w:val="-4"/>
        </w:rPr>
        <w:t> </w:t>
      </w:r>
      <w:r>
        <w:rPr>
          <w:color w:val="231F20"/>
        </w:rPr>
        <w:t>serviços</w:t>
      </w:r>
      <w:r>
        <w:rPr>
          <w:color w:val="231F20"/>
          <w:spacing w:val="-4"/>
        </w:rPr>
        <w:t> </w:t>
      </w:r>
      <w:r>
        <w:rPr>
          <w:color w:val="231F20"/>
        </w:rPr>
        <w:t>essenciais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pacientes,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quais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são tarefas educacionais e sessões de terapia. Por outro lado, com o confinamento</w:t>
      </w:r>
      <w:r>
        <w:rPr>
          <w:color w:val="231F20"/>
          <w:spacing w:val="1"/>
        </w:rPr>
        <w:t> </w:t>
      </w:r>
      <w:r>
        <w:rPr>
          <w:color w:val="231F20"/>
        </w:rPr>
        <w:t>provocado pelo vírus, a entrega de serviços pela internet camufla uma série de desi-</w:t>
      </w:r>
      <w:r>
        <w:rPr>
          <w:color w:val="231F20"/>
          <w:spacing w:val="1"/>
        </w:rPr>
        <w:t> </w:t>
      </w:r>
      <w:r>
        <w:rPr>
          <w:color w:val="231F20"/>
        </w:rPr>
        <w:t>gualdades e injustiças da exibição pública. Ou seja, as dificuldades enfrentadas por</w:t>
      </w:r>
      <w:r>
        <w:rPr>
          <w:color w:val="231F20"/>
          <w:spacing w:val="1"/>
        </w:rPr>
        <w:t> </w:t>
      </w:r>
      <w:r>
        <w:rPr>
          <w:color w:val="231F20"/>
        </w:rPr>
        <w:t>muitas pessoas autistas não atraem mais atenção pública, como organizações de</w:t>
      </w:r>
      <w:r>
        <w:rPr>
          <w:color w:val="231F20"/>
          <w:spacing w:val="1"/>
        </w:rPr>
        <w:t> </w:t>
      </w:r>
      <w:r>
        <w:rPr>
          <w:color w:val="231F20"/>
        </w:rPr>
        <w:t>defesa,</w:t>
      </w:r>
      <w:r>
        <w:rPr>
          <w:color w:val="231F20"/>
          <w:spacing w:val="-12"/>
        </w:rPr>
        <w:t> </w:t>
      </w:r>
      <w:r>
        <w:rPr>
          <w:color w:val="231F20"/>
        </w:rPr>
        <w:t>grupos</w:t>
      </w:r>
      <w:r>
        <w:rPr>
          <w:color w:val="231F20"/>
          <w:spacing w:val="-11"/>
        </w:rPr>
        <w:t> </w:t>
      </w:r>
      <w:r>
        <w:rPr>
          <w:color w:val="231F20"/>
        </w:rPr>
        <w:t>comunitários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pesquisas,</w:t>
      </w:r>
      <w:r>
        <w:rPr>
          <w:color w:val="231F20"/>
          <w:spacing w:val="-12"/>
        </w:rPr>
        <w:t> </w:t>
      </w:r>
      <w:r>
        <w:rPr>
          <w:color w:val="231F20"/>
        </w:rPr>
        <w:t>já</w:t>
      </w:r>
      <w:r>
        <w:rPr>
          <w:color w:val="231F20"/>
          <w:spacing w:val="-11"/>
        </w:rPr>
        <w:t> </w:t>
      </w:r>
      <w:r>
        <w:rPr>
          <w:color w:val="231F20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isolamento,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incapazes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trazer</w:t>
      </w:r>
      <w:r>
        <w:rPr>
          <w:color w:val="231F20"/>
          <w:spacing w:val="-1"/>
        </w:rPr>
        <w:t> </w:t>
      </w:r>
      <w:r>
        <w:rPr>
          <w:color w:val="231F20"/>
        </w:rPr>
        <w:t>questões</w:t>
      </w:r>
      <w:r>
        <w:rPr>
          <w:color w:val="231F20"/>
          <w:spacing w:val="-1"/>
        </w:rPr>
        <w:t> </w:t>
      </w:r>
      <w:r>
        <w:rPr>
          <w:color w:val="231F20"/>
        </w:rPr>
        <w:t>cruciais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sociedade (PELLICANO;</w:t>
      </w:r>
      <w:r>
        <w:rPr>
          <w:color w:val="231F20"/>
          <w:spacing w:val="-1"/>
        </w:rPr>
        <w:t> </w:t>
      </w:r>
      <w:r>
        <w:rPr>
          <w:color w:val="231F20"/>
        </w:rPr>
        <w:t>STEARS, 2020).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  <w:spacing w:val="-1"/>
        </w:rPr>
        <w:t>Ademais,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dentre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fatores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negativos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causados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pandemia,</w:t>
      </w:r>
      <w:r>
        <w:rPr>
          <w:color w:val="231F20"/>
          <w:spacing w:val="-16"/>
        </w:rPr>
        <w:t> </w:t>
      </w:r>
      <w:r>
        <w:rPr>
          <w:color w:val="231F20"/>
        </w:rPr>
        <w:t>destacam-se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65"/>
        </w:rPr>
        <w:t> </w:t>
      </w:r>
      <w:r>
        <w:rPr>
          <w:color w:val="231F20"/>
        </w:rPr>
        <w:t>períodos prolongados de isolamento, os quais culminam em aumento da ansiedade,</w:t>
      </w:r>
      <w:r>
        <w:rPr>
          <w:color w:val="231F20"/>
          <w:spacing w:val="1"/>
        </w:rPr>
        <w:t> </w:t>
      </w:r>
      <w:r>
        <w:rPr>
          <w:color w:val="231F20"/>
        </w:rPr>
        <w:t>depressão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trauma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população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geral,</w:t>
      </w:r>
      <w:r>
        <w:rPr>
          <w:color w:val="231F20"/>
          <w:spacing w:val="-15"/>
        </w:rPr>
        <w:t> </w:t>
      </w:r>
      <w:r>
        <w:rPr>
          <w:color w:val="231F20"/>
        </w:rPr>
        <w:t>atingindo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maior</w:t>
      </w:r>
      <w:r>
        <w:rPr>
          <w:color w:val="231F20"/>
          <w:spacing w:val="-15"/>
        </w:rPr>
        <w:t> </w:t>
      </w:r>
      <w:r>
        <w:rPr>
          <w:color w:val="231F20"/>
        </w:rPr>
        <w:t>intensidade</w:t>
      </w:r>
      <w:r>
        <w:rPr>
          <w:color w:val="231F20"/>
          <w:spacing w:val="-14"/>
        </w:rPr>
        <w:t> </w:t>
      </w:r>
      <w:r>
        <w:rPr>
          <w:color w:val="231F20"/>
        </w:rPr>
        <w:t>indivídu-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vulneráveis,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indivíduos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TEA</w:t>
      </w:r>
      <w:r>
        <w:rPr>
          <w:color w:val="231F20"/>
          <w:spacing w:val="-11"/>
        </w:rPr>
        <w:t> </w:t>
      </w:r>
      <w:r>
        <w:rPr>
          <w:color w:val="231F20"/>
        </w:rPr>
        <w:t>(OOMEN;</w:t>
      </w:r>
      <w:r>
        <w:rPr>
          <w:color w:val="231F20"/>
          <w:spacing w:val="-11"/>
        </w:rPr>
        <w:t> </w:t>
      </w:r>
      <w:r>
        <w:rPr>
          <w:color w:val="231F20"/>
        </w:rPr>
        <w:t>NIJHOF;</w:t>
      </w:r>
      <w:r>
        <w:rPr>
          <w:color w:val="231F20"/>
          <w:spacing w:val="-12"/>
        </w:rPr>
        <w:t> </w:t>
      </w:r>
      <w:r>
        <w:rPr>
          <w:color w:val="231F20"/>
        </w:rPr>
        <w:t>WIERSEMA,</w:t>
      </w:r>
      <w:r>
        <w:rPr>
          <w:color w:val="231F20"/>
          <w:spacing w:val="-11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Os indivíduos com TEA são atingidos com maior intensidade pela devido à</w:t>
      </w:r>
      <w:r>
        <w:rPr>
          <w:color w:val="231F20"/>
          <w:spacing w:val="1"/>
        </w:rPr>
        <w:t> </w:t>
      </w:r>
      <w:r>
        <w:rPr>
          <w:color w:val="231F20"/>
        </w:rPr>
        <w:t>duas razões principais. A primeira delas é o fato do autismo estar associado a um</w:t>
      </w:r>
      <w:r>
        <w:rPr>
          <w:color w:val="231F20"/>
          <w:spacing w:val="1"/>
        </w:rPr>
        <w:t> </w:t>
      </w:r>
      <w:r>
        <w:rPr>
          <w:color w:val="231F20"/>
        </w:rPr>
        <w:t>risco elevado de problemas de saúde mental, incluindo uma maior probabilidade de</w:t>
      </w:r>
      <w:r>
        <w:rPr>
          <w:color w:val="231F20"/>
          <w:spacing w:val="1"/>
        </w:rPr>
        <w:t> </w:t>
      </w:r>
      <w:r>
        <w:rPr>
          <w:color w:val="231F20"/>
        </w:rPr>
        <w:t>transtornos de humor e de ansiedade. Em segundo lugar, o autismo é caracterizado</w:t>
      </w:r>
      <w:r>
        <w:rPr>
          <w:color w:val="231F20"/>
          <w:spacing w:val="1"/>
        </w:rPr>
        <w:t> </w:t>
      </w:r>
      <w:r>
        <w:rPr>
          <w:color w:val="231F20"/>
        </w:rPr>
        <w:t>por dois domínios principais de sintomas que são diretamente impactados pela pan-</w:t>
      </w:r>
      <w:r>
        <w:rPr>
          <w:color w:val="231F20"/>
          <w:spacing w:val="1"/>
        </w:rPr>
        <w:t> </w:t>
      </w:r>
      <w:r>
        <w:rPr>
          <w:color w:val="231F20"/>
        </w:rPr>
        <w:t>demia: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dificuldades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interação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comunicação,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dificuldade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ini-</w:t>
      </w:r>
      <w:r>
        <w:rPr>
          <w:color w:val="231F20"/>
          <w:spacing w:val="-64"/>
        </w:rPr>
        <w:t> </w:t>
      </w:r>
      <w:r>
        <w:rPr>
          <w:color w:val="231F20"/>
        </w:rPr>
        <w:t>ciar ou responder às interações sociais, ajustar seu comportamento para se adequar</w:t>
      </w:r>
      <w:r>
        <w:rPr>
          <w:color w:val="231F20"/>
          <w:spacing w:val="-64"/>
        </w:rPr>
        <w:t> </w:t>
      </w:r>
      <w:r>
        <w:rPr>
          <w:color w:val="231F20"/>
        </w:rPr>
        <w:t>a vários contextos sociais e de desenvolver e manter relacionamentos; e pelo fato de</w:t>
      </w:r>
      <w:r>
        <w:rPr>
          <w:color w:val="231F20"/>
          <w:spacing w:val="-64"/>
        </w:rPr>
        <w:t> </w:t>
      </w:r>
      <w:r>
        <w:rPr>
          <w:color w:val="231F20"/>
        </w:rPr>
        <w:t>os indivíduos com autismo demonstrarem comportamentos repetitivos e restritos em</w:t>
      </w:r>
      <w:r>
        <w:rPr>
          <w:color w:val="231F20"/>
          <w:spacing w:val="1"/>
        </w:rPr>
        <w:t> </w:t>
      </w:r>
      <w:r>
        <w:rPr>
          <w:color w:val="231F20"/>
        </w:rPr>
        <w:t>seus</w:t>
      </w:r>
      <w:r>
        <w:rPr>
          <w:color w:val="231F20"/>
          <w:spacing w:val="-15"/>
        </w:rPr>
        <w:t> </w:t>
      </w:r>
      <w:r>
        <w:rPr>
          <w:color w:val="231F20"/>
        </w:rPr>
        <w:t>interesses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atividades,</w:t>
      </w:r>
      <w:r>
        <w:rPr>
          <w:color w:val="231F20"/>
          <w:spacing w:val="-14"/>
        </w:rPr>
        <w:t> </w:t>
      </w:r>
      <w:r>
        <w:rPr>
          <w:color w:val="231F20"/>
        </w:rPr>
        <w:t>gerando</w:t>
      </w:r>
      <w:r>
        <w:rPr>
          <w:color w:val="231F20"/>
          <w:spacing w:val="-15"/>
        </w:rPr>
        <w:t> </w:t>
      </w:r>
      <w:r>
        <w:rPr>
          <w:color w:val="231F20"/>
        </w:rPr>
        <w:t>uniformidade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aderência</w:t>
      </w:r>
      <w:r>
        <w:rPr>
          <w:color w:val="231F20"/>
          <w:spacing w:val="-14"/>
        </w:rPr>
        <w:t> </w:t>
      </w:r>
      <w:r>
        <w:rPr>
          <w:color w:val="231F20"/>
        </w:rPr>
        <w:t>inflexível</w:t>
      </w:r>
      <w:r>
        <w:rPr>
          <w:color w:val="231F20"/>
          <w:spacing w:val="-15"/>
        </w:rPr>
        <w:t> </w:t>
      </w:r>
      <w:r>
        <w:rPr>
          <w:color w:val="231F20"/>
        </w:rPr>
        <w:t>às</w:t>
      </w:r>
      <w:r>
        <w:rPr>
          <w:color w:val="231F20"/>
          <w:spacing w:val="-14"/>
        </w:rPr>
        <w:t> </w:t>
      </w:r>
      <w:r>
        <w:rPr>
          <w:color w:val="231F20"/>
        </w:rPr>
        <w:t>rotinas,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</w:rPr>
        <w:t>que pode causar angústia em resposta a pequenas mudanças e dificuldades com as</w:t>
      </w:r>
      <w:r>
        <w:rPr>
          <w:color w:val="231F20"/>
          <w:spacing w:val="-64"/>
        </w:rPr>
        <w:t> </w:t>
      </w:r>
      <w:r>
        <w:rPr>
          <w:color w:val="231F20"/>
        </w:rPr>
        <w:t>transições,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extremamente</w:t>
      </w:r>
      <w:r>
        <w:rPr>
          <w:color w:val="231F20"/>
          <w:spacing w:val="-8"/>
        </w:rPr>
        <w:t> </w:t>
      </w:r>
      <w:r>
        <w:rPr>
          <w:color w:val="231F20"/>
        </w:rPr>
        <w:t>afetado</w:t>
      </w:r>
      <w:r>
        <w:rPr>
          <w:color w:val="231F20"/>
          <w:spacing w:val="-7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COVID-19,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ela</w:t>
      </w:r>
      <w:r>
        <w:rPr>
          <w:color w:val="231F20"/>
          <w:spacing w:val="-8"/>
        </w:rPr>
        <w:t> </w:t>
      </w:r>
      <w:r>
        <w:rPr>
          <w:color w:val="231F20"/>
        </w:rPr>
        <w:t>vem</w:t>
      </w:r>
      <w:r>
        <w:rPr>
          <w:color w:val="231F20"/>
          <w:spacing w:val="-7"/>
        </w:rPr>
        <w:t> </w:t>
      </w:r>
      <w:r>
        <w:rPr>
          <w:color w:val="231F20"/>
        </w:rPr>
        <w:t>im-</w:t>
      </w:r>
      <w:r>
        <w:rPr>
          <w:color w:val="231F20"/>
          <w:spacing w:val="-65"/>
        </w:rPr>
        <w:t> </w:t>
      </w:r>
      <w:r>
        <w:rPr>
          <w:color w:val="231F20"/>
        </w:rPr>
        <w:t>pactando com nosso sistema social, interações e resultando em grandes e contínuas</w:t>
      </w:r>
      <w:r>
        <w:rPr>
          <w:color w:val="231F20"/>
          <w:spacing w:val="-64"/>
        </w:rPr>
        <w:t> </w:t>
      </w:r>
      <w:r>
        <w:rPr>
          <w:color w:val="231F20"/>
        </w:rPr>
        <w:t>mudanças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nosso</w:t>
      </w:r>
      <w:r>
        <w:rPr>
          <w:color w:val="231F20"/>
          <w:spacing w:val="-1"/>
        </w:rPr>
        <w:t> </w:t>
      </w:r>
      <w:r>
        <w:rPr>
          <w:color w:val="231F20"/>
        </w:rPr>
        <w:t>cotidiano</w:t>
      </w:r>
      <w:r>
        <w:rPr>
          <w:color w:val="231F20"/>
          <w:spacing w:val="-1"/>
        </w:rPr>
        <w:t> </w:t>
      </w:r>
      <w:r>
        <w:rPr>
          <w:color w:val="231F20"/>
        </w:rPr>
        <w:t>(OOMEN; NIJHOF;</w:t>
      </w:r>
      <w:r>
        <w:rPr>
          <w:color w:val="231F20"/>
          <w:spacing w:val="-2"/>
        </w:rPr>
        <w:t> </w:t>
      </w:r>
      <w:r>
        <w:rPr>
          <w:color w:val="231F20"/>
        </w:rPr>
        <w:t>WIERSEMA, 2021).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Dentre os estudos analisados, o estudo de Gomez-Ramiro et al. (2021), em</w:t>
      </w:r>
      <w:r>
        <w:rPr>
          <w:color w:val="231F20"/>
          <w:spacing w:val="1"/>
        </w:rPr>
        <w:t> </w:t>
      </w:r>
      <w:r>
        <w:rPr>
          <w:color w:val="231F20"/>
        </w:rPr>
        <w:t>Barcelona,</w:t>
      </w:r>
      <w:r>
        <w:rPr>
          <w:color w:val="231F20"/>
          <w:spacing w:val="-12"/>
        </w:rPr>
        <w:t> </w:t>
      </w:r>
      <w:r>
        <w:rPr>
          <w:color w:val="231F20"/>
        </w:rPr>
        <w:t>demonstrou</w:t>
      </w:r>
      <w:r>
        <w:rPr>
          <w:color w:val="231F20"/>
          <w:spacing w:val="-12"/>
        </w:rPr>
        <w:t> </w:t>
      </w:r>
      <w:r>
        <w:rPr>
          <w:color w:val="231F20"/>
        </w:rPr>
        <w:t>redução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número</w:t>
      </w:r>
      <w:r>
        <w:rPr>
          <w:color w:val="231F20"/>
          <w:spacing w:val="-12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visitas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emergência</w:t>
      </w:r>
      <w:r>
        <w:rPr>
          <w:color w:val="231F20"/>
          <w:spacing w:val="-11"/>
        </w:rPr>
        <w:t> </w:t>
      </w:r>
      <w:r>
        <w:rPr>
          <w:color w:val="231F20"/>
        </w:rPr>
        <w:t>psiquiátrica</w:t>
      </w:r>
      <w:r>
        <w:rPr>
          <w:color w:val="231F20"/>
          <w:spacing w:val="-65"/>
        </w:rPr>
        <w:t> </w:t>
      </w:r>
      <w:r>
        <w:rPr>
          <w:color w:val="231F20"/>
        </w:rPr>
        <w:t>durante o período analisado. As possíveis explicações para esse fato que contrapôs</w:t>
      </w:r>
      <w:r>
        <w:rPr>
          <w:color w:val="231F20"/>
          <w:spacing w:val="1"/>
        </w:rPr>
        <w:t> </w:t>
      </w:r>
      <w:r>
        <w:rPr>
          <w:color w:val="231F20"/>
        </w:rPr>
        <w:t>a idéia de que a população necessitaria de uma assistência psiquiátrica adicional</w:t>
      </w:r>
      <w:r>
        <w:rPr>
          <w:color w:val="231F20"/>
          <w:spacing w:val="1"/>
        </w:rPr>
        <w:t> </w:t>
      </w:r>
      <w:r>
        <w:rPr>
          <w:color w:val="231F20"/>
        </w:rPr>
        <w:t>são: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cumprimento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restrições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recomendações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</w:rPr>
        <w:t>feito</w:t>
      </w:r>
      <w:r>
        <w:rPr>
          <w:color w:val="231F20"/>
          <w:spacing w:val="-7"/>
        </w:rPr>
        <w:t> </w:t>
      </w:r>
      <w:r>
        <w:rPr>
          <w:color w:val="231F20"/>
        </w:rPr>
        <w:t>pelo</w:t>
      </w:r>
      <w:r>
        <w:rPr>
          <w:color w:val="231F20"/>
          <w:spacing w:val="-7"/>
        </w:rPr>
        <w:t> </w:t>
      </w:r>
      <w:r>
        <w:rPr>
          <w:color w:val="231F20"/>
        </w:rPr>
        <w:t>governo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implicava em procurar os hospitais apenas quando fosse estritamente necessário;</w:t>
      </w:r>
      <w:r>
        <w:rPr>
          <w:color w:val="231F20"/>
          <w:spacing w:val="1"/>
        </w:rPr>
        <w:t> </w:t>
      </w:r>
      <w:r>
        <w:rPr>
          <w:color w:val="231F20"/>
        </w:rPr>
        <w:t>medo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possível</w:t>
      </w:r>
      <w:r>
        <w:rPr>
          <w:color w:val="231F20"/>
          <w:spacing w:val="-7"/>
        </w:rPr>
        <w:t> </w:t>
      </w:r>
      <w:r>
        <w:rPr>
          <w:color w:val="231F20"/>
        </w:rPr>
        <w:t>infecção</w:t>
      </w:r>
      <w:r>
        <w:rPr>
          <w:color w:val="231F20"/>
          <w:spacing w:val="-6"/>
        </w:rPr>
        <w:t> </w:t>
      </w:r>
      <w:r>
        <w:rPr>
          <w:color w:val="231F20"/>
        </w:rPr>
        <w:t>pessoal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parentes;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implementação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teleme-</w:t>
      </w:r>
      <w:r>
        <w:rPr>
          <w:color w:val="231F20"/>
          <w:spacing w:val="-65"/>
        </w:rPr>
        <w:t> </w:t>
      </w:r>
      <w:r>
        <w:rPr>
          <w:color w:val="231F20"/>
        </w:rPr>
        <w:t>dicina para minimizar o uso de equipamentos de proteção individual, maximizando o</w:t>
      </w:r>
      <w:r>
        <w:rPr>
          <w:color w:val="231F20"/>
          <w:spacing w:val="1"/>
        </w:rPr>
        <w:t> </w:t>
      </w:r>
      <w:r>
        <w:rPr>
          <w:color w:val="231F20"/>
        </w:rPr>
        <w:t>distanciamento social e garantindo a continuidade no atendimento ao paciente; além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realização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cuidados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internação</w:t>
      </w:r>
      <w:r>
        <w:rPr>
          <w:color w:val="231F20"/>
          <w:spacing w:val="-6"/>
        </w:rPr>
        <w:t> </w:t>
      </w:r>
      <w:r>
        <w:rPr>
          <w:color w:val="231F20"/>
        </w:rPr>
        <w:t>domiciliar.</w:t>
      </w:r>
      <w:r>
        <w:rPr>
          <w:color w:val="231F20"/>
          <w:spacing w:val="-6"/>
        </w:rPr>
        <w:t> </w:t>
      </w:r>
      <w:r>
        <w:rPr>
          <w:color w:val="231F20"/>
        </w:rPr>
        <w:t>Porém,</w:t>
      </w:r>
      <w:r>
        <w:rPr>
          <w:color w:val="231F20"/>
          <w:spacing w:val="-6"/>
        </w:rPr>
        <w:t> </w:t>
      </w:r>
      <w:r>
        <w:rPr>
          <w:color w:val="231F20"/>
        </w:rPr>
        <w:t>devido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maior</w:t>
      </w:r>
      <w:r>
        <w:rPr>
          <w:color w:val="231F20"/>
          <w:spacing w:val="-6"/>
        </w:rPr>
        <w:t> </w:t>
      </w:r>
      <w:r>
        <w:rPr>
          <w:color w:val="231F20"/>
        </w:rPr>
        <w:t>vulne-</w:t>
      </w:r>
      <w:r>
        <w:rPr>
          <w:color w:val="231F20"/>
          <w:spacing w:val="-64"/>
        </w:rPr>
        <w:t> </w:t>
      </w:r>
      <w:r>
        <w:rPr>
          <w:color w:val="231F20"/>
        </w:rPr>
        <w:t>rabilidade, constatou-se um aumento na taxa de admissão de pacientes previamente</w:t>
      </w:r>
      <w:r>
        <w:rPr>
          <w:color w:val="231F20"/>
          <w:spacing w:val="-64"/>
        </w:rPr>
        <w:t> </w:t>
      </w:r>
      <w:r>
        <w:rPr>
          <w:color w:val="231F20"/>
        </w:rPr>
        <w:t>diagnosticados com TEA, o qual pode ser explicado pelo fato já citado dos rituais e</w:t>
      </w:r>
      <w:r>
        <w:rPr>
          <w:color w:val="231F20"/>
          <w:spacing w:val="1"/>
        </w:rPr>
        <w:t> </w:t>
      </w:r>
      <w:r>
        <w:rPr>
          <w:color w:val="231F20"/>
        </w:rPr>
        <w:t>comportamentos repetitivos dos pacientes autistas, sendo que a interrupção de roti-</w:t>
      </w:r>
      <w:r>
        <w:rPr>
          <w:color w:val="231F20"/>
          <w:spacing w:val="1"/>
        </w:rPr>
        <w:t> </w:t>
      </w:r>
      <w:r>
        <w:rPr>
          <w:color w:val="231F20"/>
        </w:rPr>
        <w:t>nas causadas pela pandemia nesses pacientes é um preditor de aumento da exter-</w:t>
      </w:r>
      <w:r>
        <w:rPr>
          <w:color w:val="231F20"/>
          <w:spacing w:val="1"/>
        </w:rPr>
        <w:t> </w:t>
      </w:r>
      <w:r>
        <w:rPr>
          <w:color w:val="231F20"/>
        </w:rPr>
        <w:t>nalização desses comportamentos, que podem corroborar com aumento da taxa de</w:t>
      </w:r>
      <w:r>
        <w:rPr>
          <w:color w:val="231F20"/>
          <w:spacing w:val="1"/>
        </w:rPr>
        <w:t> </w:t>
      </w:r>
      <w:r>
        <w:rPr>
          <w:color w:val="231F20"/>
        </w:rPr>
        <w:t>acessos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emergência</w:t>
      </w:r>
      <w:r>
        <w:rPr>
          <w:color w:val="231F20"/>
          <w:spacing w:val="65"/>
        </w:rPr>
        <w:t> </w:t>
      </w:r>
      <w:r>
        <w:rPr>
          <w:color w:val="231F20"/>
        </w:rPr>
        <w:t>(GOMEZ-RAMIRO 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2021)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No estudo de SAKAMOTO (2021), é relatado um caso de uma criança japo-</w:t>
      </w:r>
      <w:r>
        <w:rPr>
          <w:color w:val="231F20"/>
          <w:spacing w:val="1"/>
        </w:rPr>
        <w:t> </w:t>
      </w:r>
      <w:r>
        <w:rPr>
          <w:color w:val="231F20"/>
        </w:rPr>
        <w:t>nesa de 8 anos não diagnosticada com TEA previamente e que desenvolveu fobia à</w:t>
      </w:r>
      <w:r>
        <w:rPr>
          <w:color w:val="231F20"/>
          <w:spacing w:val="1"/>
        </w:rPr>
        <w:t> </w:t>
      </w:r>
      <w:r>
        <w:rPr>
          <w:color w:val="231F20"/>
        </w:rPr>
        <w:t>COVID-19</w:t>
      </w:r>
      <w:r>
        <w:rPr>
          <w:color w:val="231F20"/>
          <w:spacing w:val="-16"/>
        </w:rPr>
        <w:t> </w:t>
      </w:r>
      <w:r>
        <w:rPr>
          <w:color w:val="231F20"/>
        </w:rPr>
        <w:t>durante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pandemia.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paciente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recusou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sair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casa</w:t>
      </w:r>
      <w:r>
        <w:rPr>
          <w:color w:val="231F20"/>
          <w:spacing w:val="-15"/>
        </w:rPr>
        <w:t> </w:t>
      </w:r>
      <w:r>
        <w:rPr>
          <w:color w:val="231F20"/>
        </w:rPr>
        <w:t>pelo</w:t>
      </w:r>
      <w:r>
        <w:rPr>
          <w:color w:val="231F20"/>
          <w:spacing w:val="-15"/>
        </w:rPr>
        <w:t> </w:t>
      </w:r>
      <w:r>
        <w:rPr>
          <w:color w:val="231F20"/>
        </w:rPr>
        <w:t>medo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in-</w:t>
      </w:r>
      <w:r>
        <w:rPr>
          <w:color w:val="231F20"/>
          <w:spacing w:val="-64"/>
        </w:rPr>
        <w:t> </w:t>
      </w:r>
      <w:r>
        <w:rPr>
          <w:color w:val="231F20"/>
        </w:rPr>
        <w:t>fecção,</w:t>
      </w:r>
      <w:r>
        <w:rPr>
          <w:color w:val="231F20"/>
          <w:spacing w:val="-15"/>
        </w:rPr>
        <w:t> </w:t>
      </w:r>
      <w:r>
        <w:rPr>
          <w:color w:val="231F20"/>
        </w:rPr>
        <w:t>inclusive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escola,</w:t>
      </w:r>
      <w:r>
        <w:rPr>
          <w:color w:val="231F20"/>
          <w:spacing w:val="-14"/>
        </w:rPr>
        <w:t> </w:t>
      </w:r>
      <w:r>
        <w:rPr>
          <w:color w:val="231F20"/>
        </w:rPr>
        <w:t>desenvolveu</w:t>
      </w:r>
      <w:r>
        <w:rPr>
          <w:color w:val="231F20"/>
          <w:spacing w:val="-15"/>
        </w:rPr>
        <w:t> </w:t>
      </w:r>
      <w:r>
        <w:rPr>
          <w:color w:val="231F20"/>
        </w:rPr>
        <w:t>também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hábito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lavar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mãos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enxaguar</w:t>
      </w:r>
      <w:r>
        <w:rPr>
          <w:color w:val="231F20"/>
          <w:spacing w:val="-64"/>
        </w:rPr>
        <w:t> </w:t>
      </w:r>
      <w:r>
        <w:rPr>
          <w:color w:val="231F20"/>
        </w:rPr>
        <w:t>a boca excessivamente, além de se estressar com sua família </w:t>
      </w:r>
      <w:r>
        <w:rPr>
          <w:color w:val="4D5155"/>
          <w:sz w:val="21"/>
        </w:rPr>
        <w:t>— </w:t>
      </w:r>
      <w:r>
        <w:rPr>
          <w:color w:val="231F20"/>
        </w:rPr>
        <w:t>que para ele não</w:t>
      </w:r>
      <w:r>
        <w:rPr>
          <w:color w:val="231F20"/>
          <w:spacing w:val="1"/>
        </w:rPr>
        <w:t> </w:t>
      </w:r>
      <w:r>
        <w:rPr>
          <w:color w:val="231F20"/>
        </w:rPr>
        <w:t>tomava medidas higiênicas suficientes </w:t>
      </w:r>
      <w:r>
        <w:rPr>
          <w:color w:val="4D5155"/>
          <w:sz w:val="21"/>
        </w:rPr>
        <w:t>—</w:t>
      </w:r>
      <w:r>
        <w:rPr>
          <w:color w:val="4D5155"/>
          <w:spacing w:val="1"/>
          <w:sz w:val="21"/>
        </w:rPr>
        <w:t> </w:t>
      </w:r>
      <w:r>
        <w:rPr>
          <w:color w:val="231F20"/>
        </w:rPr>
        <w:t>e, após aprender sobre o risco de infecção</w:t>
      </w:r>
      <w:r>
        <w:rPr>
          <w:color w:val="231F20"/>
          <w:spacing w:val="-64"/>
        </w:rPr>
        <w:t> </w:t>
      </w:r>
      <w:r>
        <w:rPr>
          <w:color w:val="231F20"/>
        </w:rPr>
        <w:t>por gotículas, começou a temer a contaminação viral dos alimentos, o que culminou</w:t>
      </w:r>
      <w:r>
        <w:rPr>
          <w:color w:val="231F20"/>
          <w:spacing w:val="1"/>
        </w:rPr>
        <w:t> </w:t>
      </w:r>
      <w:r>
        <w:rPr>
          <w:color w:val="231F20"/>
        </w:rPr>
        <w:t>em recusa alimentar por 3 semanas. Devido à gravidade do quadro e desidratação</w:t>
      </w:r>
      <w:r>
        <w:rPr>
          <w:color w:val="231F20"/>
          <w:spacing w:val="1"/>
        </w:rPr>
        <w:t> </w:t>
      </w:r>
      <w:r>
        <w:rPr>
          <w:color w:val="231F20"/>
        </w:rPr>
        <w:t>excessiva,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necessária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internação</w:t>
      </w:r>
      <w:r>
        <w:rPr>
          <w:color w:val="231F20"/>
          <w:spacing w:val="-7"/>
        </w:rPr>
        <w:t> </w:t>
      </w:r>
      <w:r>
        <w:rPr>
          <w:color w:val="231F20"/>
        </w:rPr>
        <w:t>hospitalar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paciente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recebeu</w:t>
      </w:r>
      <w:r>
        <w:rPr>
          <w:color w:val="231F20"/>
          <w:spacing w:val="-7"/>
        </w:rPr>
        <w:t> </w:t>
      </w:r>
      <w:r>
        <w:rPr>
          <w:color w:val="231F20"/>
        </w:rPr>
        <w:t>tratamento</w:t>
      </w:r>
      <w:r>
        <w:rPr>
          <w:color w:val="231F20"/>
          <w:spacing w:val="-64"/>
        </w:rPr>
        <w:t> </w:t>
      </w:r>
      <w:r>
        <w:rPr>
          <w:color w:val="231F20"/>
        </w:rPr>
        <w:t>físico, como alimentação intravenosa por pediatras paralelamente à intervenção de</w:t>
      </w:r>
      <w:r>
        <w:rPr>
          <w:color w:val="231F20"/>
          <w:spacing w:val="1"/>
        </w:rPr>
        <w:t> </w:t>
      </w:r>
      <w:r>
        <w:rPr>
          <w:color w:val="231F20"/>
        </w:rPr>
        <w:t>um psiquiatra. O paciente preencheu critérios para diagnóstico de TEA e a avaliação</w:t>
      </w:r>
      <w:r>
        <w:rPr>
          <w:color w:val="231F20"/>
          <w:spacing w:val="-64"/>
        </w:rPr>
        <w:t> </w:t>
      </w:r>
      <w:r>
        <w:rPr>
          <w:color w:val="231F20"/>
        </w:rPr>
        <w:t>clínica mostrou que ele apresentava fobia da COVID-19. Desta forma, o tratamento</w:t>
      </w:r>
      <w:r>
        <w:rPr>
          <w:color w:val="231F20"/>
          <w:spacing w:val="1"/>
        </w:rPr>
        <w:t> </w:t>
      </w:r>
      <w:r>
        <w:rPr>
          <w:color w:val="231F20"/>
        </w:rPr>
        <w:t>empregado</w:t>
      </w:r>
      <w:r>
        <w:rPr>
          <w:color w:val="231F20"/>
          <w:spacing w:val="-2"/>
        </w:rPr>
        <w:t> </w:t>
      </w:r>
      <w:r>
        <w:rPr>
          <w:color w:val="231F20"/>
        </w:rPr>
        <w:t>focou</w:t>
      </w:r>
      <w:r>
        <w:rPr>
          <w:color w:val="231F20"/>
          <w:spacing w:val="-1"/>
        </w:rPr>
        <w:t> </w:t>
      </w:r>
      <w:r>
        <w:rPr>
          <w:color w:val="231F20"/>
        </w:rPr>
        <w:t>individualmente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TEA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paciente.</w:t>
      </w:r>
    </w:p>
    <w:p>
      <w:pPr>
        <w:pStyle w:val="BodyText"/>
        <w:spacing w:line="312" w:lineRule="auto" w:before="16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tratamento</w:t>
      </w:r>
      <w:r>
        <w:rPr>
          <w:color w:val="231F20"/>
          <w:spacing w:val="19"/>
        </w:rPr>
        <w:t> </w:t>
      </w:r>
      <w:r>
        <w:rPr>
          <w:color w:val="231F20"/>
        </w:rPr>
        <w:t>individualizado</w:t>
      </w:r>
      <w:r>
        <w:rPr>
          <w:color w:val="231F20"/>
          <w:spacing w:val="19"/>
        </w:rPr>
        <w:t> </w:t>
      </w:r>
      <w:r>
        <w:rPr>
          <w:color w:val="231F20"/>
        </w:rPr>
        <w:t>deste</w:t>
      </w:r>
      <w:r>
        <w:rPr>
          <w:color w:val="231F20"/>
          <w:spacing w:val="18"/>
        </w:rPr>
        <w:t> </w:t>
      </w:r>
      <w:r>
        <w:rPr>
          <w:color w:val="231F20"/>
        </w:rPr>
        <w:t>paciente</w:t>
      </w:r>
      <w:r>
        <w:rPr>
          <w:color w:val="231F20"/>
          <w:spacing w:val="19"/>
        </w:rPr>
        <w:t> </w:t>
      </w:r>
      <w:r>
        <w:rPr>
          <w:color w:val="231F20"/>
        </w:rPr>
        <w:t>consistiu</w:t>
      </w:r>
      <w:r>
        <w:rPr>
          <w:color w:val="231F20"/>
          <w:spacing w:val="19"/>
        </w:rPr>
        <w:t> </w:t>
      </w:r>
      <w:r>
        <w:rPr>
          <w:color w:val="231F20"/>
        </w:rPr>
        <w:t>na</w:t>
      </w:r>
      <w:r>
        <w:rPr>
          <w:color w:val="231F20"/>
          <w:spacing w:val="19"/>
        </w:rPr>
        <w:t> </w:t>
      </w:r>
      <w:r>
        <w:rPr>
          <w:color w:val="231F20"/>
        </w:rPr>
        <w:t>orientação</w:t>
      </w:r>
      <w:r>
        <w:rPr>
          <w:color w:val="231F20"/>
          <w:spacing w:val="18"/>
        </w:rPr>
        <w:t> </w:t>
      </w:r>
      <w:r>
        <w:rPr>
          <w:color w:val="231F20"/>
        </w:rPr>
        <w:t>dos</w:t>
      </w:r>
      <w:r>
        <w:rPr>
          <w:color w:val="231F20"/>
          <w:spacing w:val="19"/>
        </w:rPr>
        <w:t> </w:t>
      </w:r>
      <w:r>
        <w:rPr>
          <w:color w:val="231F20"/>
        </w:rPr>
        <w:t>pais</w:t>
      </w:r>
      <w:r>
        <w:rPr>
          <w:color w:val="231F20"/>
          <w:spacing w:val="-64"/>
        </w:rPr>
        <w:t> </w:t>
      </w:r>
      <w:r>
        <w:rPr>
          <w:color w:val="231F20"/>
        </w:rPr>
        <w:t>e professores pelo uso de linguagem específica e simples ao paciente, uma vez que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espectro</w:t>
      </w:r>
      <w:r>
        <w:rPr>
          <w:color w:val="231F20"/>
          <w:spacing w:val="-4"/>
        </w:rPr>
        <w:t> </w:t>
      </w:r>
      <w:r>
        <w:rPr>
          <w:color w:val="231F20"/>
        </w:rPr>
        <w:t>autista</w:t>
      </w:r>
      <w:r>
        <w:rPr>
          <w:color w:val="231F20"/>
          <w:spacing w:val="-5"/>
        </w:rPr>
        <w:t> </w:t>
      </w:r>
      <w:r>
        <w:rPr>
          <w:color w:val="231F20"/>
        </w:rPr>
        <w:t>são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vulneráveis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informações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ameaças</w:t>
      </w:r>
      <w:r>
        <w:rPr>
          <w:color w:val="231F20"/>
          <w:spacing w:val="-5"/>
        </w:rPr>
        <w:t> </w:t>
      </w:r>
      <w:r>
        <w:rPr>
          <w:color w:val="231F20"/>
        </w:rPr>
        <w:t>verbais</w:t>
      </w:r>
      <w:r>
        <w:rPr>
          <w:color w:val="231F20"/>
          <w:spacing w:val="-64"/>
        </w:rPr>
        <w:t> </w:t>
      </w:r>
      <w:r>
        <w:rPr>
          <w:color w:val="231F20"/>
        </w:rPr>
        <w:t>da mídia (como o número de pessoas infectadas ou mortes) devido a sua interpreta-</w:t>
      </w:r>
      <w:r>
        <w:rPr>
          <w:color w:val="231F20"/>
          <w:spacing w:val="1"/>
        </w:rPr>
        <w:t> </w:t>
      </w:r>
      <w:r>
        <w:rPr>
          <w:color w:val="231F20"/>
        </w:rPr>
        <w:t>ção concreta das informações e ao fato de serem literais e hipersensíveis, o que, em</w:t>
      </w:r>
      <w:r>
        <w:rPr>
          <w:color w:val="231F20"/>
          <w:spacing w:val="-64"/>
        </w:rPr>
        <w:t> </w:t>
      </w:r>
      <w:r>
        <w:rPr>
          <w:color w:val="231F20"/>
        </w:rPr>
        <w:t>crianças não diagnosticadas pode ser ainda pior pelo fato delas não possuírem um</w:t>
      </w:r>
      <w:r>
        <w:rPr>
          <w:color w:val="231F20"/>
          <w:spacing w:val="1"/>
        </w:rPr>
        <w:t> </w:t>
      </w:r>
      <w:r>
        <w:rPr>
          <w:color w:val="231F20"/>
        </w:rPr>
        <w:t>suporte</w:t>
      </w:r>
      <w:r>
        <w:rPr>
          <w:color w:val="231F20"/>
          <w:spacing w:val="-6"/>
        </w:rPr>
        <w:t> </w:t>
      </w:r>
      <w:r>
        <w:rPr>
          <w:color w:val="231F20"/>
        </w:rPr>
        <w:t>especializado,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pode</w:t>
      </w:r>
      <w:r>
        <w:rPr>
          <w:color w:val="231F20"/>
          <w:spacing w:val="-5"/>
        </w:rPr>
        <w:t> </w:t>
      </w:r>
      <w:r>
        <w:rPr>
          <w:color w:val="231F20"/>
        </w:rPr>
        <w:t>levar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episódios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transtorno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ansiedade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64"/>
        </w:rPr>
        <w:t> </w:t>
      </w:r>
      <w:r>
        <w:rPr>
          <w:color w:val="231F20"/>
        </w:rPr>
        <w:t>severos influenciados pela alta publicidade da mídia sobre a pandemia. O paciente</w:t>
      </w:r>
      <w:r>
        <w:rPr>
          <w:color w:val="231F20"/>
          <w:spacing w:val="1"/>
        </w:rPr>
        <w:t> </w:t>
      </w:r>
      <w:r>
        <w:rPr>
          <w:color w:val="231F20"/>
        </w:rPr>
        <w:t>também foi informado sobre o ambiente do tratamento, sobre sua alimentação, com</w:t>
      </w:r>
      <w:r>
        <w:rPr>
          <w:color w:val="231F20"/>
          <w:spacing w:val="1"/>
        </w:rPr>
        <w:t> </w:t>
      </w:r>
      <w:r>
        <w:rPr>
          <w:color w:val="231F20"/>
        </w:rPr>
        <w:t>diminuição da ansiedade em relação ao seu alimento e na realização da psicoterapia</w:t>
      </w:r>
      <w:r>
        <w:rPr>
          <w:color w:val="231F20"/>
          <w:spacing w:val="-64"/>
        </w:rPr>
        <w:t> </w:t>
      </w:r>
      <w:r>
        <w:rPr>
          <w:color w:val="231F20"/>
        </w:rPr>
        <w:t>dos pais e professores que foram orientados sobre o TEA e seus métodos de apoio</w:t>
      </w:r>
      <w:r>
        <w:rPr>
          <w:color w:val="231F20"/>
          <w:spacing w:val="1"/>
        </w:rPr>
        <w:t> </w:t>
      </w:r>
      <w:r>
        <w:rPr>
          <w:color w:val="231F20"/>
        </w:rPr>
        <w:t>para que os ajude a entender que a incerteza deixa a criança ansiosa e dedicar um</w:t>
      </w:r>
      <w:r>
        <w:rPr>
          <w:color w:val="231F20"/>
          <w:spacing w:val="1"/>
        </w:rPr>
        <w:t> </w:t>
      </w:r>
      <w:r>
        <w:rPr>
          <w:color w:val="231F20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dúvidas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questionamentos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criança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</w:rPr>
        <w:t>importante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sinto-</w:t>
      </w:r>
      <w:r>
        <w:rPr>
          <w:color w:val="231F20"/>
          <w:spacing w:val="-64"/>
        </w:rPr>
        <w:t> </w:t>
      </w:r>
      <w:r>
        <w:rPr>
          <w:color w:val="231F20"/>
        </w:rPr>
        <w:t>mas se amenizem. Assim, com todo o tratamento individualizado, o medo da criança</w:t>
      </w:r>
      <w:r>
        <w:rPr>
          <w:color w:val="231F20"/>
          <w:spacing w:val="-64"/>
        </w:rPr>
        <w:t> </w:t>
      </w:r>
      <w:r>
        <w:rPr>
          <w:color w:val="231F20"/>
        </w:rPr>
        <w:t>desaparecia, a disfagia melhorava significativamente, e ele era capaz de consumir</w:t>
      </w:r>
      <w:r>
        <w:rPr>
          <w:color w:val="231F20"/>
          <w:spacing w:val="1"/>
        </w:rPr>
        <w:t> </w:t>
      </w:r>
      <w:r>
        <w:rPr>
          <w:color w:val="231F20"/>
        </w:rPr>
        <w:t>oralmente sua comida, tendo alta em 2 semanas, mas com contínuo tratamento am-</w:t>
      </w:r>
      <w:r>
        <w:rPr>
          <w:color w:val="231F20"/>
          <w:spacing w:val="1"/>
        </w:rPr>
        <w:t> </w:t>
      </w:r>
      <w:r>
        <w:rPr>
          <w:color w:val="231F20"/>
        </w:rPr>
        <w:t>bulatorial. Após 2 meses, o paciente retornou com a ingestão normal de alimentos e</w:t>
      </w:r>
      <w:r>
        <w:rPr>
          <w:color w:val="231F20"/>
          <w:spacing w:val="1"/>
        </w:rPr>
        <w:t> </w:t>
      </w:r>
      <w:r>
        <w:rPr>
          <w:color w:val="231F20"/>
        </w:rPr>
        <w:t>seu</w:t>
      </w:r>
      <w:r>
        <w:rPr>
          <w:color w:val="231F20"/>
          <w:spacing w:val="25"/>
        </w:rPr>
        <w:t> </w:t>
      </w:r>
      <w:r>
        <w:rPr>
          <w:color w:val="231F20"/>
        </w:rPr>
        <w:t>peso</w:t>
      </w:r>
      <w:r>
        <w:rPr>
          <w:color w:val="231F20"/>
          <w:spacing w:val="25"/>
        </w:rPr>
        <w:t> </w:t>
      </w:r>
      <w:r>
        <w:rPr>
          <w:color w:val="231F20"/>
        </w:rPr>
        <w:t>corporal</w:t>
      </w:r>
      <w:r>
        <w:rPr>
          <w:color w:val="231F20"/>
          <w:spacing w:val="25"/>
        </w:rPr>
        <w:t> </w:t>
      </w:r>
      <w:r>
        <w:rPr>
          <w:color w:val="231F20"/>
        </w:rPr>
        <w:t>retornaram</w:t>
      </w:r>
      <w:r>
        <w:rPr>
          <w:color w:val="231F20"/>
          <w:spacing w:val="26"/>
        </w:rPr>
        <w:t> </w:t>
      </w:r>
      <w:r>
        <w:rPr>
          <w:color w:val="231F20"/>
        </w:rPr>
        <w:t>aos</w:t>
      </w:r>
      <w:r>
        <w:rPr>
          <w:color w:val="231F20"/>
          <w:spacing w:val="25"/>
        </w:rPr>
        <w:t> </w:t>
      </w:r>
      <w:r>
        <w:rPr>
          <w:color w:val="231F20"/>
        </w:rPr>
        <w:t>basais</w:t>
      </w:r>
      <w:r>
        <w:rPr>
          <w:color w:val="231F20"/>
          <w:spacing w:val="25"/>
        </w:rPr>
        <w:t> </w:t>
      </w:r>
      <w:r>
        <w:rPr>
          <w:color w:val="231F20"/>
        </w:rPr>
        <w:t>além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estar</w:t>
      </w:r>
      <w:r>
        <w:rPr>
          <w:color w:val="231F20"/>
          <w:spacing w:val="25"/>
        </w:rPr>
        <w:t> </w:t>
      </w:r>
      <w:r>
        <w:rPr>
          <w:color w:val="231F20"/>
        </w:rPr>
        <w:t>mais</w:t>
      </w:r>
      <w:r>
        <w:rPr>
          <w:color w:val="231F20"/>
          <w:spacing w:val="25"/>
        </w:rPr>
        <w:t> </w:t>
      </w:r>
      <w:r>
        <w:rPr>
          <w:color w:val="231F20"/>
        </w:rPr>
        <w:t>adaptativo</w:t>
      </w:r>
      <w:r>
        <w:rPr>
          <w:color w:val="231F20"/>
          <w:spacing w:val="26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escola</w:t>
      </w:r>
      <w:r>
        <w:rPr>
          <w:color w:val="231F20"/>
          <w:spacing w:val="-64"/>
        </w:rPr>
        <w:t> </w:t>
      </w:r>
      <w:r>
        <w:rPr>
          <w:color w:val="231F20"/>
        </w:rPr>
        <w:t>por meio de um programa de educação individual e estar em remissão completa da</w:t>
      </w:r>
      <w:r>
        <w:rPr>
          <w:color w:val="231F20"/>
          <w:spacing w:val="1"/>
        </w:rPr>
        <w:t> </w:t>
      </w:r>
      <w:r>
        <w:rPr>
          <w:color w:val="231F20"/>
        </w:rPr>
        <w:t>fobia do COVID-19 por mais de um ano, apesar da pandemia seguir em andamento</w:t>
      </w:r>
      <w:r>
        <w:rPr>
          <w:color w:val="231F20"/>
          <w:spacing w:val="1"/>
        </w:rPr>
        <w:t> </w:t>
      </w:r>
      <w:r>
        <w:rPr>
          <w:color w:val="231F20"/>
        </w:rPr>
        <w:t>(SAKAMOTO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26"/>
        <w:ind w:left="100" w:right="131" w:firstLine="814"/>
        <w:jc w:val="both"/>
      </w:pPr>
      <w:r>
        <w:rPr>
          <w:color w:val="231F20"/>
        </w:rPr>
        <w:t>Já o estudo de NADLER, et al. (2021), relatou um caso de dificuldade de</w:t>
      </w:r>
      <w:r>
        <w:rPr>
          <w:color w:val="231F20"/>
          <w:spacing w:val="1"/>
        </w:rPr>
        <w:t> </w:t>
      </w:r>
      <w:r>
        <w:rPr>
          <w:color w:val="231F20"/>
        </w:rPr>
        <w:t>cuidados durante a pandemia de COVID-19 a um menino de 6 anos de idade que foi</w:t>
      </w:r>
      <w:r>
        <w:rPr>
          <w:color w:val="231F20"/>
          <w:spacing w:val="-64"/>
        </w:rPr>
        <w:t> </w:t>
      </w:r>
      <w:r>
        <w:rPr>
          <w:color w:val="231F20"/>
        </w:rPr>
        <w:t>diagnosticado com TEA e atraso global de desenvolvimento aos 2 anos de idade. A</w:t>
      </w:r>
      <w:r>
        <w:rPr>
          <w:color w:val="231F20"/>
          <w:spacing w:val="1"/>
        </w:rPr>
        <w:t> </w:t>
      </w:r>
      <w:r>
        <w:rPr>
          <w:color w:val="231F20"/>
        </w:rPr>
        <w:t>criança</w:t>
      </w:r>
      <w:r>
        <w:rPr>
          <w:color w:val="231F20"/>
          <w:spacing w:val="-13"/>
        </w:rPr>
        <w:t> </w:t>
      </w:r>
      <w:r>
        <w:rPr>
          <w:color w:val="231F20"/>
        </w:rPr>
        <w:t>tinha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histórico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comportamentos</w:t>
      </w:r>
      <w:r>
        <w:rPr>
          <w:color w:val="231F20"/>
          <w:spacing w:val="-12"/>
        </w:rPr>
        <w:t> </w:t>
      </w:r>
      <w:r>
        <w:rPr>
          <w:color w:val="231F20"/>
        </w:rPr>
        <w:t>autolesivos</w:t>
      </w:r>
      <w:r>
        <w:rPr>
          <w:color w:val="231F20"/>
          <w:spacing w:val="-13"/>
        </w:rPr>
        <w:t> </w:t>
      </w:r>
      <w:r>
        <w:rPr>
          <w:color w:val="231F20"/>
        </w:rPr>
        <w:t>intermitentes</w:t>
      </w:r>
      <w:r>
        <w:rPr>
          <w:color w:val="231F20"/>
          <w:spacing w:val="-12"/>
        </w:rPr>
        <w:t> </w:t>
      </w:r>
      <w:r>
        <w:rPr>
          <w:color w:val="231F20"/>
        </w:rPr>
        <w:t>(bater</w:t>
      </w:r>
      <w:r>
        <w:rPr>
          <w:color w:val="231F20"/>
          <w:spacing w:val="-12"/>
        </w:rPr>
        <w:t> </w:t>
      </w:r>
      <w:r>
        <w:rPr>
          <w:color w:val="231F20"/>
        </w:rPr>
        <w:t>cabeça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jogar-se</w:t>
      </w:r>
      <w:r>
        <w:rPr>
          <w:color w:val="231F20"/>
          <w:spacing w:val="4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chão)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regularmente</w:t>
      </w:r>
      <w:r>
        <w:rPr>
          <w:color w:val="231F20"/>
          <w:spacing w:val="4"/>
        </w:rPr>
        <w:t> </w:t>
      </w:r>
      <w:r>
        <w:rPr>
          <w:color w:val="231F20"/>
        </w:rPr>
        <w:t>resultam</w:t>
      </w:r>
      <w:r>
        <w:rPr>
          <w:color w:val="231F20"/>
          <w:spacing w:val="3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hematomas,</w:t>
      </w:r>
      <w:r>
        <w:rPr>
          <w:color w:val="231F20"/>
          <w:spacing w:val="4"/>
        </w:rPr>
        <w:t> </w:t>
      </w:r>
      <w:r>
        <w:rPr>
          <w:color w:val="231F20"/>
        </w:rPr>
        <w:t>acessos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raiva</w:t>
      </w:r>
      <w:r>
        <w:rPr>
          <w:color w:val="231F20"/>
          <w:spacing w:val="4"/>
        </w:rPr>
        <w:t> </w:t>
      </w:r>
      <w:r>
        <w:rPr>
          <w:color w:val="231F20"/>
        </w:rPr>
        <w:t>in-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right"/>
      </w:pPr>
      <w:r>
        <w:rPr>
          <w:color w:val="231F20"/>
        </w:rPr>
        <w:t>tensos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prolongados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agressão</w:t>
      </w:r>
      <w:r>
        <w:rPr>
          <w:color w:val="231F20"/>
          <w:spacing w:val="3"/>
        </w:rPr>
        <w:t> </w:t>
      </w:r>
      <w:r>
        <w:rPr>
          <w:color w:val="231F20"/>
        </w:rPr>
        <w:t>à</w:t>
      </w:r>
      <w:r>
        <w:rPr>
          <w:color w:val="231F20"/>
          <w:spacing w:val="3"/>
        </w:rPr>
        <w:t> </w:t>
      </w:r>
      <w:r>
        <w:rPr>
          <w:color w:val="231F20"/>
        </w:rPr>
        <w:t>família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aos</w:t>
      </w:r>
      <w:r>
        <w:rPr>
          <w:color w:val="231F20"/>
          <w:spacing w:val="3"/>
        </w:rPr>
        <w:t> </w:t>
      </w:r>
      <w:r>
        <w:rPr>
          <w:color w:val="231F20"/>
        </w:rPr>
        <w:t>professores.</w:t>
      </w:r>
      <w:r>
        <w:rPr>
          <w:color w:val="231F20"/>
          <w:spacing w:val="3"/>
        </w:rPr>
        <w:t> </w:t>
      </w:r>
      <w:r>
        <w:rPr>
          <w:color w:val="231F20"/>
        </w:rPr>
        <w:t>Nos</w:t>
      </w:r>
      <w:r>
        <w:rPr>
          <w:color w:val="231F20"/>
          <w:spacing w:val="3"/>
        </w:rPr>
        <w:t> </w:t>
      </w:r>
      <w:r>
        <w:rPr>
          <w:color w:val="231F20"/>
        </w:rPr>
        <w:t>últimos</w:t>
      </w:r>
      <w:r>
        <w:rPr>
          <w:color w:val="231F20"/>
          <w:spacing w:val="3"/>
        </w:rPr>
        <w:t> </w:t>
      </w:r>
      <w:r>
        <w:rPr>
          <w:color w:val="231F20"/>
        </w:rPr>
        <w:t>18</w:t>
      </w:r>
      <w:r>
        <w:rPr>
          <w:color w:val="231F20"/>
          <w:spacing w:val="3"/>
        </w:rPr>
        <w:t> </w:t>
      </w:r>
      <w:r>
        <w:rPr>
          <w:color w:val="231F20"/>
        </w:rPr>
        <w:t>meses</w:t>
      </w:r>
      <w:r>
        <w:rPr>
          <w:color w:val="231F20"/>
          <w:spacing w:val="-63"/>
        </w:rPr>
        <w:t> </w:t>
      </w:r>
      <w:r>
        <w:rPr>
          <w:color w:val="231F20"/>
        </w:rPr>
        <w:t>desde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início</w:t>
      </w:r>
      <w:r>
        <w:rPr>
          <w:color w:val="231F20"/>
          <w:spacing w:val="14"/>
        </w:rPr>
        <w:t> </w:t>
      </w:r>
      <w:r>
        <w:rPr>
          <w:color w:val="231F20"/>
        </w:rPr>
        <w:t>do</w:t>
      </w:r>
      <w:r>
        <w:rPr>
          <w:color w:val="231F20"/>
          <w:spacing w:val="15"/>
        </w:rPr>
        <w:t> </w:t>
      </w:r>
      <w:r>
        <w:rPr>
          <w:color w:val="231F20"/>
        </w:rPr>
        <w:t>estudo,</w:t>
      </w:r>
      <w:r>
        <w:rPr>
          <w:color w:val="231F20"/>
          <w:spacing w:val="14"/>
        </w:rPr>
        <w:t> </w:t>
      </w:r>
      <w:r>
        <w:rPr>
          <w:color w:val="231F20"/>
        </w:rPr>
        <w:t>os</w:t>
      </w:r>
      <w:r>
        <w:rPr>
          <w:color w:val="231F20"/>
          <w:spacing w:val="14"/>
        </w:rPr>
        <w:t> </w:t>
      </w:r>
      <w:r>
        <w:rPr>
          <w:color w:val="231F20"/>
        </w:rPr>
        <w:t>comportamentos</w:t>
      </w:r>
      <w:r>
        <w:rPr>
          <w:color w:val="231F20"/>
          <w:spacing w:val="15"/>
        </w:rPr>
        <w:t> </w:t>
      </w:r>
      <w:r>
        <w:rPr>
          <w:color w:val="231F20"/>
        </w:rPr>
        <w:t>desafiadores</w:t>
      </w:r>
      <w:r>
        <w:rPr>
          <w:color w:val="231F20"/>
          <w:spacing w:val="14"/>
        </w:rPr>
        <w:t> </w:t>
      </w:r>
      <w:r>
        <w:rPr>
          <w:color w:val="231F20"/>
        </w:rPr>
        <w:t>do</w:t>
      </w:r>
      <w:r>
        <w:rPr>
          <w:color w:val="231F20"/>
          <w:spacing w:val="14"/>
        </w:rPr>
        <w:t> </w:t>
      </w:r>
      <w:r>
        <w:rPr>
          <w:color w:val="231F20"/>
        </w:rPr>
        <w:t>menino</w:t>
      </w:r>
      <w:r>
        <w:rPr>
          <w:color w:val="231F20"/>
          <w:spacing w:val="15"/>
        </w:rPr>
        <w:t> </w:t>
      </w:r>
      <w:r>
        <w:rPr>
          <w:color w:val="231F20"/>
        </w:rPr>
        <w:t>aumentaram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21"/>
        </w:rPr>
        <w:t> </w:t>
      </w:r>
      <w:r>
        <w:rPr>
          <w:color w:val="231F20"/>
        </w:rPr>
        <w:t>diminuíram,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pediatra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desenvolvimento</w:t>
      </w:r>
      <w:r>
        <w:rPr>
          <w:color w:val="231F20"/>
          <w:spacing w:val="22"/>
        </w:rPr>
        <w:t> </w:t>
      </w:r>
      <w:r>
        <w:rPr>
          <w:color w:val="231F20"/>
        </w:rPr>
        <w:t>da</w:t>
      </w:r>
      <w:r>
        <w:rPr>
          <w:color w:val="231F20"/>
          <w:spacing w:val="21"/>
        </w:rPr>
        <w:t> </w:t>
      </w:r>
      <w:r>
        <w:rPr>
          <w:color w:val="231F20"/>
        </w:rPr>
        <w:t>criança</w:t>
      </w:r>
      <w:r>
        <w:rPr>
          <w:color w:val="231F20"/>
          <w:spacing w:val="21"/>
        </w:rPr>
        <w:t> </w:t>
      </w:r>
      <w:r>
        <w:rPr>
          <w:color w:val="231F20"/>
        </w:rPr>
        <w:t>iniciou</w:t>
      </w:r>
      <w:r>
        <w:rPr>
          <w:color w:val="231F20"/>
          <w:spacing w:val="22"/>
        </w:rPr>
        <w:t> </w:t>
      </w:r>
      <w:r>
        <w:rPr>
          <w:color w:val="231F20"/>
        </w:rPr>
        <w:t>guanfacina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en-</w:t>
      </w:r>
      <w:r>
        <w:rPr>
          <w:color w:val="231F20"/>
          <w:spacing w:val="-64"/>
        </w:rPr>
        <w:t> </w:t>
      </w:r>
      <w:r>
        <w:rPr>
          <w:color w:val="231F20"/>
        </w:rPr>
        <w:t>caminhou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família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psicologia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treinamento</w:t>
      </w:r>
      <w:r>
        <w:rPr>
          <w:color w:val="231F20"/>
          <w:spacing w:val="9"/>
        </w:rPr>
        <w:t> </w:t>
      </w:r>
      <w:r>
        <w:rPr>
          <w:color w:val="231F20"/>
        </w:rPr>
        <w:t>semanal</w:t>
      </w:r>
      <w:r>
        <w:rPr>
          <w:color w:val="231F20"/>
          <w:spacing w:val="9"/>
        </w:rPr>
        <w:t> </w:t>
      </w:r>
      <w:r>
        <w:rPr>
          <w:color w:val="231F20"/>
        </w:rPr>
        <w:t>dos</w:t>
      </w:r>
      <w:r>
        <w:rPr>
          <w:color w:val="231F20"/>
          <w:spacing w:val="8"/>
        </w:rPr>
        <w:t> </w:t>
      </w:r>
      <w:r>
        <w:rPr>
          <w:color w:val="231F20"/>
        </w:rPr>
        <w:t>pais</w:t>
      </w:r>
      <w:r>
        <w:rPr>
          <w:color w:val="231F20"/>
          <w:spacing w:val="8"/>
        </w:rPr>
        <w:t> </w:t>
      </w:r>
      <w:r>
        <w:rPr>
          <w:color w:val="231F20"/>
        </w:rPr>
        <w:t>em</w:t>
      </w:r>
      <w:r>
        <w:rPr>
          <w:color w:val="231F20"/>
          <w:spacing w:val="8"/>
        </w:rPr>
        <w:t> </w:t>
      </w:r>
      <w:r>
        <w:rPr>
          <w:color w:val="231F20"/>
        </w:rPr>
        <w:t>telessaú-</w:t>
      </w:r>
      <w:r>
        <w:rPr>
          <w:color w:val="231F20"/>
          <w:spacing w:val="-63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abordagem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questões</w:t>
      </w:r>
      <w:r>
        <w:rPr>
          <w:color w:val="231F20"/>
          <w:spacing w:val="6"/>
        </w:rPr>
        <w:t> </w:t>
      </w:r>
      <w:r>
        <w:rPr>
          <w:color w:val="231F20"/>
        </w:rPr>
        <w:t>comportamentais.</w:t>
      </w:r>
      <w:r>
        <w:rPr>
          <w:color w:val="231F20"/>
          <w:spacing w:val="6"/>
        </w:rPr>
        <w:t> </w:t>
      </w:r>
      <w:r>
        <w:rPr>
          <w:color w:val="231F20"/>
        </w:rPr>
        <w:t>Isto</w:t>
      </w:r>
      <w:r>
        <w:rPr>
          <w:color w:val="231F20"/>
          <w:spacing w:val="6"/>
        </w:rPr>
        <w:t> </w:t>
      </w:r>
      <w:r>
        <w:rPr>
          <w:color w:val="231F20"/>
        </w:rPr>
        <w:t>demonstra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dificuldade</w:t>
      </w:r>
      <w:r>
        <w:rPr>
          <w:color w:val="231F20"/>
          <w:spacing w:val="6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cuidados</w:t>
      </w:r>
      <w:r>
        <w:rPr>
          <w:color w:val="231F20"/>
          <w:spacing w:val="16"/>
        </w:rPr>
        <w:t> </w:t>
      </w:r>
      <w:r>
        <w:rPr>
          <w:color w:val="231F20"/>
        </w:rPr>
        <w:t>com</w:t>
      </w:r>
      <w:r>
        <w:rPr>
          <w:color w:val="231F20"/>
          <w:spacing w:val="16"/>
        </w:rPr>
        <w:t> </w:t>
      </w:r>
      <w:r>
        <w:rPr>
          <w:color w:val="231F20"/>
        </w:rPr>
        <w:t>esses</w:t>
      </w:r>
      <w:r>
        <w:rPr>
          <w:color w:val="231F20"/>
          <w:spacing w:val="17"/>
        </w:rPr>
        <w:t> </w:t>
      </w:r>
      <w:r>
        <w:rPr>
          <w:color w:val="231F20"/>
        </w:rPr>
        <w:t>pacientes</w:t>
      </w:r>
      <w:r>
        <w:rPr>
          <w:color w:val="231F20"/>
          <w:spacing w:val="16"/>
        </w:rPr>
        <w:t> </w:t>
      </w:r>
      <w:r>
        <w:rPr>
          <w:color w:val="231F20"/>
        </w:rPr>
        <w:t>durante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pandemia,</w:t>
      </w:r>
      <w:r>
        <w:rPr>
          <w:color w:val="231F20"/>
          <w:spacing w:val="17"/>
        </w:rPr>
        <w:t> </w:t>
      </w:r>
      <w:r>
        <w:rPr>
          <w:color w:val="231F20"/>
        </w:rPr>
        <w:t>isso</w:t>
      </w:r>
      <w:r>
        <w:rPr>
          <w:color w:val="231F20"/>
          <w:spacing w:val="16"/>
        </w:rPr>
        <w:t> </w:t>
      </w:r>
      <w:r>
        <w:rPr>
          <w:color w:val="231F20"/>
        </w:rPr>
        <w:t>porque</w:t>
      </w:r>
      <w:r>
        <w:rPr>
          <w:color w:val="231F20"/>
          <w:spacing w:val="17"/>
        </w:rPr>
        <w:t> </w:t>
      </w:r>
      <w:r>
        <w:rPr>
          <w:color w:val="231F20"/>
        </w:rPr>
        <w:t>há</w:t>
      </w:r>
      <w:r>
        <w:rPr>
          <w:color w:val="231F20"/>
          <w:spacing w:val="16"/>
        </w:rPr>
        <w:t> </w:t>
      </w:r>
      <w:r>
        <w:rPr>
          <w:color w:val="231F20"/>
        </w:rPr>
        <w:t>também</w:t>
      </w:r>
      <w:r>
        <w:rPr>
          <w:color w:val="231F20"/>
          <w:spacing w:val="17"/>
        </w:rPr>
        <w:t> </w:t>
      </w:r>
      <w:r>
        <w:rPr>
          <w:color w:val="231F20"/>
        </w:rPr>
        <w:t>outros</w:t>
      </w:r>
      <w:r>
        <w:rPr>
          <w:color w:val="231F20"/>
          <w:spacing w:val="-64"/>
        </w:rPr>
        <w:t> </w:t>
      </w:r>
      <w:r>
        <w:rPr>
          <w:color w:val="231F20"/>
        </w:rPr>
        <w:t>fatores estressores envolvidos na saúde mental dos pais nessa época, incluindo per-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emprego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apoio</w:t>
      </w:r>
      <w:r>
        <w:rPr>
          <w:color w:val="231F20"/>
          <w:spacing w:val="13"/>
        </w:rPr>
        <w:t> </w:t>
      </w:r>
      <w:r>
        <w:rPr>
          <w:color w:val="231F20"/>
        </w:rPr>
        <w:t>social</w:t>
      </w:r>
      <w:r>
        <w:rPr>
          <w:color w:val="231F20"/>
          <w:spacing w:val="13"/>
        </w:rPr>
        <w:t> </w:t>
      </w:r>
      <w:r>
        <w:rPr>
          <w:color w:val="231F20"/>
        </w:rPr>
        <w:t>limitado</w:t>
      </w:r>
      <w:r>
        <w:rPr>
          <w:color w:val="231F20"/>
          <w:spacing w:val="13"/>
        </w:rPr>
        <w:t> </w:t>
      </w:r>
      <w:r>
        <w:rPr>
          <w:color w:val="231F20"/>
        </w:rPr>
        <w:t>devido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requisitos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distanciamento</w:t>
      </w:r>
      <w:r>
        <w:rPr>
          <w:color w:val="231F20"/>
          <w:spacing w:val="13"/>
        </w:rPr>
        <w:t> </w:t>
      </w:r>
      <w:r>
        <w:rPr>
          <w:color w:val="231F20"/>
        </w:rPr>
        <w:t>social.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Apesar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disponibilidade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inúmeros</w:t>
      </w:r>
      <w:r>
        <w:rPr>
          <w:color w:val="231F20"/>
          <w:spacing w:val="-12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práticos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TEA,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63"/>
        </w:rPr>
        <w:t> </w:t>
      </w:r>
      <w:r>
        <w:rPr>
          <w:color w:val="231F20"/>
        </w:rPr>
        <w:t>confluência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barreiras</w:t>
      </w:r>
      <w:r>
        <w:rPr>
          <w:color w:val="231F20"/>
          <w:spacing w:val="10"/>
        </w:rPr>
        <w:t> </w:t>
      </w:r>
      <w:r>
        <w:rPr>
          <w:color w:val="231F20"/>
        </w:rPr>
        <w:t>(geográficas,</w:t>
      </w:r>
      <w:r>
        <w:rPr>
          <w:color w:val="231F20"/>
          <w:spacing w:val="10"/>
        </w:rPr>
        <w:t> </w:t>
      </w:r>
      <w:r>
        <w:rPr>
          <w:color w:val="231F20"/>
        </w:rPr>
        <w:t>econômicas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pandemia</w:t>
      </w:r>
      <w:r>
        <w:rPr>
          <w:color w:val="231F20"/>
          <w:spacing w:val="9"/>
        </w:rPr>
        <w:t> </w:t>
      </w:r>
      <w:r>
        <w:rPr>
          <w:color w:val="231F20"/>
        </w:rPr>
        <w:t>global)</w:t>
      </w:r>
      <w:r>
        <w:rPr>
          <w:color w:val="231F20"/>
          <w:spacing w:val="10"/>
        </w:rPr>
        <w:t> </w:t>
      </w:r>
      <w:r>
        <w:rPr>
          <w:color w:val="231F20"/>
        </w:rPr>
        <w:t>apresentou</w:t>
      </w:r>
      <w:r>
        <w:rPr>
          <w:color w:val="231F20"/>
          <w:spacing w:val="-63"/>
        </w:rPr>
        <w:t> </w:t>
      </w:r>
      <w:r>
        <w:rPr>
          <w:color w:val="231F20"/>
        </w:rPr>
        <w:t>dificuldades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família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equipe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cuidadores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paciente</w:t>
      </w:r>
      <w:r>
        <w:rPr>
          <w:color w:val="231F20"/>
          <w:spacing w:val="-6"/>
        </w:rPr>
        <w:t> </w:t>
      </w:r>
      <w:r>
        <w:rPr>
          <w:color w:val="231F20"/>
        </w:rPr>
        <w:t>(NADLER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al,</w:t>
      </w:r>
      <w:r>
        <w:rPr>
          <w:color w:val="231F20"/>
          <w:spacing w:val="-7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14"/>
        <w:ind w:left="100" w:right="131" w:firstLine="709"/>
        <w:jc w:val="both"/>
      </w:pPr>
      <w:r>
        <w:rPr>
          <w:color w:val="231F20"/>
        </w:rPr>
        <w:t>Somado a esse caso relatado, os estudos de Neece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(2020) e Dhiman et</w:t>
      </w:r>
      <w:r>
        <w:rPr>
          <w:color w:val="231F20"/>
          <w:spacing w:val="1"/>
        </w:rPr>
        <w:t> </w:t>
      </w:r>
      <w:r>
        <w:rPr>
          <w:color w:val="231F20"/>
        </w:rPr>
        <w:t>al. (2020) relatam, também, a sobrecarga dos cuidadores e o consequente impacto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cuidados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TEA.</w:t>
      </w:r>
      <w:r>
        <w:rPr>
          <w:color w:val="231F20"/>
          <w:spacing w:val="-12"/>
        </w:rPr>
        <w:t> </w:t>
      </w:r>
      <w:r>
        <w:rPr>
          <w:color w:val="231F20"/>
        </w:rPr>
        <w:t>Segundo</w:t>
      </w:r>
      <w:r>
        <w:rPr>
          <w:color w:val="231F20"/>
          <w:spacing w:val="-11"/>
        </w:rPr>
        <w:t> </w:t>
      </w:r>
      <w:r>
        <w:rPr>
          <w:color w:val="231F20"/>
        </w:rPr>
        <w:t>eles,</w:t>
      </w:r>
      <w:r>
        <w:rPr>
          <w:color w:val="231F20"/>
          <w:spacing w:val="-12"/>
        </w:rPr>
        <w:t> </w:t>
      </w:r>
      <w:r>
        <w:rPr>
          <w:color w:val="231F20"/>
        </w:rPr>
        <w:t>depressão,</w:t>
      </w:r>
      <w:r>
        <w:rPr>
          <w:color w:val="231F20"/>
          <w:spacing w:val="-64"/>
        </w:rPr>
        <w:t> </w:t>
      </w:r>
      <w:r>
        <w:rPr>
          <w:color w:val="231F20"/>
        </w:rPr>
        <w:t>ansiedade e principalmente esgotamento emocional foram observados nos cuidado-</w:t>
      </w:r>
      <w:r>
        <w:rPr>
          <w:color w:val="231F20"/>
          <w:spacing w:val="1"/>
        </w:rPr>
        <w:t> </w:t>
      </w:r>
      <w:r>
        <w:rPr>
          <w:color w:val="231F20"/>
        </w:rPr>
        <w:t>res,</w:t>
      </w:r>
      <w:r>
        <w:rPr>
          <w:color w:val="231F20"/>
          <w:spacing w:val="15"/>
        </w:rPr>
        <w:t> </w:t>
      </w:r>
      <w:r>
        <w:rPr>
          <w:color w:val="231F20"/>
        </w:rPr>
        <w:t>sendo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aumento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incidência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tais</w:t>
      </w:r>
      <w:r>
        <w:rPr>
          <w:color w:val="231F20"/>
          <w:spacing w:val="15"/>
        </w:rPr>
        <w:t> </w:t>
      </w:r>
      <w:r>
        <w:rPr>
          <w:color w:val="231F20"/>
        </w:rPr>
        <w:t>sintomas</w:t>
      </w:r>
      <w:r>
        <w:rPr>
          <w:color w:val="231F20"/>
          <w:spacing w:val="16"/>
        </w:rPr>
        <w:t> </w:t>
      </w:r>
      <w:r>
        <w:rPr>
          <w:color w:val="231F20"/>
        </w:rPr>
        <w:t>relaciona-se</w:t>
      </w:r>
      <w:r>
        <w:rPr>
          <w:color w:val="231F20"/>
          <w:spacing w:val="17"/>
        </w:rPr>
        <w:t> </w:t>
      </w:r>
      <w:r>
        <w:rPr>
          <w:color w:val="231F20"/>
        </w:rPr>
        <w:t>às</w:t>
      </w:r>
      <w:r>
        <w:rPr>
          <w:color w:val="231F20"/>
          <w:spacing w:val="15"/>
        </w:rPr>
        <w:t> </w:t>
      </w:r>
      <w:r>
        <w:rPr>
          <w:color w:val="231F20"/>
        </w:rPr>
        <w:t>restrições</w:t>
      </w:r>
      <w:r>
        <w:rPr>
          <w:color w:val="231F20"/>
          <w:spacing w:val="-64"/>
        </w:rPr>
        <w:t> </w:t>
      </w:r>
      <w:r>
        <w:rPr>
          <w:color w:val="231F20"/>
        </w:rPr>
        <w:t>e às dificuldades de cuidado e tratamento de suas crianças. Uma vez que, os cuida-</w:t>
      </w:r>
      <w:r>
        <w:rPr>
          <w:color w:val="231F20"/>
          <w:spacing w:val="1"/>
        </w:rPr>
        <w:t> </w:t>
      </w:r>
      <w:r>
        <w:rPr>
          <w:color w:val="231F20"/>
        </w:rPr>
        <w:t>dores citados no estudo não possuem conhecimento de técnicas e atividades psicos-</w:t>
      </w:r>
      <w:r>
        <w:rPr>
          <w:color w:val="231F20"/>
          <w:spacing w:val="-64"/>
        </w:rPr>
        <w:t> </w:t>
      </w:r>
      <w:r>
        <w:rPr>
          <w:color w:val="231F20"/>
        </w:rPr>
        <w:t>sociais que contribuem com o desenvolvimento das crianças, causando uma falta de</w:t>
      </w:r>
      <w:r>
        <w:rPr>
          <w:color w:val="231F20"/>
          <w:spacing w:val="-64"/>
        </w:rPr>
        <w:t> </w:t>
      </w:r>
      <w:r>
        <w:rPr>
          <w:color w:val="231F20"/>
        </w:rPr>
        <w:t>estímulos</w:t>
      </w:r>
      <w:r>
        <w:rPr>
          <w:color w:val="231F20"/>
          <w:spacing w:val="-13"/>
        </w:rPr>
        <w:t> </w:t>
      </w:r>
      <w:r>
        <w:rPr>
          <w:color w:val="231F20"/>
        </w:rPr>
        <w:t>adequados</w:t>
      </w:r>
      <w:r>
        <w:rPr>
          <w:color w:val="231F20"/>
          <w:spacing w:val="-13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infância.</w:t>
      </w:r>
      <w:r>
        <w:rPr>
          <w:color w:val="231F20"/>
          <w:spacing w:val="-13"/>
        </w:rPr>
        <w:t> </w:t>
      </w:r>
      <w:r>
        <w:rPr>
          <w:color w:val="231F20"/>
        </w:rPr>
        <w:t>Considerando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42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infância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há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</w:rPr>
        <w:t>grande plasticidade cerebral, essas crianças que não recebem estímulos adequados</w:t>
      </w:r>
      <w:r>
        <w:rPr>
          <w:color w:val="231F20"/>
          <w:spacing w:val="-64"/>
        </w:rPr>
        <w:t> </w:t>
      </w:r>
      <w:r>
        <w:rPr>
          <w:color w:val="231F20"/>
        </w:rPr>
        <w:t>ficam prejudicadas no aprendizado e na socialização. Em contrapartida, os estudos</w:t>
      </w:r>
      <w:r>
        <w:rPr>
          <w:color w:val="231F20"/>
          <w:spacing w:val="1"/>
        </w:rPr>
        <w:t> </w:t>
      </w:r>
      <w:r>
        <w:rPr>
          <w:color w:val="231F20"/>
        </w:rPr>
        <w:t>relataram</w:t>
      </w:r>
      <w:r>
        <w:rPr>
          <w:color w:val="231F20"/>
          <w:spacing w:val="-11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período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isolamento</w:t>
      </w:r>
      <w:r>
        <w:rPr>
          <w:color w:val="231F20"/>
          <w:spacing w:val="-11"/>
        </w:rPr>
        <w:t> </w:t>
      </w:r>
      <w:r>
        <w:rPr>
          <w:color w:val="231F20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“lockdown”</w:t>
      </w:r>
      <w:r>
        <w:rPr>
          <w:color w:val="231F20"/>
          <w:spacing w:val="-11"/>
        </w:rPr>
        <w:t> </w:t>
      </w:r>
      <w:r>
        <w:rPr>
          <w:color w:val="231F20"/>
        </w:rPr>
        <w:t>possibilitou</w:t>
      </w:r>
      <w:r>
        <w:rPr>
          <w:color w:val="231F20"/>
          <w:spacing w:val="-11"/>
        </w:rPr>
        <w:t> </w:t>
      </w:r>
      <w:r>
        <w:rPr>
          <w:color w:val="231F20"/>
        </w:rPr>
        <w:t>estrei-</w:t>
      </w:r>
      <w:r>
        <w:rPr>
          <w:color w:val="231F20"/>
          <w:spacing w:val="-64"/>
        </w:rPr>
        <w:t> </w:t>
      </w:r>
      <w:r>
        <w:rPr>
          <w:color w:val="231F20"/>
        </w:rPr>
        <w:t>tamento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melhora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relações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pais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filhos,</w:t>
      </w:r>
      <w:r>
        <w:rPr>
          <w:color w:val="231F20"/>
          <w:spacing w:val="-14"/>
        </w:rPr>
        <w:t> </w:t>
      </w:r>
      <w:r>
        <w:rPr>
          <w:color w:val="231F20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</w:rPr>
        <w:t>possível</w:t>
      </w:r>
      <w:r>
        <w:rPr>
          <w:color w:val="231F20"/>
          <w:spacing w:val="-14"/>
        </w:rPr>
        <w:t> </w:t>
      </w:r>
      <w:r>
        <w:rPr>
          <w:color w:val="231F20"/>
        </w:rPr>
        <w:t>estabelecer</w:t>
      </w:r>
      <w:r>
        <w:rPr>
          <w:color w:val="231F20"/>
          <w:spacing w:val="-14"/>
        </w:rPr>
        <w:t> </w:t>
      </w:r>
      <w:r>
        <w:rPr>
          <w:color w:val="231F20"/>
        </w:rPr>
        <w:t>rotinas</w:t>
      </w:r>
      <w:r>
        <w:rPr>
          <w:color w:val="231F20"/>
          <w:spacing w:val="-64"/>
        </w:rPr>
        <w:t> </w:t>
      </w:r>
      <w:r>
        <w:rPr>
          <w:color w:val="231F20"/>
        </w:rPr>
        <w:t>e estratégias de comportamento para lidar com as dificuldades e buscar exercitar o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(NEECE 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2020).</w:t>
      </w:r>
    </w:p>
    <w:p>
      <w:pPr>
        <w:pStyle w:val="BodyText"/>
        <w:spacing w:line="312" w:lineRule="auto" w:before="18"/>
        <w:ind w:left="100" w:right="130" w:firstLine="709"/>
        <w:jc w:val="both"/>
      </w:pPr>
      <w:r>
        <w:rPr>
          <w:color w:val="231F20"/>
        </w:rPr>
        <w:t>Outro grupo afetado neste período de pandemia, citado pelo artigo de Reicher</w:t>
      </w:r>
      <w:r>
        <w:rPr>
          <w:color w:val="231F20"/>
          <w:spacing w:val="-64"/>
        </w:rPr>
        <w:t> </w:t>
      </w:r>
      <w:r>
        <w:rPr>
          <w:color w:val="231F20"/>
        </w:rPr>
        <w:t>(2020), foram as crianças com TEA de inteligência acima da média, usualmente cha-</w:t>
      </w:r>
      <w:r>
        <w:rPr>
          <w:color w:val="231F20"/>
          <w:spacing w:val="-64"/>
        </w:rPr>
        <w:t> </w:t>
      </w:r>
      <w:r>
        <w:rPr>
          <w:color w:val="231F20"/>
        </w:rPr>
        <w:t>madas de “autismo de alto funcionamento” (AAF). Embora a maioria das crianças</w:t>
      </w:r>
      <w:r>
        <w:rPr>
          <w:color w:val="231F20"/>
          <w:spacing w:val="1"/>
        </w:rPr>
        <w:t> </w:t>
      </w:r>
      <w:r>
        <w:rPr>
          <w:color w:val="231F20"/>
        </w:rPr>
        <w:t>tenha</w:t>
      </w:r>
      <w:r>
        <w:rPr>
          <w:color w:val="231F20"/>
          <w:spacing w:val="-3"/>
        </w:rPr>
        <w:t> </w:t>
      </w:r>
      <w:r>
        <w:rPr>
          <w:color w:val="231F20"/>
        </w:rPr>
        <w:t>perdido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estímulo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escola</w:t>
      </w:r>
      <w:r>
        <w:rPr>
          <w:color w:val="231F20"/>
          <w:spacing w:val="-3"/>
        </w:rPr>
        <w:t> </w:t>
      </w:r>
      <w:r>
        <w:rPr>
          <w:color w:val="231F20"/>
        </w:rPr>
        <w:t>durante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período,</w:t>
      </w:r>
      <w:r>
        <w:rPr>
          <w:color w:val="231F20"/>
          <w:spacing w:val="-4"/>
        </w:rPr>
        <w:t> </w:t>
      </w:r>
      <w:r>
        <w:rPr>
          <w:color w:val="231F20"/>
        </w:rPr>
        <w:t>aquelas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AAF</w:t>
      </w:r>
      <w:r>
        <w:rPr>
          <w:color w:val="231F20"/>
          <w:spacing w:val="-4"/>
        </w:rPr>
        <w:t> </w:t>
      </w:r>
      <w:r>
        <w:rPr>
          <w:color w:val="231F20"/>
        </w:rPr>
        <w:t>re-</w:t>
      </w:r>
      <w:r>
        <w:rPr>
          <w:color w:val="231F20"/>
          <w:spacing w:val="-64"/>
        </w:rPr>
        <w:t> </w:t>
      </w:r>
      <w:r>
        <w:rPr>
          <w:color w:val="231F20"/>
        </w:rPr>
        <w:t>lataram preferir o aprendizado à distância. Isso porque eles não precisam se preocu-</w:t>
      </w:r>
      <w:r>
        <w:rPr>
          <w:color w:val="231F20"/>
          <w:spacing w:val="-64"/>
        </w:rPr>
        <w:t> </w:t>
      </w:r>
      <w:r>
        <w:rPr>
          <w:color w:val="231F20"/>
        </w:rPr>
        <w:t>par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quem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sentar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hora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almoço,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ficar</w:t>
      </w:r>
      <w:r>
        <w:rPr>
          <w:color w:val="231F20"/>
          <w:spacing w:val="-4"/>
        </w:rPr>
        <w:t> </w:t>
      </w:r>
      <w:r>
        <w:rPr>
          <w:color w:val="231F20"/>
        </w:rPr>
        <w:t>incomodados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frequentes</w:t>
      </w:r>
      <w:r>
        <w:rPr>
          <w:color w:val="231F20"/>
          <w:spacing w:val="-65"/>
        </w:rPr>
        <w:t> </w:t>
      </w:r>
      <w:r>
        <w:rPr>
          <w:color w:val="231F20"/>
        </w:rPr>
        <w:t>mudanças de classe, ou ter que tolerar a aversão ao toque da campainha da escola</w:t>
      </w:r>
      <w:r>
        <w:rPr>
          <w:color w:val="231F20"/>
          <w:spacing w:val="1"/>
        </w:rPr>
        <w:t> </w:t>
      </w:r>
      <w:r>
        <w:rPr>
          <w:color w:val="231F20"/>
        </w:rPr>
        <w:t>ou ao cheiro do refeitório. Assim, sentem-se “livres” por não terem que se esforçar</w:t>
      </w:r>
      <w:r>
        <w:rPr>
          <w:color w:val="231F20"/>
          <w:spacing w:val="1"/>
        </w:rPr>
        <w:t> </w:t>
      </w:r>
      <w:r>
        <w:rPr>
          <w:color w:val="231F20"/>
        </w:rPr>
        <w:t>para se encaixar no mundo neurotípico enquanto tentam obter sucesso academica-</w:t>
      </w:r>
      <w:r>
        <w:rPr>
          <w:color w:val="231F20"/>
          <w:spacing w:val="1"/>
        </w:rPr>
        <w:t> </w:t>
      </w:r>
      <w:r>
        <w:rPr>
          <w:color w:val="231F20"/>
        </w:rPr>
        <w:t>mente. Eles relatam, ainda, que a ansiedade, desmoralização e depressão que os</w:t>
      </w:r>
      <w:r>
        <w:rPr>
          <w:color w:val="231F20"/>
          <w:spacing w:val="1"/>
        </w:rPr>
        <w:t> </w:t>
      </w:r>
      <w:r>
        <w:rPr>
          <w:color w:val="231F20"/>
        </w:rPr>
        <w:t>atormentavam quando estavam na escola se dissiparam neste período de distancia-</w:t>
      </w:r>
      <w:r>
        <w:rPr>
          <w:color w:val="231F20"/>
          <w:spacing w:val="1"/>
        </w:rPr>
        <w:t> </w:t>
      </w:r>
      <w:r>
        <w:rPr>
          <w:color w:val="231F20"/>
        </w:rPr>
        <w:t>mento social. Ou seja, a COVID-19 permitiu que muitas crianças que antes sofriam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silêncio,</w:t>
      </w:r>
      <w:r>
        <w:rPr>
          <w:color w:val="231F20"/>
          <w:spacing w:val="5"/>
        </w:rPr>
        <w:t> </w:t>
      </w:r>
      <w:r>
        <w:rPr>
          <w:color w:val="231F20"/>
        </w:rPr>
        <w:t>prosperassem</w:t>
      </w:r>
      <w:r>
        <w:rPr>
          <w:color w:val="231F20"/>
          <w:spacing w:val="5"/>
        </w:rPr>
        <w:t> </w:t>
      </w:r>
      <w:r>
        <w:rPr>
          <w:color w:val="231F20"/>
        </w:rPr>
        <w:t>em</w:t>
      </w:r>
      <w:r>
        <w:rPr>
          <w:color w:val="231F20"/>
          <w:spacing w:val="5"/>
        </w:rPr>
        <w:t> </w:t>
      </w:r>
      <w:r>
        <w:rPr>
          <w:color w:val="231F20"/>
        </w:rPr>
        <w:t>casa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tal</w:t>
      </w:r>
      <w:r>
        <w:rPr>
          <w:color w:val="231F20"/>
          <w:spacing w:val="5"/>
        </w:rPr>
        <w:t> </w:t>
      </w:r>
      <w:r>
        <w:rPr>
          <w:color w:val="231F20"/>
        </w:rPr>
        <w:t>forma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não</w:t>
      </w:r>
      <w:r>
        <w:rPr>
          <w:color w:val="231F20"/>
          <w:spacing w:val="5"/>
        </w:rPr>
        <w:t> </w:t>
      </w:r>
      <w:r>
        <w:rPr>
          <w:color w:val="231F20"/>
        </w:rPr>
        <w:t>conseguiriam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5"/>
        </w:rPr>
        <w:t> </w:t>
      </w:r>
      <w:r>
        <w:rPr>
          <w:color w:val="231F20"/>
        </w:rPr>
        <w:t>ambiente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da sala de aula. Especula-se que, atualmente, essas crianças gastem seus recursos</w:t>
      </w:r>
      <w:r>
        <w:rPr>
          <w:color w:val="231F20"/>
          <w:spacing w:val="1"/>
        </w:rPr>
        <w:t> </w:t>
      </w:r>
      <w:r>
        <w:rPr>
          <w:color w:val="231F20"/>
        </w:rPr>
        <w:t>emocionais e cognitivos em seu currículo escolar, o que resultou em melhores notas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melhora da</w:t>
      </w:r>
      <w:r>
        <w:rPr>
          <w:color w:val="231F20"/>
          <w:spacing w:val="-1"/>
        </w:rPr>
        <w:t> </w:t>
      </w:r>
      <w:r>
        <w:rPr>
          <w:color w:val="231F20"/>
        </w:rPr>
        <w:t>saúde mental.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  <w:spacing w:val="-1"/>
        </w:rPr>
        <w:t>Embora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AAF</w:t>
      </w:r>
      <w:r>
        <w:rPr>
          <w:color w:val="231F20"/>
          <w:spacing w:val="-8"/>
        </w:rPr>
        <w:t> </w:t>
      </w:r>
      <w:r>
        <w:rPr>
          <w:color w:val="231F20"/>
        </w:rPr>
        <w:t>possam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destacar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meio</w:t>
      </w:r>
      <w:r>
        <w:rPr>
          <w:color w:val="231F20"/>
          <w:spacing w:val="-8"/>
        </w:rPr>
        <w:t> </w:t>
      </w:r>
      <w:r>
        <w:rPr>
          <w:color w:val="231F20"/>
        </w:rPr>
        <w:t>acadêmico,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maio-</w:t>
      </w:r>
      <w:r>
        <w:rPr>
          <w:color w:val="231F20"/>
          <w:spacing w:val="-65"/>
        </w:rPr>
        <w:t> </w:t>
      </w:r>
      <w:r>
        <w:rPr>
          <w:color w:val="231F20"/>
        </w:rPr>
        <w:t>ria</w:t>
      </w:r>
      <w:r>
        <w:rPr>
          <w:color w:val="231F20"/>
          <w:spacing w:val="-17"/>
        </w:rPr>
        <w:t> </w:t>
      </w:r>
      <w:r>
        <w:rPr>
          <w:color w:val="231F20"/>
        </w:rPr>
        <w:t>delas</w:t>
      </w:r>
      <w:r>
        <w:rPr>
          <w:color w:val="231F20"/>
          <w:spacing w:val="-16"/>
        </w:rPr>
        <w:t> </w:t>
      </w:r>
      <w:r>
        <w:rPr>
          <w:color w:val="231F20"/>
        </w:rPr>
        <w:t>luta</w:t>
      </w:r>
      <w:r>
        <w:rPr>
          <w:color w:val="231F20"/>
          <w:spacing w:val="-16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chamado</w:t>
      </w:r>
      <w:r>
        <w:rPr>
          <w:color w:val="231F20"/>
          <w:spacing w:val="-16"/>
        </w:rPr>
        <w:t> </w:t>
      </w:r>
      <w:r>
        <w:rPr>
          <w:color w:val="231F20"/>
        </w:rPr>
        <w:t>“currículo</w:t>
      </w:r>
      <w:r>
        <w:rPr>
          <w:color w:val="231F20"/>
          <w:spacing w:val="-17"/>
        </w:rPr>
        <w:t> </w:t>
      </w:r>
      <w:r>
        <w:rPr>
          <w:color w:val="231F20"/>
        </w:rPr>
        <w:t>oculto”,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refere</w:t>
      </w:r>
      <w:r>
        <w:rPr>
          <w:color w:val="231F20"/>
          <w:spacing w:val="-16"/>
        </w:rPr>
        <w:t> </w:t>
      </w:r>
      <w:r>
        <w:rPr>
          <w:color w:val="231F20"/>
        </w:rPr>
        <w:t>aos</w:t>
      </w:r>
      <w:r>
        <w:rPr>
          <w:color w:val="231F20"/>
          <w:spacing w:val="-16"/>
        </w:rPr>
        <w:t> </w:t>
      </w:r>
      <w:r>
        <w:rPr>
          <w:color w:val="231F20"/>
        </w:rPr>
        <w:t>valores,</w:t>
      </w:r>
      <w:r>
        <w:rPr>
          <w:color w:val="231F20"/>
          <w:spacing w:val="-17"/>
        </w:rPr>
        <w:t> </w:t>
      </w:r>
      <w:r>
        <w:rPr>
          <w:color w:val="231F20"/>
        </w:rPr>
        <w:t>comporta-</w:t>
      </w:r>
      <w:r>
        <w:rPr>
          <w:color w:val="231F20"/>
          <w:spacing w:val="-64"/>
        </w:rPr>
        <w:t> </w:t>
      </w:r>
      <w:r>
        <w:rPr>
          <w:color w:val="231F20"/>
        </w:rPr>
        <w:t>mentos,</w:t>
      </w:r>
      <w:r>
        <w:rPr>
          <w:color w:val="231F20"/>
          <w:spacing w:val="-9"/>
        </w:rPr>
        <w:t> </w:t>
      </w:r>
      <w:r>
        <w:rPr>
          <w:color w:val="231F20"/>
        </w:rPr>
        <w:t>procedimentos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normas</w:t>
      </w:r>
      <w:r>
        <w:rPr>
          <w:color w:val="231F20"/>
          <w:spacing w:val="-9"/>
        </w:rPr>
        <w:t> </w:t>
      </w:r>
      <w:r>
        <w:rPr>
          <w:color w:val="231F20"/>
        </w:rPr>
        <w:t>implícitas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existem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ambientes</w:t>
      </w:r>
      <w:r>
        <w:rPr>
          <w:color w:val="231F20"/>
          <w:spacing w:val="-9"/>
        </w:rPr>
        <w:t> </w:t>
      </w:r>
      <w:r>
        <w:rPr>
          <w:color w:val="231F20"/>
        </w:rPr>
        <w:t>educacionais.</w:t>
      </w:r>
      <w:r>
        <w:rPr>
          <w:color w:val="231F20"/>
          <w:spacing w:val="-64"/>
        </w:rPr>
        <w:t> </w:t>
      </w:r>
      <w:r>
        <w:rPr>
          <w:color w:val="231F20"/>
        </w:rPr>
        <w:t>A compreensão desse currículo é, muitas vezes, um pré-requisito para o sucesso na</w:t>
      </w:r>
      <w:r>
        <w:rPr>
          <w:color w:val="231F20"/>
          <w:spacing w:val="1"/>
        </w:rPr>
        <w:t> </w:t>
      </w:r>
      <w:r>
        <w:rPr>
          <w:color w:val="231F20"/>
        </w:rPr>
        <w:t>maioria dos colégios regulares. Contudo, alunos portadores de TEA possuem déficits</w:t>
      </w:r>
      <w:r>
        <w:rPr>
          <w:color w:val="231F20"/>
          <w:spacing w:val="-64"/>
        </w:rPr>
        <w:t> </w:t>
      </w:r>
      <w:r>
        <w:rPr>
          <w:color w:val="231F20"/>
        </w:rPr>
        <w:t>na compreensão das regras sociais sutis ou menos concretas que compõem o “cur-</w:t>
      </w:r>
      <w:r>
        <w:rPr>
          <w:color w:val="231F20"/>
          <w:spacing w:val="1"/>
        </w:rPr>
        <w:t> </w:t>
      </w:r>
      <w:r>
        <w:rPr>
          <w:color w:val="231F20"/>
        </w:rPr>
        <w:t>rículo oculto”. Além disso, alguns pré-requisitos curriculares ocultos para o sucesso</w:t>
      </w:r>
      <w:r>
        <w:rPr>
          <w:color w:val="231F20"/>
          <w:spacing w:val="1"/>
        </w:rPr>
        <w:t> </w:t>
      </w:r>
      <w:r>
        <w:rPr>
          <w:color w:val="231F20"/>
        </w:rPr>
        <w:t>na educação geral são a flexibilidade cognitiva e habilidades de funcionamento exe-</w:t>
      </w:r>
      <w:r>
        <w:rPr>
          <w:color w:val="231F20"/>
          <w:spacing w:val="1"/>
        </w:rPr>
        <w:t> </w:t>
      </w:r>
      <w:r>
        <w:rPr>
          <w:color w:val="231F20"/>
        </w:rPr>
        <w:t>cutivo, tais características tipicamente ausentes em crianças com AAF; outro grande</w:t>
      </w:r>
      <w:r>
        <w:rPr>
          <w:color w:val="231F20"/>
          <w:spacing w:val="1"/>
        </w:rPr>
        <w:t> </w:t>
      </w:r>
      <w:r>
        <w:rPr>
          <w:color w:val="231F20"/>
        </w:rPr>
        <w:t>obstáculo para essas crianças é a ausência de ensino explícito do currículo, que é</w:t>
      </w:r>
      <w:r>
        <w:rPr>
          <w:color w:val="231F20"/>
          <w:spacing w:val="1"/>
        </w:rPr>
        <w:t> </w:t>
      </w:r>
      <w:r>
        <w:rPr>
          <w:color w:val="231F20"/>
        </w:rPr>
        <w:t>normalmente negligenciada nas salas de aula, dificultando o entendimento das crian-</w:t>
      </w:r>
      <w:r>
        <w:rPr>
          <w:color w:val="231F20"/>
          <w:spacing w:val="-64"/>
        </w:rPr>
        <w:t> </w:t>
      </w:r>
      <w:r>
        <w:rPr>
          <w:color w:val="231F20"/>
        </w:rPr>
        <w:t>ças com TEA. Esses fatores claramente impulsionaram grande parte da preferência</w:t>
      </w:r>
      <w:r>
        <w:rPr>
          <w:color w:val="231F20"/>
          <w:spacing w:val="1"/>
        </w:rPr>
        <w:t> </w:t>
      </w:r>
      <w:r>
        <w:rPr>
          <w:color w:val="231F20"/>
        </w:rPr>
        <w:t>dessa população pelo aprendizado remoto durante a pandemia de COVID-19 (REI-</w:t>
      </w:r>
      <w:r>
        <w:rPr>
          <w:color w:val="231F20"/>
          <w:spacing w:val="1"/>
        </w:rPr>
        <w:t> </w:t>
      </w:r>
      <w:r>
        <w:rPr>
          <w:color w:val="231F20"/>
        </w:rPr>
        <w:t>CHER,</w:t>
      </w:r>
      <w:r>
        <w:rPr>
          <w:color w:val="231F20"/>
          <w:spacing w:val="-2"/>
        </w:rPr>
        <w:t> </w:t>
      </w:r>
      <w:r>
        <w:rPr>
          <w:color w:val="231F20"/>
        </w:rPr>
        <w:t>2020).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Apesar dos estudos propostos confirmarem a grande influência da pandemia</w:t>
      </w:r>
      <w:r>
        <w:rPr>
          <w:color w:val="231F20"/>
          <w:spacing w:val="1"/>
        </w:rPr>
        <w:t> </w:t>
      </w:r>
      <w:r>
        <w:rPr>
          <w:color w:val="231F20"/>
        </w:rPr>
        <w:t>de COVID-19 nos pacientes com TEA, é necessária a ampliação dos estudos para a</w:t>
      </w:r>
      <w:r>
        <w:rPr>
          <w:color w:val="231F20"/>
          <w:spacing w:val="1"/>
        </w:rPr>
        <w:t> </w:t>
      </w:r>
      <w:r>
        <w:rPr>
          <w:color w:val="231F20"/>
        </w:rPr>
        <w:t>melhor compreensão dos verdadeiros impactos nessa população, a fim de que seja</w:t>
      </w:r>
      <w:r>
        <w:rPr>
          <w:color w:val="231F20"/>
          <w:spacing w:val="1"/>
        </w:rPr>
        <w:t> </w:t>
      </w:r>
      <w:r>
        <w:rPr>
          <w:color w:val="231F20"/>
        </w:rPr>
        <w:t>proposto</w:t>
      </w:r>
      <w:r>
        <w:rPr>
          <w:color w:val="231F20"/>
          <w:spacing w:val="-11"/>
        </w:rPr>
        <w:t> </w:t>
      </w:r>
      <w:r>
        <w:rPr>
          <w:color w:val="231F20"/>
        </w:rPr>
        <w:t>individualmente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melhor</w:t>
      </w:r>
      <w:r>
        <w:rPr>
          <w:color w:val="231F20"/>
          <w:spacing w:val="-11"/>
        </w:rPr>
        <w:t> </w:t>
      </w:r>
      <w:r>
        <w:rPr>
          <w:color w:val="231F20"/>
        </w:rPr>
        <w:t>tratamento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caso.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estudos,</w:t>
      </w:r>
      <w:r>
        <w:rPr>
          <w:color w:val="231F20"/>
          <w:spacing w:val="-11"/>
        </w:rPr>
        <w:t> </w:t>
      </w:r>
      <w:r>
        <w:rPr>
          <w:color w:val="231F20"/>
        </w:rPr>
        <w:t>entende-</w:t>
      </w:r>
    </w:p>
    <w:p>
      <w:pPr>
        <w:pStyle w:val="BodyText"/>
        <w:spacing w:line="312" w:lineRule="auto" w:before="5"/>
        <w:ind w:left="100" w:right="132"/>
        <w:jc w:val="both"/>
      </w:pPr>
      <w:r>
        <w:rPr>
          <w:color w:val="231F20"/>
        </w:rPr>
        <w:t>-se que o tratamento individualizado e não padronizado é mais eficaz e duradouro e</w:t>
      </w:r>
      <w:r>
        <w:rPr>
          <w:color w:val="231F20"/>
          <w:spacing w:val="1"/>
        </w:rPr>
        <w:t> </w:t>
      </w:r>
      <w:r>
        <w:rPr>
          <w:color w:val="231F20"/>
        </w:rPr>
        <w:t>que a implementação da telemedicina, nesse período de isolamento social, foi eficaz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suprir os</w:t>
      </w:r>
      <w:r>
        <w:rPr>
          <w:color w:val="231F20"/>
          <w:spacing w:val="-2"/>
        </w:rPr>
        <w:t> </w:t>
      </w:r>
      <w:r>
        <w:rPr>
          <w:color w:val="231F20"/>
        </w:rPr>
        <w:t>serviços assistenciais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foram suspensos.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Vale ressaltar que a pandemia de COVID-19 pode influenciar negativamente</w:t>
      </w:r>
      <w:r>
        <w:rPr>
          <w:color w:val="231F20"/>
          <w:spacing w:val="1"/>
        </w:rPr>
        <w:t> </w:t>
      </w:r>
      <w:r>
        <w:rPr>
          <w:color w:val="231F20"/>
        </w:rPr>
        <w:t>na saúde mental dos pacientes com TEA e de seus cuidadores, uma vez que esses</w:t>
      </w:r>
      <w:r>
        <w:rPr>
          <w:color w:val="231F20"/>
          <w:spacing w:val="1"/>
        </w:rPr>
        <w:t> </w:t>
      </w:r>
      <w:r>
        <w:rPr>
          <w:color w:val="231F20"/>
        </w:rPr>
        <w:t>pacientes</w:t>
      </w:r>
      <w:r>
        <w:rPr>
          <w:color w:val="231F20"/>
          <w:spacing w:val="-15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vulneráveis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mudanças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rotinas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distúrbios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ansiedade,</w:t>
      </w:r>
      <w:r>
        <w:rPr>
          <w:color w:val="231F20"/>
          <w:spacing w:val="-14"/>
        </w:rPr>
        <w:t> </w:t>
      </w:r>
      <w:r>
        <w:rPr>
          <w:color w:val="231F20"/>
        </w:rPr>
        <w:t>depres-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medo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pandemia</w:t>
      </w:r>
      <w:r>
        <w:rPr>
          <w:color w:val="231F20"/>
          <w:spacing w:val="18"/>
        </w:rPr>
        <w:t> </w:t>
      </w:r>
      <w:r>
        <w:rPr>
          <w:color w:val="231F20"/>
        </w:rPr>
        <w:t>pode</w:t>
      </w:r>
      <w:r>
        <w:rPr>
          <w:color w:val="231F20"/>
          <w:spacing w:val="18"/>
        </w:rPr>
        <w:t> </w:t>
      </w:r>
      <w:r>
        <w:rPr>
          <w:color w:val="231F20"/>
        </w:rPr>
        <w:t>causar</w:t>
      </w:r>
      <w:r>
        <w:rPr>
          <w:color w:val="231F20"/>
          <w:spacing w:val="18"/>
        </w:rPr>
        <w:t> </w:t>
      </w:r>
      <w:r>
        <w:rPr>
          <w:color w:val="231F20"/>
        </w:rPr>
        <w:t>diariamente;</w:t>
      </w:r>
      <w:r>
        <w:rPr>
          <w:color w:val="231F20"/>
          <w:spacing w:val="18"/>
        </w:rPr>
        <w:t> </w:t>
      </w:r>
      <w:r>
        <w:rPr>
          <w:color w:val="231F20"/>
        </w:rPr>
        <w:t>além</w:t>
      </w:r>
      <w:r>
        <w:rPr>
          <w:color w:val="231F20"/>
          <w:spacing w:val="17"/>
        </w:rPr>
        <w:t> </w:t>
      </w:r>
      <w:r>
        <w:rPr>
          <w:color w:val="231F20"/>
        </w:rPr>
        <w:t>disso,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saúde</w:t>
      </w:r>
      <w:r>
        <w:rPr>
          <w:color w:val="231F20"/>
          <w:spacing w:val="18"/>
        </w:rPr>
        <w:t> </w:t>
      </w:r>
      <w:r>
        <w:rPr>
          <w:color w:val="231F20"/>
        </w:rPr>
        <w:t>mental</w:t>
      </w:r>
      <w:r>
        <w:rPr>
          <w:color w:val="231F20"/>
          <w:spacing w:val="-65"/>
        </w:rPr>
        <w:t> </w:t>
      </w:r>
      <w:r>
        <w:rPr>
          <w:color w:val="231F20"/>
        </w:rPr>
        <w:t>de seus cuidadores pode ser comprometida pela presença de uma confluência de</w:t>
      </w:r>
      <w:r>
        <w:rPr>
          <w:color w:val="231F20"/>
          <w:spacing w:val="1"/>
        </w:rPr>
        <w:t> </w:t>
      </w:r>
      <w:r>
        <w:rPr>
          <w:color w:val="231F20"/>
        </w:rPr>
        <w:t>barreiras geográficas e econômicas que culminam em redução do apoio social nos</w:t>
      </w:r>
      <w:r>
        <w:rPr>
          <w:color w:val="231F20"/>
          <w:spacing w:val="1"/>
        </w:rPr>
        <w:t> </w:t>
      </w:r>
      <w:r>
        <w:rPr>
          <w:color w:val="231F20"/>
        </w:rPr>
        <w:t>cuidados e dificuldades para a família e equipe de cuidadores dos pacientes, apesar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disponibilidade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inúmeros</w:t>
      </w:r>
      <w:r>
        <w:rPr>
          <w:color w:val="231F20"/>
          <w:spacing w:val="-2"/>
        </w:rPr>
        <w:t> </w:t>
      </w:r>
      <w:r>
        <w:rPr>
          <w:color w:val="231F20"/>
        </w:rPr>
        <w:t>recursos</w:t>
      </w:r>
      <w:r>
        <w:rPr>
          <w:color w:val="231F20"/>
          <w:spacing w:val="-1"/>
        </w:rPr>
        <w:t> </w:t>
      </w:r>
      <w:r>
        <w:rPr>
          <w:color w:val="231F20"/>
        </w:rPr>
        <w:t>práticos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9"/>
        <w:ind w:left="100" w:right="131" w:firstLine="720"/>
        <w:jc w:val="both"/>
      </w:pPr>
      <w:r>
        <w:rPr>
          <w:color w:val="231F20"/>
        </w:rPr>
        <w:t>Dentre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mudanças</w:t>
      </w:r>
      <w:r>
        <w:rPr>
          <w:color w:val="231F20"/>
          <w:spacing w:val="-11"/>
        </w:rPr>
        <w:t> </w:t>
      </w:r>
      <w:r>
        <w:rPr>
          <w:color w:val="231F20"/>
        </w:rPr>
        <w:t>positivas,</w:t>
      </w:r>
      <w:r>
        <w:rPr>
          <w:color w:val="231F20"/>
          <w:spacing w:val="-12"/>
        </w:rPr>
        <w:t> </w:t>
      </w:r>
      <w:r>
        <w:rPr>
          <w:color w:val="231F20"/>
        </w:rPr>
        <w:t>destacam-se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esforços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</w:rPr>
        <w:t>países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dar continuidade de forma online aos serviços essenciais para os pacientes, os quais</w:t>
      </w:r>
      <w:r>
        <w:rPr>
          <w:color w:val="231F20"/>
          <w:spacing w:val="-64"/>
        </w:rPr>
        <w:t> </w:t>
      </w:r>
      <w:r>
        <w:rPr>
          <w:color w:val="231F20"/>
        </w:rPr>
        <w:t>são tarefas educacionais e sessões de terapia. Além disso, o distanciamento das es-</w:t>
      </w:r>
      <w:r>
        <w:rPr>
          <w:color w:val="231F20"/>
          <w:spacing w:val="-64"/>
        </w:rPr>
        <w:t> </w:t>
      </w:r>
      <w:r>
        <w:rPr>
          <w:color w:val="231F20"/>
        </w:rPr>
        <w:t>colas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advento</w:t>
      </w:r>
      <w:r>
        <w:rPr>
          <w:color w:val="231F20"/>
          <w:spacing w:val="7"/>
        </w:rPr>
        <w:t> </w:t>
      </w:r>
      <w:r>
        <w:rPr>
          <w:color w:val="231F20"/>
        </w:rPr>
        <w:t>das</w:t>
      </w:r>
      <w:r>
        <w:rPr>
          <w:color w:val="231F20"/>
          <w:spacing w:val="7"/>
        </w:rPr>
        <w:t> </w:t>
      </w:r>
      <w:r>
        <w:rPr>
          <w:color w:val="231F20"/>
        </w:rPr>
        <w:t>aulas</w:t>
      </w:r>
      <w:r>
        <w:rPr>
          <w:color w:val="231F20"/>
          <w:spacing w:val="8"/>
        </w:rPr>
        <w:t> </w:t>
      </w:r>
      <w:r>
        <w:rPr>
          <w:color w:val="231F20"/>
        </w:rPr>
        <w:t>onlines</w:t>
      </w:r>
      <w:r>
        <w:rPr>
          <w:color w:val="231F20"/>
          <w:spacing w:val="7"/>
        </w:rPr>
        <w:t> </w:t>
      </w:r>
      <w:r>
        <w:rPr>
          <w:color w:val="231F20"/>
        </w:rPr>
        <w:t>permitiram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crianças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  <w:r>
        <w:rPr>
          <w:color w:val="231F20"/>
          <w:spacing w:val="7"/>
        </w:rPr>
        <w:t> </w:t>
      </w:r>
      <w:r>
        <w:rPr>
          <w:color w:val="231F20"/>
        </w:rPr>
        <w:t>AAF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sentissem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  <w:spacing w:val="-1"/>
        </w:rPr>
        <w:t>“livres”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terem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esforçar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encaixar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mundo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neurotípico</w:t>
      </w:r>
      <w:r>
        <w:rPr>
          <w:color w:val="231F20"/>
          <w:spacing w:val="-15"/>
        </w:rPr>
        <w:t> </w:t>
      </w:r>
      <w:r>
        <w:rPr>
          <w:color w:val="231F20"/>
        </w:rPr>
        <w:t>enquanto</w:t>
      </w:r>
      <w:r>
        <w:rPr>
          <w:color w:val="231F20"/>
          <w:spacing w:val="-64"/>
        </w:rPr>
        <w:t> </w:t>
      </w:r>
      <w:r>
        <w:rPr>
          <w:color w:val="231F20"/>
        </w:rPr>
        <w:t>tentam obter sucesso academicamente. No entanto, é preciso que seja encontrada</w:t>
      </w:r>
      <w:r>
        <w:rPr>
          <w:color w:val="231F20"/>
          <w:spacing w:val="1"/>
        </w:rPr>
        <w:t> </w:t>
      </w:r>
      <w:r>
        <w:rPr>
          <w:color w:val="231F20"/>
        </w:rPr>
        <w:t>uma maneira de manter a integridade da saúde mental desses pacientes e, ao mes-</w:t>
      </w:r>
      <w:r>
        <w:rPr>
          <w:color w:val="231F20"/>
          <w:spacing w:val="1"/>
        </w:rPr>
        <w:t> </w:t>
      </w:r>
      <w:r>
        <w:rPr>
          <w:color w:val="231F20"/>
        </w:rPr>
        <w:t>mo tempo, prepará-los para a convivência nos ambientes para além da vida escolar.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vez</w:t>
      </w:r>
      <w:r>
        <w:rPr>
          <w:color w:val="231F20"/>
          <w:spacing w:val="-9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ensino</w:t>
      </w:r>
      <w:r>
        <w:rPr>
          <w:color w:val="231F20"/>
          <w:spacing w:val="-9"/>
        </w:rPr>
        <w:t> </w:t>
      </w:r>
      <w:r>
        <w:rPr>
          <w:color w:val="231F20"/>
        </w:rPr>
        <w:t>remoto</w:t>
      </w:r>
      <w:r>
        <w:rPr>
          <w:color w:val="231F20"/>
          <w:spacing w:val="-9"/>
        </w:rPr>
        <w:t> </w:t>
      </w:r>
      <w:r>
        <w:rPr>
          <w:color w:val="231F20"/>
        </w:rPr>
        <w:t>pode</w:t>
      </w:r>
      <w:r>
        <w:rPr>
          <w:color w:val="231F20"/>
          <w:spacing w:val="-8"/>
        </w:rPr>
        <w:t> </w:t>
      </w:r>
      <w:r>
        <w:rPr>
          <w:color w:val="231F20"/>
        </w:rPr>
        <w:t>continuar</w:t>
      </w:r>
      <w:r>
        <w:rPr>
          <w:color w:val="231F20"/>
          <w:spacing w:val="-9"/>
        </w:rPr>
        <w:t> </w:t>
      </w:r>
      <w:r>
        <w:rPr>
          <w:color w:val="231F20"/>
        </w:rPr>
        <w:t>apropriado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ensino</w:t>
      </w:r>
      <w:r>
        <w:rPr>
          <w:color w:val="231F20"/>
          <w:spacing w:val="-9"/>
        </w:rPr>
        <w:t> </w:t>
      </w:r>
      <w:r>
        <w:rPr>
          <w:color w:val="231F20"/>
        </w:rPr>
        <w:t>médio,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pode</w:t>
      </w:r>
      <w:r>
        <w:rPr>
          <w:color w:val="231F20"/>
          <w:spacing w:val="-65"/>
        </w:rPr>
        <w:t> </w:t>
      </w:r>
      <w:r>
        <w:rPr>
          <w:color w:val="231F20"/>
        </w:rPr>
        <w:t>frustrar</w:t>
      </w:r>
      <w:r>
        <w:rPr>
          <w:color w:val="231F20"/>
          <w:spacing w:val="-9"/>
        </w:rPr>
        <w:t> </w:t>
      </w:r>
      <w:r>
        <w:rPr>
          <w:color w:val="231F20"/>
        </w:rPr>
        <w:t>alguns</w:t>
      </w:r>
      <w:r>
        <w:rPr>
          <w:color w:val="231F20"/>
          <w:spacing w:val="-9"/>
        </w:rPr>
        <w:t> </w:t>
      </w:r>
      <w:r>
        <w:rPr>
          <w:color w:val="231F20"/>
        </w:rPr>
        <w:t>objetivos</w:t>
      </w:r>
      <w:r>
        <w:rPr>
          <w:color w:val="231F20"/>
          <w:spacing w:val="-8"/>
        </w:rPr>
        <w:t> </w:t>
      </w:r>
      <w:r>
        <w:rPr>
          <w:color w:val="231F20"/>
        </w:rPr>
        <w:t>dessas</w:t>
      </w:r>
      <w:r>
        <w:rPr>
          <w:color w:val="231F20"/>
          <w:spacing w:val="-9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longo</w:t>
      </w:r>
      <w:r>
        <w:rPr>
          <w:color w:val="231F20"/>
          <w:spacing w:val="-8"/>
        </w:rPr>
        <w:t> </w:t>
      </w:r>
      <w:r>
        <w:rPr>
          <w:color w:val="231F20"/>
        </w:rPr>
        <w:t>prazo</w:t>
      </w:r>
      <w:r>
        <w:rPr>
          <w:color w:val="231F20"/>
          <w:spacing w:val="-9"/>
        </w:rPr>
        <w:t> </w:t>
      </w:r>
      <w:r>
        <w:rPr>
          <w:color w:val="231F20"/>
        </w:rPr>
        <w:t>(faculdade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interesses</w:t>
      </w:r>
      <w:r>
        <w:rPr>
          <w:color w:val="231F20"/>
          <w:spacing w:val="-8"/>
        </w:rPr>
        <w:t> </w:t>
      </w:r>
      <w:r>
        <w:rPr>
          <w:color w:val="231F20"/>
        </w:rPr>
        <w:t>profis-</w:t>
      </w:r>
      <w:r>
        <w:rPr>
          <w:color w:val="231F20"/>
          <w:spacing w:val="-65"/>
        </w:rPr>
        <w:t> </w:t>
      </w:r>
      <w:r>
        <w:rPr>
          <w:color w:val="231F20"/>
        </w:rPr>
        <w:t>sionais)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interação</w:t>
      </w:r>
      <w:r>
        <w:rPr>
          <w:color w:val="231F20"/>
          <w:spacing w:val="-5"/>
        </w:rPr>
        <w:t> </w:t>
      </w:r>
      <w:r>
        <w:rPr>
          <w:color w:val="231F20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fundamental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convívio</w:t>
      </w:r>
      <w:r>
        <w:rPr>
          <w:color w:val="231F20"/>
          <w:spacing w:val="-5"/>
        </w:rPr>
        <w:t> </w:t>
      </w:r>
      <w:r>
        <w:rPr>
          <w:color w:val="231F20"/>
        </w:rPr>
        <w:t>futuro</w:t>
      </w:r>
      <w:r>
        <w:rPr>
          <w:color w:val="231F20"/>
          <w:spacing w:val="-5"/>
        </w:rPr>
        <w:t> </w:t>
      </w:r>
      <w:r>
        <w:rPr>
          <w:color w:val="231F20"/>
        </w:rPr>
        <w:t>dessas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sociedade.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Além desses pacientes, é necessário identificar os verdadeiros impactos para</w:t>
      </w:r>
      <w:r>
        <w:rPr>
          <w:color w:val="231F20"/>
          <w:spacing w:val="1"/>
        </w:rPr>
        <w:t> </w:t>
      </w:r>
      <w:r>
        <w:rPr>
          <w:color w:val="231F20"/>
        </w:rPr>
        <w:t>os pacientes que ainda não foram diagnosticados com o TEA, a fim de que sejam</w:t>
      </w:r>
      <w:r>
        <w:rPr>
          <w:color w:val="231F20"/>
          <w:spacing w:val="1"/>
        </w:rPr>
        <w:t> </w:t>
      </w:r>
      <w:r>
        <w:rPr>
          <w:color w:val="231F20"/>
        </w:rPr>
        <w:t>minimizados os impactos no desenvolvimento dessas crianças. Nesses casos, para</w:t>
      </w:r>
      <w:r>
        <w:rPr>
          <w:color w:val="231F20"/>
          <w:spacing w:val="1"/>
        </w:rPr>
        <w:t> </w:t>
      </w:r>
      <w:r>
        <w:rPr>
          <w:color w:val="231F20"/>
        </w:rPr>
        <w:t>que seja diagnosticado o transtorno do espectro autista nesses pacientes, cabe aos</w:t>
      </w:r>
      <w:r>
        <w:rPr>
          <w:color w:val="231F20"/>
          <w:spacing w:val="1"/>
        </w:rPr>
        <w:t> </w:t>
      </w:r>
      <w:r>
        <w:rPr>
          <w:color w:val="231F20"/>
        </w:rPr>
        <w:t>médicos uma avaliação detalhada do histórico de desenvolvimento dessas crianças,</w:t>
      </w:r>
      <w:r>
        <w:rPr>
          <w:color w:val="231F20"/>
          <w:spacing w:val="1"/>
        </w:rPr>
        <w:t> </w:t>
      </w:r>
      <w:r>
        <w:rPr>
          <w:color w:val="231F20"/>
        </w:rPr>
        <w:t>dos sintomas apresentados durante o período de isolamento, e de suas atuais habili-</w:t>
      </w:r>
      <w:r>
        <w:rPr>
          <w:color w:val="231F20"/>
          <w:spacing w:val="-64"/>
        </w:rPr>
        <w:t> </w:t>
      </w:r>
      <w:r>
        <w:rPr>
          <w:color w:val="231F20"/>
        </w:rPr>
        <w:t>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comunicação social.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Por fim, faz-se necessário o respaldo da comunidade médica e científica em</w:t>
      </w:r>
      <w:r>
        <w:rPr>
          <w:color w:val="231F20"/>
          <w:spacing w:val="1"/>
        </w:rPr>
        <w:t> </w:t>
      </w:r>
      <w:r>
        <w:rPr>
          <w:color w:val="231F20"/>
        </w:rPr>
        <w:t>mais estudos sobre a influência da pandemia de COVID-19 na saúde mental de pa-</w:t>
      </w:r>
      <w:r>
        <w:rPr>
          <w:color w:val="231F20"/>
          <w:spacing w:val="1"/>
        </w:rPr>
        <w:t> </w:t>
      </w:r>
      <w:r>
        <w:rPr>
          <w:color w:val="231F20"/>
        </w:rPr>
        <w:t>cientes com TEA para que, assim, possamos ter evidências concretas para enfrentar</w:t>
      </w:r>
      <w:r>
        <w:rPr>
          <w:color w:val="231F20"/>
          <w:spacing w:val="-64"/>
        </w:rPr>
        <w:t> </w:t>
      </w:r>
      <w:r>
        <w:rPr>
          <w:color w:val="231F20"/>
        </w:rPr>
        <w:t>a pandemia de COVID-19 garantindo a proteção da saúde mental desses pacientes</w:t>
      </w:r>
      <w:r>
        <w:rPr>
          <w:color w:val="231F20"/>
          <w:spacing w:val="1"/>
        </w:rPr>
        <w:t> </w:t>
      </w:r>
      <w:r>
        <w:rPr>
          <w:color w:val="231F20"/>
        </w:rPr>
        <w:t>vulneráveis.</w:t>
      </w:r>
      <w:r>
        <w:rPr>
          <w:color w:val="231F20"/>
          <w:spacing w:val="-7"/>
        </w:rPr>
        <w:t> </w:t>
      </w:r>
      <w:r>
        <w:rPr>
          <w:color w:val="231F20"/>
        </w:rPr>
        <w:t>Ademais,</w:t>
      </w:r>
      <w:r>
        <w:rPr>
          <w:color w:val="231F20"/>
          <w:spacing w:val="-7"/>
        </w:rPr>
        <w:t> </w:t>
      </w:r>
      <w:r>
        <w:rPr>
          <w:color w:val="231F20"/>
        </w:rPr>
        <w:t>cabe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comunidade</w:t>
      </w:r>
      <w:r>
        <w:rPr>
          <w:color w:val="231F20"/>
          <w:spacing w:val="-7"/>
        </w:rPr>
        <w:t> </w:t>
      </w:r>
      <w:r>
        <w:rPr>
          <w:color w:val="231F20"/>
        </w:rPr>
        <w:t>acadêmica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respaldo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condução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no-</w:t>
      </w:r>
      <w:r>
        <w:rPr>
          <w:color w:val="231F20"/>
          <w:spacing w:val="-65"/>
        </w:rPr>
        <w:t> </w:t>
      </w:r>
      <w:r>
        <w:rPr>
          <w:color w:val="231F20"/>
        </w:rPr>
        <w:t>vas</w:t>
      </w:r>
      <w:r>
        <w:rPr>
          <w:color w:val="231F20"/>
          <w:spacing w:val="-4"/>
        </w:rPr>
        <w:t> </w:t>
      </w:r>
      <w:r>
        <w:rPr>
          <w:color w:val="231F20"/>
        </w:rPr>
        <w:t>pesquisas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estudos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relação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COVID-19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TEA,</w:t>
      </w:r>
      <w:r>
        <w:rPr>
          <w:color w:val="231F20"/>
          <w:spacing w:val="-4"/>
        </w:rPr>
        <w:t> </w:t>
      </w: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criação</w:t>
      </w:r>
      <w:r>
        <w:rPr>
          <w:color w:val="231F20"/>
          <w:spacing w:val="-64"/>
        </w:rPr>
        <w:t> </w:t>
      </w:r>
      <w:r>
        <w:rPr>
          <w:color w:val="231F20"/>
        </w:rPr>
        <w:t>de campanhas para a proteção dessas populações vulneráveis durante a pandemia,</w:t>
      </w:r>
      <w:r>
        <w:rPr>
          <w:color w:val="231F20"/>
          <w:spacing w:val="1"/>
        </w:rPr>
        <w:t> </w:t>
      </w:r>
      <w:r>
        <w:rPr>
          <w:color w:val="231F20"/>
        </w:rPr>
        <w:t>garantindo assim, que a sociedade e o governo mobilizem seus cuidados para essas</w:t>
      </w:r>
      <w:r>
        <w:rPr>
          <w:color w:val="231F20"/>
          <w:spacing w:val="-64"/>
        </w:rPr>
        <w:t> </w:t>
      </w:r>
      <w:r>
        <w:rPr>
          <w:color w:val="231F20"/>
        </w:rPr>
        <w:t>questões.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  <w:spacing w:before="1"/>
        <w:jc w:val="both"/>
      </w:pPr>
      <w:r>
        <w:rPr>
          <w:color w:val="231F20"/>
        </w:rPr>
        <w:t>Referências</w:t>
      </w:r>
      <w:r>
        <w:rPr>
          <w:color w:val="231F20"/>
          <w:spacing w:val="-12"/>
        </w:rPr>
        <w:t> </w:t>
      </w:r>
      <w:r>
        <w:rPr>
          <w:color w:val="231F20"/>
        </w:rPr>
        <w:t>Bibliográficas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/>
        <w:jc w:val="both"/>
      </w:pPr>
      <w:r>
        <w:rPr>
          <w:color w:val="231F20"/>
        </w:rPr>
        <w:t>ALSUBAIE,</w:t>
      </w:r>
      <w:r>
        <w:rPr>
          <w:color w:val="231F20"/>
          <w:spacing w:val="-4"/>
        </w:rPr>
        <w:t> </w:t>
      </w:r>
      <w:r>
        <w:rPr>
          <w:color w:val="231F20"/>
        </w:rPr>
        <w:t>M.A.</w:t>
      </w:r>
      <w:r>
        <w:rPr>
          <w:color w:val="231F20"/>
          <w:spacing w:val="-3"/>
        </w:rPr>
        <w:t> </w:t>
      </w:r>
      <w:r>
        <w:rPr>
          <w:color w:val="231F20"/>
        </w:rPr>
        <w:t>(2015).</w:t>
      </w:r>
      <w:r>
        <w:rPr>
          <w:color w:val="231F20"/>
          <w:spacing w:val="-3"/>
        </w:rPr>
        <w:t> </w:t>
      </w:r>
      <w:r>
        <w:rPr>
          <w:color w:val="231F20"/>
        </w:rPr>
        <w:t>Hidden</w:t>
      </w:r>
      <w:r>
        <w:rPr>
          <w:color w:val="231F20"/>
          <w:spacing w:val="-2"/>
        </w:rPr>
        <w:t> </w:t>
      </w:r>
      <w:r>
        <w:rPr>
          <w:color w:val="231F20"/>
        </w:rPr>
        <w:t>curriculum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current</w:t>
      </w:r>
      <w:r>
        <w:rPr>
          <w:color w:val="231F20"/>
          <w:spacing w:val="-2"/>
        </w:rPr>
        <w:t> </w:t>
      </w:r>
      <w:r>
        <w:rPr>
          <w:color w:val="231F20"/>
        </w:rPr>
        <w:t>issues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curriculum.</w:t>
      </w:r>
      <w:r>
        <w:rPr>
          <w:color w:val="231F20"/>
          <w:spacing w:val="-2"/>
        </w:rPr>
        <w:t> </w:t>
      </w:r>
      <w:r>
        <w:rPr>
          <w:color w:val="231F20"/>
        </w:rPr>
        <w:t>In: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Journal of Education and Practice. </w:t>
      </w:r>
      <w:r>
        <w:rPr>
          <w:color w:val="231F20"/>
        </w:rPr>
        <w:t>Disponível em: ISSN 2222-1735 (Paper) ISSN</w:t>
      </w:r>
      <w:r>
        <w:rPr>
          <w:color w:val="231F20"/>
          <w:spacing w:val="1"/>
        </w:rPr>
        <w:t> </w:t>
      </w:r>
      <w:r>
        <w:rPr>
          <w:color w:val="231F20"/>
        </w:rPr>
        <w:t>2222-288X</w:t>
      </w:r>
      <w:r>
        <w:rPr>
          <w:color w:val="231F20"/>
          <w:spacing w:val="-2"/>
        </w:rPr>
        <w:t> </w:t>
      </w:r>
      <w:r>
        <w:rPr>
          <w:color w:val="231F20"/>
        </w:rPr>
        <w:t>(Online),</w:t>
      </w:r>
      <w:r>
        <w:rPr>
          <w:color w:val="231F20"/>
          <w:spacing w:val="-1"/>
        </w:rPr>
        <w:t> </w:t>
      </w:r>
      <w:r>
        <w:rPr>
          <w:color w:val="231F20"/>
        </w:rPr>
        <w:t>6(33):</w:t>
      </w:r>
      <w:r>
        <w:rPr>
          <w:color w:val="231F20"/>
          <w:spacing w:val="-1"/>
        </w:rPr>
        <w:t> </w:t>
      </w:r>
      <w:r>
        <w:rPr>
          <w:color w:val="231F20"/>
        </w:rPr>
        <w:t>125–128.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23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DHIMAN, Sapna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 Impact of COVID-19 outbreak on mental health and perceived</w:t>
      </w:r>
      <w:r>
        <w:rPr>
          <w:color w:val="231F20"/>
          <w:spacing w:val="1"/>
        </w:rPr>
        <w:t> </w:t>
      </w:r>
      <w:r>
        <w:rPr>
          <w:color w:val="231F20"/>
        </w:rPr>
        <w:t>strain</w:t>
      </w:r>
      <w:r>
        <w:rPr>
          <w:color w:val="231F20"/>
          <w:spacing w:val="-7"/>
        </w:rPr>
        <w:t> </w:t>
      </w:r>
      <w:r>
        <w:rPr>
          <w:color w:val="231F20"/>
        </w:rPr>
        <w:t>among</w:t>
      </w:r>
      <w:r>
        <w:rPr>
          <w:color w:val="231F20"/>
          <w:spacing w:val="-6"/>
        </w:rPr>
        <w:t> </w:t>
      </w:r>
      <w:r>
        <w:rPr>
          <w:color w:val="231F20"/>
        </w:rPr>
        <w:t>caregivers</w:t>
      </w:r>
      <w:r>
        <w:rPr>
          <w:color w:val="231F20"/>
          <w:spacing w:val="-6"/>
        </w:rPr>
        <w:t> </w:t>
      </w:r>
      <w:r>
        <w:rPr>
          <w:color w:val="231F20"/>
        </w:rPr>
        <w:t>tending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special</w:t>
      </w:r>
      <w:r>
        <w:rPr>
          <w:color w:val="231F20"/>
          <w:spacing w:val="-6"/>
        </w:rPr>
        <w:t> </w:t>
      </w:r>
      <w:r>
        <w:rPr>
          <w:color w:val="231F20"/>
        </w:rPr>
        <w:t>needs.</w:t>
      </w:r>
      <w:r>
        <w:rPr>
          <w:color w:val="231F20"/>
          <w:spacing w:val="-6"/>
        </w:rPr>
        <w:t> </w:t>
      </w:r>
      <w:r>
        <w:rPr>
          <w:color w:val="231F20"/>
        </w:rPr>
        <w:t>In: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Research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In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Develo-</w:t>
      </w:r>
      <w:r>
        <w:rPr>
          <w:rFonts w:ascii="Arial" w:hAnsi="Arial"/>
          <w:b/>
          <w:color w:val="231F20"/>
          <w:spacing w:val="-65"/>
        </w:rPr>
        <w:t> </w:t>
      </w:r>
      <w:r>
        <w:rPr>
          <w:rFonts w:ascii="Arial" w:hAnsi="Arial"/>
          <w:b/>
          <w:color w:val="231F20"/>
        </w:rPr>
        <w:t>pmental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Disabilities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[S.L.],</w:t>
      </w:r>
      <w:r>
        <w:rPr>
          <w:color w:val="231F20"/>
          <w:spacing w:val="-16"/>
        </w:rPr>
        <w:t> </w:t>
      </w:r>
      <w:r>
        <w:rPr>
          <w:color w:val="231F20"/>
        </w:rPr>
        <w:t>v.</w:t>
      </w:r>
      <w:r>
        <w:rPr>
          <w:color w:val="231F20"/>
          <w:spacing w:val="-15"/>
        </w:rPr>
        <w:t> </w:t>
      </w:r>
      <w:r>
        <w:rPr>
          <w:color w:val="231F20"/>
        </w:rPr>
        <w:t>107,</w:t>
      </w:r>
      <w:r>
        <w:rPr>
          <w:color w:val="231F20"/>
          <w:spacing w:val="-15"/>
        </w:rPr>
        <w:t> </w:t>
      </w:r>
      <w:r>
        <w:rPr>
          <w:color w:val="231F20"/>
        </w:rPr>
        <w:t>p.</w:t>
      </w:r>
      <w:r>
        <w:rPr>
          <w:color w:val="231F20"/>
          <w:spacing w:val="-16"/>
        </w:rPr>
        <w:t> </w:t>
      </w:r>
      <w:r>
        <w:rPr>
          <w:color w:val="231F20"/>
        </w:rPr>
        <w:t>103790,</w:t>
      </w:r>
      <w:r>
        <w:rPr>
          <w:color w:val="231F20"/>
          <w:spacing w:val="-15"/>
        </w:rPr>
        <w:t> </w:t>
      </w:r>
      <w:r>
        <w:rPr>
          <w:color w:val="231F20"/>
        </w:rPr>
        <w:t>dez.</w:t>
      </w:r>
      <w:r>
        <w:rPr>
          <w:color w:val="231F20"/>
          <w:spacing w:val="-15"/>
        </w:rPr>
        <w:t> </w:t>
      </w:r>
      <w:r>
        <w:rPr>
          <w:color w:val="231F20"/>
        </w:rPr>
        <w:t>2020.</w:t>
      </w:r>
      <w:r>
        <w:rPr>
          <w:color w:val="231F20"/>
          <w:spacing w:val="-16"/>
        </w:rPr>
        <w:t> </w:t>
      </w:r>
      <w:r>
        <w:rPr>
          <w:color w:val="231F20"/>
        </w:rPr>
        <w:t>Elsevier</w:t>
      </w:r>
      <w:r>
        <w:rPr>
          <w:color w:val="231F20"/>
          <w:spacing w:val="-15"/>
        </w:rPr>
        <w:t> </w:t>
      </w:r>
      <w:r>
        <w:rPr>
          <w:color w:val="231F20"/>
        </w:rPr>
        <w:t>BV.</w:t>
      </w:r>
      <w:r>
        <w:rPr>
          <w:color w:val="231F20"/>
          <w:spacing w:val="-15"/>
        </w:rPr>
        <w:t> </w:t>
      </w:r>
      <w:r>
        <w:rPr>
          <w:color w:val="231F20"/>
        </w:rPr>
        <w:t>Disponível</w:t>
      </w:r>
      <w:r>
        <w:rPr>
          <w:color w:val="231F20"/>
          <w:spacing w:val="-16"/>
        </w:rPr>
        <w:t> </w:t>
      </w:r>
      <w:r>
        <w:rPr>
          <w:color w:val="231F20"/>
        </w:rPr>
        <w:t>em:</w:t>
      </w:r>
      <w:r>
        <w:rPr>
          <w:color w:val="231F20"/>
          <w:spacing w:val="-64"/>
        </w:rPr>
        <w:t> </w:t>
      </w:r>
      <w:hyperlink r:id="rId89">
        <w:r>
          <w:rPr>
            <w:color w:val="231F20"/>
            <w:u w:val="single" w:color="231F20"/>
          </w:rPr>
          <w:t>http://dx.doi.org/10.1016/j.ridd.2020.103790</w:t>
        </w:r>
      </w:hyperlink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28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5"/>
        <w:ind w:left="100" w:right="133"/>
        <w:jc w:val="both"/>
      </w:pPr>
      <w:r>
        <w:rPr>
          <w:color w:val="231F20"/>
        </w:rPr>
        <w:t>IBA T, LEVY JH, LEVI M, CONNORS JM, THACHIL J. Coagulopathy of Coronavirus</w:t>
      </w:r>
      <w:r>
        <w:rPr>
          <w:color w:val="231F20"/>
          <w:spacing w:val="1"/>
        </w:rPr>
        <w:t> </w:t>
      </w:r>
      <w:r>
        <w:rPr>
          <w:color w:val="231F20"/>
        </w:rPr>
        <w:t>Disease 2019. In: </w:t>
      </w:r>
      <w:r>
        <w:rPr>
          <w:rFonts w:ascii="Arial" w:hAnsi="Arial"/>
          <w:b/>
          <w:color w:val="231F20"/>
        </w:rPr>
        <w:t>Critical Care Medicine</w:t>
      </w:r>
      <w:r>
        <w:rPr>
          <w:color w:val="231F20"/>
        </w:rPr>
        <w:t>, v. 48, n.9, p.1358-1364, 2020. Disponível</w:t>
      </w:r>
      <w:r>
        <w:rPr>
          <w:color w:val="231F20"/>
          <w:spacing w:val="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  <w:u w:val="single" w:color="231F20"/>
        </w:rPr>
        <w:t>10.1097/CCM.0000000000004458.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21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GÓMEZ-RAMIRO, Marta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 Changing trends in psychiatric emergency service ad-</w:t>
      </w:r>
      <w:r>
        <w:rPr>
          <w:color w:val="231F20"/>
          <w:spacing w:val="-64"/>
        </w:rPr>
        <w:t> </w:t>
      </w:r>
      <w:r>
        <w:rPr>
          <w:color w:val="231F20"/>
        </w:rPr>
        <w:t>missions during the COVID-19 outbreak: report from a worldwide epicentre.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Of Affective Disorders</w:t>
      </w:r>
      <w:r>
        <w:rPr>
          <w:color w:val="231F20"/>
        </w:rPr>
        <w:t>, [S.L.], v. 282, p. 26-32, mar. 2021. Elsevier BV. </w:t>
      </w:r>
      <w:hyperlink r:id="rId90">
        <w:r>
          <w:rPr>
            <w:color w:val="231F20"/>
          </w:rPr>
          <w:t>http://dx.doi.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org/10.1016/j.jad.2020.12.057.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28</w:t>
      </w:r>
      <w:r>
        <w:rPr>
          <w:color w:val="231F20"/>
          <w:spacing w:val="-1"/>
        </w:rPr>
        <w:t> </w:t>
      </w:r>
      <w:r>
        <w:rPr>
          <w:color w:val="231F20"/>
        </w:rPr>
        <w:t>jul.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5"/>
        <w:ind w:left="100" w:right="132"/>
        <w:jc w:val="both"/>
      </w:pPr>
      <w:r>
        <w:rPr>
          <w:color w:val="231F20"/>
        </w:rPr>
        <w:t>NADLER, C. et al. Autismo e acesso a cuidados durante a crise COVID-19. In: </w:t>
      </w:r>
      <w:r>
        <w:rPr>
          <w:rFonts w:ascii="Arial" w:hAnsi="Arial"/>
          <w:b/>
          <w:color w:val="231F20"/>
        </w:rPr>
        <w:t>J.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Dev. Behav. Pediatr. </w:t>
      </w:r>
      <w:r>
        <w:rPr>
          <w:color w:val="231F20"/>
        </w:rPr>
        <w:t>v. </w:t>
      </w:r>
      <w:hyperlink r:id="rId91">
        <w:r>
          <w:rPr>
            <w:color w:val="231F20"/>
          </w:rPr>
          <w:t>42, n. 1, p. 73-75</w:t>
        </w:r>
      </w:hyperlink>
      <w:r>
        <w:rPr>
          <w:color w:val="231F20"/>
        </w:rPr>
        <w:t>, 2021. Disponível em: doi: </w:t>
      </w:r>
      <w:hyperlink r:id="rId92">
        <w:r>
          <w:rPr>
            <w:color w:val="231F20"/>
            <w:u w:val="single" w:color="231F20"/>
          </w:rPr>
          <w:t>10.1097/</w:t>
        </w:r>
      </w:hyperlink>
      <w:r>
        <w:rPr>
          <w:color w:val="231F20"/>
          <w:spacing w:val="1"/>
        </w:rPr>
        <w:t> </w:t>
      </w:r>
      <w:hyperlink r:id="rId92">
        <w:r>
          <w:rPr>
            <w:color w:val="231F20"/>
            <w:u w:val="single" w:color="231F20"/>
          </w:rPr>
          <w:t>DBP.0000000000000894</w:t>
        </w:r>
      </w:hyperlink>
      <w:r>
        <w:rPr>
          <w:color w:val="231F20"/>
          <w:u w:val="single" w:color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29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NEECE,</w:t>
      </w:r>
      <w:r>
        <w:rPr>
          <w:color w:val="231F20"/>
          <w:spacing w:val="-8"/>
        </w:rPr>
        <w:t> </w:t>
      </w:r>
      <w:r>
        <w:rPr>
          <w:color w:val="231F20"/>
        </w:rPr>
        <w:t>C.</w:t>
      </w:r>
      <w:r>
        <w:rPr>
          <w:color w:val="231F20"/>
          <w:spacing w:val="-7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-8"/>
        </w:rPr>
        <w:t> </w:t>
      </w:r>
      <w:r>
        <w:rPr>
          <w:rFonts w:asci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Examining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impact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COVID-19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ethnically</w:t>
      </w:r>
      <w:r>
        <w:rPr>
          <w:color w:val="231F20"/>
          <w:spacing w:val="-7"/>
        </w:rPr>
        <w:t> </w:t>
      </w:r>
      <w:r>
        <w:rPr>
          <w:color w:val="231F20"/>
        </w:rPr>
        <w:t>diverse</w:t>
      </w:r>
      <w:r>
        <w:rPr>
          <w:color w:val="231F20"/>
          <w:spacing w:val="-7"/>
        </w:rPr>
        <w:t> </w:t>
      </w:r>
      <w:r>
        <w:rPr>
          <w:color w:val="231F20"/>
        </w:rPr>
        <w:t>families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4"/>
        </w:rPr>
        <w:t> </w:t>
      </w:r>
      <w:r>
        <w:rPr>
          <w:color w:val="231F20"/>
        </w:rPr>
        <w:t>young</w:t>
      </w:r>
      <w:r>
        <w:rPr>
          <w:color w:val="231F20"/>
          <w:spacing w:val="-17"/>
        </w:rPr>
        <w:t> </w:t>
      </w:r>
      <w:r>
        <w:rPr>
          <w:color w:val="231F20"/>
        </w:rPr>
        <w:t>children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intellectual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developmental</w:t>
      </w:r>
      <w:r>
        <w:rPr>
          <w:color w:val="231F20"/>
          <w:spacing w:val="-17"/>
        </w:rPr>
        <w:t> </w:t>
      </w:r>
      <w:r>
        <w:rPr>
          <w:color w:val="231F20"/>
        </w:rPr>
        <w:t>disabilities.</w:t>
      </w:r>
      <w:r>
        <w:rPr>
          <w:color w:val="231F20"/>
          <w:spacing w:val="-15"/>
        </w:rPr>
        <w:t> </w:t>
      </w:r>
      <w:r>
        <w:rPr>
          <w:rFonts w:ascii="Arial"/>
          <w:b/>
          <w:color w:val="231F20"/>
        </w:rPr>
        <w:t>Journal</w:t>
      </w:r>
      <w:r>
        <w:rPr>
          <w:rFonts w:ascii="Arial"/>
          <w:b/>
          <w:color w:val="231F20"/>
          <w:spacing w:val="-17"/>
        </w:rPr>
        <w:t> </w:t>
      </w:r>
      <w:r>
        <w:rPr>
          <w:rFonts w:ascii="Arial"/>
          <w:b/>
          <w:color w:val="231F20"/>
        </w:rPr>
        <w:t>Of</w:t>
      </w:r>
      <w:r>
        <w:rPr>
          <w:rFonts w:ascii="Arial"/>
          <w:b/>
          <w:color w:val="231F20"/>
          <w:spacing w:val="-16"/>
        </w:rPr>
        <w:t> </w:t>
      </w:r>
      <w:r>
        <w:rPr>
          <w:rFonts w:ascii="Arial"/>
          <w:b/>
          <w:color w:val="231F20"/>
        </w:rPr>
        <w:t>Intellectual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Disability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Research.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Loma</w:t>
      </w:r>
      <w:r>
        <w:rPr>
          <w:color w:val="231F20"/>
          <w:spacing w:val="-4"/>
        </w:rPr>
        <w:t> </w:t>
      </w:r>
      <w:r>
        <w:rPr>
          <w:color w:val="231F20"/>
        </w:rPr>
        <w:t>Linda,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739-749.</w:t>
      </w:r>
      <w:r>
        <w:rPr>
          <w:color w:val="231F20"/>
          <w:spacing w:val="-4"/>
        </w:rPr>
        <w:t> </w:t>
      </w:r>
      <w:r>
        <w:rPr>
          <w:color w:val="231F20"/>
        </w:rPr>
        <w:t>out.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  <w:r>
        <w:rPr>
          <w:color w:val="231F20"/>
          <w:spacing w:val="-16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29</w:t>
      </w:r>
      <w:r>
        <w:rPr>
          <w:color w:val="231F20"/>
          <w:spacing w:val="-4"/>
        </w:rPr>
        <w:t> </w:t>
      </w:r>
      <w:r>
        <w:rPr>
          <w:color w:val="231F20"/>
        </w:rPr>
        <w:t>jul.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OOMEN, D.; NIJHOF, A. D.; WIERSEMA, J. R. The psychological impact of the CO-</w:t>
      </w:r>
      <w:r>
        <w:rPr>
          <w:color w:val="231F20"/>
          <w:spacing w:val="1"/>
        </w:rPr>
        <w:t> </w:t>
      </w:r>
      <w:r>
        <w:rPr>
          <w:color w:val="231F20"/>
        </w:rPr>
        <w:t>VID-19 pandemic on adults with autism: a survey study across three countries. In: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  <w:spacing w:val="-1"/>
        </w:rPr>
        <w:t>Mol.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1"/>
        </w:rPr>
        <w:t>Autism</w:t>
      </w:r>
      <w:r>
        <w:rPr>
          <w:color w:val="231F20"/>
          <w:spacing w:val="-1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12,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21,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2021,</w:t>
      </w:r>
      <w:r>
        <w:rPr>
          <w:color w:val="231F20"/>
          <w:spacing w:val="-7"/>
        </w:rPr>
        <w:t> </w:t>
      </w:r>
      <w:r>
        <w:rPr>
          <w:color w:val="231F20"/>
        </w:rPr>
        <w:t>p.</w:t>
      </w:r>
      <w:r>
        <w:rPr>
          <w:color w:val="231F20"/>
          <w:spacing w:val="-7"/>
        </w:rPr>
        <w:t> </w:t>
      </w:r>
      <w:r>
        <w:rPr>
          <w:color w:val="231F20"/>
        </w:rPr>
        <w:t>1-21,</w:t>
      </w:r>
      <w:r>
        <w:rPr>
          <w:color w:val="231F20"/>
          <w:spacing w:val="-8"/>
        </w:rPr>
        <w:t> </w:t>
      </w:r>
      <w:r>
        <w:rPr>
          <w:color w:val="231F20"/>
        </w:rPr>
        <w:t>2021.</w:t>
      </w:r>
      <w:r>
        <w:rPr>
          <w:color w:val="231F20"/>
          <w:spacing w:val="-7"/>
        </w:rPr>
        <w:t> </w:t>
      </w:r>
      <w:r>
        <w:rPr>
          <w:color w:val="231F20"/>
        </w:rPr>
        <w:t>Disponível</w:t>
      </w:r>
      <w:r>
        <w:rPr>
          <w:color w:val="231F20"/>
          <w:spacing w:val="-7"/>
        </w:rPr>
        <w:t> </w:t>
      </w:r>
      <w:r>
        <w:rPr>
          <w:color w:val="231F20"/>
        </w:rPr>
        <w:t>em:</w:t>
      </w:r>
      <w:r>
        <w:rPr>
          <w:color w:val="231F20"/>
          <w:spacing w:val="-5"/>
        </w:rPr>
        <w:t> </w:t>
      </w:r>
      <w:hyperlink r:id="rId93">
        <w:r>
          <w:rPr>
            <w:color w:val="231F20"/>
            <w:u w:val="single" w:color="231F20"/>
          </w:rPr>
          <w:t>https://doi.org/10.1186/</w:t>
        </w:r>
      </w:hyperlink>
    </w:p>
    <w:p>
      <w:pPr>
        <w:pStyle w:val="BodyText"/>
        <w:spacing w:before="4"/>
        <w:ind w:left="100"/>
        <w:jc w:val="both"/>
      </w:pPr>
      <w:hyperlink r:id="rId93">
        <w:r>
          <w:rPr>
            <w:color w:val="231F20"/>
            <w:spacing w:val="-1"/>
            <w:u w:val="single" w:color="231F20"/>
          </w:rPr>
          <w:t>s13229-021-00424-y</w:t>
        </w:r>
      </w:hyperlink>
      <w:r>
        <w:rPr>
          <w:color w:val="231F20"/>
          <w:spacing w:val="-1"/>
        </w:rPr>
        <w:t>.</w:t>
      </w:r>
      <w:r>
        <w:rPr>
          <w:color w:val="231F20"/>
          <w:spacing w:val="-16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14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PELLICANO, Elizabeth; STEARS, Marc. The hidden inequalities of COVID-19. </w:t>
      </w:r>
      <w:r>
        <w:rPr>
          <w:rFonts w:ascii="Arial"/>
          <w:b/>
          <w:color w:val="231F20"/>
        </w:rPr>
        <w:t>Au-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tism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[S.L.],</w:t>
      </w:r>
      <w:r>
        <w:rPr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6"/>
        </w:rPr>
        <w:t> </w:t>
      </w:r>
      <w:r>
        <w:rPr>
          <w:color w:val="231F20"/>
        </w:rPr>
        <w:t>24,</w:t>
      </w:r>
      <w:r>
        <w:rPr>
          <w:color w:val="231F20"/>
          <w:spacing w:val="-5"/>
        </w:rPr>
        <w:t> </w:t>
      </w:r>
      <w:r>
        <w:rPr>
          <w:color w:val="231F20"/>
        </w:rPr>
        <w:t>n.</w:t>
      </w:r>
      <w:r>
        <w:rPr>
          <w:color w:val="231F20"/>
          <w:spacing w:val="-6"/>
        </w:rPr>
        <w:t> </w:t>
      </w:r>
      <w:r>
        <w:rPr>
          <w:color w:val="231F20"/>
        </w:rPr>
        <w:t>6,</w:t>
      </w:r>
      <w:r>
        <w:rPr>
          <w:color w:val="231F20"/>
          <w:spacing w:val="-6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1309-1310,</w:t>
      </w:r>
      <w:r>
        <w:rPr>
          <w:color w:val="231F20"/>
          <w:spacing w:val="-5"/>
        </w:rPr>
        <w:t> </w:t>
      </w:r>
      <w:r>
        <w:rPr>
          <w:color w:val="231F20"/>
        </w:rPr>
        <w:t>18</w:t>
      </w:r>
      <w:r>
        <w:rPr>
          <w:color w:val="231F20"/>
          <w:spacing w:val="-6"/>
        </w:rPr>
        <w:t> </w:t>
      </w:r>
      <w:r>
        <w:rPr>
          <w:color w:val="231F20"/>
        </w:rPr>
        <w:t>maio</w:t>
      </w:r>
      <w:r>
        <w:rPr>
          <w:color w:val="231F20"/>
          <w:spacing w:val="-6"/>
        </w:rPr>
        <w:t> </w:t>
      </w:r>
      <w:r>
        <w:rPr>
          <w:color w:val="231F20"/>
        </w:rPr>
        <w:t>2020.</w:t>
      </w:r>
      <w:r>
        <w:rPr>
          <w:color w:val="231F20"/>
          <w:spacing w:val="-5"/>
        </w:rPr>
        <w:t> </w:t>
      </w:r>
      <w:r>
        <w:rPr>
          <w:color w:val="231F20"/>
        </w:rPr>
        <w:t>SAGE</w:t>
      </w:r>
      <w:r>
        <w:rPr>
          <w:color w:val="231F20"/>
          <w:spacing w:val="-6"/>
        </w:rPr>
        <w:t> </w:t>
      </w:r>
      <w:r>
        <w:rPr>
          <w:color w:val="231F20"/>
        </w:rPr>
        <w:t>Publications.</w:t>
      </w:r>
      <w:r>
        <w:rPr>
          <w:color w:val="231F20"/>
          <w:spacing w:val="-5"/>
        </w:rPr>
        <w:t> </w:t>
      </w:r>
      <w:hyperlink r:id="rId94">
        <w:r>
          <w:rPr>
            <w:color w:val="231F20"/>
            <w:u w:val="single" w:color="231F20"/>
          </w:rPr>
          <w:t>http://dx.doi.</w:t>
        </w:r>
      </w:hyperlink>
    </w:p>
    <w:p>
      <w:pPr>
        <w:pStyle w:val="BodyText"/>
        <w:spacing w:before="3"/>
        <w:ind w:left="100"/>
        <w:jc w:val="both"/>
      </w:pPr>
      <w:hyperlink r:id="rId94">
        <w:r>
          <w:rPr>
            <w:color w:val="231F20"/>
            <w:spacing w:val="-1"/>
            <w:u w:val="single" w:color="231F20"/>
          </w:rPr>
          <w:t>org/10.1177/1362361320927590</w:t>
        </w:r>
      </w:hyperlink>
      <w:r>
        <w:rPr>
          <w:color w:val="231F20"/>
          <w:spacing w:val="-1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29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jul.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REICHER, D. Debate: remote learning during covid-19 for children with high func-</w:t>
      </w:r>
      <w:r>
        <w:rPr>
          <w:color w:val="231F20"/>
          <w:spacing w:val="1"/>
        </w:rPr>
        <w:t> </w:t>
      </w:r>
      <w:r>
        <w:rPr>
          <w:color w:val="231F20"/>
        </w:rPr>
        <w:t>tioning</w:t>
      </w:r>
      <w:r>
        <w:rPr>
          <w:color w:val="231F20"/>
          <w:spacing w:val="32"/>
        </w:rPr>
        <w:t> </w:t>
      </w:r>
      <w:r>
        <w:rPr>
          <w:color w:val="231F20"/>
        </w:rPr>
        <w:t>autism</w:t>
      </w:r>
      <w:r>
        <w:rPr>
          <w:color w:val="231F20"/>
          <w:spacing w:val="32"/>
        </w:rPr>
        <w:t> </w:t>
      </w:r>
      <w:r>
        <w:rPr>
          <w:color w:val="231F20"/>
        </w:rPr>
        <w:t>spectrum</w:t>
      </w:r>
      <w:r>
        <w:rPr>
          <w:color w:val="231F20"/>
          <w:spacing w:val="31"/>
        </w:rPr>
        <w:t> </w:t>
      </w:r>
      <w:r>
        <w:rPr>
          <w:color w:val="231F20"/>
        </w:rPr>
        <w:t>disorder.</w:t>
      </w:r>
      <w:r>
        <w:rPr>
          <w:color w:val="231F20"/>
          <w:spacing w:val="32"/>
        </w:rPr>
        <w:t> </w:t>
      </w:r>
      <w:r>
        <w:rPr>
          <w:rFonts w:ascii="Arial" w:hAnsi="Arial"/>
          <w:b/>
          <w:color w:val="231F20"/>
        </w:rPr>
        <w:t>Child</w:t>
      </w:r>
      <w:r>
        <w:rPr>
          <w:rFonts w:ascii="Arial" w:hAnsi="Arial"/>
          <w:b/>
          <w:color w:val="231F20"/>
          <w:spacing w:val="23"/>
        </w:rPr>
        <w:t> </w:t>
      </w:r>
      <w:r>
        <w:rPr>
          <w:rFonts w:ascii="Arial" w:hAnsi="Arial"/>
          <w:b/>
          <w:color w:val="231F20"/>
        </w:rPr>
        <w:t>And</w:t>
      </w:r>
      <w:r>
        <w:rPr>
          <w:rFonts w:ascii="Arial" w:hAnsi="Arial"/>
          <w:b/>
          <w:color w:val="231F20"/>
          <w:spacing w:val="23"/>
        </w:rPr>
        <w:t> </w:t>
      </w:r>
      <w:r>
        <w:rPr>
          <w:rFonts w:ascii="Arial" w:hAnsi="Arial"/>
          <w:b/>
          <w:color w:val="231F20"/>
        </w:rPr>
        <w:t>Adolescent</w:t>
      </w:r>
      <w:r>
        <w:rPr>
          <w:rFonts w:ascii="Arial" w:hAnsi="Arial"/>
          <w:b/>
          <w:color w:val="231F20"/>
          <w:spacing w:val="32"/>
        </w:rPr>
        <w:t> </w:t>
      </w:r>
      <w:r>
        <w:rPr>
          <w:rFonts w:ascii="Arial" w:hAnsi="Arial"/>
          <w:b/>
          <w:color w:val="231F20"/>
        </w:rPr>
        <w:t>Mental</w:t>
      </w:r>
      <w:r>
        <w:rPr>
          <w:rFonts w:ascii="Arial" w:hAnsi="Arial"/>
          <w:b/>
          <w:color w:val="231F20"/>
          <w:spacing w:val="32"/>
        </w:rPr>
        <w:t> </w:t>
      </w:r>
      <w:r>
        <w:rPr>
          <w:rFonts w:ascii="Arial" w:hAnsi="Arial"/>
          <w:b/>
          <w:color w:val="231F20"/>
        </w:rPr>
        <w:t>Health</w:t>
      </w:r>
      <w:r>
        <w:rPr>
          <w:color w:val="231F20"/>
        </w:rPr>
        <w:t>,</w:t>
      </w:r>
      <w:r>
        <w:rPr>
          <w:color w:val="231F20"/>
          <w:spacing w:val="31"/>
        </w:rPr>
        <w:t> </w:t>
      </w:r>
      <w:r>
        <w:rPr>
          <w:color w:val="231F20"/>
        </w:rPr>
        <w:t>[S.L.],</w:t>
      </w:r>
      <w:r>
        <w:rPr>
          <w:color w:val="231F20"/>
          <w:spacing w:val="32"/>
        </w:rPr>
        <w:t> </w:t>
      </w:r>
      <w:r>
        <w:rPr>
          <w:color w:val="231F20"/>
        </w:rPr>
        <w:t>v.</w:t>
      </w:r>
      <w:r>
        <w:rPr>
          <w:color w:val="231F20"/>
          <w:spacing w:val="-65"/>
        </w:rPr>
        <w:t> </w:t>
      </w:r>
      <w:r>
        <w:rPr>
          <w:color w:val="231F20"/>
        </w:rPr>
        <w:t>25,</w:t>
      </w:r>
      <w:r>
        <w:rPr>
          <w:color w:val="231F20"/>
          <w:spacing w:val="27"/>
        </w:rPr>
        <w:t> </w:t>
      </w:r>
      <w:r>
        <w:rPr>
          <w:color w:val="231F20"/>
        </w:rPr>
        <w:t>n.</w:t>
      </w:r>
      <w:r>
        <w:rPr>
          <w:color w:val="231F20"/>
          <w:spacing w:val="28"/>
        </w:rPr>
        <w:t> </w:t>
      </w:r>
      <w:r>
        <w:rPr>
          <w:color w:val="231F20"/>
        </w:rPr>
        <w:t>4,</w:t>
      </w:r>
      <w:r>
        <w:rPr>
          <w:color w:val="231F20"/>
          <w:spacing w:val="28"/>
        </w:rPr>
        <w:t> </w:t>
      </w:r>
      <w:r>
        <w:rPr>
          <w:color w:val="231F20"/>
        </w:rPr>
        <w:t>p.</w:t>
      </w:r>
      <w:r>
        <w:rPr>
          <w:color w:val="231F20"/>
          <w:spacing w:val="28"/>
        </w:rPr>
        <w:t> </w:t>
      </w:r>
      <w:r>
        <w:rPr>
          <w:color w:val="231F20"/>
        </w:rPr>
        <w:t>263-264,</w:t>
      </w:r>
      <w:r>
        <w:rPr>
          <w:color w:val="231F20"/>
          <w:spacing w:val="28"/>
        </w:rPr>
        <w:t> </w:t>
      </w:r>
      <w:r>
        <w:rPr>
          <w:color w:val="231F20"/>
        </w:rPr>
        <w:t>15</w:t>
      </w:r>
      <w:r>
        <w:rPr>
          <w:color w:val="231F20"/>
          <w:spacing w:val="28"/>
        </w:rPr>
        <w:t> </w:t>
      </w:r>
      <w:r>
        <w:rPr>
          <w:color w:val="231F20"/>
        </w:rPr>
        <w:t>out.</w:t>
      </w:r>
      <w:r>
        <w:rPr>
          <w:color w:val="231F20"/>
          <w:spacing w:val="27"/>
        </w:rPr>
        <w:t> </w:t>
      </w:r>
      <w:r>
        <w:rPr>
          <w:color w:val="231F20"/>
        </w:rPr>
        <w:t>2020.</w:t>
      </w:r>
      <w:r>
        <w:rPr>
          <w:color w:val="231F20"/>
          <w:spacing w:val="28"/>
        </w:rPr>
        <w:t> </w:t>
      </w:r>
      <w:r>
        <w:rPr>
          <w:color w:val="231F20"/>
        </w:rPr>
        <w:t>Wiley.</w:t>
      </w:r>
      <w:r>
        <w:rPr>
          <w:color w:val="231F20"/>
          <w:spacing w:val="28"/>
        </w:rPr>
        <w:t> </w:t>
      </w:r>
      <w:r>
        <w:rPr>
          <w:color w:val="231F20"/>
        </w:rPr>
        <w:t>Disponível</w:t>
      </w:r>
      <w:r>
        <w:rPr>
          <w:color w:val="231F20"/>
          <w:spacing w:val="28"/>
        </w:rPr>
        <w:t> </w:t>
      </w:r>
      <w:r>
        <w:rPr>
          <w:color w:val="231F20"/>
        </w:rPr>
        <w:t>em:</w:t>
      </w:r>
      <w:r>
        <w:rPr>
          <w:color w:val="231F20"/>
          <w:spacing w:val="30"/>
        </w:rPr>
        <w:t> </w:t>
      </w:r>
      <w:hyperlink r:id="rId95">
        <w:r>
          <w:rPr>
            <w:color w:val="231F20"/>
            <w:u w:val="single" w:color="231F20"/>
          </w:rPr>
          <w:t>http://dx.doi.org/10.1111/</w:t>
        </w:r>
      </w:hyperlink>
    </w:p>
    <w:p>
      <w:pPr>
        <w:pStyle w:val="BodyText"/>
        <w:spacing w:before="4"/>
        <w:ind w:left="100"/>
        <w:jc w:val="both"/>
      </w:pPr>
      <w:hyperlink r:id="rId95">
        <w:r>
          <w:rPr>
            <w:color w:val="231F20"/>
            <w:u w:val="single" w:color="231F20"/>
          </w:rPr>
          <w:t>camh.12425</w:t>
        </w:r>
      </w:hyperlink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23</w:t>
      </w:r>
      <w:r>
        <w:rPr>
          <w:color w:val="231F20"/>
          <w:spacing w:val="-3"/>
        </w:rPr>
        <w:t> </w:t>
      </w:r>
      <w:r>
        <w:rPr>
          <w:color w:val="231F20"/>
        </w:rPr>
        <w:t>jul.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SAKAMOTO, S. et al. COVID-19 phobia in a boy with undiagnosed autism spectrum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disorder.</w:t>
      </w:r>
      <w:r>
        <w:rPr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2"/>
        </w:rPr>
        <w:t>Medicine</w:t>
      </w:r>
      <w:r>
        <w:rPr>
          <w:color w:val="231F20"/>
          <w:spacing w:val="-2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[S.L.],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100,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22,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26233,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jun.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2021.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Ovid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Technologies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(Wol-</w:t>
      </w:r>
      <w:r>
        <w:rPr>
          <w:color w:val="231F20"/>
          <w:spacing w:val="-65"/>
        </w:rPr>
        <w:t> </w:t>
      </w:r>
      <w:r>
        <w:rPr>
          <w:color w:val="231F20"/>
        </w:rPr>
        <w:t>ters</w:t>
      </w:r>
      <w:r>
        <w:rPr>
          <w:color w:val="231F20"/>
          <w:spacing w:val="-14"/>
        </w:rPr>
        <w:t> </w:t>
      </w:r>
      <w:r>
        <w:rPr>
          <w:color w:val="231F20"/>
        </w:rPr>
        <w:t>Kluwer</w:t>
      </w:r>
      <w:r>
        <w:rPr>
          <w:color w:val="231F20"/>
          <w:spacing w:val="-13"/>
        </w:rPr>
        <w:t> </w:t>
      </w:r>
      <w:r>
        <w:rPr>
          <w:color w:val="231F20"/>
        </w:rPr>
        <w:t>Health).</w:t>
      </w:r>
      <w:r>
        <w:rPr>
          <w:color w:val="231F20"/>
          <w:spacing w:val="-13"/>
        </w:rPr>
        <w:t> </w:t>
      </w:r>
      <w:r>
        <w:rPr>
          <w:color w:val="231F20"/>
        </w:rPr>
        <w:t>Disponível</w:t>
      </w:r>
      <w:r>
        <w:rPr>
          <w:color w:val="231F20"/>
          <w:spacing w:val="-13"/>
        </w:rPr>
        <w:t> </w:t>
      </w:r>
      <w:r>
        <w:rPr>
          <w:color w:val="231F20"/>
        </w:rPr>
        <w:t>em:</w:t>
      </w:r>
      <w:r>
        <w:rPr>
          <w:color w:val="231F20"/>
          <w:spacing w:val="-13"/>
        </w:rPr>
        <w:t> </w:t>
      </w:r>
      <w:hyperlink r:id="rId96">
        <w:r>
          <w:rPr>
            <w:color w:val="231F20"/>
            <w:u w:val="single" w:color="231F20"/>
          </w:rPr>
          <w:t>http://dx.doi.org/10.1097/md.0000000000026233</w:t>
        </w:r>
      </w:hyperlink>
      <w:r>
        <w:rPr>
          <w:color w:val="231F20"/>
        </w:rPr>
        <w:t>.</w:t>
      </w:r>
      <w:r>
        <w:rPr>
          <w:color w:val="231F20"/>
          <w:spacing w:val="-64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29</w:t>
      </w:r>
      <w:r>
        <w:rPr>
          <w:color w:val="231F20"/>
          <w:spacing w:val="-1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9" w:id="14"/>
      <w:bookmarkEnd w:id="14"/>
      <w:r>
        <w:rPr>
          <w:b w:val="0"/>
        </w:rPr>
      </w:r>
      <w:bookmarkStart w:name="Capítulo 5" w:id="15"/>
      <w:bookmarkEnd w:id="15"/>
      <w:r>
        <w:rPr>
          <w:b w:val="0"/>
        </w:rPr>
      </w:r>
      <w:bookmarkStart w:name="_bookmark8" w:id="16"/>
      <w:bookmarkEnd w:id="16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5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994" w:right="1029" w:firstLine="5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4"/>
          <w:sz w:val="24"/>
        </w:rPr>
        <w:t>A </w:t>
      </w:r>
      <w:r>
        <w:rPr>
          <w:rFonts w:ascii="Arial" w:hAnsi="Arial"/>
          <w:b/>
          <w:color w:val="231F20"/>
          <w:spacing w:val="-3"/>
          <w:sz w:val="24"/>
        </w:rPr>
        <w:t>TERAPIA OCUPACIONAL E O TRANSTORNO DO ESPECTRO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pacing w:val="-4"/>
          <w:sz w:val="24"/>
        </w:rPr>
        <w:t>AUTISTA </w:t>
      </w:r>
      <w:r>
        <w:rPr>
          <w:rFonts w:ascii="Arial" w:hAnsi="Arial"/>
          <w:b/>
          <w:color w:val="231F20"/>
          <w:spacing w:val="-3"/>
          <w:sz w:val="24"/>
        </w:rPr>
        <w:t>EM CONTEXTO ESCOLAR: UMA REVISÃO DE ESCOPO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LITERATURA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NACIONAL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before="1"/>
        <w:ind w:left="569" w:right="600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OCCUPATIONAL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THERAPY</w:t>
      </w:r>
      <w:r>
        <w:rPr>
          <w:rFonts w:ascii="Arial"/>
          <w:b/>
          <w:i/>
          <w:color w:val="231F20"/>
          <w:spacing w:val="-14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AND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AUTISM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SPECTRUM</w:t>
      </w:r>
      <w:r>
        <w:rPr>
          <w:rFonts w:ascii="Arial"/>
          <w:b/>
          <w:i/>
          <w:color w:val="231F20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DISORDER</w:t>
      </w:r>
    </w:p>
    <w:p>
      <w:pPr>
        <w:spacing w:before="27"/>
        <w:ind w:left="569" w:right="600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SCHOOL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CONTEXT:</w:t>
      </w:r>
      <w:r>
        <w:rPr>
          <w:rFonts w:ascii="Arial"/>
          <w:b/>
          <w:i/>
          <w:color w:val="231F20"/>
          <w:spacing w:val="-1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SCOPING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REVIEW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NATIONAL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LITERATURE</w:t>
      </w:r>
    </w:p>
    <w:p>
      <w:pPr>
        <w:pStyle w:val="BodyText"/>
        <w:rPr>
          <w:rFonts w:ascii="Arial"/>
          <w:b/>
          <w:i/>
          <w:sz w:val="25"/>
        </w:rPr>
      </w:pPr>
    </w:p>
    <w:p>
      <w:pPr>
        <w:pStyle w:val="Heading1"/>
        <w:ind w:left="569" w:right="600"/>
        <w:jc w:val="center"/>
      </w:pPr>
      <w:r>
        <w:rPr>
          <w:color w:val="231F20"/>
        </w:rPr>
        <w:t>Luís</w:t>
      </w:r>
      <w:r>
        <w:rPr>
          <w:color w:val="231F20"/>
          <w:spacing w:val="-4"/>
        </w:rPr>
        <w:t> </w:t>
      </w:r>
      <w:r>
        <w:rPr>
          <w:color w:val="231F20"/>
        </w:rPr>
        <w:t>Paulo</w:t>
      </w:r>
      <w:r>
        <w:rPr>
          <w:color w:val="231F20"/>
          <w:spacing w:val="-11"/>
        </w:rPr>
        <w:t> </w:t>
      </w:r>
      <w:r>
        <w:rPr>
          <w:color w:val="231F20"/>
        </w:rPr>
        <w:t>Alves</w:t>
      </w:r>
      <w:r>
        <w:rPr>
          <w:color w:val="231F20"/>
          <w:spacing w:val="-4"/>
        </w:rPr>
        <w:t> </w:t>
      </w:r>
      <w:r>
        <w:rPr>
          <w:color w:val="231F20"/>
        </w:rPr>
        <w:t>Ramos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Mestrando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Terapia</w:t>
      </w:r>
      <w:r>
        <w:rPr>
          <w:color w:val="231F20"/>
          <w:spacing w:val="-9"/>
        </w:rPr>
        <w:t> </w:t>
      </w:r>
      <w:r>
        <w:rPr>
          <w:color w:val="231F20"/>
        </w:rPr>
        <w:t>Ocupacional</w:t>
      </w:r>
    </w:p>
    <w:p>
      <w:pPr>
        <w:pStyle w:val="BodyText"/>
        <w:spacing w:line="242" w:lineRule="auto" w:before="4"/>
        <w:ind w:left="1801" w:right="1833"/>
        <w:jc w:val="center"/>
      </w:pPr>
      <w:r>
        <w:rPr>
          <w:color w:val="231F20"/>
        </w:rPr>
        <w:t>Universidade Federal de São Carlos - São Carlos-SP</w:t>
      </w:r>
      <w:r>
        <w:rPr>
          <w:color w:val="231F20"/>
          <w:spacing w:val="-64"/>
        </w:rPr>
        <w:t> </w:t>
      </w:r>
      <w:hyperlink r:id="rId97">
        <w:r>
          <w:rPr>
            <w:color w:val="231F20"/>
            <w:u w:val="single" w:color="231F20"/>
          </w:rPr>
          <w:t>https://orcid.org/0000-0002-0196-8860</w:t>
        </w:r>
      </w:hyperlink>
      <w:r>
        <w:rPr>
          <w:color w:val="231F20"/>
          <w:spacing w:val="1"/>
        </w:rPr>
        <w:t> </w:t>
      </w:r>
      <w:hyperlink r:id="rId98">
        <w:r>
          <w:rPr>
            <w:color w:val="231F20"/>
          </w:rPr>
          <w:t>to.luispauloramos@gmail.com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Karina</w:t>
      </w:r>
      <w:r>
        <w:rPr>
          <w:color w:val="231F20"/>
          <w:spacing w:val="-4"/>
        </w:rPr>
        <w:t> </w:t>
      </w:r>
      <w:r>
        <w:rPr>
          <w:color w:val="231F20"/>
        </w:rPr>
        <w:t>Costa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</w:p>
    <w:p>
      <w:pPr>
        <w:pStyle w:val="BodyText"/>
        <w:spacing w:before="4"/>
        <w:ind w:left="569" w:right="599"/>
        <w:jc w:val="center"/>
      </w:pPr>
      <w:r>
        <w:rPr>
          <w:color w:val="231F20"/>
        </w:rPr>
        <w:t>Graduanda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Terapia</w:t>
      </w:r>
      <w:r>
        <w:rPr>
          <w:color w:val="231F20"/>
          <w:spacing w:val="-9"/>
        </w:rPr>
        <w:t> </w:t>
      </w:r>
      <w:r>
        <w:rPr>
          <w:color w:val="231F20"/>
        </w:rPr>
        <w:t>Ocupacional</w:t>
      </w:r>
    </w:p>
    <w:p>
      <w:pPr>
        <w:pStyle w:val="BodyText"/>
        <w:spacing w:line="242" w:lineRule="auto" w:before="4"/>
        <w:ind w:left="1574" w:right="1606"/>
        <w:jc w:val="center"/>
      </w:pPr>
      <w:r>
        <w:rPr>
          <w:color w:val="231F20"/>
        </w:rPr>
        <w:t>Universidade</w:t>
      </w:r>
      <w:r>
        <w:rPr>
          <w:color w:val="231F20"/>
          <w:spacing w:val="-6"/>
        </w:rPr>
        <w:t> </w:t>
      </w:r>
      <w:r>
        <w:rPr>
          <w:color w:val="231F20"/>
        </w:rPr>
        <w:t>Federal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Triângulo</w:t>
      </w:r>
      <w:r>
        <w:rPr>
          <w:color w:val="231F20"/>
          <w:spacing w:val="-5"/>
        </w:rPr>
        <w:t> </w:t>
      </w:r>
      <w:r>
        <w:rPr>
          <w:color w:val="231F20"/>
        </w:rPr>
        <w:t>Mineiro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Uberaba-MG</w:t>
      </w:r>
      <w:r>
        <w:rPr>
          <w:color w:val="231F20"/>
          <w:spacing w:val="-64"/>
        </w:rPr>
        <w:t> </w:t>
      </w:r>
      <w:hyperlink r:id="rId97">
        <w:r>
          <w:rPr>
            <w:color w:val="231F20"/>
            <w:u w:val="single" w:color="231F20"/>
          </w:rPr>
          <w:t>https://orcid.org/0000-0001-7461-701X</w:t>
        </w:r>
      </w:hyperlink>
      <w:r>
        <w:rPr>
          <w:color w:val="231F20"/>
          <w:spacing w:val="1"/>
        </w:rPr>
        <w:t> </w:t>
      </w:r>
      <w:hyperlink r:id="rId99">
        <w:r>
          <w:rPr>
            <w:color w:val="231F20"/>
          </w:rPr>
          <w:t>karinacosta.oliveira97@gmail.com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Lidiane de Souza Santos</w:t>
      </w:r>
    </w:p>
    <w:p>
      <w:pPr>
        <w:pStyle w:val="BodyText"/>
        <w:spacing w:before="4"/>
        <w:ind w:left="569" w:right="599"/>
        <w:jc w:val="center"/>
      </w:pPr>
      <w:r>
        <w:rPr>
          <w:color w:val="231F20"/>
        </w:rPr>
        <w:t>Graduanda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Terapia</w:t>
      </w:r>
      <w:r>
        <w:rPr>
          <w:color w:val="231F20"/>
          <w:spacing w:val="-9"/>
        </w:rPr>
        <w:t> </w:t>
      </w:r>
      <w:r>
        <w:rPr>
          <w:color w:val="231F20"/>
        </w:rPr>
        <w:t>Ocupacional</w:t>
      </w:r>
    </w:p>
    <w:p>
      <w:pPr>
        <w:pStyle w:val="BodyText"/>
        <w:spacing w:line="242" w:lineRule="auto" w:before="4"/>
        <w:ind w:left="1574" w:right="1606"/>
        <w:jc w:val="center"/>
      </w:pPr>
      <w:r>
        <w:rPr>
          <w:color w:val="231F20"/>
        </w:rPr>
        <w:t>Universidade</w:t>
      </w:r>
      <w:r>
        <w:rPr>
          <w:color w:val="231F20"/>
          <w:spacing w:val="-6"/>
        </w:rPr>
        <w:t> </w:t>
      </w:r>
      <w:r>
        <w:rPr>
          <w:color w:val="231F20"/>
        </w:rPr>
        <w:t>Federal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Triângulo</w:t>
      </w:r>
      <w:r>
        <w:rPr>
          <w:color w:val="231F20"/>
          <w:spacing w:val="-5"/>
        </w:rPr>
        <w:t> </w:t>
      </w:r>
      <w:r>
        <w:rPr>
          <w:color w:val="231F20"/>
        </w:rPr>
        <w:t>Mineiro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Uberaba-MG</w:t>
      </w:r>
      <w:r>
        <w:rPr>
          <w:color w:val="231F20"/>
          <w:spacing w:val="-64"/>
        </w:rPr>
        <w:t> </w:t>
      </w:r>
      <w:hyperlink r:id="rId100">
        <w:r>
          <w:rPr>
            <w:color w:val="231F20"/>
            <w:u w:val="single" w:color="231F20"/>
          </w:rPr>
          <w:t>https://orcid.org/0000-0002-5600-2529</w:t>
        </w:r>
      </w:hyperlink>
      <w:r>
        <w:rPr>
          <w:color w:val="231F20"/>
          <w:spacing w:val="1"/>
        </w:rPr>
        <w:t> </w:t>
      </w:r>
      <w:hyperlink r:id="rId101">
        <w:r>
          <w:rPr>
            <w:color w:val="231F20"/>
          </w:rPr>
          <w:t>lidi_2102@hotmail.com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before="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objetivo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deste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identificar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contribuições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Terapia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Ocupacional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3"/>
        </w:rPr>
        <w:t> </w:t>
      </w:r>
      <w:r>
        <w:rPr>
          <w:color w:val="231F20"/>
        </w:rPr>
        <w:t>Trans-</w:t>
      </w:r>
      <w:r>
        <w:rPr>
          <w:color w:val="231F20"/>
          <w:spacing w:val="-64"/>
        </w:rPr>
        <w:t> </w:t>
      </w:r>
      <w:r>
        <w:rPr>
          <w:color w:val="231F20"/>
        </w:rPr>
        <w:t>torno do Espectro Autista no contexto escolar no Brasil. Trata-se de uma Revisão de</w:t>
      </w:r>
      <w:r>
        <w:rPr>
          <w:color w:val="231F20"/>
          <w:spacing w:val="1"/>
        </w:rPr>
        <w:t> </w:t>
      </w:r>
      <w:r>
        <w:rPr>
          <w:color w:val="231F20"/>
        </w:rPr>
        <w:t>Escopo, onde foram analisados artigos nas bases PubMed, LILACS, Scielo e nos</w:t>
      </w:r>
      <w:r>
        <w:rPr>
          <w:color w:val="231F20"/>
          <w:spacing w:val="1"/>
        </w:rPr>
        <w:t> </w:t>
      </w:r>
      <w:r>
        <w:rPr>
          <w:color w:val="231F20"/>
        </w:rPr>
        <w:t>periódicos das revistas brasileiras de Terapia Ocupacional. Foram selecionados para</w:t>
      </w:r>
      <w:r>
        <w:rPr>
          <w:color w:val="231F20"/>
          <w:spacing w:val="-64"/>
        </w:rPr>
        <w:t> </w:t>
      </w:r>
      <w:r>
        <w:rPr>
          <w:color w:val="231F20"/>
        </w:rPr>
        <w:t>compor a amostra da revisão, 7 artigos publicados entre 2013 e 2020. A análise de</w:t>
      </w:r>
      <w:r>
        <w:rPr>
          <w:color w:val="231F20"/>
          <w:spacing w:val="1"/>
        </w:rPr>
        <w:t> </w:t>
      </w:r>
      <w:r>
        <w:rPr>
          <w:color w:val="231F20"/>
        </w:rPr>
        <w:t>conteúdo dos resultados da amostra, foi feita a partir da classificação e agrupamen-</w:t>
      </w:r>
      <w:r>
        <w:rPr>
          <w:color w:val="231F20"/>
          <w:spacing w:val="1"/>
        </w:rPr>
        <w:t> </w:t>
      </w:r>
      <w:r>
        <w:rPr>
          <w:color w:val="231F20"/>
        </w:rPr>
        <w:t>to de conceitos e estratégias descritas no levantamento de construtos relacionados</w:t>
      </w:r>
      <w:r>
        <w:rPr>
          <w:color w:val="231F20"/>
          <w:spacing w:val="1"/>
        </w:rPr>
        <w:t> </w:t>
      </w:r>
      <w:r>
        <w:rPr>
          <w:color w:val="231F20"/>
        </w:rPr>
        <w:t>ao tema estudado. Os resultados desta revisão, apontam que a atuação da Terapia</w:t>
      </w:r>
      <w:r>
        <w:rPr>
          <w:color w:val="231F20"/>
          <w:spacing w:val="1"/>
        </w:rPr>
        <w:t> </w:t>
      </w:r>
      <w:r>
        <w:rPr>
          <w:color w:val="231F20"/>
        </w:rPr>
        <w:t>Ocupacional na inclusão escolar de alunos autistas possui efeitos positivos no de-</w:t>
      </w:r>
      <w:r>
        <w:rPr>
          <w:color w:val="231F20"/>
          <w:spacing w:val="1"/>
        </w:rPr>
        <w:t> </w:t>
      </w:r>
      <w:r>
        <w:rPr>
          <w:color w:val="231F20"/>
        </w:rPr>
        <w:t>sempenho escolar. Considera-se que este estudo contribuirá para o mapeamento e</w:t>
      </w:r>
      <w:r>
        <w:rPr>
          <w:color w:val="231F20"/>
          <w:spacing w:val="1"/>
        </w:rPr>
        <w:t> </w:t>
      </w:r>
      <w:r>
        <w:rPr>
          <w:color w:val="231F20"/>
        </w:rPr>
        <w:t>planejamento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novas</w:t>
      </w:r>
      <w:r>
        <w:rPr>
          <w:color w:val="231F20"/>
          <w:spacing w:val="-2"/>
        </w:rPr>
        <w:t> </w:t>
      </w:r>
      <w:r>
        <w:rPr>
          <w:color w:val="231F20"/>
        </w:rPr>
        <w:t>práticas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inclusão</w:t>
      </w:r>
      <w:r>
        <w:rPr>
          <w:color w:val="231F20"/>
          <w:spacing w:val="-2"/>
        </w:rPr>
        <w:t> </w:t>
      </w:r>
      <w:r>
        <w:rPr>
          <w:color w:val="231F20"/>
        </w:rPr>
        <w:t>deste</w:t>
      </w:r>
      <w:r>
        <w:rPr>
          <w:color w:val="231F20"/>
          <w:spacing w:val="-3"/>
        </w:rPr>
        <w:t> </w:t>
      </w:r>
      <w:r>
        <w:rPr>
          <w:color w:val="231F20"/>
        </w:rPr>
        <w:t>público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escola.</w:t>
      </w:r>
    </w:p>
    <w:p>
      <w:pPr>
        <w:pStyle w:val="BodyText"/>
        <w:spacing w:line="312" w:lineRule="auto" w:before="13"/>
        <w:ind w:left="100" w:right="131"/>
        <w:jc w:val="both"/>
      </w:pPr>
      <w:r>
        <w:rPr>
          <w:rFonts w:ascii="Arial" w:hAnsi="Arial"/>
          <w:b/>
          <w:color w:val="231F20"/>
        </w:rPr>
        <w:t>Palavras-chave: </w:t>
      </w:r>
      <w:r>
        <w:rPr>
          <w:color w:val="202429"/>
        </w:rPr>
        <w:t>Transtorno do Espectro Autista; Terapia Ocupacional; Inclusão Es-</w:t>
      </w:r>
      <w:r>
        <w:rPr>
          <w:color w:val="202429"/>
          <w:spacing w:val="1"/>
        </w:rPr>
        <w:t> </w:t>
      </w:r>
      <w:r>
        <w:rPr>
          <w:color w:val="202429"/>
        </w:rPr>
        <w:t>colar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</w:rPr>
        <w:t>The aim of this study was to identify contributions of Occupational Therapy with Au-</w:t>
      </w:r>
      <w:r>
        <w:rPr>
          <w:color w:val="231F20"/>
          <w:spacing w:val="1"/>
        </w:rPr>
        <w:t> </w:t>
      </w:r>
      <w:r>
        <w:rPr>
          <w:color w:val="231F20"/>
        </w:rPr>
        <w:t>tism</w:t>
      </w:r>
      <w:r>
        <w:rPr>
          <w:color w:val="231F20"/>
          <w:spacing w:val="-4"/>
        </w:rPr>
        <w:t> </w:t>
      </w:r>
      <w:r>
        <w:rPr>
          <w:color w:val="231F20"/>
        </w:rPr>
        <w:t>Spectrum</w:t>
      </w:r>
      <w:r>
        <w:rPr>
          <w:color w:val="231F20"/>
          <w:spacing w:val="-3"/>
        </w:rPr>
        <w:t> </w:t>
      </w:r>
      <w:r>
        <w:rPr>
          <w:color w:val="231F20"/>
        </w:rPr>
        <w:t>Disorder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school</w:t>
      </w:r>
      <w:r>
        <w:rPr>
          <w:color w:val="231F20"/>
          <w:spacing w:val="-4"/>
        </w:rPr>
        <w:t> </w:t>
      </w:r>
      <w:r>
        <w:rPr>
          <w:color w:val="231F20"/>
        </w:rPr>
        <w:t>context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Brazil.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Scope</w:t>
      </w:r>
      <w:r>
        <w:rPr>
          <w:color w:val="231F20"/>
          <w:spacing w:val="-3"/>
        </w:rPr>
        <w:t> </w:t>
      </w:r>
      <w:r>
        <w:rPr>
          <w:color w:val="231F20"/>
        </w:rPr>
        <w:t>Review,</w:t>
      </w:r>
      <w:r>
        <w:rPr>
          <w:color w:val="231F20"/>
          <w:spacing w:val="-3"/>
        </w:rPr>
        <w:t> </w:t>
      </w:r>
      <w:r>
        <w:rPr>
          <w:color w:val="231F20"/>
        </w:rPr>
        <w:t>where</w:t>
      </w:r>
      <w:r>
        <w:rPr>
          <w:color w:val="231F20"/>
          <w:spacing w:val="-65"/>
        </w:rPr>
        <w:t> </w:t>
      </w:r>
      <w:r>
        <w:rPr>
          <w:color w:val="231F20"/>
        </w:rPr>
        <w:t>articles in PubMed, LILACS, Scielo and in the journals of Brazilian journals of Occu-</w:t>
      </w:r>
      <w:r>
        <w:rPr>
          <w:color w:val="231F20"/>
          <w:spacing w:val="1"/>
        </w:rPr>
        <w:t> </w:t>
      </w:r>
      <w:r>
        <w:rPr>
          <w:color w:val="231F20"/>
        </w:rPr>
        <w:t>pational Therapy were analyzed. 7 articles published between 2013 and 2020 were</w:t>
      </w:r>
      <w:r>
        <w:rPr>
          <w:color w:val="231F20"/>
          <w:spacing w:val="1"/>
        </w:rPr>
        <w:t> </w:t>
      </w:r>
      <w:r>
        <w:rPr>
          <w:color w:val="231F20"/>
        </w:rPr>
        <w:t>selected to compose the review sample. The content analysis of the sample results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-10"/>
        </w:rPr>
        <w:t> </w:t>
      </w:r>
      <w:r>
        <w:rPr>
          <w:color w:val="231F20"/>
        </w:rPr>
        <w:t>made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classification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grouping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concepts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strategies</w:t>
      </w:r>
      <w:r>
        <w:rPr>
          <w:color w:val="231F20"/>
          <w:spacing w:val="-9"/>
        </w:rPr>
        <w:t> </w:t>
      </w:r>
      <w:r>
        <w:rPr>
          <w:color w:val="231F20"/>
        </w:rPr>
        <w:t>described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6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survey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constructs</w:t>
      </w:r>
      <w:r>
        <w:rPr>
          <w:color w:val="231F20"/>
          <w:spacing w:val="-2"/>
        </w:rPr>
        <w:t> </w:t>
      </w:r>
      <w:r>
        <w:rPr>
          <w:color w:val="231F20"/>
        </w:rPr>
        <w:t>related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studied</w:t>
      </w:r>
      <w:r>
        <w:rPr>
          <w:color w:val="231F20"/>
          <w:spacing w:val="-3"/>
        </w:rPr>
        <w:t> </w:t>
      </w:r>
      <w:r>
        <w:rPr>
          <w:color w:val="231F20"/>
        </w:rPr>
        <w:t>topic.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results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review</w:t>
      </w:r>
      <w:r>
        <w:rPr>
          <w:color w:val="231F20"/>
          <w:spacing w:val="-2"/>
        </w:rPr>
        <w:t> </w:t>
      </w:r>
      <w:r>
        <w:rPr>
          <w:color w:val="231F20"/>
        </w:rPr>
        <w:t>indicate</w:t>
      </w:r>
      <w:r>
        <w:rPr>
          <w:color w:val="231F20"/>
          <w:spacing w:val="-65"/>
        </w:rPr>
        <w:t> </w:t>
      </w:r>
      <w:r>
        <w:rPr>
          <w:color w:val="231F20"/>
        </w:rPr>
        <w:t>that the role of Occupational Therapy in the school inclusion of autistic students has</w:t>
      </w:r>
      <w:r>
        <w:rPr>
          <w:color w:val="231F20"/>
          <w:spacing w:val="1"/>
        </w:rPr>
        <w:t> </w:t>
      </w:r>
      <w:r>
        <w:rPr>
          <w:color w:val="231F20"/>
        </w:rPr>
        <w:t>positive</w:t>
      </w:r>
      <w:r>
        <w:rPr>
          <w:color w:val="231F20"/>
          <w:spacing w:val="-11"/>
        </w:rPr>
        <w:t> </w:t>
      </w:r>
      <w:r>
        <w:rPr>
          <w:color w:val="231F20"/>
        </w:rPr>
        <w:t>effects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school</w:t>
      </w:r>
      <w:r>
        <w:rPr>
          <w:color w:val="231F20"/>
          <w:spacing w:val="-10"/>
        </w:rPr>
        <w:t> </w:t>
      </w:r>
      <w:r>
        <w:rPr>
          <w:color w:val="231F20"/>
        </w:rPr>
        <w:t>performance.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considered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study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contribute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mapping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planning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new</w:t>
      </w:r>
      <w:r>
        <w:rPr>
          <w:color w:val="231F20"/>
          <w:spacing w:val="-2"/>
        </w:rPr>
        <w:t> </w:t>
      </w:r>
      <w:r>
        <w:rPr>
          <w:color w:val="231F20"/>
        </w:rPr>
        <w:t>inclusion</w:t>
      </w:r>
      <w:r>
        <w:rPr>
          <w:color w:val="231F20"/>
          <w:spacing w:val="-3"/>
        </w:rPr>
        <w:t> </w:t>
      </w:r>
      <w:r>
        <w:rPr>
          <w:color w:val="231F20"/>
        </w:rPr>
        <w:t>practices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audience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school.</w:t>
      </w:r>
    </w:p>
    <w:p>
      <w:pPr>
        <w:pStyle w:val="BodyText"/>
        <w:spacing w:before="12"/>
        <w:ind w:left="100"/>
        <w:jc w:val="both"/>
      </w:pPr>
      <w:r>
        <w:rPr>
          <w:rFonts w:ascii="Arial"/>
          <w:b/>
          <w:color w:val="231F20"/>
        </w:rPr>
        <w:t>Key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Words: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Autism</w:t>
      </w:r>
      <w:r>
        <w:rPr>
          <w:color w:val="231F20"/>
          <w:spacing w:val="-2"/>
        </w:rPr>
        <w:t> </w:t>
      </w:r>
      <w:r>
        <w:rPr>
          <w:color w:val="231F20"/>
        </w:rPr>
        <w:t>Spectrum</w:t>
      </w:r>
      <w:r>
        <w:rPr>
          <w:color w:val="231F20"/>
          <w:spacing w:val="-2"/>
        </w:rPr>
        <w:t> </w:t>
      </w:r>
      <w:r>
        <w:rPr>
          <w:color w:val="231F20"/>
        </w:rPr>
        <w:t>Disorder;</w:t>
      </w:r>
      <w:r>
        <w:rPr>
          <w:color w:val="231F20"/>
          <w:spacing w:val="-3"/>
        </w:rPr>
        <w:t> </w:t>
      </w:r>
      <w:r>
        <w:rPr>
          <w:color w:val="231F20"/>
        </w:rPr>
        <w:t>Occupational</w:t>
      </w:r>
      <w:r>
        <w:rPr>
          <w:color w:val="231F20"/>
          <w:spacing w:val="-6"/>
        </w:rPr>
        <w:t> </w:t>
      </w:r>
      <w:r>
        <w:rPr>
          <w:color w:val="231F20"/>
        </w:rPr>
        <w:t>Therapy;</w:t>
      </w:r>
      <w:r>
        <w:rPr>
          <w:color w:val="231F20"/>
          <w:spacing w:val="-2"/>
        </w:rPr>
        <w:t> </w:t>
      </w:r>
      <w:r>
        <w:rPr>
          <w:color w:val="231F20"/>
        </w:rPr>
        <w:t>Mainstreaming.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O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transtorno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do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espectro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autista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e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seus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reflexos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no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processo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escolar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309" w:lineRule="auto"/>
        <w:ind w:left="100" w:right="130" w:firstLine="709"/>
        <w:jc w:val="both"/>
      </w:pPr>
      <w:r>
        <w:rPr>
          <w:color w:val="231F20"/>
        </w:rPr>
        <w:t>O transtorno do espectro autista (TEA) é um transtorno global do desenvolvi-</w:t>
      </w:r>
      <w:r>
        <w:rPr>
          <w:color w:val="231F20"/>
          <w:spacing w:val="1"/>
        </w:rPr>
        <w:t> </w:t>
      </w:r>
      <w:r>
        <w:rPr>
          <w:color w:val="231F20"/>
        </w:rPr>
        <w:t>mento caracterizado por comprometimentos na comunicação, interação social e pa-</w:t>
      </w:r>
      <w:r>
        <w:rPr>
          <w:color w:val="231F20"/>
          <w:spacing w:val="1"/>
        </w:rPr>
        <w:t> </w:t>
      </w:r>
      <w:r>
        <w:rPr>
          <w:color w:val="231F20"/>
        </w:rPr>
        <w:t>drões restritos e repetitivos de comportamento, interesses ou atividades que afetam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prejudicial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indivíduos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diagnóstico</w:t>
      </w:r>
      <w:r>
        <w:rPr>
          <w:color w:val="231F20"/>
          <w:spacing w:val="-7"/>
        </w:rPr>
        <w:t> </w:t>
      </w:r>
      <w:r>
        <w:rPr>
          <w:color w:val="231F20"/>
        </w:rPr>
        <w:t>(SILVA,</w:t>
      </w:r>
      <w:r>
        <w:rPr>
          <w:color w:val="231F20"/>
          <w:spacing w:val="-6"/>
        </w:rPr>
        <w:t> </w:t>
      </w:r>
      <w:r>
        <w:rPr>
          <w:color w:val="231F20"/>
        </w:rPr>
        <w:t>ROCHA</w:t>
      </w:r>
      <w:r>
        <w:rPr>
          <w:color w:val="231F20"/>
          <w:spacing w:val="-6"/>
        </w:rPr>
        <w:t> </w:t>
      </w:r>
      <w:r>
        <w:rPr>
          <w:color w:val="231F20"/>
        </w:rPr>
        <w:t>FREI-</w:t>
      </w:r>
      <w:r>
        <w:rPr>
          <w:color w:val="231F20"/>
          <w:spacing w:val="-64"/>
        </w:rPr>
        <w:t> </w:t>
      </w:r>
      <w:r>
        <w:rPr>
          <w:color w:val="231F20"/>
        </w:rPr>
        <w:t>TAS, 2018). O TEA pode ser diagnosticado nos primeiros meses de vida, entretanto,</w:t>
      </w:r>
      <w:r>
        <w:rPr>
          <w:color w:val="231F20"/>
          <w:spacing w:val="-64"/>
        </w:rPr>
        <w:t> </w:t>
      </w:r>
      <w:r>
        <w:rPr>
          <w:color w:val="231F20"/>
        </w:rPr>
        <w:t>as manifestações clínicas podem surgir até os 3 anos de idade, período em que se</w:t>
      </w:r>
      <w:r>
        <w:rPr>
          <w:color w:val="231F20"/>
          <w:spacing w:val="1"/>
        </w:rPr>
        <w:t> </w:t>
      </w:r>
      <w:r>
        <w:rPr>
          <w:color w:val="231F20"/>
        </w:rPr>
        <w:t>tornam evidentes as dificuldades de interação e comunicação social (SOUZA, NU-</w:t>
      </w:r>
      <w:r>
        <w:rPr>
          <w:color w:val="231F20"/>
          <w:spacing w:val="1"/>
        </w:rPr>
        <w:t> </w:t>
      </w:r>
      <w:r>
        <w:rPr>
          <w:color w:val="231F20"/>
        </w:rPr>
        <w:t>NES, 2019; CAMPOS, SILVA, CIASCA, 2018).</w:t>
      </w:r>
      <w:r>
        <w:rPr>
          <w:color w:val="231F20"/>
          <w:spacing w:val="1"/>
        </w:rPr>
        <w:t> </w:t>
      </w:r>
      <w:r>
        <w:rPr>
          <w:color w:val="231F20"/>
        </w:rPr>
        <w:t>Na interação social, as crianças com</w:t>
      </w:r>
      <w:r>
        <w:rPr>
          <w:color w:val="231F20"/>
          <w:spacing w:val="-64"/>
        </w:rPr>
        <w:t> </w:t>
      </w:r>
      <w:r>
        <w:rPr>
          <w:color w:val="231F20"/>
        </w:rPr>
        <w:t>TEA apresentam dificuldades em estabelecer relações sociais, compartilhar interes-</w:t>
      </w:r>
      <w:r>
        <w:rPr>
          <w:color w:val="231F20"/>
          <w:spacing w:val="1"/>
        </w:rPr>
        <w:t> </w:t>
      </w:r>
      <w:r>
        <w:rPr>
          <w:color w:val="231F20"/>
        </w:rPr>
        <w:t>ses, realizar contato visual, compreender expressões faciais, sentimentos e afetos,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iniciar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e/ou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manter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relações,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preferindo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atividades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solitárias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(SILVA,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ROCHA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FREITAS,</w:t>
      </w:r>
      <w:r>
        <w:rPr>
          <w:color w:val="231F20"/>
          <w:spacing w:val="-64"/>
        </w:rPr>
        <w:t> </w:t>
      </w:r>
      <w:r>
        <w:rPr>
          <w:color w:val="231F20"/>
        </w:rPr>
        <w:t>2018). Na comunicação, apresentam déficits tanto na comunicação verbal quanto a</w:t>
      </w:r>
      <w:r>
        <w:rPr>
          <w:color w:val="231F20"/>
          <w:spacing w:val="1"/>
        </w:rPr>
        <w:t> </w:t>
      </w:r>
      <w:r>
        <w:rPr>
          <w:color w:val="231F20"/>
        </w:rPr>
        <w:t>não verbal, com atraso ou ausência de linguagem, dificuldades em compreensão e</w:t>
      </w:r>
      <w:r>
        <w:rPr>
          <w:color w:val="231F20"/>
          <w:spacing w:val="1"/>
        </w:rPr>
        <w:t> </w:t>
      </w:r>
      <w:r>
        <w:rPr>
          <w:color w:val="231F20"/>
        </w:rPr>
        <w:t>processamento</w:t>
      </w:r>
      <w:r>
        <w:rPr>
          <w:color w:val="231F20"/>
          <w:spacing w:val="-11"/>
        </w:rPr>
        <w:t> </w:t>
      </w:r>
      <w:r>
        <w:rPr>
          <w:color w:val="231F20"/>
        </w:rPr>
        <w:t>verbal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verbal,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utilizar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decodificar</w:t>
      </w:r>
      <w:r>
        <w:rPr>
          <w:color w:val="231F20"/>
          <w:spacing w:val="-11"/>
        </w:rPr>
        <w:t> </w:t>
      </w:r>
      <w:r>
        <w:rPr>
          <w:color w:val="231F20"/>
        </w:rPr>
        <w:t>gestos,</w:t>
      </w:r>
      <w:r>
        <w:rPr>
          <w:color w:val="231F20"/>
          <w:spacing w:val="-11"/>
        </w:rPr>
        <w:t> </w:t>
      </w:r>
      <w:r>
        <w:rPr>
          <w:color w:val="231F20"/>
        </w:rPr>
        <w:t>formular</w:t>
      </w:r>
      <w:r>
        <w:rPr>
          <w:color w:val="231F20"/>
          <w:spacing w:val="-11"/>
        </w:rPr>
        <w:t> </w:t>
      </w:r>
      <w:r>
        <w:rPr>
          <w:color w:val="231F20"/>
        </w:rPr>
        <w:t>palavras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comunicar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ainda</w:t>
      </w:r>
      <w:r>
        <w:rPr>
          <w:color w:val="231F20"/>
          <w:spacing w:val="-13"/>
        </w:rPr>
        <w:t> </w:t>
      </w:r>
      <w:r>
        <w:rPr>
          <w:color w:val="231F20"/>
        </w:rPr>
        <w:t>podem</w:t>
      </w:r>
      <w:r>
        <w:rPr>
          <w:color w:val="231F20"/>
          <w:spacing w:val="-12"/>
        </w:rPr>
        <w:t> </w:t>
      </w:r>
      <w:r>
        <w:rPr>
          <w:color w:val="231F20"/>
        </w:rPr>
        <w:t>manifestar</w:t>
      </w:r>
      <w:r>
        <w:rPr>
          <w:color w:val="231F20"/>
          <w:spacing w:val="-13"/>
        </w:rPr>
        <w:t> </w:t>
      </w:r>
      <w:r>
        <w:rPr>
          <w:color w:val="231F20"/>
        </w:rPr>
        <w:t>ecolalia,</w:t>
      </w:r>
      <w:r>
        <w:rPr>
          <w:color w:val="231F20"/>
          <w:spacing w:val="-12"/>
        </w:rPr>
        <w:t> </w:t>
      </w:r>
      <w:r>
        <w:rPr>
          <w:color w:val="231F20"/>
        </w:rPr>
        <w:t>caracterizada</w:t>
      </w:r>
      <w:r>
        <w:rPr>
          <w:color w:val="231F20"/>
          <w:spacing w:val="-13"/>
        </w:rPr>
        <w:t> </w:t>
      </w:r>
      <w:r>
        <w:rPr>
          <w:color w:val="231F20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</w:rPr>
        <w:t>repetição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palavras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frases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emitidas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(SILVA,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ROCHA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FREITAS,</w:t>
      </w:r>
      <w:r>
        <w:rPr>
          <w:color w:val="231F20"/>
          <w:spacing w:val="-15"/>
        </w:rPr>
        <w:t> </w:t>
      </w:r>
      <w:r>
        <w:rPr>
          <w:color w:val="231F20"/>
        </w:rPr>
        <w:t>2018;</w:t>
      </w:r>
      <w:r>
        <w:rPr>
          <w:color w:val="231F20"/>
          <w:spacing w:val="-15"/>
        </w:rPr>
        <w:t> </w:t>
      </w:r>
      <w:r>
        <w:rPr>
          <w:color w:val="231F20"/>
        </w:rPr>
        <w:t>SOUZA,</w:t>
      </w:r>
      <w:r>
        <w:rPr>
          <w:color w:val="231F20"/>
          <w:spacing w:val="-15"/>
        </w:rPr>
        <w:t> </w:t>
      </w:r>
      <w:r>
        <w:rPr>
          <w:color w:val="231F20"/>
        </w:rPr>
        <w:t>NUNES,</w:t>
      </w:r>
      <w:r>
        <w:rPr>
          <w:color w:val="231F20"/>
          <w:spacing w:val="-15"/>
        </w:rPr>
        <w:t> </w:t>
      </w:r>
      <w:r>
        <w:rPr>
          <w:color w:val="231F20"/>
        </w:rPr>
        <w:t>2019).</w:t>
      </w:r>
      <w:r>
        <w:rPr>
          <w:color w:val="231F20"/>
          <w:spacing w:val="-64"/>
        </w:rPr>
        <w:t> </w:t>
      </w:r>
      <w:r>
        <w:rPr>
          <w:color w:val="231F20"/>
        </w:rPr>
        <w:t>Os padrões restritos e repetitivos de comportamentos, interesses ou atividades, são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centrais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manifestam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meio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interesses</w:t>
      </w:r>
      <w:r>
        <w:rPr>
          <w:color w:val="231F20"/>
          <w:spacing w:val="-16"/>
        </w:rPr>
        <w:t> </w:t>
      </w:r>
      <w:r>
        <w:rPr>
          <w:color w:val="231F20"/>
        </w:rPr>
        <w:t>restritos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ob-</w:t>
      </w:r>
      <w:r>
        <w:rPr>
          <w:color w:val="231F20"/>
          <w:spacing w:val="-64"/>
        </w:rPr>
        <w:t> </w:t>
      </w:r>
      <w:r>
        <w:rPr>
          <w:color w:val="231F20"/>
        </w:rPr>
        <w:t>jetos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determinados</w:t>
      </w:r>
      <w:r>
        <w:rPr>
          <w:color w:val="231F20"/>
          <w:spacing w:val="-9"/>
        </w:rPr>
        <w:t> </w:t>
      </w:r>
      <w:r>
        <w:rPr>
          <w:color w:val="231F20"/>
        </w:rPr>
        <w:t>assuntos,</w:t>
      </w:r>
      <w:r>
        <w:rPr>
          <w:color w:val="231F20"/>
          <w:spacing w:val="-10"/>
        </w:rPr>
        <w:t> </w:t>
      </w:r>
      <w:r>
        <w:rPr>
          <w:color w:val="231F20"/>
        </w:rPr>
        <w:t>rotinas</w:t>
      </w:r>
      <w:r>
        <w:rPr>
          <w:color w:val="231F20"/>
          <w:spacing w:val="-9"/>
        </w:rPr>
        <w:t> </w:t>
      </w:r>
      <w:r>
        <w:rPr>
          <w:color w:val="231F20"/>
        </w:rPr>
        <w:t>disfuncionais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dificuldade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mudanças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65"/>
        </w:rPr>
        <w:t> </w:t>
      </w:r>
      <w:r>
        <w:rPr>
          <w:color w:val="231F20"/>
        </w:rPr>
        <w:t>ritualísticas, estereotipias motoras e preocupações excessivas com partes de objetos</w:t>
      </w:r>
      <w:r>
        <w:rPr>
          <w:color w:val="231F20"/>
          <w:spacing w:val="-64"/>
        </w:rPr>
        <w:t> </w:t>
      </w:r>
      <w:r>
        <w:rPr>
          <w:color w:val="231F20"/>
        </w:rPr>
        <w:t>(SOUZA,</w:t>
      </w:r>
      <w:r>
        <w:rPr>
          <w:color w:val="231F20"/>
          <w:spacing w:val="-1"/>
        </w:rPr>
        <w:t> </w:t>
      </w:r>
      <w:r>
        <w:rPr>
          <w:color w:val="231F20"/>
        </w:rPr>
        <w:t>NUNES,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before="4"/>
        <w:ind w:left="100" w:right="133"/>
        <w:jc w:val="right"/>
      </w:pPr>
      <w:r>
        <w:rPr>
          <w:color w:val="231F20"/>
          <w:spacing w:val="-1"/>
        </w:rPr>
        <w:t>Devido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às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-15"/>
        </w:rPr>
        <w:t> </w:t>
      </w:r>
      <w:r>
        <w:rPr>
          <w:color w:val="231F20"/>
        </w:rPr>
        <w:t>clínicas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autismo,</w:t>
      </w:r>
      <w:r>
        <w:rPr>
          <w:color w:val="231F20"/>
          <w:spacing w:val="-15"/>
        </w:rPr>
        <w:t> </w:t>
      </w:r>
      <w:r>
        <w:rPr>
          <w:color w:val="231F20"/>
        </w:rPr>
        <w:t>torna-se</w:t>
      </w:r>
      <w:r>
        <w:rPr>
          <w:color w:val="231F20"/>
          <w:spacing w:val="-15"/>
        </w:rPr>
        <w:t> </w:t>
      </w:r>
      <w:r>
        <w:rPr>
          <w:color w:val="231F20"/>
        </w:rPr>
        <w:t>importante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diagnóstico</w:t>
      </w:r>
    </w:p>
    <w:p>
      <w:pPr>
        <w:pStyle w:val="BodyText"/>
        <w:spacing w:before="84"/>
        <w:ind w:left="100" w:right="132"/>
        <w:jc w:val="right"/>
      </w:pP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tratamento</w:t>
      </w:r>
      <w:r>
        <w:rPr>
          <w:color w:val="231F20"/>
          <w:spacing w:val="-3"/>
        </w:rPr>
        <w:t> </w:t>
      </w:r>
      <w:r>
        <w:rPr>
          <w:color w:val="231F20"/>
        </w:rPr>
        <w:t>multidisciplinar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estratégias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visem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estimulação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aquisição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habilidades</w:t>
      </w:r>
      <w:r>
        <w:rPr>
          <w:color w:val="231F20"/>
          <w:spacing w:val="-17"/>
        </w:rPr>
        <w:t> </w:t>
      </w:r>
      <w:r>
        <w:rPr>
          <w:color w:val="231F20"/>
        </w:rPr>
        <w:t>objetivando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independência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autonomia.</w:t>
      </w:r>
      <w:r>
        <w:rPr>
          <w:color w:val="231F20"/>
          <w:spacing w:val="-17"/>
        </w:rPr>
        <w:t> </w:t>
      </w:r>
      <w:r>
        <w:rPr>
          <w:color w:val="231F20"/>
        </w:rPr>
        <w:t>Outro</w:t>
      </w:r>
      <w:r>
        <w:rPr>
          <w:color w:val="231F20"/>
          <w:spacing w:val="-16"/>
        </w:rPr>
        <w:t> </w:t>
      </w:r>
      <w:r>
        <w:rPr>
          <w:color w:val="231F20"/>
        </w:rPr>
        <w:t>elemento</w:t>
      </w:r>
      <w:r>
        <w:rPr>
          <w:color w:val="231F20"/>
          <w:spacing w:val="-16"/>
        </w:rPr>
        <w:t> </w:t>
      </w:r>
      <w:r>
        <w:rPr>
          <w:color w:val="231F20"/>
        </w:rPr>
        <w:t>importante,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inserção</w:t>
      </w:r>
      <w:r>
        <w:rPr>
          <w:color w:val="231F20"/>
          <w:spacing w:val="-14"/>
        </w:rPr>
        <w:t> </w:t>
      </w:r>
      <w:r>
        <w:rPr>
          <w:color w:val="231F20"/>
        </w:rPr>
        <w:t>deste</w:t>
      </w:r>
      <w:r>
        <w:rPr>
          <w:color w:val="231F20"/>
          <w:spacing w:val="-13"/>
        </w:rPr>
        <w:t> </w:t>
      </w:r>
      <w:r>
        <w:rPr>
          <w:color w:val="231F20"/>
        </w:rPr>
        <w:t>indivíduo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ambientes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promovam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favoreçam</w:t>
      </w:r>
      <w:r>
        <w:rPr>
          <w:color w:val="231F20"/>
          <w:spacing w:val="-14"/>
        </w:rPr>
        <w:t> </w:t>
      </w:r>
      <w:r>
        <w:rPr>
          <w:color w:val="231F20"/>
        </w:rPr>
        <w:t>expe-</w:t>
      </w:r>
      <w:r>
        <w:rPr>
          <w:color w:val="231F20"/>
          <w:spacing w:val="-64"/>
        </w:rPr>
        <w:t> </w:t>
      </w:r>
      <w:r>
        <w:rPr>
          <w:color w:val="231F20"/>
        </w:rPr>
        <w:t>riências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irão</w:t>
      </w:r>
      <w:r>
        <w:rPr>
          <w:color w:val="231F20"/>
          <w:spacing w:val="-10"/>
        </w:rPr>
        <w:t> </w:t>
      </w:r>
      <w:r>
        <w:rPr>
          <w:color w:val="231F20"/>
        </w:rPr>
        <w:t>ampliar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repertório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vivências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habilidades,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acesso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64"/>
        </w:rPr>
        <w:t> </w:t>
      </w:r>
      <w:r>
        <w:rPr>
          <w:color w:val="231F20"/>
        </w:rPr>
        <w:t>educação e inserção no ambiente escolar. A escola exerce um papel fundamental na</w:t>
      </w:r>
      <w:r>
        <w:rPr>
          <w:color w:val="231F20"/>
          <w:spacing w:val="-64"/>
        </w:rPr>
        <w:t> </w:t>
      </w:r>
      <w:r>
        <w:rPr>
          <w:color w:val="231F20"/>
        </w:rPr>
        <w:t>vida da criança com autismo, pois assume o papel de preparar a criança para o meio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deve</w:t>
      </w:r>
      <w:r>
        <w:rPr>
          <w:color w:val="231F20"/>
          <w:spacing w:val="-16"/>
        </w:rPr>
        <w:t> </w:t>
      </w:r>
      <w:r>
        <w:rPr>
          <w:color w:val="231F20"/>
        </w:rPr>
        <w:t>garantir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necessidades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criança</w:t>
      </w:r>
      <w:r>
        <w:rPr>
          <w:color w:val="231F20"/>
          <w:spacing w:val="-16"/>
        </w:rPr>
        <w:t> </w:t>
      </w:r>
      <w:r>
        <w:rPr>
          <w:color w:val="231F20"/>
        </w:rPr>
        <w:t>sejam</w:t>
      </w:r>
      <w:r>
        <w:rPr>
          <w:color w:val="231F20"/>
          <w:spacing w:val="-16"/>
        </w:rPr>
        <w:t> </w:t>
      </w:r>
      <w:r>
        <w:rPr>
          <w:color w:val="231F20"/>
        </w:rPr>
        <w:t>atendidas,</w:t>
      </w:r>
      <w:r>
        <w:rPr>
          <w:color w:val="231F20"/>
          <w:spacing w:val="-17"/>
        </w:rPr>
        <w:t> </w:t>
      </w:r>
      <w:r>
        <w:rPr>
          <w:color w:val="231F20"/>
        </w:rPr>
        <w:t>garantindo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apoio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serviços</w:t>
      </w:r>
      <w:r>
        <w:rPr>
          <w:color w:val="231F20"/>
          <w:spacing w:val="-13"/>
        </w:rPr>
        <w:t> </w:t>
      </w:r>
      <w:r>
        <w:rPr>
          <w:color w:val="231F20"/>
        </w:rPr>
        <w:t>necessários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aprendizado</w:t>
      </w:r>
      <w:r>
        <w:rPr>
          <w:color w:val="231F20"/>
          <w:spacing w:val="-13"/>
        </w:rPr>
        <w:t> </w:t>
      </w:r>
      <w:r>
        <w:rPr>
          <w:color w:val="231F20"/>
        </w:rPr>
        <w:t>(GUSMÃO,</w:t>
      </w:r>
      <w:r>
        <w:rPr>
          <w:color w:val="231F20"/>
          <w:spacing w:val="-12"/>
        </w:rPr>
        <w:t> </w:t>
      </w:r>
      <w:r>
        <w:rPr>
          <w:color w:val="231F20"/>
        </w:rPr>
        <w:t>BEZERRA,</w:t>
      </w:r>
      <w:r>
        <w:rPr>
          <w:color w:val="231F20"/>
          <w:spacing w:val="-13"/>
        </w:rPr>
        <w:t> </w:t>
      </w:r>
      <w:r>
        <w:rPr>
          <w:color w:val="231F20"/>
        </w:rPr>
        <w:t>MEL,</w:t>
      </w:r>
      <w:r>
        <w:rPr>
          <w:color w:val="231F20"/>
          <w:spacing w:val="-12"/>
        </w:rPr>
        <w:t> </w:t>
      </w:r>
      <w:r>
        <w:rPr>
          <w:color w:val="231F20"/>
        </w:rPr>
        <w:t>2015;</w:t>
      </w:r>
      <w:r>
        <w:rPr>
          <w:color w:val="231F20"/>
          <w:spacing w:val="-13"/>
        </w:rPr>
        <w:t> </w:t>
      </w:r>
      <w:r>
        <w:rPr>
          <w:color w:val="231F20"/>
        </w:rPr>
        <w:t>RO-</w:t>
      </w:r>
      <w:r>
        <w:rPr>
          <w:color w:val="231F20"/>
          <w:spacing w:val="-64"/>
        </w:rPr>
        <w:t> </w:t>
      </w:r>
      <w:r>
        <w:rPr>
          <w:color w:val="231F20"/>
        </w:rPr>
        <w:t>DRIGUES, ALMEIDA, 2020). Apesar da escola ser um ambiente importante, existem</w:t>
      </w:r>
      <w:r>
        <w:rPr>
          <w:color w:val="231F20"/>
          <w:spacing w:val="-64"/>
        </w:rPr>
        <w:t> </w:t>
      </w:r>
      <w:r>
        <w:rPr>
          <w:color w:val="231F20"/>
        </w:rPr>
        <w:t>algumas</w:t>
      </w:r>
      <w:r>
        <w:rPr>
          <w:color w:val="231F20"/>
          <w:spacing w:val="15"/>
        </w:rPr>
        <w:t> </w:t>
      </w:r>
      <w:r>
        <w:rPr>
          <w:color w:val="231F20"/>
        </w:rPr>
        <w:t>barreiras</w:t>
      </w:r>
      <w:r>
        <w:rPr>
          <w:color w:val="231F20"/>
          <w:spacing w:val="16"/>
        </w:rPr>
        <w:t> </w:t>
      </w:r>
      <w:r>
        <w:rPr>
          <w:color w:val="231F20"/>
        </w:rPr>
        <w:t>quanto</w:t>
      </w:r>
      <w:r>
        <w:rPr>
          <w:color w:val="231F20"/>
          <w:spacing w:val="16"/>
        </w:rPr>
        <w:t> </w:t>
      </w:r>
      <w:r>
        <w:rPr>
          <w:color w:val="231F20"/>
        </w:rPr>
        <w:t>à</w:t>
      </w:r>
      <w:r>
        <w:rPr>
          <w:color w:val="231F20"/>
          <w:spacing w:val="16"/>
        </w:rPr>
        <w:t> </w:t>
      </w:r>
      <w:r>
        <w:rPr>
          <w:color w:val="231F20"/>
        </w:rPr>
        <w:t>educação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criança</w:t>
      </w:r>
      <w:r>
        <w:rPr>
          <w:color w:val="231F20"/>
          <w:spacing w:val="16"/>
        </w:rPr>
        <w:t> </w:t>
      </w:r>
      <w:r>
        <w:rPr>
          <w:color w:val="231F20"/>
        </w:rPr>
        <w:t>com</w:t>
      </w:r>
      <w:r>
        <w:rPr>
          <w:color w:val="231F20"/>
          <w:spacing w:val="16"/>
        </w:rPr>
        <w:t> </w:t>
      </w:r>
      <w:r>
        <w:rPr>
          <w:color w:val="231F20"/>
        </w:rPr>
        <w:t>autismo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ensino</w:t>
      </w:r>
      <w:r>
        <w:rPr>
          <w:color w:val="231F20"/>
          <w:spacing w:val="-64"/>
        </w:rPr>
        <w:t> </w:t>
      </w:r>
      <w:r>
        <w:rPr>
          <w:color w:val="231F20"/>
        </w:rPr>
        <w:t>e aprendizado dessa criança seja realizado com qualidade, é importante assegurar</w:t>
      </w:r>
      <w:r>
        <w:rPr>
          <w:color w:val="231F20"/>
          <w:spacing w:val="1"/>
        </w:rPr>
        <w:t> </w:t>
      </w:r>
      <w:r>
        <w:rPr>
          <w:color w:val="231F20"/>
        </w:rPr>
        <w:t>práticas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estratégias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garantam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inclusão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2"/>
        </w:rPr>
        <w:t> </w:t>
      </w:r>
      <w:r>
        <w:rPr>
          <w:color w:val="231F20"/>
        </w:rPr>
        <w:t>desta</w:t>
      </w:r>
      <w:r>
        <w:rPr>
          <w:color w:val="231F20"/>
          <w:spacing w:val="-2"/>
        </w:rPr>
        <w:t> </w:t>
      </w:r>
      <w:r>
        <w:rPr>
          <w:color w:val="231F20"/>
        </w:rPr>
        <w:t>criança.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A</w:t>
      </w:r>
      <w:r>
        <w:rPr>
          <w:color w:val="231F20"/>
          <w:spacing w:val="48"/>
        </w:rPr>
        <w:t> </w:t>
      </w:r>
      <w:r>
        <w:rPr>
          <w:color w:val="231F20"/>
        </w:rPr>
        <w:t>inclusão</w:t>
      </w:r>
      <w:r>
        <w:rPr>
          <w:color w:val="231F20"/>
          <w:spacing w:val="58"/>
        </w:rPr>
        <w:t> </w:t>
      </w:r>
      <w:r>
        <w:rPr>
          <w:color w:val="231F20"/>
        </w:rPr>
        <w:t>escolar</w:t>
      </w:r>
      <w:r>
        <w:rPr>
          <w:color w:val="231F20"/>
          <w:spacing w:val="57"/>
        </w:rPr>
        <w:t> </w:t>
      </w:r>
      <w:r>
        <w:rPr>
          <w:color w:val="231F20"/>
        </w:rPr>
        <w:t>da</w:t>
      </w:r>
      <w:r>
        <w:rPr>
          <w:color w:val="231F20"/>
          <w:spacing w:val="57"/>
        </w:rPr>
        <w:t> </w:t>
      </w:r>
      <w:r>
        <w:rPr>
          <w:color w:val="231F20"/>
        </w:rPr>
        <w:t>criança</w:t>
      </w:r>
      <w:r>
        <w:rPr>
          <w:color w:val="231F20"/>
          <w:spacing w:val="58"/>
        </w:rPr>
        <w:t> </w:t>
      </w:r>
      <w:r>
        <w:rPr>
          <w:color w:val="231F20"/>
        </w:rPr>
        <w:t>com</w:t>
      </w:r>
      <w:r>
        <w:rPr>
          <w:color w:val="231F20"/>
          <w:spacing w:val="57"/>
        </w:rPr>
        <w:t> </w:t>
      </w:r>
      <w:r>
        <w:rPr>
          <w:color w:val="231F20"/>
        </w:rPr>
        <w:t>deficiência</w:t>
      </w:r>
      <w:r>
        <w:rPr>
          <w:color w:val="231F20"/>
          <w:spacing w:val="58"/>
        </w:rPr>
        <w:t> </w:t>
      </w:r>
      <w:r>
        <w:rPr>
          <w:color w:val="231F20"/>
        </w:rPr>
        <w:t>a</w:t>
      </w:r>
      <w:r>
        <w:rPr>
          <w:color w:val="231F20"/>
          <w:spacing w:val="57"/>
        </w:rPr>
        <w:t> </w:t>
      </w:r>
      <w:r>
        <w:rPr>
          <w:color w:val="231F20"/>
        </w:rPr>
        <w:t>partir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57"/>
        </w:rPr>
        <w:t> </w:t>
      </w:r>
      <w:r>
        <w:rPr>
          <w:color w:val="231F20"/>
        </w:rPr>
        <w:t>uma</w:t>
      </w:r>
      <w:r>
        <w:rPr>
          <w:color w:val="231F20"/>
          <w:spacing w:val="58"/>
        </w:rPr>
        <w:t> </w:t>
      </w:r>
      <w:r>
        <w:rPr>
          <w:color w:val="231F20"/>
        </w:rPr>
        <w:t>perspectiva</w:t>
      </w:r>
    </w:p>
    <w:p>
      <w:pPr>
        <w:spacing w:before="84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histórica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movimento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inclusão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fortaleceu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Brasil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década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90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par-</w:t>
      </w:r>
      <w:r>
        <w:rPr>
          <w:color w:val="231F20"/>
          <w:spacing w:val="-65"/>
        </w:rPr>
        <w:t> </w:t>
      </w:r>
      <w:r>
        <w:rPr>
          <w:color w:val="231F20"/>
        </w:rPr>
        <w:t>tir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surgimento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diretrizes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legislações</w:t>
      </w:r>
      <w:r>
        <w:rPr>
          <w:color w:val="231F20"/>
          <w:spacing w:val="-4"/>
        </w:rPr>
        <w:t> </w:t>
      </w:r>
      <w:r>
        <w:rPr>
          <w:color w:val="231F20"/>
        </w:rPr>
        <w:t>(CABRAL;</w:t>
      </w:r>
      <w:r>
        <w:rPr>
          <w:color w:val="231F20"/>
          <w:spacing w:val="-5"/>
        </w:rPr>
        <w:t> </w:t>
      </w:r>
      <w:r>
        <w:rPr>
          <w:color w:val="231F20"/>
        </w:rPr>
        <w:t>MARIN,</w:t>
      </w:r>
      <w:r>
        <w:rPr>
          <w:color w:val="231F20"/>
          <w:spacing w:val="-4"/>
        </w:rPr>
        <w:t> </w:t>
      </w:r>
      <w:r>
        <w:rPr>
          <w:color w:val="231F20"/>
        </w:rPr>
        <w:t>2017).</w:t>
      </w:r>
      <w:r>
        <w:rPr>
          <w:color w:val="231F20"/>
          <w:spacing w:val="-5"/>
        </w:rPr>
        <w:t> </w:t>
      </w:r>
      <w:r>
        <w:rPr>
          <w:color w:val="231F20"/>
        </w:rPr>
        <w:t>Esse</w:t>
      </w:r>
      <w:r>
        <w:rPr>
          <w:color w:val="231F20"/>
          <w:spacing w:val="-5"/>
        </w:rPr>
        <w:t> </w:t>
      </w:r>
      <w:r>
        <w:rPr>
          <w:color w:val="231F20"/>
        </w:rPr>
        <w:t>processo</w:t>
      </w:r>
      <w:r>
        <w:rPr>
          <w:color w:val="231F20"/>
          <w:spacing w:val="-65"/>
        </w:rPr>
        <w:t> </w:t>
      </w:r>
      <w:r>
        <w:rPr>
          <w:color w:val="231F20"/>
        </w:rPr>
        <w:t>de inclusão da Pessoa com Deficiência (PcD) quando analisado historicamente, nos</w:t>
      </w:r>
      <w:r>
        <w:rPr>
          <w:color w:val="231F20"/>
          <w:spacing w:val="1"/>
        </w:rPr>
        <w:t> </w:t>
      </w:r>
      <w:r>
        <w:rPr>
          <w:color w:val="231F20"/>
        </w:rPr>
        <w:t>permite</w:t>
      </w:r>
      <w:r>
        <w:rPr>
          <w:color w:val="231F20"/>
          <w:spacing w:val="-9"/>
        </w:rPr>
        <w:t> </w:t>
      </w:r>
      <w:r>
        <w:rPr>
          <w:color w:val="231F20"/>
        </w:rPr>
        <w:t>identificar</w:t>
      </w:r>
      <w:r>
        <w:rPr>
          <w:color w:val="231F20"/>
          <w:spacing w:val="-9"/>
        </w:rPr>
        <w:t> </w:t>
      </w:r>
      <w:r>
        <w:rPr>
          <w:color w:val="231F20"/>
        </w:rPr>
        <w:t>inúmeros</w:t>
      </w:r>
      <w:r>
        <w:rPr>
          <w:color w:val="231F20"/>
          <w:spacing w:val="-8"/>
        </w:rPr>
        <w:t> </w:t>
      </w:r>
      <w:r>
        <w:rPr>
          <w:color w:val="231F20"/>
        </w:rPr>
        <w:t>obstáculos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sempre</w:t>
      </w:r>
      <w:r>
        <w:rPr>
          <w:color w:val="231F20"/>
          <w:spacing w:val="-9"/>
        </w:rPr>
        <w:t> </w:t>
      </w:r>
      <w:r>
        <w:rPr>
          <w:color w:val="231F20"/>
        </w:rPr>
        <w:t>interferiram</w:t>
      </w:r>
      <w:r>
        <w:rPr>
          <w:color w:val="231F20"/>
          <w:spacing w:val="-9"/>
        </w:rPr>
        <w:t> </w:t>
      </w:r>
      <w:r>
        <w:rPr>
          <w:color w:val="231F20"/>
        </w:rPr>
        <w:t>diretamente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aces-</w:t>
      </w:r>
      <w:r>
        <w:rPr>
          <w:color w:val="231F20"/>
          <w:spacing w:val="-64"/>
        </w:rPr>
        <w:t> </w:t>
      </w:r>
      <w:r>
        <w:rPr>
          <w:color w:val="231F20"/>
        </w:rPr>
        <w:t>so a diversos direitos sociais, como por exemplo a educação (SANTAROSA; CON-</w:t>
      </w:r>
      <w:r>
        <w:rPr>
          <w:color w:val="231F20"/>
          <w:spacing w:val="1"/>
        </w:rPr>
        <w:t> </w:t>
      </w:r>
      <w:r>
        <w:rPr>
          <w:color w:val="231F20"/>
        </w:rPr>
        <w:t>FORTO,</w:t>
      </w:r>
      <w:r>
        <w:rPr>
          <w:color w:val="231F20"/>
          <w:spacing w:val="-4"/>
        </w:rPr>
        <w:t> </w:t>
      </w:r>
      <w:r>
        <w:rPr>
          <w:color w:val="231F20"/>
        </w:rPr>
        <w:t>2015).</w:t>
      </w:r>
      <w:r>
        <w:rPr>
          <w:color w:val="231F20"/>
          <w:spacing w:val="-4"/>
        </w:rPr>
        <w:t> </w:t>
      </w:r>
      <w:r>
        <w:rPr>
          <w:color w:val="231F20"/>
        </w:rPr>
        <w:t>Outro</w:t>
      </w:r>
      <w:r>
        <w:rPr>
          <w:color w:val="231F20"/>
          <w:spacing w:val="-3"/>
        </w:rPr>
        <w:t> </w:t>
      </w:r>
      <w:r>
        <w:rPr>
          <w:color w:val="231F20"/>
        </w:rPr>
        <w:t>avanço</w:t>
      </w:r>
      <w:r>
        <w:rPr>
          <w:color w:val="231F20"/>
          <w:spacing w:val="-5"/>
        </w:rPr>
        <w:t> </w:t>
      </w:r>
      <w:r>
        <w:rPr>
          <w:color w:val="231F20"/>
        </w:rPr>
        <w:t>significativo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Brasil,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publicação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Lei</w:t>
      </w:r>
      <w:r>
        <w:rPr>
          <w:color w:val="231F20"/>
          <w:spacing w:val="-4"/>
        </w:rPr>
        <w:t> </w:t>
      </w:r>
      <w:r>
        <w:rPr>
          <w:color w:val="231F20"/>
        </w:rPr>
        <w:t>nº12.764,</w:t>
      </w:r>
      <w:r>
        <w:rPr>
          <w:color w:val="231F20"/>
          <w:spacing w:val="-64"/>
        </w:rPr>
        <w:t> </w:t>
      </w:r>
      <w:r>
        <w:rPr>
          <w:color w:val="231F20"/>
        </w:rPr>
        <w:t>de 27 de dezembro de 2012, sendo instituída a Política Nacional de Proteção aos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Direitos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Pessoa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20"/>
        </w:rPr>
        <w:t> </w:t>
      </w:r>
      <w:r>
        <w:rPr>
          <w:color w:val="231F20"/>
        </w:rPr>
        <w:t>Autista,</w:t>
      </w:r>
      <w:r>
        <w:rPr>
          <w:color w:val="231F20"/>
          <w:spacing w:val="-6"/>
        </w:rPr>
        <w:t> </w:t>
      </w:r>
      <w:r>
        <w:rPr>
          <w:color w:val="231F20"/>
        </w:rPr>
        <w:t>garantindo</w:t>
      </w:r>
      <w:r>
        <w:rPr>
          <w:color w:val="231F20"/>
          <w:spacing w:val="-7"/>
        </w:rPr>
        <w:t> </w:t>
      </w:r>
      <w:r>
        <w:rPr>
          <w:color w:val="231F20"/>
        </w:rPr>
        <w:t>assim,</w:t>
      </w:r>
      <w:r>
        <w:rPr>
          <w:color w:val="231F20"/>
          <w:spacing w:val="-7"/>
        </w:rPr>
        <w:t> </w:t>
      </w:r>
      <w:r>
        <w:rPr>
          <w:color w:val="231F20"/>
        </w:rPr>
        <w:t>ainda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64"/>
        </w:rPr>
        <w:t> </w:t>
      </w:r>
      <w:r>
        <w:rPr>
          <w:color w:val="231F20"/>
        </w:rPr>
        <w:t>direitos de acessos para as pessoas com TEA. Estes direitos foram reafirmados no</w:t>
      </w:r>
      <w:r>
        <w:rPr>
          <w:color w:val="231F20"/>
          <w:spacing w:val="1"/>
        </w:rPr>
        <w:t> </w:t>
      </w:r>
      <w:r>
        <w:rPr>
          <w:color w:val="231F20"/>
        </w:rPr>
        <w:t>ano de 2013 com a criação da Nota Técnica nº 24/2013/MEC/SECADI/DPEE (BRA-</w:t>
      </w:r>
      <w:r>
        <w:rPr>
          <w:color w:val="231F20"/>
          <w:spacing w:val="1"/>
        </w:rPr>
        <w:t> </w:t>
      </w:r>
      <w:r>
        <w:rPr>
          <w:color w:val="231F20"/>
        </w:rPr>
        <w:t>SIL, 2013). Rosa, Matsukura e Squassoni (2019) relatam que quando a pessoa com</w:t>
      </w:r>
      <w:r>
        <w:rPr>
          <w:color w:val="231F20"/>
          <w:spacing w:val="1"/>
        </w:rPr>
        <w:t> </w:t>
      </w:r>
      <w:r>
        <w:rPr>
          <w:color w:val="231F20"/>
        </w:rPr>
        <w:t>TEA é inserida em escolas durante a infância e adolescência, esta pode alcançar ga-</w:t>
      </w:r>
      <w:r>
        <w:rPr>
          <w:color w:val="231F20"/>
          <w:spacing w:val="-64"/>
        </w:rPr>
        <w:t> </w:t>
      </w:r>
      <w:r>
        <w:rPr>
          <w:color w:val="231F20"/>
        </w:rPr>
        <w:t>nhos</w:t>
      </w:r>
      <w:r>
        <w:rPr>
          <w:color w:val="231F20"/>
          <w:spacing w:val="-2"/>
        </w:rPr>
        <w:t> </w:t>
      </w:r>
      <w:r>
        <w:rPr>
          <w:color w:val="231F20"/>
        </w:rPr>
        <w:t>ainda</w:t>
      </w:r>
      <w:r>
        <w:rPr>
          <w:color w:val="231F20"/>
          <w:spacing w:val="-1"/>
        </w:rPr>
        <w:t> </w:t>
      </w:r>
      <w:r>
        <w:rPr>
          <w:color w:val="231F20"/>
        </w:rPr>
        <w:t>maiores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seu desenvolvimento.</w:t>
      </w:r>
    </w:p>
    <w:p>
      <w:pPr>
        <w:pStyle w:val="BodyText"/>
        <w:spacing w:line="312" w:lineRule="auto" w:before="16"/>
        <w:ind w:left="100" w:right="119" w:firstLine="709"/>
        <w:jc w:val="both"/>
      </w:pPr>
      <w:r>
        <w:rPr>
          <w:color w:val="231F20"/>
        </w:rPr>
        <w:t>A Política Nacional de Proteção aos Direitos da Pessoa com Transtorno do</w:t>
      </w:r>
      <w:r>
        <w:rPr>
          <w:color w:val="231F20"/>
          <w:spacing w:val="1"/>
        </w:rPr>
        <w:t> </w:t>
      </w:r>
      <w:r>
        <w:rPr>
          <w:color w:val="231F20"/>
        </w:rPr>
        <w:t>Espectro Autista reforçou sobre a importância da escolarização de pessoas com TEA</w:t>
      </w:r>
      <w:r>
        <w:rPr>
          <w:color w:val="231F20"/>
          <w:spacing w:val="-64"/>
        </w:rPr>
        <w:t> </w:t>
      </w:r>
      <w:r>
        <w:rPr>
          <w:color w:val="231F20"/>
        </w:rPr>
        <w:t>serem realizadas em escolas comuns, que devem propor atendimento educacional</w:t>
      </w:r>
      <w:r>
        <w:rPr>
          <w:color w:val="231F20"/>
          <w:spacing w:val="1"/>
        </w:rPr>
        <w:t> </w:t>
      </w:r>
      <w:r>
        <w:rPr>
          <w:color w:val="231F20"/>
        </w:rPr>
        <w:t>especializado (AEE), destacando como principais diretrizes, a intersetorialidade das</w:t>
      </w:r>
      <w:r>
        <w:rPr>
          <w:color w:val="231F20"/>
          <w:spacing w:val="1"/>
        </w:rPr>
        <w:t> </w:t>
      </w:r>
      <w:r>
        <w:rPr>
          <w:color w:val="231F20"/>
        </w:rPr>
        <w:t>ações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políticas;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participação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monitoramento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políticas</w:t>
      </w:r>
      <w:r>
        <w:rPr>
          <w:color w:val="231F20"/>
          <w:spacing w:val="-8"/>
        </w:rPr>
        <w:t> </w:t>
      </w:r>
      <w:r>
        <w:rPr>
          <w:color w:val="231F20"/>
        </w:rPr>
        <w:t>públicas</w:t>
      </w:r>
      <w:r>
        <w:rPr>
          <w:color w:val="231F20"/>
          <w:spacing w:val="-8"/>
        </w:rPr>
        <w:t> </w:t>
      </w:r>
      <w:r>
        <w:rPr>
          <w:color w:val="231F20"/>
        </w:rPr>
        <w:t>voltadas</w:t>
      </w:r>
      <w:r>
        <w:rPr>
          <w:color w:val="231F20"/>
          <w:spacing w:val="-64"/>
        </w:rPr>
        <w:t> </w:t>
      </w:r>
      <w:r>
        <w:rPr>
          <w:color w:val="231F20"/>
        </w:rPr>
        <w:t>para as pessoas com TEA; a atenção integral às suas necessidades de saúde; o es-</w:t>
      </w:r>
      <w:r>
        <w:rPr>
          <w:color w:val="231F20"/>
          <w:spacing w:val="1"/>
        </w:rPr>
        <w:t> </w:t>
      </w:r>
      <w:r>
        <w:rPr>
          <w:color w:val="231F20"/>
        </w:rPr>
        <w:t>tímulo à sua inserção no mercado de trabalho; a responsabilidade do poder público</w:t>
      </w:r>
      <w:r>
        <w:rPr>
          <w:color w:val="231F20"/>
          <w:spacing w:val="1"/>
        </w:rPr>
        <w:t> </w:t>
      </w:r>
      <w:r>
        <w:rPr>
          <w:color w:val="231F20"/>
        </w:rPr>
        <w:t>quanto à informação pública sobre o TEA; o incentivo à formação e à capacitação de</w:t>
      </w:r>
      <w:r>
        <w:rPr>
          <w:color w:val="231F20"/>
          <w:spacing w:val="-64"/>
        </w:rPr>
        <w:t> </w:t>
      </w:r>
      <w:r>
        <w:rPr>
          <w:color w:val="231F20"/>
        </w:rPr>
        <w:t>profissionais</w:t>
      </w:r>
      <w:r>
        <w:rPr>
          <w:color w:val="231F20"/>
          <w:spacing w:val="-3"/>
        </w:rPr>
        <w:t> </w:t>
      </w:r>
      <w:r>
        <w:rPr>
          <w:color w:val="231F20"/>
        </w:rPr>
        <w:t>especializados;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estímulo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pesquisa</w:t>
      </w:r>
      <w:r>
        <w:rPr>
          <w:color w:val="231F20"/>
          <w:spacing w:val="-3"/>
        </w:rPr>
        <w:t> </w:t>
      </w:r>
      <w:r>
        <w:rPr>
          <w:color w:val="231F20"/>
        </w:rPr>
        <w:t>científica</w:t>
      </w:r>
      <w:r>
        <w:rPr>
          <w:color w:val="231F20"/>
          <w:spacing w:val="-2"/>
        </w:rPr>
        <w:t> </w:t>
      </w:r>
      <w:r>
        <w:rPr>
          <w:color w:val="231F20"/>
        </w:rPr>
        <w:t>(Brasil,</w:t>
      </w:r>
      <w:r>
        <w:rPr>
          <w:color w:val="231F20"/>
          <w:spacing w:val="-2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Brito e Sales (2014) relatam que existem muitos estímulos no ambiente es-</w:t>
      </w:r>
      <w:r>
        <w:rPr>
          <w:color w:val="231F20"/>
          <w:spacing w:val="1"/>
        </w:rPr>
        <w:t> </w:t>
      </w:r>
      <w:r>
        <w:rPr>
          <w:color w:val="231F20"/>
        </w:rPr>
        <w:t>colar,</w:t>
      </w:r>
      <w:r>
        <w:rPr>
          <w:color w:val="231F20"/>
          <w:spacing w:val="24"/>
        </w:rPr>
        <w:t> </w:t>
      </w:r>
      <w:r>
        <w:rPr>
          <w:color w:val="231F20"/>
        </w:rPr>
        <w:t>principalmente</w:t>
      </w:r>
      <w:r>
        <w:rPr>
          <w:color w:val="231F20"/>
          <w:spacing w:val="25"/>
        </w:rPr>
        <w:t> </w:t>
      </w:r>
      <w:r>
        <w:rPr>
          <w:color w:val="231F20"/>
        </w:rPr>
        <w:t>visuais</w:t>
      </w:r>
      <w:r>
        <w:rPr>
          <w:color w:val="231F20"/>
          <w:spacing w:val="25"/>
        </w:rPr>
        <w:t> </w:t>
      </w:r>
      <w:r>
        <w:rPr>
          <w:color w:val="231F20"/>
        </w:rPr>
        <w:t>e</w:t>
      </w:r>
      <w:r>
        <w:rPr>
          <w:color w:val="231F20"/>
          <w:spacing w:val="25"/>
        </w:rPr>
        <w:t> </w:t>
      </w:r>
      <w:r>
        <w:rPr>
          <w:color w:val="231F20"/>
        </w:rPr>
        <w:t>auditivos,</w:t>
      </w:r>
      <w:r>
        <w:rPr>
          <w:color w:val="231F20"/>
          <w:spacing w:val="25"/>
        </w:rPr>
        <w:t> </w:t>
      </w:r>
      <w:r>
        <w:rPr>
          <w:color w:val="231F20"/>
        </w:rPr>
        <w:t>que</w:t>
      </w:r>
      <w:r>
        <w:rPr>
          <w:color w:val="231F20"/>
          <w:spacing w:val="25"/>
        </w:rPr>
        <w:t> </w:t>
      </w:r>
      <w:r>
        <w:rPr>
          <w:color w:val="231F20"/>
        </w:rPr>
        <w:t>representam</w:t>
      </w:r>
      <w:r>
        <w:rPr>
          <w:color w:val="231F20"/>
          <w:spacing w:val="25"/>
        </w:rPr>
        <w:t> </w:t>
      </w:r>
      <w:r>
        <w:rPr>
          <w:color w:val="231F20"/>
        </w:rPr>
        <w:t>obstáculos</w:t>
      </w:r>
      <w:r>
        <w:rPr>
          <w:color w:val="231F20"/>
          <w:spacing w:val="25"/>
        </w:rPr>
        <w:t> </w:t>
      </w:r>
      <w:r>
        <w:rPr>
          <w:color w:val="231F20"/>
        </w:rPr>
        <w:t>para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inclu-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7" w:lineRule="auto" w:before="218"/>
        <w:ind w:left="100" w:right="131"/>
        <w:jc w:val="both"/>
      </w:pPr>
      <w:r>
        <w:rPr>
          <w:color w:val="231F20"/>
        </w:rPr>
        <w:t>são da criança com TEA, mas pontuam que estes problemas podem ser amenizados</w:t>
      </w:r>
      <w:r>
        <w:rPr>
          <w:color w:val="231F20"/>
          <w:spacing w:val="-64"/>
        </w:rPr>
        <w:t> </w:t>
      </w:r>
      <w:r>
        <w:rPr>
          <w:color w:val="231F20"/>
        </w:rPr>
        <w:t>através de adaptações. O terapeuta ocupacional (TO), por ser um profissional que</w:t>
      </w:r>
      <w:r>
        <w:rPr>
          <w:color w:val="231F20"/>
          <w:spacing w:val="1"/>
        </w:rPr>
        <w:t> </w:t>
      </w:r>
      <w:r>
        <w:rPr>
          <w:color w:val="231F20"/>
        </w:rPr>
        <w:t>observa o indivíduo como um todo a partir de suas ocupações, pode ser considerado</w:t>
      </w:r>
      <w:r>
        <w:rPr>
          <w:color w:val="231F20"/>
          <w:spacing w:val="-64"/>
        </w:rPr>
        <w:t> </w:t>
      </w:r>
      <w:r>
        <w:rPr>
          <w:color w:val="231F20"/>
        </w:rPr>
        <w:t>um profissional apto a avaliar essas demandas ambientais e adaptar este espaço às</w:t>
      </w:r>
      <w:r>
        <w:rPr>
          <w:color w:val="231F20"/>
          <w:spacing w:val="1"/>
        </w:rPr>
        <w:t> </w:t>
      </w:r>
      <w:r>
        <w:rPr>
          <w:color w:val="231F20"/>
        </w:rPr>
        <w:t>capacidades funcionais do indivíduo (MONTEIRO et al. 2020). De acordo com Agri-</w:t>
      </w:r>
      <w:r>
        <w:rPr>
          <w:color w:val="231F20"/>
          <w:spacing w:val="1"/>
        </w:rPr>
        <w:t> </w:t>
      </w:r>
      <w:r>
        <w:rPr>
          <w:color w:val="231F20"/>
        </w:rPr>
        <w:t>pino-Ramos, Lemos e Salomão (2019), as crianças com TEA que estão inseridas em</w:t>
      </w:r>
      <w:r>
        <w:rPr>
          <w:color w:val="231F20"/>
          <w:spacing w:val="-64"/>
        </w:rPr>
        <w:t> </w:t>
      </w:r>
      <w:r>
        <w:rPr>
          <w:color w:val="231F20"/>
        </w:rPr>
        <w:t>escolas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passam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acompanhamentos</w:t>
      </w:r>
      <w:r>
        <w:rPr>
          <w:color w:val="231F20"/>
          <w:spacing w:val="-13"/>
        </w:rPr>
        <w:t> </w:t>
      </w:r>
      <w:r>
        <w:rPr>
          <w:color w:val="231F20"/>
        </w:rPr>
        <w:t>clínicos,</w:t>
      </w:r>
      <w:r>
        <w:rPr>
          <w:color w:val="231F20"/>
          <w:spacing w:val="-12"/>
        </w:rPr>
        <w:t> </w:t>
      </w:r>
      <w:r>
        <w:rPr>
          <w:color w:val="231F20"/>
        </w:rPr>
        <w:t>apresentam</w:t>
      </w:r>
      <w:r>
        <w:rPr>
          <w:color w:val="231F20"/>
          <w:spacing w:val="-13"/>
        </w:rPr>
        <w:t> </w:t>
      </w:r>
      <w:r>
        <w:rPr>
          <w:color w:val="231F20"/>
        </w:rPr>
        <w:t>maior</w:t>
      </w:r>
      <w:r>
        <w:rPr>
          <w:color w:val="231F20"/>
          <w:spacing w:val="-13"/>
        </w:rPr>
        <w:t> </w:t>
      </w:r>
      <w:r>
        <w:rPr>
          <w:color w:val="231F20"/>
        </w:rPr>
        <w:t>chance</w:t>
      </w:r>
      <w:r>
        <w:rPr>
          <w:color w:val="231F20"/>
          <w:spacing w:val="-64"/>
        </w:rPr>
        <w:t> </w:t>
      </w:r>
      <w:r>
        <w:rPr>
          <w:color w:val="231F20"/>
        </w:rPr>
        <w:t>de desenvolvimento, portanto, uma equipe multiprofissional que oferte uma formação</w:t>
      </w:r>
      <w:r>
        <w:rPr>
          <w:color w:val="231F20"/>
          <w:spacing w:val="-64"/>
        </w:rPr>
        <w:t> </w:t>
      </w:r>
      <w:r>
        <w:rPr>
          <w:color w:val="231F20"/>
        </w:rPr>
        <w:t>continuada</w:t>
      </w:r>
      <w:r>
        <w:rPr>
          <w:color w:val="231F20"/>
          <w:spacing w:val="-10"/>
        </w:rPr>
        <w:t> </w:t>
      </w:r>
      <w:r>
        <w:rPr>
          <w:color w:val="231F20"/>
        </w:rPr>
        <w:t>dentro</w:t>
      </w:r>
      <w:r>
        <w:rPr>
          <w:color w:val="231F20"/>
          <w:spacing w:val="-10"/>
        </w:rPr>
        <w:t> </w:t>
      </w:r>
      <w:r>
        <w:rPr>
          <w:color w:val="231F20"/>
        </w:rPr>
        <w:t>deste</w:t>
      </w:r>
      <w:r>
        <w:rPr>
          <w:color w:val="231F20"/>
          <w:spacing w:val="-9"/>
        </w:rPr>
        <w:t> </w:t>
      </w:r>
      <w:r>
        <w:rPr>
          <w:color w:val="231F20"/>
        </w:rPr>
        <w:t>âmbito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essencial.</w:t>
      </w:r>
      <w:r>
        <w:rPr>
          <w:color w:val="231F20"/>
          <w:spacing w:val="-9"/>
        </w:rPr>
        <w:t> </w:t>
      </w:r>
      <w:r>
        <w:rPr>
          <w:color w:val="231F20"/>
        </w:rPr>
        <w:t>Lemos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al.</w:t>
      </w:r>
      <w:r>
        <w:rPr>
          <w:color w:val="231F20"/>
          <w:spacing w:val="-9"/>
        </w:rPr>
        <w:t> </w:t>
      </w:r>
      <w:r>
        <w:rPr>
          <w:color w:val="231F20"/>
        </w:rPr>
        <w:t>(2016)</w:t>
      </w:r>
      <w:r>
        <w:rPr>
          <w:color w:val="231F20"/>
          <w:spacing w:val="-10"/>
        </w:rPr>
        <w:t> </w:t>
      </w:r>
      <w:r>
        <w:rPr>
          <w:color w:val="231F20"/>
        </w:rPr>
        <w:t>consideram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extre-</w:t>
      </w:r>
      <w:r>
        <w:rPr>
          <w:color w:val="231F20"/>
          <w:spacing w:val="-65"/>
        </w:rPr>
        <w:t> </w:t>
      </w:r>
      <w:r>
        <w:rPr>
          <w:color w:val="231F20"/>
        </w:rPr>
        <w:t>ma</w:t>
      </w:r>
      <w:r>
        <w:rPr>
          <w:color w:val="231F20"/>
          <w:spacing w:val="-13"/>
        </w:rPr>
        <w:t> </w:t>
      </w:r>
      <w:r>
        <w:rPr>
          <w:color w:val="231F20"/>
        </w:rPr>
        <w:t>importância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criança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deficiência</w:t>
      </w:r>
      <w:r>
        <w:rPr>
          <w:color w:val="231F20"/>
          <w:spacing w:val="-12"/>
        </w:rPr>
        <w:t> </w:t>
      </w:r>
      <w:r>
        <w:rPr>
          <w:color w:val="231F20"/>
        </w:rPr>
        <w:t>seja</w:t>
      </w:r>
      <w:r>
        <w:rPr>
          <w:color w:val="231F20"/>
          <w:spacing w:val="-12"/>
        </w:rPr>
        <w:t> </w:t>
      </w:r>
      <w:r>
        <w:rPr>
          <w:color w:val="231F20"/>
        </w:rPr>
        <w:t>estimulada</w:t>
      </w:r>
      <w:r>
        <w:rPr>
          <w:color w:val="231F20"/>
          <w:spacing w:val="-12"/>
        </w:rPr>
        <w:t> </w:t>
      </w:r>
      <w:r>
        <w:rPr>
          <w:color w:val="231F20"/>
        </w:rPr>
        <w:t>precocemente,</w:t>
      </w:r>
      <w:r>
        <w:rPr>
          <w:color w:val="231F20"/>
          <w:spacing w:val="-12"/>
        </w:rPr>
        <w:t> </w:t>
      </w:r>
      <w:r>
        <w:rPr>
          <w:color w:val="231F20"/>
        </w:rPr>
        <w:t>visando</w:t>
      </w:r>
      <w:r>
        <w:rPr>
          <w:color w:val="231F20"/>
          <w:spacing w:val="-64"/>
        </w:rPr>
        <w:t> </w:t>
      </w:r>
      <w:r>
        <w:rPr>
          <w:color w:val="231F20"/>
        </w:rPr>
        <w:t>assim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favorecimento de</w:t>
      </w:r>
      <w:r>
        <w:rPr>
          <w:color w:val="231F20"/>
          <w:spacing w:val="-1"/>
        </w:rPr>
        <w:t> </w:t>
      </w:r>
      <w:r>
        <w:rPr>
          <w:color w:val="231F20"/>
        </w:rPr>
        <w:t>suas</w:t>
      </w:r>
      <w:r>
        <w:rPr>
          <w:color w:val="231F20"/>
          <w:spacing w:val="-1"/>
        </w:rPr>
        <w:t> </w:t>
      </w:r>
      <w:r>
        <w:rPr>
          <w:color w:val="231F20"/>
        </w:rPr>
        <w:t>habilidades.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spacing w:line="312" w:lineRule="auto"/>
      </w:pP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terapeuta</w:t>
      </w:r>
      <w:r>
        <w:rPr>
          <w:color w:val="231F20"/>
          <w:spacing w:val="12"/>
        </w:rPr>
        <w:t> </w:t>
      </w:r>
      <w:r>
        <w:rPr>
          <w:color w:val="231F20"/>
        </w:rPr>
        <w:t>ocupacional</w:t>
      </w:r>
      <w:r>
        <w:rPr>
          <w:color w:val="231F20"/>
          <w:spacing w:val="12"/>
        </w:rPr>
        <w:t> </w:t>
      </w:r>
      <w:r>
        <w:rPr>
          <w:color w:val="231F20"/>
        </w:rPr>
        <w:t>como</w:t>
      </w:r>
      <w:r>
        <w:rPr>
          <w:color w:val="231F20"/>
          <w:spacing w:val="12"/>
        </w:rPr>
        <w:t> </w:t>
      </w:r>
      <w:r>
        <w:rPr>
          <w:color w:val="231F20"/>
        </w:rPr>
        <w:t>um</w:t>
      </w:r>
      <w:r>
        <w:rPr>
          <w:color w:val="231F20"/>
          <w:spacing w:val="12"/>
        </w:rPr>
        <w:t> </w:t>
      </w:r>
      <w:r>
        <w:rPr>
          <w:color w:val="231F20"/>
        </w:rPr>
        <w:t>facilitador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  <w:spacing w:val="12"/>
        </w:rPr>
        <w:t> </w:t>
      </w:r>
      <w:r>
        <w:rPr>
          <w:color w:val="231F20"/>
        </w:rPr>
        <w:t>processo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inclusão</w:t>
      </w:r>
      <w:r>
        <w:rPr>
          <w:color w:val="231F20"/>
          <w:spacing w:val="12"/>
        </w:rPr>
        <w:t> </w:t>
      </w:r>
      <w:r>
        <w:rPr>
          <w:color w:val="231F20"/>
        </w:rPr>
        <w:t>escolar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Transtorno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Espectro</w:t>
      </w:r>
      <w:r>
        <w:rPr>
          <w:color w:val="231F20"/>
          <w:spacing w:val="-9"/>
        </w:rPr>
        <w:t> </w:t>
      </w:r>
      <w:r>
        <w:rPr>
          <w:color w:val="231F20"/>
        </w:rPr>
        <w:t>Autista.</w:t>
      </w: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escolarização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momento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adaptação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exige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criança</w:t>
      </w:r>
      <w:r>
        <w:rPr>
          <w:color w:val="231F20"/>
          <w:spacing w:val="-7"/>
        </w:rPr>
        <w:t> </w:t>
      </w:r>
      <w:r>
        <w:rPr>
          <w:color w:val="231F20"/>
        </w:rPr>
        <w:t>habilidades</w:t>
      </w:r>
      <w:r>
        <w:rPr>
          <w:color w:val="231F20"/>
          <w:spacing w:val="-64"/>
        </w:rPr>
        <w:t> </w:t>
      </w:r>
      <w:r>
        <w:rPr>
          <w:color w:val="231F20"/>
        </w:rPr>
        <w:t>sociais, de comunicação e acadêmicas para que assim ela consiga conviver neste</w:t>
      </w:r>
      <w:r>
        <w:rPr>
          <w:color w:val="231F20"/>
          <w:spacing w:val="1"/>
        </w:rPr>
        <w:t> </w:t>
      </w:r>
      <w:r>
        <w:rPr>
          <w:color w:val="231F20"/>
        </w:rPr>
        <w:t>ambiente. Nesse caso, considerando que a criança com TEA possa apresentar limi-</w:t>
      </w:r>
      <w:r>
        <w:rPr>
          <w:color w:val="231F20"/>
          <w:spacing w:val="1"/>
        </w:rPr>
        <w:t> </w:t>
      </w:r>
      <w:r>
        <w:rPr>
          <w:color w:val="231F20"/>
        </w:rPr>
        <w:t>tações nessas habilidades, torna-se necessário que seja assegurado à mesma um</w:t>
      </w:r>
      <w:r>
        <w:rPr>
          <w:color w:val="231F20"/>
          <w:spacing w:val="1"/>
        </w:rPr>
        <w:t> </w:t>
      </w:r>
      <w:r>
        <w:rPr>
          <w:color w:val="231F20"/>
        </w:rPr>
        <w:t>apoio profissional (RODRIGUES; ALMEIDA, 2020). De acordo com Ide e Yamamoto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(2011),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profissionais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possibilidades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intervenções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inclusão</w:t>
      </w:r>
      <w:r>
        <w:rPr>
          <w:color w:val="231F20"/>
          <w:spacing w:val="-15"/>
        </w:rPr>
        <w:t> </w:t>
      </w:r>
      <w:r>
        <w:rPr>
          <w:color w:val="231F20"/>
        </w:rPr>
        <w:t>esco-</w:t>
      </w:r>
      <w:r>
        <w:rPr>
          <w:color w:val="231F20"/>
          <w:spacing w:val="-64"/>
        </w:rPr>
        <w:t> </w:t>
      </w:r>
      <w:r>
        <w:rPr>
          <w:color w:val="231F20"/>
        </w:rPr>
        <w:t>lar, o TO se destaca por sua capacidade de favorecer a funcionalidade das potencia-</w:t>
      </w:r>
      <w:r>
        <w:rPr>
          <w:color w:val="231F20"/>
          <w:spacing w:val="-64"/>
        </w:rPr>
        <w:t> </w:t>
      </w:r>
      <w:r>
        <w:rPr>
          <w:color w:val="231F20"/>
        </w:rPr>
        <w:t>lidades de cada indivíduo, atuando como um facilitador. Os terapeutas ocupacionais</w:t>
      </w:r>
      <w:r>
        <w:rPr>
          <w:color w:val="231F20"/>
          <w:spacing w:val="1"/>
        </w:rPr>
        <w:t> </w:t>
      </w:r>
      <w:r>
        <w:rPr>
          <w:color w:val="231F20"/>
        </w:rPr>
        <w:t>que trabalham com a inclusão escolar devem realizar atividades em dois contextos:</w:t>
      </w:r>
      <w:r>
        <w:rPr>
          <w:color w:val="231F20"/>
          <w:spacing w:val="1"/>
        </w:rPr>
        <w:t> </w:t>
      </w:r>
      <w:r>
        <w:rPr>
          <w:color w:val="231F20"/>
        </w:rPr>
        <w:t>clínico e escolar, envolvendo sempre a participação da família e de outros profissio-</w:t>
      </w:r>
      <w:r>
        <w:rPr>
          <w:color w:val="231F20"/>
          <w:spacing w:val="1"/>
        </w:rPr>
        <w:t> </w:t>
      </w:r>
      <w:r>
        <w:rPr>
          <w:color w:val="231F20"/>
        </w:rPr>
        <w:t>nais</w:t>
      </w:r>
      <w:r>
        <w:rPr>
          <w:color w:val="231F20"/>
          <w:spacing w:val="-2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necessário</w:t>
      </w:r>
      <w:r>
        <w:rPr>
          <w:color w:val="231F20"/>
          <w:spacing w:val="-2"/>
        </w:rPr>
        <w:t> </w:t>
      </w:r>
      <w:r>
        <w:rPr>
          <w:color w:val="231F20"/>
        </w:rPr>
        <w:t>(CARDOSO;</w:t>
      </w:r>
      <w:r>
        <w:rPr>
          <w:color w:val="231F20"/>
          <w:spacing w:val="-1"/>
        </w:rPr>
        <w:t> </w:t>
      </w:r>
      <w:r>
        <w:rPr>
          <w:color w:val="231F20"/>
        </w:rPr>
        <w:t>MATSUKURA,</w:t>
      </w:r>
      <w:r>
        <w:rPr>
          <w:color w:val="231F20"/>
          <w:spacing w:val="-1"/>
        </w:rPr>
        <w:t> </w:t>
      </w:r>
      <w:r>
        <w:rPr>
          <w:color w:val="231F20"/>
        </w:rPr>
        <w:t>2008).</w:t>
      </w:r>
    </w:p>
    <w:p>
      <w:pPr>
        <w:pStyle w:val="BodyText"/>
        <w:spacing w:line="295" w:lineRule="auto" w:before="6"/>
        <w:ind w:left="100" w:right="131" w:firstLine="709"/>
        <w:jc w:val="both"/>
      </w:pPr>
      <w:r>
        <w:rPr>
          <w:color w:val="231F20"/>
        </w:rPr>
        <w:t>De acordo com Cardoso e Matsukura (2012), as principais ações do TO no</w:t>
      </w:r>
      <w:r>
        <w:rPr>
          <w:color w:val="231F20"/>
          <w:spacing w:val="1"/>
        </w:rPr>
        <w:t> </w:t>
      </w:r>
      <w:r>
        <w:rPr>
          <w:color w:val="231F20"/>
        </w:rPr>
        <w:t>favorecimento da inclusão escolar são: orientações à família em relação à escola;</w:t>
      </w:r>
      <w:r>
        <w:rPr>
          <w:color w:val="231F20"/>
          <w:spacing w:val="1"/>
        </w:rPr>
        <w:t> </w:t>
      </w:r>
      <w:r>
        <w:rPr>
          <w:color w:val="231F20"/>
        </w:rPr>
        <w:t>orientação às escolas e capacitação dos professores; promoção de atividades para o</w:t>
      </w:r>
      <w:r>
        <w:rPr>
          <w:color w:val="231F20"/>
          <w:spacing w:val="-64"/>
        </w:rPr>
        <w:t> </w:t>
      </w:r>
      <w:r>
        <w:rPr>
          <w:color w:val="231F20"/>
        </w:rPr>
        <w:t>desenvolvimento de habilidades cognitivo-motoras; orientações à escola para adap-</w:t>
      </w:r>
      <w:r>
        <w:rPr>
          <w:color w:val="231F20"/>
          <w:spacing w:val="1"/>
        </w:rPr>
        <w:t> </w:t>
      </w:r>
      <w:r>
        <w:rPr>
          <w:color w:val="231F20"/>
        </w:rPr>
        <w:t>tação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espaços</w:t>
      </w:r>
      <w:r>
        <w:rPr>
          <w:color w:val="231F20"/>
          <w:spacing w:val="-2"/>
        </w:rPr>
        <w:t> </w:t>
      </w:r>
      <w:r>
        <w:rPr>
          <w:color w:val="231F20"/>
        </w:rPr>
        <w:t>físicos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recursos</w:t>
      </w:r>
      <w:r>
        <w:rPr>
          <w:color w:val="231F20"/>
          <w:spacing w:val="-2"/>
        </w:rPr>
        <w:t> </w:t>
      </w:r>
      <w:r>
        <w:rPr>
          <w:color w:val="231F20"/>
        </w:rPr>
        <w:t>materiais;</w:t>
      </w:r>
      <w:r>
        <w:rPr>
          <w:color w:val="231F20"/>
          <w:spacing w:val="-1"/>
        </w:rPr>
        <w:t> </w:t>
      </w:r>
      <w:r>
        <w:rPr>
          <w:color w:val="231F20"/>
        </w:rPr>
        <w:t>treino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Atividades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  <w:r>
        <w:rPr>
          <w:color w:val="231F20"/>
          <w:spacing w:val="-2"/>
        </w:rPr>
        <w:t> </w:t>
      </w:r>
      <w:r>
        <w:rPr>
          <w:color w:val="231F20"/>
        </w:rPr>
        <w:t>Diária.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r>
        <w:rPr>
          <w:color w:val="231F20"/>
        </w:rPr>
        <w:t>Objetivo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BodyText"/>
        <w:spacing w:line="295" w:lineRule="auto" w:before="1"/>
        <w:ind w:left="100" w:right="130" w:firstLine="720"/>
        <w:jc w:val="both"/>
      </w:pPr>
      <w:r>
        <w:rPr>
          <w:color w:val="231F20"/>
        </w:rPr>
        <w:t>Identificar as contribuições da Terapia Ocupacional na inclusão de crianças</w:t>
      </w:r>
      <w:r>
        <w:rPr>
          <w:color w:val="231F20"/>
          <w:spacing w:val="1"/>
        </w:rPr>
        <w:t> </w:t>
      </w:r>
      <w:r>
        <w:rPr>
          <w:color w:val="231F20"/>
        </w:rPr>
        <w:t>diagnosticadas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Transtorno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contexto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Brasil.</w:t>
      </w:r>
    </w:p>
    <w:p>
      <w:pPr>
        <w:pStyle w:val="BodyText"/>
        <w:spacing w:before="4"/>
        <w:rPr>
          <w:sz w:val="31"/>
        </w:rPr>
      </w:pPr>
    </w:p>
    <w:p>
      <w:pPr>
        <w:pStyle w:val="Heading1"/>
      </w:pPr>
      <w:r>
        <w:rPr>
          <w:color w:val="231F20"/>
        </w:rPr>
        <w:t>Método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20"/>
        <w:jc w:val="both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estudo</w:t>
      </w:r>
      <w:r>
        <w:rPr>
          <w:color w:val="231F20"/>
          <w:spacing w:val="-7"/>
        </w:rPr>
        <w:t> </w:t>
      </w:r>
      <w:r>
        <w:rPr>
          <w:color w:val="231F20"/>
        </w:rPr>
        <w:t>trata-se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revisão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escopo</w:t>
      </w:r>
      <w:r>
        <w:rPr>
          <w:color w:val="231F20"/>
          <w:spacing w:val="-7"/>
        </w:rPr>
        <w:t> </w:t>
      </w:r>
      <w:r>
        <w:rPr>
          <w:color w:val="1F2023"/>
        </w:rPr>
        <w:t>(</w:t>
      </w:r>
      <w:r>
        <w:rPr>
          <w:rFonts w:ascii="Arial" w:hAnsi="Arial"/>
          <w:i/>
          <w:color w:val="1F2023"/>
        </w:rPr>
        <w:t>scoping</w:t>
      </w:r>
      <w:r>
        <w:rPr>
          <w:rFonts w:ascii="Arial" w:hAnsi="Arial"/>
          <w:i/>
          <w:color w:val="1F2023"/>
          <w:spacing w:val="-8"/>
        </w:rPr>
        <w:t> </w:t>
      </w:r>
      <w:r>
        <w:rPr>
          <w:rFonts w:ascii="Arial" w:hAnsi="Arial"/>
          <w:i/>
          <w:color w:val="1F2023"/>
        </w:rPr>
        <w:t>study</w:t>
      </w:r>
      <w:r>
        <w:rPr>
          <w:rFonts w:ascii="Arial" w:hAnsi="Arial"/>
          <w:i/>
          <w:color w:val="1F2023"/>
          <w:spacing w:val="-7"/>
        </w:rPr>
        <w:t> </w:t>
      </w:r>
      <w:r>
        <w:rPr>
          <w:color w:val="1F2023"/>
        </w:rPr>
        <w:t>ou</w:t>
      </w:r>
      <w:r>
        <w:rPr>
          <w:color w:val="1F2023"/>
          <w:spacing w:val="-7"/>
        </w:rPr>
        <w:t> </w:t>
      </w:r>
      <w:r>
        <w:rPr>
          <w:rFonts w:ascii="Arial" w:hAnsi="Arial"/>
          <w:i/>
          <w:color w:val="1F2023"/>
        </w:rPr>
        <w:t>scoping</w:t>
      </w:r>
      <w:r>
        <w:rPr>
          <w:rFonts w:ascii="Arial" w:hAnsi="Arial"/>
          <w:i/>
          <w:color w:val="1F2023"/>
          <w:spacing w:val="-8"/>
        </w:rPr>
        <w:t> </w:t>
      </w:r>
      <w:r>
        <w:rPr>
          <w:rFonts w:ascii="Arial" w:hAnsi="Arial"/>
          <w:i/>
          <w:color w:val="1F2023"/>
        </w:rPr>
        <w:t>review</w:t>
      </w:r>
      <w:r>
        <w:rPr>
          <w:color w:val="1F2023"/>
        </w:rPr>
        <w:t>)</w:t>
      </w:r>
      <w:r>
        <w:rPr>
          <w:color w:val="1F2023"/>
          <w:spacing w:val="-64"/>
        </w:rPr>
        <w:t> </w:t>
      </w:r>
      <w:r>
        <w:rPr>
          <w:color w:val="1F2023"/>
        </w:rPr>
        <w:t>a</w:t>
      </w:r>
      <w:r>
        <w:rPr>
          <w:color w:val="1F2023"/>
          <w:spacing w:val="-13"/>
        </w:rPr>
        <w:t> </w:t>
      </w:r>
      <w:r>
        <w:rPr>
          <w:color w:val="1F2023"/>
        </w:rPr>
        <w:t>qual,</w:t>
      </w:r>
      <w:r>
        <w:rPr>
          <w:color w:val="1F2023"/>
          <w:spacing w:val="-12"/>
        </w:rPr>
        <w:t> </w:t>
      </w:r>
      <w:r>
        <w:rPr>
          <w:color w:val="1F2023"/>
        </w:rPr>
        <w:t>caracteriza-se</w:t>
      </w:r>
      <w:r>
        <w:rPr>
          <w:color w:val="1F2023"/>
          <w:spacing w:val="-13"/>
        </w:rPr>
        <w:t> </w:t>
      </w:r>
      <w:r>
        <w:rPr>
          <w:color w:val="1F2023"/>
        </w:rPr>
        <w:t>por</w:t>
      </w:r>
      <w:r>
        <w:rPr>
          <w:color w:val="1F2023"/>
          <w:spacing w:val="-12"/>
        </w:rPr>
        <w:t> </w:t>
      </w:r>
      <w:r>
        <w:rPr>
          <w:color w:val="1F2023"/>
        </w:rPr>
        <w:t>realizar</w:t>
      </w:r>
      <w:r>
        <w:rPr>
          <w:color w:val="1F2023"/>
          <w:spacing w:val="-12"/>
        </w:rPr>
        <w:t> </w:t>
      </w:r>
      <w:r>
        <w:rPr>
          <w:color w:val="1F2023"/>
        </w:rPr>
        <w:t>um</w:t>
      </w:r>
      <w:r>
        <w:rPr>
          <w:color w:val="1F2023"/>
          <w:spacing w:val="-13"/>
        </w:rPr>
        <w:t> </w:t>
      </w:r>
      <w:r>
        <w:rPr>
          <w:color w:val="1F2023"/>
        </w:rPr>
        <w:t>mapeamento</w:t>
      </w:r>
      <w:r>
        <w:rPr>
          <w:color w:val="1F2023"/>
          <w:spacing w:val="-12"/>
        </w:rPr>
        <w:t> </w:t>
      </w:r>
      <w:r>
        <w:rPr>
          <w:color w:val="1F2023"/>
        </w:rPr>
        <w:t>a</w:t>
      </w:r>
      <w:r>
        <w:rPr>
          <w:color w:val="1F2023"/>
          <w:spacing w:val="-12"/>
        </w:rPr>
        <w:t> </w:t>
      </w:r>
      <w:r>
        <w:rPr>
          <w:color w:val="1F2023"/>
        </w:rPr>
        <w:t>respeito</w:t>
      </w:r>
      <w:r>
        <w:rPr>
          <w:color w:val="1F2023"/>
          <w:spacing w:val="-13"/>
        </w:rPr>
        <w:t> </w:t>
      </w:r>
      <w:r>
        <w:rPr>
          <w:color w:val="1F2023"/>
        </w:rPr>
        <w:t>do</w:t>
      </w:r>
      <w:r>
        <w:rPr>
          <w:color w:val="1F2023"/>
          <w:spacing w:val="-12"/>
        </w:rPr>
        <w:t> </w:t>
      </w:r>
      <w:r>
        <w:rPr>
          <w:color w:val="1F2023"/>
        </w:rPr>
        <w:t>estado</w:t>
      </w:r>
      <w:r>
        <w:rPr>
          <w:color w:val="1F2023"/>
          <w:spacing w:val="-13"/>
        </w:rPr>
        <w:t> </w:t>
      </w:r>
      <w:r>
        <w:rPr>
          <w:color w:val="1F2023"/>
        </w:rPr>
        <w:t>da</w:t>
      </w:r>
      <w:r>
        <w:rPr>
          <w:color w:val="1F2023"/>
          <w:spacing w:val="-12"/>
        </w:rPr>
        <w:t> </w:t>
      </w:r>
      <w:r>
        <w:rPr>
          <w:color w:val="1F2023"/>
        </w:rPr>
        <w:t>arte</w:t>
      </w:r>
      <w:r>
        <w:rPr>
          <w:color w:val="1F2023"/>
          <w:spacing w:val="-12"/>
        </w:rPr>
        <w:t> </w:t>
      </w:r>
      <w:r>
        <w:rPr>
          <w:color w:val="1F2023"/>
        </w:rPr>
        <w:t>de</w:t>
      </w:r>
      <w:r>
        <w:rPr>
          <w:color w:val="1F2023"/>
          <w:spacing w:val="-13"/>
        </w:rPr>
        <w:t> </w:t>
      </w:r>
      <w:r>
        <w:rPr>
          <w:color w:val="1F2023"/>
        </w:rPr>
        <w:t>um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1F2023"/>
          <w:sz w:val="24"/>
        </w:rPr>
        <w:t>determinado</w:t>
      </w:r>
      <w:r>
        <w:rPr>
          <w:color w:val="1F2023"/>
          <w:spacing w:val="-9"/>
          <w:sz w:val="24"/>
        </w:rPr>
        <w:t> </w:t>
      </w:r>
      <w:r>
        <w:rPr>
          <w:color w:val="1F2023"/>
          <w:sz w:val="24"/>
        </w:rPr>
        <w:t>tema,</w:t>
      </w:r>
      <w:r>
        <w:rPr>
          <w:color w:val="1F2023"/>
          <w:spacing w:val="-9"/>
          <w:sz w:val="24"/>
        </w:rPr>
        <w:t> </w:t>
      </w:r>
      <w:r>
        <w:rPr>
          <w:color w:val="1F2023"/>
          <w:sz w:val="24"/>
        </w:rPr>
        <w:t>identificando</w:t>
      </w:r>
      <w:r>
        <w:rPr>
          <w:color w:val="1F2023"/>
          <w:spacing w:val="-8"/>
          <w:sz w:val="24"/>
        </w:rPr>
        <w:t> </w:t>
      </w:r>
      <w:r>
        <w:rPr>
          <w:color w:val="1F2023"/>
          <w:sz w:val="24"/>
        </w:rPr>
        <w:t>os</w:t>
      </w:r>
      <w:r>
        <w:rPr>
          <w:color w:val="1F2023"/>
          <w:spacing w:val="-10"/>
          <w:sz w:val="24"/>
        </w:rPr>
        <w:t> </w:t>
      </w:r>
      <w:r>
        <w:rPr>
          <w:color w:val="1F2023"/>
          <w:sz w:val="24"/>
        </w:rPr>
        <w:t>principais</w:t>
      </w:r>
      <w:r>
        <w:rPr>
          <w:color w:val="1F2023"/>
          <w:spacing w:val="-8"/>
          <w:sz w:val="24"/>
        </w:rPr>
        <w:t> </w:t>
      </w:r>
      <w:r>
        <w:rPr>
          <w:color w:val="1F2023"/>
          <w:sz w:val="24"/>
        </w:rPr>
        <w:t>conteúdos</w:t>
      </w:r>
      <w:r>
        <w:rPr>
          <w:color w:val="1F2023"/>
          <w:spacing w:val="-9"/>
          <w:sz w:val="24"/>
        </w:rPr>
        <w:t> </w:t>
      </w:r>
      <w:r>
        <w:rPr>
          <w:color w:val="1F2023"/>
          <w:sz w:val="24"/>
        </w:rPr>
        <w:t>existentes</w:t>
      </w:r>
      <w:r>
        <w:rPr>
          <w:color w:val="1F2023"/>
          <w:spacing w:val="-10"/>
          <w:sz w:val="24"/>
        </w:rPr>
        <w:t> </w:t>
      </w:r>
      <w:r>
        <w:rPr>
          <w:color w:val="1F2023"/>
          <w:sz w:val="24"/>
        </w:rPr>
        <w:t>sobre</w:t>
      </w:r>
      <w:r>
        <w:rPr>
          <w:color w:val="1F2023"/>
          <w:spacing w:val="-9"/>
          <w:sz w:val="24"/>
        </w:rPr>
        <w:t> </w:t>
      </w:r>
      <w:r>
        <w:rPr>
          <w:color w:val="1F2023"/>
          <w:sz w:val="24"/>
        </w:rPr>
        <w:t>o</w:t>
      </w:r>
      <w:r>
        <w:rPr>
          <w:color w:val="1F2023"/>
          <w:spacing w:val="-9"/>
          <w:sz w:val="24"/>
        </w:rPr>
        <w:t> </w:t>
      </w:r>
      <w:r>
        <w:rPr>
          <w:color w:val="1F2023"/>
          <w:sz w:val="24"/>
        </w:rPr>
        <w:t>assunto</w:t>
      </w:r>
      <w:r>
        <w:rPr>
          <w:color w:val="1F2023"/>
          <w:spacing w:val="-9"/>
          <w:sz w:val="24"/>
        </w:rPr>
        <w:t> </w:t>
      </w:r>
      <w:r>
        <w:rPr>
          <w:color w:val="1F2023"/>
          <w:sz w:val="24"/>
        </w:rPr>
        <w:t>e</w:t>
      </w:r>
      <w:r>
        <w:rPr>
          <w:color w:val="1F2023"/>
          <w:spacing w:val="-65"/>
          <w:sz w:val="24"/>
        </w:rPr>
        <w:t> </w:t>
      </w:r>
      <w:r>
        <w:rPr>
          <w:color w:val="1F2023"/>
          <w:spacing w:val="-1"/>
          <w:sz w:val="24"/>
        </w:rPr>
        <w:t>apontando</w:t>
      </w:r>
      <w:r>
        <w:rPr>
          <w:color w:val="1F2023"/>
          <w:spacing w:val="-3"/>
          <w:sz w:val="24"/>
        </w:rPr>
        <w:t> </w:t>
      </w:r>
      <w:r>
        <w:rPr>
          <w:color w:val="1F2023"/>
          <w:spacing w:val="-1"/>
          <w:sz w:val="24"/>
        </w:rPr>
        <w:t>lacunas.</w:t>
      </w:r>
      <w:r>
        <w:rPr>
          <w:color w:val="1F2023"/>
          <w:spacing w:val="-16"/>
          <w:sz w:val="24"/>
        </w:rPr>
        <w:t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revisão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foi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orientada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pela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ferramenta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Preferred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Reporting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Items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for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Systematic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reviews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and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z w:val="24"/>
        </w:rPr>
        <w:t>Meta-Analyses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extension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for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Scoping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Reviews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color w:val="231F20"/>
          <w:sz w:val="24"/>
        </w:rPr>
        <w:t>(PRISMA-</w:t>
      </w:r>
    </w:p>
    <w:p>
      <w:pPr>
        <w:spacing w:before="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-ScR)</w:t>
      </w:r>
      <w:r>
        <w:rPr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Checklist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color w:val="231F20"/>
          <w:sz w:val="24"/>
        </w:rPr>
        <w:t>(TRICCO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al.,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2018).</w:t>
      </w:r>
    </w:p>
    <w:p>
      <w:pPr>
        <w:pStyle w:val="BodyText"/>
        <w:spacing w:line="312" w:lineRule="auto" w:before="84"/>
        <w:ind w:left="100" w:right="118" w:firstLine="720"/>
        <w:jc w:val="both"/>
      </w:pPr>
      <w:r>
        <w:rPr>
          <w:color w:val="231F20"/>
        </w:rPr>
        <w:t>Para elaboração da pergunta norteadora da revisão, utilizou-se a estratégia</w:t>
      </w:r>
      <w:r>
        <w:rPr>
          <w:color w:val="231F20"/>
          <w:spacing w:val="1"/>
        </w:rPr>
        <w:t> </w:t>
      </w:r>
      <w:r>
        <w:rPr>
          <w:color w:val="231F20"/>
        </w:rPr>
        <w:t>mnemônica</w:t>
      </w:r>
      <w:r>
        <w:rPr>
          <w:color w:val="231F20"/>
          <w:spacing w:val="-8"/>
        </w:rPr>
        <w:t> </w:t>
      </w:r>
      <w:r>
        <w:rPr>
          <w:color w:val="231F20"/>
        </w:rPr>
        <w:t>P</w:t>
      </w:r>
      <w:r>
        <w:rPr>
          <w:color w:val="231F20"/>
          <w:spacing w:val="-11"/>
        </w:rPr>
        <w:t> </w:t>
      </w:r>
      <w:r>
        <w:rPr>
          <w:color w:val="231F20"/>
        </w:rPr>
        <w:t>(população),</w:t>
      </w:r>
      <w:r>
        <w:rPr>
          <w:color w:val="231F20"/>
          <w:spacing w:val="-8"/>
        </w:rPr>
        <w:t> </w:t>
      </w:r>
      <w:r>
        <w:rPr>
          <w:color w:val="231F20"/>
        </w:rPr>
        <w:t>C</w:t>
      </w:r>
      <w:r>
        <w:rPr>
          <w:color w:val="231F20"/>
          <w:spacing w:val="-7"/>
        </w:rPr>
        <w:t> </w:t>
      </w:r>
      <w:r>
        <w:rPr>
          <w:color w:val="231F20"/>
        </w:rPr>
        <w:t>(conceito)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Contexto</w:t>
      </w:r>
      <w:r>
        <w:rPr>
          <w:color w:val="231F20"/>
          <w:spacing w:val="-7"/>
        </w:rPr>
        <w:t> </w:t>
      </w:r>
      <w:r>
        <w:rPr>
          <w:color w:val="231F20"/>
        </w:rPr>
        <w:t>(C),</w:t>
      </w:r>
      <w:r>
        <w:rPr>
          <w:color w:val="231F20"/>
          <w:spacing w:val="-8"/>
        </w:rPr>
        <w:t> </w:t>
      </w:r>
      <w:r>
        <w:rPr>
          <w:color w:val="231F20"/>
        </w:rPr>
        <w:t>onde</w:t>
      </w:r>
      <w:r>
        <w:rPr>
          <w:color w:val="231F20"/>
          <w:spacing w:val="-7"/>
        </w:rPr>
        <w:t> </w:t>
      </w:r>
      <w:r>
        <w:rPr>
          <w:color w:val="231F20"/>
        </w:rPr>
        <w:t>P</w:t>
      </w:r>
      <w:r>
        <w:rPr>
          <w:color w:val="231F20"/>
          <w:spacing w:val="-11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Pessoas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Trans-</w:t>
      </w:r>
      <w:r>
        <w:rPr>
          <w:color w:val="231F20"/>
          <w:spacing w:val="-64"/>
        </w:rPr>
        <w:t> </w:t>
      </w:r>
      <w:r>
        <w:rPr>
          <w:color w:val="231F20"/>
        </w:rPr>
        <w:t>torno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Espectro</w:t>
      </w:r>
      <w:r>
        <w:rPr>
          <w:color w:val="231F20"/>
          <w:spacing w:val="-3"/>
        </w:rPr>
        <w:t> </w:t>
      </w:r>
      <w:r>
        <w:rPr>
          <w:color w:val="231F20"/>
        </w:rPr>
        <w:t>autista;</w:t>
      </w:r>
      <w:r>
        <w:rPr>
          <w:color w:val="231F20"/>
          <w:spacing w:val="-3"/>
        </w:rPr>
        <w:t> </w:t>
      </w:r>
      <w:r>
        <w:rPr>
          <w:color w:val="231F20"/>
        </w:rPr>
        <w:t>C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15"/>
        </w:rPr>
        <w:t> </w:t>
      </w:r>
      <w:r>
        <w:rPr>
          <w:color w:val="231F20"/>
        </w:rPr>
        <w:t>Atuação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Terapia</w:t>
      </w:r>
      <w:r>
        <w:rPr>
          <w:color w:val="231F20"/>
          <w:spacing w:val="-3"/>
        </w:rPr>
        <w:t> </w:t>
      </w:r>
      <w:r>
        <w:rPr>
          <w:color w:val="231F20"/>
        </w:rPr>
        <w:t>Ocupacional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Brasil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inclusão;</w:t>
      </w:r>
      <w:r>
        <w:rPr>
          <w:color w:val="231F20"/>
          <w:spacing w:val="-64"/>
        </w:rPr>
        <w:t> </w:t>
      </w:r>
      <w:r>
        <w:rPr>
          <w:color w:val="231F20"/>
        </w:rPr>
        <w:t>C - Contexto escolar. A questão a ser solucionada a partir da estratégia: Quais as</w:t>
      </w:r>
      <w:r>
        <w:rPr>
          <w:color w:val="231F20"/>
          <w:spacing w:val="1"/>
        </w:rPr>
        <w:t> </w:t>
      </w:r>
      <w:r>
        <w:rPr>
          <w:color w:val="231F20"/>
        </w:rPr>
        <w:t>contribuições e práticas realizadas pela Terapia Ocupacional no atendimento do TEA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contexto escolar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Brasil?</w:t>
      </w:r>
    </w:p>
    <w:p>
      <w:pPr>
        <w:pStyle w:val="BodyText"/>
        <w:spacing w:line="312" w:lineRule="auto" w:before="7"/>
        <w:ind w:left="100" w:right="131" w:firstLine="720"/>
        <w:jc w:val="both"/>
      </w:pPr>
      <w:r>
        <w:rPr>
          <w:color w:val="231F20"/>
        </w:rPr>
        <w:t>Foram incluídos na revisão, artigos, monografias, dissertações ou teses publi-</w:t>
      </w:r>
      <w:r>
        <w:rPr>
          <w:color w:val="231F20"/>
          <w:spacing w:val="-64"/>
        </w:rPr>
        <w:t> </w:t>
      </w:r>
      <w:r>
        <w:rPr>
          <w:color w:val="231F20"/>
        </w:rPr>
        <w:t>cadas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inglês,</w:t>
      </w:r>
      <w:r>
        <w:rPr>
          <w:color w:val="231F20"/>
          <w:spacing w:val="-16"/>
        </w:rPr>
        <w:t> </w:t>
      </w:r>
      <w:r>
        <w:rPr>
          <w:color w:val="231F20"/>
        </w:rPr>
        <w:t>português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espanhol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descrevem</w:t>
      </w:r>
      <w:r>
        <w:rPr>
          <w:color w:val="231F20"/>
          <w:spacing w:val="-15"/>
        </w:rPr>
        <w:t> </w:t>
      </w:r>
      <w:r>
        <w:rPr>
          <w:color w:val="231F20"/>
        </w:rPr>
        <w:t>estratégias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terapia</w:t>
      </w:r>
      <w:r>
        <w:rPr>
          <w:color w:val="231F20"/>
          <w:spacing w:val="-15"/>
        </w:rPr>
        <w:t> </w:t>
      </w:r>
      <w:r>
        <w:rPr>
          <w:color w:val="231F20"/>
        </w:rPr>
        <w:t>ocupa-</w:t>
      </w:r>
      <w:r>
        <w:rPr>
          <w:color w:val="231F20"/>
          <w:spacing w:val="-64"/>
        </w:rPr>
        <w:t> </w:t>
      </w:r>
      <w:r>
        <w:rPr>
          <w:color w:val="231F20"/>
        </w:rPr>
        <w:t>cional na inclusão do TEA no contexto escolar, realizados no Brasil. Foram excluídos</w:t>
      </w:r>
      <w:r>
        <w:rPr>
          <w:color w:val="231F20"/>
          <w:spacing w:val="-64"/>
        </w:rPr>
        <w:t> </w:t>
      </w:r>
      <w:r>
        <w:rPr>
          <w:color w:val="231F20"/>
        </w:rPr>
        <w:t>estudos que não se tratam de intervenções de Terapia Ocupacional, inclusão escolar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TEA; artigos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relatam</w:t>
      </w:r>
      <w:r>
        <w:rPr>
          <w:color w:val="231F20"/>
          <w:spacing w:val="-1"/>
        </w:rPr>
        <w:t> </w:t>
      </w:r>
      <w:r>
        <w:rPr>
          <w:color w:val="231F20"/>
        </w:rPr>
        <w:t>intervenções</w:t>
      </w:r>
      <w:r>
        <w:rPr>
          <w:color w:val="231F20"/>
          <w:spacing w:val="-1"/>
        </w:rPr>
        <w:t> </w:t>
      </w:r>
      <w:r>
        <w:rPr>
          <w:color w:val="231F20"/>
        </w:rPr>
        <w:t>realizadas</w:t>
      </w:r>
      <w:r>
        <w:rPr>
          <w:color w:val="231F20"/>
          <w:spacing w:val="-1"/>
        </w:rPr>
        <w:t> </w:t>
      </w:r>
      <w:r>
        <w:rPr>
          <w:color w:val="231F20"/>
        </w:rPr>
        <w:t>fora do</w:t>
      </w:r>
      <w:r>
        <w:rPr>
          <w:color w:val="231F20"/>
          <w:spacing w:val="-2"/>
        </w:rPr>
        <w:t> </w:t>
      </w:r>
      <w:r>
        <w:rPr>
          <w:color w:val="231F20"/>
        </w:rPr>
        <w:t>Brasil.</w:t>
      </w:r>
    </w:p>
    <w:p>
      <w:pPr>
        <w:pStyle w:val="BodyText"/>
        <w:spacing w:line="312" w:lineRule="auto" w:before="6"/>
        <w:ind w:left="100" w:right="131" w:firstLine="709"/>
        <w:jc w:val="right"/>
      </w:pPr>
      <w:r>
        <w:rPr>
          <w:color w:val="231F20"/>
        </w:rPr>
        <w:t>Na</w:t>
      </w:r>
      <w:r>
        <w:rPr>
          <w:color w:val="231F20"/>
          <w:spacing w:val="21"/>
        </w:rPr>
        <w:t> </w:t>
      </w:r>
      <w:r>
        <w:rPr>
          <w:color w:val="231F20"/>
        </w:rPr>
        <w:t>etapa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identificação</w:t>
      </w:r>
      <w:r>
        <w:rPr>
          <w:color w:val="231F20"/>
          <w:spacing w:val="21"/>
        </w:rPr>
        <w:t> </w:t>
      </w:r>
      <w:r>
        <w:rPr>
          <w:color w:val="231F20"/>
        </w:rPr>
        <w:t>dos</w:t>
      </w:r>
      <w:r>
        <w:rPr>
          <w:color w:val="231F20"/>
          <w:spacing w:val="22"/>
        </w:rPr>
        <w:t> </w:t>
      </w:r>
      <w:r>
        <w:rPr>
          <w:color w:val="231F20"/>
        </w:rPr>
        <w:t>estudos,</w:t>
      </w:r>
      <w:r>
        <w:rPr>
          <w:color w:val="231F20"/>
          <w:spacing w:val="21"/>
        </w:rPr>
        <w:t> </w:t>
      </w:r>
      <w:r>
        <w:rPr>
          <w:color w:val="231F20"/>
        </w:rPr>
        <w:t>foram</w:t>
      </w:r>
      <w:r>
        <w:rPr>
          <w:color w:val="231F20"/>
          <w:spacing w:val="22"/>
        </w:rPr>
        <w:t> </w:t>
      </w:r>
      <w:r>
        <w:rPr>
          <w:color w:val="231F20"/>
        </w:rPr>
        <w:t>utilizados</w:t>
      </w:r>
      <w:r>
        <w:rPr>
          <w:color w:val="231F20"/>
          <w:spacing w:val="21"/>
        </w:rPr>
        <w:t> </w:t>
      </w:r>
      <w:r>
        <w:rPr>
          <w:color w:val="231F20"/>
        </w:rPr>
        <w:t>os</w:t>
      </w:r>
      <w:r>
        <w:rPr>
          <w:color w:val="231F20"/>
          <w:spacing w:val="22"/>
        </w:rPr>
        <w:t> </w:t>
      </w:r>
      <w:r>
        <w:rPr>
          <w:color w:val="231F20"/>
        </w:rPr>
        <w:t>descritores</w:t>
      </w:r>
      <w:r>
        <w:rPr>
          <w:color w:val="231F20"/>
          <w:spacing w:val="21"/>
        </w:rPr>
        <w:t> </w:t>
      </w:r>
      <w:r>
        <w:rPr>
          <w:color w:val="231F20"/>
        </w:rPr>
        <w:t>asso-</w:t>
      </w:r>
      <w:r>
        <w:rPr>
          <w:color w:val="231F20"/>
          <w:spacing w:val="-63"/>
        </w:rPr>
        <w:t> </w:t>
      </w:r>
      <w:r>
        <w:rPr>
          <w:color w:val="231F20"/>
        </w:rPr>
        <w:t>ciados</w:t>
      </w:r>
      <w:r>
        <w:rPr>
          <w:color w:val="231F20"/>
          <w:spacing w:val="10"/>
        </w:rPr>
        <w:t> </w:t>
      </w:r>
      <w:r>
        <w:rPr>
          <w:color w:val="231F20"/>
        </w:rPr>
        <w:t>às</w:t>
      </w:r>
      <w:r>
        <w:rPr>
          <w:color w:val="231F20"/>
          <w:spacing w:val="10"/>
        </w:rPr>
        <w:t> </w:t>
      </w:r>
      <w:r>
        <w:rPr>
          <w:color w:val="231F20"/>
        </w:rPr>
        <w:t>combinações</w:t>
      </w:r>
      <w:r>
        <w:rPr>
          <w:color w:val="231F20"/>
          <w:spacing w:val="10"/>
        </w:rPr>
        <w:t> </w:t>
      </w:r>
      <w:r>
        <w:rPr>
          <w:color w:val="231F20"/>
        </w:rPr>
        <w:t>com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0"/>
        </w:rPr>
        <w:t> </w:t>
      </w:r>
      <w:r>
        <w:rPr>
          <w:color w:val="231F20"/>
        </w:rPr>
        <w:t>operadores</w:t>
      </w:r>
      <w:r>
        <w:rPr>
          <w:color w:val="231F20"/>
          <w:spacing w:val="10"/>
        </w:rPr>
        <w:t> </w:t>
      </w:r>
      <w:r>
        <w:rPr>
          <w:color w:val="231F20"/>
        </w:rPr>
        <w:t>booleanos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OR:</w:t>
      </w:r>
      <w:r>
        <w:rPr>
          <w:color w:val="231F20"/>
          <w:spacing w:val="10"/>
        </w:rPr>
        <w:t> </w:t>
      </w:r>
      <w:r>
        <w:rPr>
          <w:rFonts w:ascii="Arial" w:hAnsi="Arial"/>
          <w:i/>
          <w:color w:val="231F20"/>
        </w:rPr>
        <w:t>Autism</w:t>
      </w:r>
      <w:r>
        <w:rPr>
          <w:rFonts w:ascii="Arial" w:hAnsi="Arial"/>
          <w:i/>
          <w:color w:val="231F20"/>
          <w:spacing w:val="10"/>
        </w:rPr>
        <w:t> </w:t>
      </w:r>
      <w:r>
        <w:rPr>
          <w:rFonts w:ascii="Arial" w:hAnsi="Arial"/>
          <w:i/>
          <w:color w:val="231F20"/>
        </w:rPr>
        <w:t>Spectrum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Disorder</w:t>
      </w:r>
      <w:r>
        <w:rPr>
          <w:color w:val="231F20"/>
        </w:rPr>
        <w:t>;</w:t>
      </w:r>
      <w:r>
        <w:rPr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Occupational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Therapy</w:t>
      </w:r>
      <w:r>
        <w:rPr>
          <w:color w:val="231F20"/>
        </w:rPr>
        <w:t>;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Mainstreaming</w:t>
      </w:r>
      <w:r>
        <w:rPr>
          <w:color w:val="231F20"/>
        </w:rPr>
        <w:t>;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Special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Education</w:t>
      </w:r>
      <w:r>
        <w:rPr>
          <w:color w:val="231F20"/>
        </w:rPr>
        <w:t>;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Autistic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Disorder</w:t>
      </w:r>
      <w:r>
        <w:rPr>
          <w:color w:val="231F20"/>
        </w:rPr>
        <w:t>.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A busca de estudos foi realizada por três </w:t>
      </w:r>
      <w:r>
        <w:rPr>
          <w:color w:val="231F20"/>
        </w:rPr>
        <w:t>pesquisadores participantes, de forma</w:t>
      </w:r>
      <w:r>
        <w:rPr>
          <w:color w:val="231F20"/>
          <w:spacing w:val="1"/>
        </w:rPr>
        <w:t> </w:t>
      </w:r>
      <w:r>
        <w:rPr>
          <w:color w:val="231F20"/>
        </w:rPr>
        <w:t>concomitante,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julho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2021,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bases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</w:rPr>
        <w:t>LILACS</w:t>
      </w:r>
      <w:r>
        <w:rPr>
          <w:color w:val="231F20"/>
          <w:spacing w:val="-7"/>
        </w:rPr>
        <w:t> </w:t>
      </w:r>
      <w:r>
        <w:rPr>
          <w:color w:val="231F20"/>
        </w:rPr>
        <w:t>(Literatura</w:t>
      </w:r>
      <w:r>
        <w:rPr>
          <w:color w:val="231F20"/>
          <w:spacing w:val="-6"/>
        </w:rPr>
        <w:t> </w:t>
      </w:r>
      <w:r>
        <w:rPr>
          <w:color w:val="231F20"/>
        </w:rPr>
        <w:t>Latino-Ame-</w:t>
      </w:r>
      <w:r>
        <w:rPr>
          <w:color w:val="231F20"/>
          <w:spacing w:val="-64"/>
        </w:rPr>
        <w:t> </w:t>
      </w:r>
      <w:r>
        <w:rPr>
          <w:color w:val="231F20"/>
        </w:rPr>
        <w:t>ricana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Caribe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Ciências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</w:rPr>
        <w:t>Saúde),</w:t>
      </w:r>
      <w:r>
        <w:rPr>
          <w:color w:val="231F20"/>
          <w:spacing w:val="1"/>
        </w:rPr>
        <w:t> </w:t>
      </w:r>
      <w:r>
        <w:rPr>
          <w:color w:val="231F20"/>
        </w:rPr>
        <w:t>PubMed</w:t>
      </w:r>
      <w:r>
        <w:rPr>
          <w:color w:val="231F20"/>
          <w:spacing w:val="1"/>
        </w:rPr>
        <w:t> </w:t>
      </w:r>
      <w:r>
        <w:rPr>
          <w:color w:val="231F20"/>
        </w:rPr>
        <w:t>(Biblioteca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Medicina</w:t>
      </w:r>
      <w:r>
        <w:rPr>
          <w:color w:val="231F20"/>
          <w:spacing w:val="-63"/>
        </w:rPr>
        <w:t> </w:t>
      </w:r>
      <w:r>
        <w:rPr>
          <w:color w:val="231F20"/>
        </w:rPr>
        <w:t>dos</w:t>
      </w:r>
      <w:r>
        <w:rPr>
          <w:color w:val="231F20"/>
          <w:spacing w:val="12"/>
        </w:rPr>
        <w:t> </w:t>
      </w:r>
      <w:r>
        <w:rPr>
          <w:color w:val="231F20"/>
        </w:rPr>
        <w:t>EUA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Institutos</w:t>
      </w:r>
      <w:r>
        <w:rPr>
          <w:color w:val="231F20"/>
          <w:spacing w:val="12"/>
        </w:rPr>
        <w:t> </w:t>
      </w:r>
      <w:r>
        <w:rPr>
          <w:color w:val="231F20"/>
        </w:rPr>
        <w:t>Nacionais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Saúde),</w:t>
      </w:r>
      <w:r>
        <w:rPr>
          <w:color w:val="231F20"/>
          <w:spacing w:val="12"/>
        </w:rPr>
        <w:t> </w:t>
      </w:r>
      <w:r>
        <w:rPr>
          <w:color w:val="231F20"/>
        </w:rPr>
        <w:t>SciELO</w:t>
      </w:r>
      <w:r>
        <w:rPr>
          <w:color w:val="231F20"/>
          <w:spacing w:val="12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The</w:t>
      </w:r>
      <w:r>
        <w:rPr>
          <w:rFonts w:ascii="Arial" w:hAnsi="Arial"/>
          <w:i/>
          <w:color w:val="231F20"/>
          <w:spacing w:val="13"/>
        </w:rPr>
        <w:t> </w:t>
      </w:r>
      <w:r>
        <w:rPr>
          <w:rFonts w:ascii="Arial" w:hAnsi="Arial"/>
          <w:i/>
          <w:color w:val="231F20"/>
        </w:rPr>
        <w:t>Scientific</w:t>
      </w:r>
      <w:r>
        <w:rPr>
          <w:rFonts w:ascii="Arial" w:hAnsi="Arial"/>
          <w:i/>
          <w:color w:val="231F20"/>
          <w:spacing w:val="12"/>
        </w:rPr>
        <w:t> </w:t>
      </w:r>
      <w:r>
        <w:rPr>
          <w:rFonts w:ascii="Arial" w:hAnsi="Arial"/>
          <w:i/>
          <w:color w:val="231F20"/>
        </w:rPr>
        <w:t>Electronic</w:t>
      </w:r>
      <w:r>
        <w:rPr>
          <w:rFonts w:ascii="Arial" w:hAnsi="Arial"/>
          <w:i/>
          <w:color w:val="231F20"/>
          <w:spacing w:val="12"/>
        </w:rPr>
        <w:t> </w:t>
      </w:r>
      <w:r>
        <w:rPr>
          <w:rFonts w:ascii="Arial" w:hAnsi="Arial"/>
          <w:i/>
          <w:color w:val="231F20"/>
        </w:rPr>
        <w:t>Library</w:t>
      </w:r>
      <w:r>
        <w:rPr>
          <w:rFonts w:ascii="Arial" w:hAnsi="Arial"/>
          <w:i/>
          <w:color w:val="231F20"/>
          <w:spacing w:val="-63"/>
        </w:rPr>
        <w:t> </w:t>
      </w:r>
      <w:r>
        <w:rPr>
          <w:rFonts w:ascii="Arial" w:hAnsi="Arial"/>
          <w:i/>
          <w:color w:val="231F20"/>
        </w:rPr>
        <w:t>Online</w:t>
      </w:r>
      <w:r>
        <w:rPr>
          <w:color w:val="231F20"/>
        </w:rPr>
        <w:t>)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outras</w:t>
      </w:r>
      <w:r>
        <w:rPr>
          <w:color w:val="231F20"/>
          <w:spacing w:val="-5"/>
        </w:rPr>
        <w:t> </w:t>
      </w:r>
      <w:r>
        <w:rPr>
          <w:color w:val="231F20"/>
        </w:rPr>
        <w:t>fontes:</w:t>
      </w:r>
      <w:r>
        <w:rPr>
          <w:color w:val="231F20"/>
          <w:spacing w:val="-4"/>
        </w:rPr>
        <w:t> </w:t>
      </w:r>
      <w:r>
        <w:rPr>
          <w:color w:val="231F20"/>
        </w:rPr>
        <w:t>periódicos</w:t>
      </w:r>
      <w:r>
        <w:rPr>
          <w:color w:val="231F20"/>
          <w:spacing w:val="-4"/>
        </w:rPr>
        <w:t> </w:t>
      </w:r>
      <w:r>
        <w:rPr>
          <w:color w:val="231F20"/>
        </w:rPr>
        <w:t>Cadernos</w:t>
      </w:r>
      <w:r>
        <w:rPr>
          <w:color w:val="231F20"/>
          <w:spacing w:val="-5"/>
        </w:rPr>
        <w:t> </w:t>
      </w:r>
      <w:r>
        <w:rPr>
          <w:color w:val="231F20"/>
        </w:rPr>
        <w:t>Brasileiros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Terapia</w:t>
      </w:r>
      <w:r>
        <w:rPr>
          <w:color w:val="231F20"/>
          <w:spacing w:val="-5"/>
        </w:rPr>
        <w:t> </w:t>
      </w:r>
      <w:r>
        <w:rPr>
          <w:color w:val="231F20"/>
        </w:rPr>
        <w:t>Ocupacional;</w:t>
      </w:r>
      <w:r>
        <w:rPr>
          <w:color w:val="231F20"/>
          <w:spacing w:val="-3"/>
        </w:rPr>
        <w:t> </w:t>
      </w:r>
      <w:r>
        <w:rPr>
          <w:color w:val="231F20"/>
        </w:rPr>
        <w:t>Re-</w:t>
      </w:r>
      <w:r>
        <w:rPr>
          <w:color w:val="231F20"/>
          <w:spacing w:val="-64"/>
        </w:rPr>
        <w:t> </w:t>
      </w:r>
      <w:r>
        <w:rPr>
          <w:color w:val="231F20"/>
        </w:rPr>
        <w:t>visbrato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Revista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Terapia</w:t>
      </w:r>
      <w:r>
        <w:rPr>
          <w:color w:val="231F20"/>
          <w:spacing w:val="6"/>
        </w:rPr>
        <w:t> </w:t>
      </w:r>
      <w:r>
        <w:rPr>
          <w:color w:val="231F20"/>
        </w:rPr>
        <w:t>Ocupacional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Universidade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São</w:t>
      </w:r>
      <w:r>
        <w:rPr>
          <w:color w:val="231F20"/>
          <w:spacing w:val="6"/>
        </w:rPr>
        <w:t> </w:t>
      </w:r>
      <w:r>
        <w:rPr>
          <w:color w:val="231F20"/>
        </w:rPr>
        <w:t>Paulo.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títulos</w:t>
      </w:r>
      <w:r>
        <w:rPr>
          <w:color w:val="231F20"/>
          <w:spacing w:val="-64"/>
        </w:rPr>
        <w:t> </w:t>
      </w:r>
      <w:r>
        <w:rPr>
          <w:color w:val="231F20"/>
        </w:rPr>
        <w:t>e resumos dos artigos foram lidos e analisados por cada pesquisador, identificando a</w:t>
      </w:r>
      <w:r>
        <w:rPr>
          <w:color w:val="231F20"/>
          <w:spacing w:val="-64"/>
        </w:rPr>
        <w:t> </w:t>
      </w:r>
      <w:r>
        <w:rPr>
          <w:color w:val="231F20"/>
        </w:rPr>
        <w:t>relevância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acordo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questão</w:t>
      </w:r>
      <w:r>
        <w:rPr>
          <w:color w:val="231F20"/>
          <w:spacing w:val="-6"/>
        </w:rPr>
        <w:t> </w:t>
      </w:r>
      <w:r>
        <w:rPr>
          <w:color w:val="231F20"/>
        </w:rPr>
        <w:t>norteadora,</w:t>
      </w:r>
      <w:r>
        <w:rPr>
          <w:color w:val="231F20"/>
          <w:spacing w:val="-7"/>
        </w:rPr>
        <w:t> </w:t>
      </w:r>
      <w:r>
        <w:rPr>
          <w:color w:val="231F20"/>
        </w:rPr>
        <w:t>realizando</w:t>
      </w:r>
      <w:r>
        <w:rPr>
          <w:color w:val="231F20"/>
          <w:spacing w:val="-6"/>
        </w:rPr>
        <w:t> </w:t>
      </w:r>
      <w:r>
        <w:rPr>
          <w:color w:val="231F20"/>
        </w:rPr>
        <w:t>reunião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consenso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</w:p>
    <w:p>
      <w:pPr>
        <w:pStyle w:val="BodyText"/>
        <w:spacing w:before="14"/>
        <w:ind w:left="100"/>
        <w:jc w:val="both"/>
      </w:pP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autores.</w:t>
      </w:r>
    </w:p>
    <w:p>
      <w:pPr>
        <w:pStyle w:val="BodyText"/>
        <w:spacing w:line="312" w:lineRule="auto" w:before="84"/>
        <w:ind w:left="100" w:right="131" w:firstLine="720"/>
        <w:jc w:val="both"/>
      </w:pPr>
      <w:r>
        <w:rPr>
          <w:color w:val="231F20"/>
        </w:rPr>
        <w:t>A análise da amostra da revisão, realizou-se segundo Turato (2005), com a</w:t>
      </w:r>
      <w:r>
        <w:rPr>
          <w:color w:val="231F20"/>
          <w:spacing w:val="1"/>
        </w:rPr>
        <w:t> </w:t>
      </w:r>
      <w:r>
        <w:rPr>
          <w:color w:val="231F20"/>
        </w:rPr>
        <w:t>abordagem qualitativa, que consiste na interpretação subjetiva dos dados, visando</w:t>
      </w:r>
      <w:r>
        <w:rPr>
          <w:color w:val="231F20"/>
          <w:spacing w:val="1"/>
        </w:rPr>
        <w:t> </w:t>
      </w:r>
      <w:r>
        <w:rPr>
          <w:color w:val="231F20"/>
        </w:rPr>
        <w:t>compreender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apenas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fenômeno,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atribuição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significado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o sujeito em singular e no coletivo. A análise de conteúdo foi feita a partir da classifi-</w:t>
      </w:r>
      <w:r>
        <w:rPr>
          <w:color w:val="231F20"/>
          <w:spacing w:val="1"/>
        </w:rPr>
        <w:t> </w:t>
      </w:r>
      <w:r>
        <w:rPr>
          <w:color w:val="231F20"/>
        </w:rPr>
        <w:t>cação e agrupamento de conceitos e estratégias descritas no levantamento de cons-</w:t>
      </w:r>
      <w:r>
        <w:rPr>
          <w:color w:val="231F20"/>
          <w:spacing w:val="-64"/>
        </w:rPr>
        <w:t> </w:t>
      </w:r>
      <w:r>
        <w:rPr>
          <w:color w:val="231F20"/>
        </w:rPr>
        <w:t>trutos</w:t>
      </w:r>
      <w:r>
        <w:rPr>
          <w:color w:val="231F20"/>
          <w:spacing w:val="-1"/>
        </w:rPr>
        <w:t> </w:t>
      </w:r>
      <w:r>
        <w:rPr>
          <w:color w:val="231F20"/>
        </w:rPr>
        <w:t>relacionados ao</w:t>
      </w:r>
      <w:r>
        <w:rPr>
          <w:color w:val="231F20"/>
          <w:spacing w:val="-1"/>
        </w:rPr>
        <w:t> </w:t>
      </w:r>
      <w:r>
        <w:rPr>
          <w:color w:val="231F20"/>
        </w:rPr>
        <w:t>tema estudado.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Resultados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Foram localizados 627 registros após exclusão das repetições na busca. Hou-</w:t>
      </w:r>
      <w:r>
        <w:rPr>
          <w:color w:val="231F20"/>
          <w:spacing w:val="-64"/>
        </w:rPr>
        <w:t> </w:t>
      </w:r>
      <w:r>
        <w:rPr>
          <w:color w:val="231F20"/>
        </w:rPr>
        <w:t>ve</w:t>
      </w:r>
      <w:r>
        <w:rPr>
          <w:color w:val="231F20"/>
          <w:spacing w:val="-7"/>
        </w:rPr>
        <w:t> </w:t>
      </w:r>
      <w:r>
        <w:rPr>
          <w:color w:val="231F20"/>
        </w:rPr>
        <w:t>predomínio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registros</w:t>
      </w:r>
      <w:r>
        <w:rPr>
          <w:color w:val="231F20"/>
          <w:spacing w:val="-7"/>
        </w:rPr>
        <w:t> </w:t>
      </w:r>
      <w:r>
        <w:rPr>
          <w:color w:val="231F20"/>
        </w:rPr>
        <w:t>encontrados</w:t>
      </w:r>
      <w:r>
        <w:rPr>
          <w:color w:val="231F20"/>
          <w:spacing w:val="-7"/>
        </w:rPr>
        <w:t> </w:t>
      </w:r>
      <w:r>
        <w:rPr>
          <w:color w:val="231F20"/>
        </w:rPr>
        <w:t>utilizando</w:t>
      </w:r>
      <w:r>
        <w:rPr>
          <w:color w:val="231F20"/>
          <w:spacing w:val="-7"/>
        </w:rPr>
        <w:t> </w:t>
      </w:r>
      <w:r>
        <w:rPr>
          <w:color w:val="231F20"/>
        </w:rPr>
        <w:t>estratégia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busca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descri-</w:t>
      </w:r>
      <w:r>
        <w:rPr>
          <w:color w:val="231F20"/>
          <w:spacing w:val="-64"/>
        </w:rPr>
        <w:t> </w:t>
      </w:r>
      <w:r>
        <w:rPr>
          <w:color w:val="231F20"/>
        </w:rPr>
        <w:t>tores</w:t>
      </w:r>
      <w:r>
        <w:rPr>
          <w:color w:val="231F20"/>
          <w:spacing w:val="-12"/>
        </w:rPr>
        <w:t> </w:t>
      </w:r>
      <w:r>
        <w:rPr>
          <w:color w:val="231F20"/>
        </w:rPr>
        <w:t>“transtorno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espectro</w:t>
      </w:r>
      <w:r>
        <w:rPr>
          <w:color w:val="231F20"/>
          <w:spacing w:val="-12"/>
        </w:rPr>
        <w:t> </w:t>
      </w:r>
      <w:r>
        <w:rPr>
          <w:color w:val="231F20"/>
        </w:rPr>
        <w:t>autista”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“terapia</w:t>
      </w:r>
      <w:r>
        <w:rPr>
          <w:color w:val="231F20"/>
          <w:spacing w:val="-11"/>
        </w:rPr>
        <w:t> </w:t>
      </w:r>
      <w:r>
        <w:rPr>
          <w:color w:val="231F20"/>
        </w:rPr>
        <w:t>ocupacional”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Scielo,</w:t>
      </w:r>
      <w:r>
        <w:rPr>
          <w:color w:val="231F20"/>
          <w:spacing w:val="-12"/>
        </w:rPr>
        <w:t> </w:t>
      </w:r>
      <w:r>
        <w:rPr>
          <w:color w:val="231F20"/>
        </w:rPr>
        <w:t>resultando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516</w:t>
      </w:r>
      <w:r>
        <w:rPr>
          <w:color w:val="231F20"/>
          <w:spacing w:val="-16"/>
        </w:rPr>
        <w:t> </w:t>
      </w:r>
      <w:r>
        <w:rPr>
          <w:color w:val="231F20"/>
        </w:rPr>
        <w:t>artigos.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bases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dados,</w:t>
      </w:r>
      <w:r>
        <w:rPr>
          <w:color w:val="231F20"/>
          <w:spacing w:val="-16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excluídos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artigos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16"/>
        </w:rPr>
        <w:t> </w:t>
      </w:r>
      <w:r>
        <w:rPr>
          <w:color w:val="231F20"/>
        </w:rPr>
        <w:t>respon-</w:t>
      </w:r>
      <w:r>
        <w:rPr>
          <w:color w:val="231F20"/>
          <w:spacing w:val="-64"/>
        </w:rPr>
        <w:t> </w:t>
      </w:r>
      <w:r>
        <w:rPr>
          <w:color w:val="231F20"/>
        </w:rPr>
        <w:t>dem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pergunta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pesquisa,</w:t>
      </w:r>
      <w:r>
        <w:rPr>
          <w:color w:val="231F20"/>
          <w:spacing w:val="-16"/>
        </w:rPr>
        <w:t> </w:t>
      </w:r>
      <w:r>
        <w:rPr>
          <w:color w:val="231F20"/>
        </w:rPr>
        <w:t>resultando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7</w:t>
      </w:r>
      <w:r>
        <w:rPr>
          <w:color w:val="231F20"/>
          <w:spacing w:val="-15"/>
        </w:rPr>
        <w:t> </w:t>
      </w:r>
      <w:r>
        <w:rPr>
          <w:color w:val="231F20"/>
        </w:rPr>
        <w:t>artigos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compõem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amostra</w:t>
      </w:r>
      <w:r>
        <w:rPr>
          <w:color w:val="231F20"/>
          <w:spacing w:val="-15"/>
        </w:rPr>
        <w:t> </w:t>
      </w:r>
      <w:r>
        <w:rPr>
          <w:color w:val="231F20"/>
        </w:rPr>
        <w:t>final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65"/>
        </w:rPr>
        <w:t> </w:t>
      </w:r>
      <w:r>
        <w:rPr>
          <w:color w:val="231F20"/>
        </w:rPr>
        <w:t>revisão, com predomínio de artigos encontrados em outras fontes (n=4), em seguida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LILACS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(n=2)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artigo</w:t>
      </w:r>
      <w:r>
        <w:rPr>
          <w:color w:val="231F20"/>
          <w:spacing w:val="-3"/>
        </w:rPr>
        <w:t> </w:t>
      </w:r>
      <w:r>
        <w:rPr>
          <w:color w:val="231F20"/>
        </w:rPr>
        <w:t>encontrado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Scielo.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figura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apresenta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fluxograma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identificação,</w:t>
      </w:r>
      <w:r>
        <w:rPr>
          <w:color w:val="231F20"/>
          <w:spacing w:val="-2"/>
        </w:rPr>
        <w:t> </w:t>
      </w:r>
      <w:r>
        <w:rPr>
          <w:color w:val="231F20"/>
        </w:rPr>
        <w:t>elegibilidade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inclusão.</w:t>
      </w:r>
    </w:p>
    <w:p>
      <w:pPr>
        <w:spacing w:before="224"/>
        <w:ind w:left="569" w:right="599" w:firstLine="0"/>
        <w:jc w:val="center"/>
        <w:rPr>
          <w:sz w:val="20"/>
        </w:rPr>
      </w:pPr>
      <w:r>
        <w:rPr>
          <w:rFonts w:ascii="Arial"/>
          <w:b/>
          <w:color w:val="231F20"/>
          <w:sz w:val="20"/>
        </w:rPr>
        <w:t>Figura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1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Fluxograma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amostra.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1493451</wp:posOffset>
            </wp:positionH>
            <wp:positionV relativeFrom="paragraph">
              <wp:posOffset>163549</wp:posOffset>
            </wp:positionV>
            <wp:extent cx="4880231" cy="289255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231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spacing w:before="141"/>
        <w:ind w:left="417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6"/>
          <w:sz w:val="20"/>
        </w:rPr>
        <w:t> </w:t>
      </w:r>
      <w:r>
        <w:rPr>
          <w:color w:val="231F20"/>
          <w:sz w:val="20"/>
        </w:rPr>
        <w:t>Elaborada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Foram incluídos 7 artigos na amostra final, publicados entre o ano de 2013 a</w:t>
      </w:r>
      <w:r>
        <w:rPr>
          <w:color w:val="231F20"/>
          <w:spacing w:val="1"/>
        </w:rPr>
        <w:t> </w:t>
      </w:r>
      <w:r>
        <w:rPr>
          <w:color w:val="231F20"/>
        </w:rPr>
        <w:t>2020, sendo o maior número de publicação o ano de 2019 (n=2). Houve predomínio</w:t>
      </w:r>
      <w:r>
        <w:rPr>
          <w:color w:val="231F20"/>
          <w:spacing w:val="1"/>
        </w:rPr>
        <w:t> </w:t>
      </w:r>
      <w:r>
        <w:rPr>
          <w:color w:val="231F20"/>
        </w:rPr>
        <w:t>de estudos realizados no estado de São Paulo (n=4), em seguida no estado do Pará</w:t>
      </w:r>
      <w:r>
        <w:rPr>
          <w:color w:val="231F20"/>
          <w:spacing w:val="1"/>
        </w:rPr>
        <w:t> </w:t>
      </w:r>
      <w:r>
        <w:rPr>
          <w:color w:val="231F20"/>
        </w:rPr>
        <w:t>(n=2) e um artigo incluiu participantes oriundos de 14 estados brasileiros. Quanto ao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desenho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estudos,</w:t>
      </w:r>
      <w:r>
        <w:rPr>
          <w:color w:val="231F20"/>
          <w:spacing w:val="-15"/>
        </w:rPr>
        <w:t> </w:t>
      </w:r>
      <w:r>
        <w:rPr>
          <w:color w:val="231F20"/>
        </w:rPr>
        <w:t>predomina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abordagem</w:t>
      </w:r>
      <w:r>
        <w:rPr>
          <w:color w:val="231F20"/>
          <w:spacing w:val="-15"/>
        </w:rPr>
        <w:t> </w:t>
      </w:r>
      <w:r>
        <w:rPr>
          <w:color w:val="231F20"/>
        </w:rPr>
        <w:t>qualitativa</w:t>
      </w:r>
      <w:r>
        <w:rPr>
          <w:color w:val="231F20"/>
          <w:spacing w:val="-15"/>
        </w:rPr>
        <w:t> </w:t>
      </w:r>
      <w:r>
        <w:rPr>
          <w:color w:val="231F20"/>
        </w:rPr>
        <w:t>(n=5).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Quadro</w:t>
      </w:r>
      <w:r>
        <w:rPr>
          <w:color w:val="231F20"/>
          <w:spacing w:val="-15"/>
        </w:rPr>
        <w:t> </w:t>
      </w:r>
      <w:r>
        <w:rPr>
          <w:color w:val="231F20"/>
        </w:rPr>
        <w:t>1</w:t>
      </w:r>
      <w:r>
        <w:rPr>
          <w:color w:val="231F20"/>
          <w:spacing w:val="-15"/>
        </w:rPr>
        <w:t> </w:t>
      </w:r>
      <w:r>
        <w:rPr>
          <w:color w:val="231F20"/>
        </w:rPr>
        <w:t>apresen-</w:t>
      </w:r>
      <w:r>
        <w:rPr>
          <w:color w:val="231F20"/>
          <w:spacing w:val="-64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caracterização da</w:t>
      </w:r>
      <w:r>
        <w:rPr>
          <w:color w:val="231F20"/>
          <w:spacing w:val="-1"/>
        </w:rPr>
        <w:t> </w:t>
      </w:r>
      <w:r>
        <w:rPr>
          <w:color w:val="231F20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revisão.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00"/>
        <w:jc w:val="both"/>
      </w:pPr>
      <w:r>
        <w:rPr>
          <w:rFonts w:ascii="Arial" w:hAnsi="Arial"/>
          <w:b/>
          <w:color w:val="231F20"/>
        </w:rPr>
        <w:t>Quadro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Caracterização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publicações</w:t>
      </w:r>
      <w:r>
        <w:rPr>
          <w:color w:val="231F20"/>
          <w:spacing w:val="-3"/>
        </w:rPr>
        <w:t> </w:t>
      </w:r>
      <w:r>
        <w:rPr>
          <w:color w:val="231F20"/>
        </w:rPr>
        <w:t>segundo</w:t>
      </w:r>
      <w:r>
        <w:rPr>
          <w:color w:val="231F20"/>
          <w:spacing w:val="-2"/>
        </w:rPr>
        <w:t> </w:t>
      </w:r>
      <w:r>
        <w:rPr>
          <w:color w:val="231F20"/>
        </w:rPr>
        <w:t>autores,</w:t>
      </w:r>
      <w:r>
        <w:rPr>
          <w:color w:val="231F20"/>
          <w:spacing w:val="-3"/>
        </w:rPr>
        <w:t> </w:t>
      </w:r>
      <w:r>
        <w:rPr>
          <w:color w:val="231F20"/>
        </w:rPr>
        <w:t>ano,</w:t>
      </w:r>
      <w:r>
        <w:rPr>
          <w:color w:val="231F20"/>
          <w:spacing w:val="-3"/>
        </w:rPr>
        <w:t> </w:t>
      </w:r>
      <w:r>
        <w:rPr>
          <w:color w:val="231F20"/>
        </w:rPr>
        <w:t>objetivos,</w:t>
      </w:r>
      <w:r>
        <w:rPr>
          <w:color w:val="231F20"/>
          <w:spacing w:val="-3"/>
        </w:rPr>
        <w:t> </w:t>
      </w:r>
      <w:r>
        <w:rPr>
          <w:color w:val="231F20"/>
        </w:rPr>
        <w:t>desenho</w:t>
      </w:r>
    </w:p>
    <w:p>
      <w:pPr>
        <w:pStyle w:val="BodyText"/>
        <w:spacing w:before="84" w:after="29"/>
        <w:ind w:left="100"/>
        <w:jc w:val="both"/>
      </w:pP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local.</w:t>
      </w:r>
    </w:p>
    <w:tbl>
      <w:tblPr>
        <w:tblW w:w="0" w:type="auto"/>
        <w:jc w:val="left"/>
        <w:tblInd w:w="120" w:type="dxa"/>
        <w:tblBorders>
          <w:top w:val="single" w:sz="8" w:space="0" w:color="434343"/>
          <w:left w:val="single" w:sz="8" w:space="0" w:color="434343"/>
          <w:bottom w:val="single" w:sz="8" w:space="0" w:color="434343"/>
          <w:right w:val="single" w:sz="8" w:space="0" w:color="434343"/>
          <w:insideH w:val="single" w:sz="8" w:space="0" w:color="434343"/>
          <w:insideV w:val="single" w:sz="8" w:space="0" w:color="43434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4534"/>
        <w:gridCol w:w="1870"/>
        <w:gridCol w:w="1259"/>
      </w:tblGrid>
      <w:tr>
        <w:trPr>
          <w:trHeight w:val="565" w:hRule="atLeast"/>
        </w:trPr>
        <w:tc>
          <w:tcPr>
            <w:tcW w:w="1380" w:type="dxa"/>
            <w:shd w:val="clear" w:color="auto" w:fill="B7B7B7"/>
          </w:tcPr>
          <w:p>
            <w:pPr>
              <w:pStyle w:val="TableParagraph"/>
              <w:spacing w:before="168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Autor</w:t>
            </w:r>
            <w:r>
              <w:rPr>
                <w:rFonts w:asci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(Ano)</w:t>
            </w:r>
          </w:p>
        </w:tc>
        <w:tc>
          <w:tcPr>
            <w:tcW w:w="4534" w:type="dxa"/>
            <w:shd w:val="clear" w:color="auto" w:fill="B7B7B7"/>
          </w:tcPr>
          <w:p>
            <w:pPr>
              <w:pStyle w:val="TableParagraph"/>
              <w:spacing w:before="168"/>
              <w:ind w:left="1846" w:right="18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Objetivo</w:t>
            </w:r>
          </w:p>
        </w:tc>
        <w:tc>
          <w:tcPr>
            <w:tcW w:w="1870" w:type="dxa"/>
            <w:shd w:val="clear" w:color="auto" w:fill="B7B7B7"/>
          </w:tcPr>
          <w:p>
            <w:pPr>
              <w:pStyle w:val="TableParagraph"/>
              <w:spacing w:line="249" w:lineRule="auto" w:before="48"/>
              <w:ind w:left="596" w:right="323" w:hanging="2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Desenho do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Estudo</w:t>
            </w:r>
          </w:p>
        </w:tc>
        <w:tc>
          <w:tcPr>
            <w:tcW w:w="1259" w:type="dxa"/>
            <w:shd w:val="clear" w:color="auto" w:fill="B7B7B7"/>
          </w:tcPr>
          <w:p>
            <w:pPr>
              <w:pStyle w:val="TableParagraph"/>
              <w:spacing w:before="168"/>
              <w:ind w:left="3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Local</w:t>
            </w:r>
          </w:p>
        </w:tc>
      </w:tr>
      <w:tr>
        <w:trPr>
          <w:trHeight w:val="1679" w:hRule="atLeast"/>
        </w:trPr>
        <w:tc>
          <w:tcPr>
            <w:tcW w:w="13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160" w:right="13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Della Barba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&amp; Minatel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(2013)</w:t>
            </w:r>
          </w:p>
        </w:tc>
        <w:tc>
          <w:tcPr>
            <w:tcW w:w="4534" w:type="dxa"/>
          </w:tcPr>
          <w:p>
            <w:pPr>
              <w:pStyle w:val="TableParagraph"/>
              <w:spacing w:line="249" w:lineRule="auto" w:before="124"/>
              <w:ind w:left="100" w:right="7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Relatar a experiência da atuação do terapeuta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ocupacional fundamentada no referencial teórico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da consultoria colaborativa em duas escolas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educação infantil da rede regular de ensino, per-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tencentes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dois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municípios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pequeno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porte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interior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estado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São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Paulo.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color w:val="231F20"/>
                <w:sz w:val="20"/>
              </w:rPr>
              <w:t>Estudo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caso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169" w:right="144" w:firstLine="1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Interior 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estado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São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Paulo</w:t>
            </w:r>
          </w:p>
        </w:tc>
      </w:tr>
    </w:tbl>
    <w:p>
      <w:pPr>
        <w:spacing w:after="0" w:line="249" w:lineRule="auto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120" w:type="dxa"/>
        <w:tblBorders>
          <w:top w:val="single" w:sz="8" w:space="0" w:color="434343"/>
          <w:left w:val="single" w:sz="8" w:space="0" w:color="434343"/>
          <w:bottom w:val="single" w:sz="8" w:space="0" w:color="434343"/>
          <w:right w:val="single" w:sz="8" w:space="0" w:color="434343"/>
          <w:insideH w:val="single" w:sz="8" w:space="0" w:color="434343"/>
          <w:insideV w:val="single" w:sz="8" w:space="0" w:color="43434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4534"/>
        <w:gridCol w:w="1870"/>
        <w:gridCol w:w="1259"/>
      </w:tblGrid>
      <w:tr>
        <w:trPr>
          <w:trHeight w:val="1045" w:hRule="atLeast"/>
        </w:trPr>
        <w:tc>
          <w:tcPr>
            <w:tcW w:w="1380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60" w:right="14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Prado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al.</w:t>
            </w:r>
          </w:p>
          <w:p>
            <w:pPr>
              <w:pStyle w:val="TableParagraph"/>
              <w:spacing w:before="10"/>
              <w:ind w:left="160" w:right="14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(2016)</w:t>
            </w:r>
          </w:p>
        </w:tc>
        <w:tc>
          <w:tcPr>
            <w:tcW w:w="4534" w:type="dxa"/>
          </w:tcPr>
          <w:p>
            <w:pPr>
              <w:pStyle w:val="TableParagraph"/>
              <w:spacing w:line="249" w:lineRule="auto" w:before="48"/>
              <w:ind w:left="100" w:right="7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Identificar como os educadores especiais perce-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bem o auxílio recebido do terapeuta ocupacional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durante as atividades escolares de alunos com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TEA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escola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educação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especial.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248" w:right="2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Qualitativo</w:t>
            </w:r>
          </w:p>
        </w:tc>
        <w:tc>
          <w:tcPr>
            <w:tcW w:w="1259" w:type="dxa"/>
          </w:tcPr>
          <w:p>
            <w:pPr>
              <w:pStyle w:val="TableParagraph"/>
              <w:spacing w:line="249" w:lineRule="auto" w:before="168"/>
              <w:ind w:left="169" w:right="144" w:firstLine="1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Interior 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estado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São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Paulo</w:t>
            </w:r>
          </w:p>
        </w:tc>
      </w:tr>
      <w:tr>
        <w:trPr>
          <w:trHeight w:val="1285" w:hRule="atLeast"/>
        </w:trPr>
        <w:tc>
          <w:tcPr>
            <w:tcW w:w="13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55"/>
              <w:ind w:left="134" w:right="83" w:hanging="11"/>
              <w:rPr>
                <w:sz w:val="20"/>
              </w:rPr>
            </w:pPr>
            <w:r>
              <w:rPr>
                <w:color w:val="231F20"/>
                <w:sz w:val="20"/>
              </w:rPr>
              <w:t>Folha &amp; Car-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valho (2017)</w:t>
            </w:r>
          </w:p>
        </w:tc>
        <w:tc>
          <w:tcPr>
            <w:tcW w:w="4534" w:type="dxa"/>
          </w:tcPr>
          <w:p>
            <w:pPr>
              <w:pStyle w:val="TableParagraph"/>
              <w:spacing w:line="249" w:lineRule="auto" w:before="48"/>
              <w:ind w:left="100" w:right="7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Analisar repercussões de uma proposta de for-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mação continuada para professores da educa-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ção infantil, mediada por terapeuta ocupacional,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visando a inclusão escolar de alunos com trans-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tornos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neurodesenvolvimento.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8" w:right="2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Qualitativo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55"/>
              <w:ind w:left="353" w:right="305" w:hanging="6"/>
              <w:rPr>
                <w:sz w:val="20"/>
              </w:rPr>
            </w:pPr>
            <w:r>
              <w:rPr>
                <w:color w:val="231F20"/>
                <w:sz w:val="20"/>
              </w:rPr>
              <w:t>Belém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(Pará)</w:t>
            </w:r>
          </w:p>
        </w:tc>
      </w:tr>
      <w:tr>
        <w:trPr>
          <w:trHeight w:val="1389" w:hRule="atLeast"/>
        </w:trPr>
        <w:tc>
          <w:tcPr>
            <w:tcW w:w="13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211"/>
              <w:rPr>
                <w:sz w:val="20"/>
              </w:rPr>
            </w:pPr>
            <w:r>
              <w:rPr>
                <w:color w:val="231F20"/>
                <w:sz w:val="20"/>
              </w:rPr>
              <w:t>Fernandes</w:t>
            </w:r>
          </w:p>
          <w:p>
            <w:pPr>
              <w:pStyle w:val="TableParagraph"/>
              <w:spacing w:before="10"/>
              <w:ind w:left="156"/>
              <w:rPr>
                <w:sz w:val="20"/>
              </w:rPr>
            </w:pPr>
            <w:r>
              <w:rPr>
                <w:color w:val="231F20"/>
                <w:sz w:val="20"/>
              </w:rPr>
              <w:t>et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al.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(2018)</w:t>
            </w:r>
          </w:p>
        </w:tc>
        <w:tc>
          <w:tcPr>
            <w:tcW w:w="4534" w:type="dxa"/>
          </w:tcPr>
          <w:p>
            <w:pPr>
              <w:pStyle w:val="TableParagraph"/>
              <w:spacing w:line="249" w:lineRule="auto" w:before="99"/>
              <w:ind w:left="100" w:right="7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Descrever e analisar o processo de intervenção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 Terapia Ocupacional com uma criança com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diagnóstico de TEA e sua família, à luz da Teo-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Bioecológica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Desenvolvimento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Humano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(TBDH)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Urie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Bronfenbrenner.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248" w:right="22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Relato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caso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231F20"/>
                <w:sz w:val="20"/>
              </w:rPr>
              <w:t>São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Carlos</w:t>
            </w:r>
          </w:p>
          <w:p>
            <w:pPr>
              <w:pStyle w:val="TableParagraph"/>
              <w:spacing w:before="10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(São Paulo)</w:t>
            </w:r>
          </w:p>
        </w:tc>
      </w:tr>
      <w:tr>
        <w:trPr>
          <w:trHeight w:val="1525" w:hRule="atLeast"/>
        </w:trPr>
        <w:tc>
          <w:tcPr>
            <w:tcW w:w="13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400" w:right="172" w:hanging="189"/>
              <w:rPr>
                <w:sz w:val="20"/>
              </w:rPr>
            </w:pPr>
            <w:r>
              <w:rPr>
                <w:color w:val="231F20"/>
                <w:sz w:val="20"/>
              </w:rPr>
              <w:t>Rosa et al.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(2019)</w:t>
            </w:r>
          </w:p>
        </w:tc>
        <w:tc>
          <w:tcPr>
            <w:tcW w:w="4534" w:type="dxa"/>
          </w:tcPr>
          <w:p>
            <w:pPr>
              <w:pStyle w:val="TableParagraph"/>
              <w:spacing w:line="249" w:lineRule="auto" w:before="48"/>
              <w:ind w:left="100" w:right="7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Identificar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perspectivas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familiares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adul-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tos com TEA em relação às instituições que se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propõem a atenção aos autistas na vida adulta.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Identificar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como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foi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percurso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escolar,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aspec-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tos positivos e desafios, sob o ponto de vista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seus familiares.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248" w:right="2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Qualitativo</w:t>
            </w:r>
          </w:p>
          <w:p>
            <w:pPr>
              <w:pStyle w:val="TableParagraph"/>
              <w:spacing w:before="10"/>
              <w:ind w:left="248" w:right="22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-Levantamento</w:t>
            </w:r>
          </w:p>
          <w:p>
            <w:pPr>
              <w:pStyle w:val="TableParagraph"/>
              <w:spacing w:before="10"/>
              <w:ind w:left="248" w:right="22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Survey</w:t>
            </w:r>
          </w:p>
        </w:tc>
        <w:tc>
          <w:tcPr>
            <w:tcW w:w="1259" w:type="dxa"/>
          </w:tcPr>
          <w:p>
            <w:pPr>
              <w:pStyle w:val="TableParagraph"/>
              <w:spacing w:line="249" w:lineRule="auto" w:before="168"/>
              <w:ind w:left="153" w:right="12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Participan-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tes oriun-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dos de 14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estados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brasileiros</w:t>
            </w:r>
          </w:p>
        </w:tc>
      </w:tr>
      <w:tr>
        <w:trPr>
          <w:trHeight w:val="805" w:hRule="atLeast"/>
        </w:trPr>
        <w:tc>
          <w:tcPr>
            <w:tcW w:w="1380" w:type="dxa"/>
          </w:tcPr>
          <w:p>
            <w:pPr>
              <w:pStyle w:val="TableParagraph"/>
              <w:spacing w:line="249" w:lineRule="auto" w:before="168"/>
              <w:ind w:left="400" w:right="123" w:hanging="240"/>
              <w:rPr>
                <w:sz w:val="20"/>
              </w:rPr>
            </w:pPr>
            <w:r>
              <w:rPr>
                <w:color w:val="231F20"/>
                <w:sz w:val="20"/>
              </w:rPr>
              <w:t>Souza et al.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(2019)</w:t>
            </w:r>
          </w:p>
        </w:tc>
        <w:tc>
          <w:tcPr>
            <w:tcW w:w="4534" w:type="dxa"/>
          </w:tcPr>
          <w:p>
            <w:pPr>
              <w:pStyle w:val="TableParagraph"/>
              <w:spacing w:line="249" w:lineRule="auto" w:before="48"/>
              <w:ind w:left="100" w:right="7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Compreender o desempenho do facilitador 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Coocupações relacionadas às práticas educati-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vas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inclusivas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ensino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regular.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48" w:right="2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Qualitativo</w:t>
            </w:r>
          </w:p>
        </w:tc>
        <w:tc>
          <w:tcPr>
            <w:tcW w:w="1259" w:type="dxa"/>
          </w:tcPr>
          <w:p>
            <w:pPr>
              <w:pStyle w:val="TableParagraph"/>
              <w:spacing w:line="249" w:lineRule="auto" w:before="168"/>
              <w:ind w:left="353" w:right="305" w:hanging="6"/>
              <w:rPr>
                <w:sz w:val="20"/>
              </w:rPr>
            </w:pPr>
            <w:r>
              <w:rPr>
                <w:color w:val="231F20"/>
                <w:sz w:val="20"/>
              </w:rPr>
              <w:t>Belém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(Pará)</w:t>
            </w:r>
          </w:p>
        </w:tc>
      </w:tr>
      <w:tr>
        <w:trPr>
          <w:trHeight w:val="838" w:hRule="atLeast"/>
        </w:trPr>
        <w:tc>
          <w:tcPr>
            <w:tcW w:w="1380" w:type="dxa"/>
          </w:tcPr>
          <w:p>
            <w:pPr>
              <w:pStyle w:val="TableParagraph"/>
              <w:spacing w:line="249" w:lineRule="auto" w:before="184"/>
              <w:ind w:left="267" w:right="150" w:hanging="78"/>
              <w:rPr>
                <w:sz w:val="20"/>
              </w:rPr>
            </w:pPr>
            <w:r>
              <w:rPr>
                <w:color w:val="231F20"/>
                <w:sz w:val="20"/>
              </w:rPr>
              <w:t>Monteiro et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al.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(2020)</w:t>
            </w:r>
          </w:p>
        </w:tc>
        <w:tc>
          <w:tcPr>
            <w:tcW w:w="4534" w:type="dxa"/>
          </w:tcPr>
          <w:p>
            <w:pPr>
              <w:pStyle w:val="TableParagraph"/>
              <w:spacing w:line="249" w:lineRule="auto" w:before="64"/>
              <w:ind w:left="100" w:right="7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Identificar a percepção dos professores em rela-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ção ao processamento sensorial de estudantes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Transtorno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Espectro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Autista (TEA).</w:t>
            </w:r>
          </w:p>
        </w:tc>
        <w:tc>
          <w:tcPr>
            <w:tcW w:w="1870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48" w:right="2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Qualitativo</w:t>
            </w:r>
          </w:p>
        </w:tc>
        <w:tc>
          <w:tcPr>
            <w:tcW w:w="1259" w:type="dxa"/>
          </w:tcPr>
          <w:p>
            <w:pPr>
              <w:pStyle w:val="TableParagraph"/>
              <w:spacing w:line="249" w:lineRule="auto" w:before="64"/>
              <w:ind w:left="169" w:right="144" w:firstLine="1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Interior 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estado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São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Paulo</w:t>
            </w:r>
          </w:p>
        </w:tc>
      </w:tr>
    </w:tbl>
    <w:p>
      <w:pPr>
        <w:spacing w:before="32"/>
        <w:ind w:left="100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Quadro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Os estudos foram realizados em instituições de ensino regular pública ou par-</w:t>
      </w:r>
      <w:r>
        <w:rPr>
          <w:color w:val="231F20"/>
          <w:spacing w:val="1"/>
        </w:rPr>
        <w:t> </w:t>
      </w:r>
      <w:r>
        <w:rPr>
          <w:color w:val="231F20"/>
        </w:rPr>
        <w:t>ticular (n=4), Unidade Saúde Escola na Universidade Federal de São Carlos (n=2) e</w:t>
      </w:r>
      <w:r>
        <w:rPr>
          <w:color w:val="231F20"/>
          <w:spacing w:val="1"/>
        </w:rPr>
        <w:t> </w:t>
      </w:r>
      <w:r>
        <w:rPr>
          <w:color w:val="231F20"/>
        </w:rPr>
        <w:t>Associação de Pais e Amigos da Criança e do Jovem Autista ou com Transtornos do</w:t>
      </w:r>
      <w:r>
        <w:rPr>
          <w:color w:val="231F20"/>
          <w:spacing w:val="-64"/>
        </w:rPr>
        <w:t> </w:t>
      </w:r>
      <w:r>
        <w:rPr>
          <w:color w:val="231F20"/>
        </w:rPr>
        <w:t>Desenvolvimento (n=1). Os participantes da pesquisa foram professores e/ou auxilia-</w:t>
      </w:r>
      <w:r>
        <w:rPr>
          <w:color w:val="231F20"/>
          <w:spacing w:val="-64"/>
        </w:rPr>
        <w:t> </w:t>
      </w:r>
      <w:r>
        <w:rPr>
          <w:color w:val="231F20"/>
        </w:rPr>
        <w:t>res (n=4), estudantes com TEA (n=3) e um estudo com pais/ cuidadores de adultos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7"/>
        <w:ind w:left="100" w:right="131" w:firstLine="720"/>
        <w:jc w:val="both"/>
      </w:pPr>
      <w:r>
        <w:rPr>
          <w:color w:val="231F20"/>
        </w:rPr>
        <w:t>As contribuições encontradas nos artigos, consistem nas seguintes aborda-</w:t>
      </w:r>
      <w:r>
        <w:rPr>
          <w:color w:val="231F20"/>
          <w:spacing w:val="1"/>
        </w:rPr>
        <w:t> </w:t>
      </w:r>
      <w:r>
        <w:rPr>
          <w:color w:val="231F20"/>
        </w:rPr>
        <w:t>gens: consultoria colaborativa; investigação por meio de questionários junto aos pro-</w:t>
      </w:r>
      <w:r>
        <w:rPr>
          <w:color w:val="231F20"/>
          <w:spacing w:val="1"/>
        </w:rPr>
        <w:t> </w:t>
      </w:r>
      <w:r>
        <w:rPr>
          <w:color w:val="231F20"/>
        </w:rPr>
        <w:t>fissionais das instituições e/ou familiares para compreender a realidade e levantar</w:t>
      </w:r>
      <w:r>
        <w:rPr>
          <w:color w:val="231F20"/>
          <w:spacing w:val="1"/>
        </w:rPr>
        <w:t> </w:t>
      </w:r>
      <w:r>
        <w:rPr>
          <w:color w:val="231F20"/>
        </w:rPr>
        <w:t>demandas na inclusão escolar; questionário para identificar as Coocupações das fa-</w:t>
      </w:r>
      <w:r>
        <w:rPr>
          <w:color w:val="231F20"/>
          <w:spacing w:val="1"/>
        </w:rPr>
        <w:t> </w:t>
      </w:r>
      <w:r>
        <w:rPr>
          <w:color w:val="231F20"/>
        </w:rPr>
        <w:t>cilitadoras que atuam diretamente com crianças com TEA; aplicação de questionário</w:t>
      </w:r>
      <w:r>
        <w:rPr>
          <w:color w:val="231F20"/>
          <w:spacing w:val="1"/>
        </w:rPr>
        <w:t> </w:t>
      </w:r>
      <w:r>
        <w:rPr>
          <w:color w:val="231F20"/>
        </w:rPr>
        <w:t>sobre a importância da TO no auxílio ensino aprendizado de alunos TEA em uma</w:t>
      </w:r>
      <w:r>
        <w:rPr>
          <w:color w:val="231F20"/>
          <w:spacing w:val="1"/>
        </w:rPr>
        <w:t> </w:t>
      </w:r>
      <w:r>
        <w:rPr>
          <w:color w:val="231F20"/>
        </w:rPr>
        <w:t>escola especial</w:t>
      </w:r>
      <w:r>
        <w:rPr>
          <w:color w:val="231F20"/>
          <w:sz w:val="20"/>
        </w:rPr>
        <w:t>; </w:t>
      </w:r>
      <w:r>
        <w:rPr>
          <w:color w:val="231F20"/>
        </w:rPr>
        <w:t>análise do perfil sensorial dos estudantes de diferentes grupos etá-</w:t>
      </w:r>
      <w:r>
        <w:rPr>
          <w:color w:val="231F20"/>
          <w:spacing w:val="1"/>
        </w:rPr>
        <w:t> </w:t>
      </w:r>
      <w:r>
        <w:rPr>
          <w:color w:val="231F20"/>
        </w:rPr>
        <w:t>rios junto aos professores; método de inserção ecológica e atendimentos de terapia</w:t>
      </w:r>
      <w:r>
        <w:rPr>
          <w:color w:val="231F20"/>
          <w:spacing w:val="1"/>
        </w:rPr>
        <w:t> </w:t>
      </w:r>
      <w:r>
        <w:rPr>
          <w:color w:val="231F20"/>
        </w:rPr>
        <w:t>ocupacional</w:t>
      </w:r>
      <w:r>
        <w:rPr>
          <w:color w:val="231F20"/>
          <w:spacing w:val="-2"/>
        </w:rPr>
        <w:t> </w:t>
      </w:r>
      <w:r>
        <w:rPr>
          <w:color w:val="231F20"/>
        </w:rPr>
        <w:t>junto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criança.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20"/>
        <w:jc w:val="both"/>
      </w:pP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desta</w:t>
      </w:r>
      <w:r>
        <w:rPr>
          <w:color w:val="231F20"/>
          <w:spacing w:val="-13"/>
        </w:rPr>
        <w:t> </w:t>
      </w:r>
      <w:r>
        <w:rPr>
          <w:color w:val="231F20"/>
        </w:rPr>
        <w:t>revisão,</w:t>
      </w:r>
      <w:r>
        <w:rPr>
          <w:color w:val="231F20"/>
          <w:spacing w:val="-12"/>
        </w:rPr>
        <w:t> </w:t>
      </w:r>
      <w:r>
        <w:rPr>
          <w:color w:val="231F20"/>
        </w:rPr>
        <w:t>apontam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atuação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inclusão</w:t>
      </w:r>
      <w:r>
        <w:rPr>
          <w:color w:val="231F20"/>
          <w:spacing w:val="-13"/>
        </w:rPr>
        <w:t> </w:t>
      </w:r>
      <w:r>
        <w:rPr>
          <w:color w:val="231F20"/>
        </w:rPr>
        <w:t>escolar</w:t>
      </w:r>
      <w:r>
        <w:rPr>
          <w:color w:val="231F20"/>
          <w:spacing w:val="-64"/>
        </w:rPr>
        <w:t> </w:t>
      </w:r>
      <w:r>
        <w:rPr>
          <w:color w:val="231F20"/>
        </w:rPr>
        <w:t>de alunos autistas proporciona efeitos positivos no desempenho escolar. Os estudos</w:t>
      </w:r>
      <w:r>
        <w:rPr>
          <w:color w:val="231F20"/>
          <w:spacing w:val="-64"/>
        </w:rPr>
        <w:t> </w:t>
      </w:r>
      <w:r>
        <w:rPr>
          <w:color w:val="231F20"/>
        </w:rPr>
        <w:t>contemplam diferentes faixas etárias, levantando demandas junto aos profissionais</w:t>
      </w:r>
      <w:r>
        <w:rPr>
          <w:color w:val="231F20"/>
          <w:spacing w:val="1"/>
        </w:rPr>
        <w:t> </w:t>
      </w:r>
      <w:r>
        <w:rPr>
          <w:color w:val="231F20"/>
        </w:rPr>
        <w:t>que atuam diretamente com TEA no contexto escolar e pensando também nos fami-</w:t>
      </w:r>
      <w:r>
        <w:rPr>
          <w:color w:val="231F20"/>
          <w:spacing w:val="1"/>
        </w:rPr>
        <w:t> </w:t>
      </w:r>
      <w:r>
        <w:rPr>
          <w:color w:val="231F20"/>
        </w:rPr>
        <w:t>liares.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envolvimento</w:t>
      </w:r>
      <w:r>
        <w:rPr>
          <w:color w:val="231F20"/>
          <w:spacing w:val="-14"/>
        </w:rPr>
        <w:t> </w:t>
      </w:r>
      <w:r>
        <w:rPr>
          <w:color w:val="231F20"/>
        </w:rPr>
        <w:t>conjunto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todas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partes</w:t>
      </w:r>
      <w:r>
        <w:rPr>
          <w:color w:val="231F20"/>
          <w:spacing w:val="-14"/>
        </w:rPr>
        <w:t> </w:t>
      </w:r>
      <w:r>
        <w:rPr>
          <w:color w:val="231F20"/>
        </w:rPr>
        <w:t>interessadas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auxiliar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inclusão</w:t>
      </w:r>
      <w:r>
        <w:rPr>
          <w:color w:val="231F20"/>
          <w:spacing w:val="-64"/>
        </w:rPr>
        <w:t> </w:t>
      </w:r>
      <w:r>
        <w:rPr>
          <w:color w:val="231F20"/>
        </w:rPr>
        <w:t>escolar do aluno autista torna-se imprescindível, uma vez que o TO busca promover</w:t>
      </w:r>
      <w:r>
        <w:rPr>
          <w:color w:val="231F20"/>
          <w:spacing w:val="1"/>
        </w:rPr>
        <w:t> </w:t>
      </w:r>
      <w:r>
        <w:rPr>
          <w:color w:val="231F20"/>
        </w:rPr>
        <w:t>a participação nas atividades de forma independente e eficaz, reforçando as habili-</w:t>
      </w:r>
      <w:r>
        <w:rPr>
          <w:color w:val="231F20"/>
          <w:spacing w:val="1"/>
        </w:rPr>
        <w:t> </w:t>
      </w:r>
      <w:r>
        <w:rPr>
          <w:color w:val="231F20"/>
        </w:rPr>
        <w:t>dades e eliminando as barreiras, pensando na rotina em que cada um se encontra, e</w:t>
      </w:r>
      <w:r>
        <w:rPr>
          <w:color w:val="231F20"/>
          <w:spacing w:val="-64"/>
        </w:rPr>
        <w:t> </w:t>
      </w:r>
      <w:r>
        <w:rPr>
          <w:color w:val="231F20"/>
        </w:rPr>
        <w:t>compartilhando estratégias entre as redes sociais de suporte (GRANDISSON et al.,</w:t>
      </w:r>
      <w:r>
        <w:rPr>
          <w:color w:val="231F20"/>
          <w:spacing w:val="1"/>
        </w:rPr>
        <w:t> </w:t>
      </w:r>
      <w:r>
        <w:rPr>
          <w:color w:val="231F20"/>
        </w:rPr>
        <w:t>2020).</w:t>
      </w:r>
    </w:p>
    <w:p>
      <w:pPr>
        <w:pStyle w:val="BodyText"/>
        <w:spacing w:line="312" w:lineRule="auto" w:before="12"/>
        <w:ind w:left="100" w:right="131" w:firstLine="720"/>
        <w:jc w:val="both"/>
      </w:pPr>
      <w:r>
        <w:rPr>
          <w:color w:val="231F20"/>
        </w:rPr>
        <w:t>Estudos evidenciaram a importância das ações intersetoriais no processo de</w:t>
      </w:r>
      <w:r>
        <w:rPr>
          <w:color w:val="231F20"/>
          <w:spacing w:val="1"/>
        </w:rPr>
        <w:t> </w:t>
      </w:r>
      <w:r>
        <w:rPr>
          <w:color w:val="231F20"/>
        </w:rPr>
        <w:t>inclusão do aluno com autismo. A inclusão somente pode ser validada por meio de</w:t>
      </w:r>
      <w:r>
        <w:rPr>
          <w:color w:val="231F20"/>
          <w:spacing w:val="1"/>
        </w:rPr>
        <w:t> </w:t>
      </w:r>
      <w:r>
        <w:rPr>
          <w:color w:val="231F20"/>
        </w:rPr>
        <w:t>uma articulação e parceria estabelecida entre a equipe escolar e a família da criança</w:t>
      </w:r>
      <w:r>
        <w:rPr>
          <w:color w:val="231F20"/>
          <w:spacing w:val="-64"/>
        </w:rPr>
        <w:t> </w:t>
      </w:r>
      <w:r>
        <w:rPr>
          <w:color w:val="231F20"/>
        </w:rPr>
        <w:t>com deficiência (DELLA BARBA; MINATEL, 2013). Monteiro et al. (2020) apontam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garantia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inclusão</w:t>
      </w:r>
      <w:r>
        <w:rPr>
          <w:color w:val="231F20"/>
          <w:spacing w:val="-15"/>
        </w:rPr>
        <w:t> </w:t>
      </w:r>
      <w:r>
        <w:rPr>
          <w:color w:val="231F20"/>
        </w:rPr>
        <w:t>escolar,</w:t>
      </w:r>
      <w:r>
        <w:rPr>
          <w:color w:val="231F20"/>
          <w:spacing w:val="-15"/>
        </w:rPr>
        <w:t> </w:t>
      </w:r>
      <w:r>
        <w:rPr>
          <w:color w:val="231F20"/>
        </w:rPr>
        <w:t>torna-se</w:t>
      </w:r>
      <w:r>
        <w:rPr>
          <w:color w:val="231F20"/>
          <w:spacing w:val="-14"/>
        </w:rPr>
        <w:t> </w:t>
      </w:r>
      <w:r>
        <w:rPr>
          <w:color w:val="231F20"/>
        </w:rPr>
        <w:t>necessária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intervenção</w:t>
      </w:r>
      <w:r>
        <w:rPr>
          <w:color w:val="231F20"/>
          <w:spacing w:val="-15"/>
        </w:rPr>
        <w:t> </w:t>
      </w:r>
      <w:r>
        <w:rPr>
          <w:color w:val="231F20"/>
        </w:rPr>
        <w:t>integral,</w:t>
      </w:r>
      <w:r>
        <w:rPr>
          <w:color w:val="231F20"/>
          <w:spacing w:val="-64"/>
        </w:rPr>
        <w:t> </w:t>
      </w:r>
      <w:r>
        <w:rPr>
          <w:color w:val="231F20"/>
        </w:rPr>
        <w:t>incluindo</w:t>
      </w:r>
      <w:r>
        <w:rPr>
          <w:color w:val="231F20"/>
          <w:spacing w:val="-9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adaptações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espaço</w:t>
      </w:r>
      <w:r>
        <w:rPr>
          <w:color w:val="231F20"/>
          <w:spacing w:val="-9"/>
        </w:rPr>
        <w:t> </w:t>
      </w:r>
      <w:r>
        <w:rPr>
          <w:color w:val="231F20"/>
        </w:rPr>
        <w:t>físico,</w:t>
      </w:r>
      <w:r>
        <w:rPr>
          <w:color w:val="231F20"/>
          <w:spacing w:val="-10"/>
        </w:rPr>
        <w:t> </w:t>
      </w:r>
      <w:r>
        <w:rPr>
          <w:color w:val="231F20"/>
        </w:rPr>
        <w:t>quanto</w:t>
      </w:r>
      <w:r>
        <w:rPr>
          <w:color w:val="231F20"/>
          <w:spacing w:val="-9"/>
        </w:rPr>
        <w:t> </w:t>
      </w:r>
      <w:r>
        <w:rPr>
          <w:color w:val="231F20"/>
        </w:rPr>
        <w:t>preparação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pessoas</w:t>
      </w:r>
      <w:r>
        <w:rPr>
          <w:color w:val="231F20"/>
          <w:spacing w:val="-10"/>
        </w:rPr>
        <w:t> </w:t>
      </w:r>
      <w:r>
        <w:rPr>
          <w:color w:val="231F20"/>
        </w:rPr>
        <w:t>envolvi-</w:t>
      </w:r>
      <w:r>
        <w:rPr>
          <w:color w:val="231F20"/>
          <w:spacing w:val="-64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nesse</w:t>
      </w:r>
      <w:r>
        <w:rPr>
          <w:color w:val="231F20"/>
          <w:spacing w:val="-7"/>
        </w:rPr>
        <w:t> </w:t>
      </w:r>
      <w:r>
        <w:rPr>
          <w:color w:val="231F20"/>
        </w:rPr>
        <w:t>processo,</w:t>
      </w:r>
      <w:r>
        <w:rPr>
          <w:color w:val="231F20"/>
          <w:spacing w:val="-7"/>
        </w:rPr>
        <w:t> </w:t>
      </w:r>
      <w:r>
        <w:rPr>
          <w:color w:val="231F20"/>
        </w:rPr>
        <w:t>considerando</w:t>
      </w:r>
      <w:r>
        <w:rPr>
          <w:color w:val="231F20"/>
          <w:spacing w:val="-7"/>
        </w:rPr>
        <w:t> </w:t>
      </w:r>
      <w:r>
        <w:rPr>
          <w:color w:val="231F20"/>
        </w:rPr>
        <w:t>professores,</w:t>
      </w:r>
      <w:r>
        <w:rPr>
          <w:color w:val="231F20"/>
          <w:spacing w:val="-7"/>
        </w:rPr>
        <w:t> </w:t>
      </w:r>
      <w:r>
        <w:rPr>
          <w:color w:val="231F20"/>
        </w:rPr>
        <w:t>alunos,</w:t>
      </w:r>
      <w:r>
        <w:rPr>
          <w:color w:val="231F20"/>
          <w:spacing w:val="-7"/>
        </w:rPr>
        <w:t> </w:t>
      </w:r>
      <w:r>
        <w:rPr>
          <w:color w:val="231F20"/>
        </w:rPr>
        <w:t>cuidadores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familiares.</w:t>
      </w:r>
      <w:r>
        <w:rPr>
          <w:color w:val="231F20"/>
          <w:spacing w:val="-7"/>
        </w:rPr>
        <w:t> </w:t>
      </w:r>
      <w:r>
        <w:rPr>
          <w:color w:val="231F20"/>
        </w:rPr>
        <w:t>Wuo</w:t>
      </w:r>
      <w:r>
        <w:rPr>
          <w:color w:val="231F20"/>
          <w:spacing w:val="-64"/>
        </w:rPr>
        <w:t> </w:t>
      </w:r>
      <w:r>
        <w:rPr>
          <w:color w:val="231F20"/>
        </w:rPr>
        <w:t>(2019)</w:t>
      </w:r>
      <w:r>
        <w:rPr>
          <w:color w:val="231F20"/>
          <w:spacing w:val="-5"/>
        </w:rPr>
        <w:t> </w:t>
      </w:r>
      <w:r>
        <w:rPr>
          <w:color w:val="231F20"/>
        </w:rPr>
        <w:t>pontua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garantir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eficácia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inclusão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PcD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contextos</w:t>
      </w:r>
      <w:r>
        <w:rPr>
          <w:color w:val="231F20"/>
          <w:spacing w:val="-5"/>
        </w:rPr>
        <w:t> </w:t>
      </w:r>
      <w:r>
        <w:rPr>
          <w:color w:val="231F20"/>
        </w:rPr>
        <w:t>edu-</w:t>
      </w:r>
      <w:r>
        <w:rPr>
          <w:color w:val="231F20"/>
          <w:spacing w:val="-64"/>
        </w:rPr>
        <w:t> </w:t>
      </w:r>
      <w:r>
        <w:rPr>
          <w:color w:val="231F20"/>
        </w:rPr>
        <w:t>cacionais, torna-se necessário o envolvimento coletivo do estudante com TEA, sua</w:t>
      </w:r>
      <w:r>
        <w:rPr>
          <w:color w:val="231F20"/>
          <w:spacing w:val="1"/>
        </w:rPr>
        <w:t> </w:t>
      </w:r>
      <w:r>
        <w:rPr>
          <w:color w:val="231F20"/>
        </w:rPr>
        <w:t>família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educadores,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somente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destruição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barreiras</w:t>
      </w:r>
      <w:r>
        <w:rPr>
          <w:color w:val="231F20"/>
          <w:spacing w:val="-10"/>
        </w:rPr>
        <w:t> </w:t>
      </w:r>
      <w:r>
        <w:rPr>
          <w:color w:val="231F20"/>
        </w:rPr>
        <w:t>pedagógicas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ati-</w:t>
      </w:r>
      <w:r>
        <w:rPr>
          <w:color w:val="231F20"/>
          <w:spacing w:val="-64"/>
        </w:rPr>
        <w:t> </w:t>
      </w:r>
      <w:r>
        <w:rPr>
          <w:color w:val="231F20"/>
        </w:rPr>
        <w:t>tudinais. Camargo et al. (2020) também descrevem que um dos desafios da inclusão</w:t>
      </w:r>
      <w:r>
        <w:rPr>
          <w:color w:val="231F20"/>
          <w:spacing w:val="-64"/>
        </w:rPr>
        <w:t> </w:t>
      </w:r>
      <w:r>
        <w:rPr>
          <w:color w:val="231F20"/>
        </w:rPr>
        <w:t>escolar</w:t>
      </w:r>
      <w:r>
        <w:rPr>
          <w:color w:val="231F20"/>
          <w:spacing w:val="-7"/>
        </w:rPr>
        <w:t> </w:t>
      </w:r>
      <w:r>
        <w:rPr>
          <w:color w:val="231F20"/>
        </w:rPr>
        <w:t>está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capacitação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professores</w:t>
      </w:r>
      <w:r>
        <w:rPr>
          <w:color w:val="231F20"/>
          <w:spacing w:val="-6"/>
        </w:rPr>
        <w:t> </w:t>
      </w:r>
      <w:r>
        <w:rPr>
          <w:color w:val="231F20"/>
        </w:rPr>
        <w:t>que,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grande</w:t>
      </w:r>
      <w:r>
        <w:rPr>
          <w:color w:val="231F20"/>
          <w:spacing w:val="-7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casos,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4"/>
        </w:rPr>
        <w:t> </w:t>
      </w:r>
      <w:r>
        <w:rPr>
          <w:color w:val="231F20"/>
        </w:rPr>
        <w:t>sentem</w:t>
      </w:r>
      <w:r>
        <w:rPr>
          <w:color w:val="231F20"/>
          <w:spacing w:val="-2"/>
        </w:rPr>
        <w:t> </w:t>
      </w:r>
      <w:r>
        <w:rPr>
          <w:color w:val="231F20"/>
        </w:rPr>
        <w:t>preparados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demandas</w:t>
      </w:r>
      <w:r>
        <w:rPr>
          <w:color w:val="231F20"/>
          <w:spacing w:val="-2"/>
        </w:rPr>
        <w:t> </w:t>
      </w:r>
      <w:r>
        <w:rPr>
          <w:color w:val="231F20"/>
        </w:rPr>
        <w:t>exigidas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2"/>
        </w:rPr>
        <w:t> </w:t>
      </w:r>
      <w:r>
        <w:rPr>
          <w:color w:val="231F20"/>
        </w:rPr>
        <w:t>processo.</w:t>
      </w:r>
    </w:p>
    <w:p>
      <w:pPr>
        <w:pStyle w:val="BodyText"/>
        <w:spacing w:line="312" w:lineRule="auto" w:before="16"/>
        <w:ind w:left="100" w:right="131" w:firstLine="709"/>
        <w:jc w:val="right"/>
      </w:pPr>
      <w:r>
        <w:rPr>
          <w:color w:val="231F20"/>
        </w:rPr>
        <w:t>Deve-se</w:t>
      </w:r>
      <w:r>
        <w:rPr>
          <w:color w:val="231F20"/>
          <w:spacing w:val="4"/>
        </w:rPr>
        <w:t> </w:t>
      </w:r>
      <w:r>
        <w:rPr>
          <w:color w:val="231F20"/>
        </w:rPr>
        <w:t>levar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consideração</w:t>
      </w:r>
      <w:r>
        <w:rPr>
          <w:color w:val="231F20"/>
          <w:spacing w:val="5"/>
        </w:rPr>
        <w:t> </w:t>
      </w:r>
      <w:r>
        <w:rPr>
          <w:color w:val="231F20"/>
        </w:rPr>
        <w:t>que,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os</w:t>
      </w:r>
      <w:r>
        <w:rPr>
          <w:color w:val="231F20"/>
          <w:spacing w:val="5"/>
        </w:rPr>
        <w:t> </w:t>
      </w:r>
      <w:r>
        <w:rPr>
          <w:color w:val="231F20"/>
        </w:rPr>
        <w:t>professores,</w:t>
      </w:r>
      <w:r>
        <w:rPr>
          <w:color w:val="231F20"/>
          <w:spacing w:val="4"/>
        </w:rPr>
        <w:t> </w:t>
      </w:r>
      <w:r>
        <w:rPr>
          <w:color w:val="231F20"/>
        </w:rPr>
        <w:t>apesar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aumento</w:t>
      </w:r>
      <w:r>
        <w:rPr>
          <w:color w:val="231F20"/>
          <w:spacing w:val="-63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estudantes</w:t>
      </w:r>
      <w:r>
        <w:rPr>
          <w:color w:val="231F20"/>
          <w:spacing w:val="-10"/>
        </w:rPr>
        <w:t> </w:t>
      </w:r>
      <w:r>
        <w:rPr>
          <w:color w:val="231F20"/>
        </w:rPr>
        <w:t>matriculados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</w:rPr>
        <w:t>diagnóstico,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TEA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tema</w:t>
      </w:r>
      <w:r>
        <w:rPr>
          <w:color w:val="231F20"/>
          <w:spacing w:val="-10"/>
        </w:rPr>
        <w:t> </w:t>
      </w:r>
      <w:r>
        <w:rPr>
          <w:color w:val="231F20"/>
        </w:rPr>
        <w:t>ainda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pouco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conhecido,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assim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ensino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dessas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torna-se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desafio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devido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fatores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falta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conhecimento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diagnóstico,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concepções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possuem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autismo,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déficits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formação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inicial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continuada,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políticas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inclusão,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medo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frustração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lidar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determinados</w:t>
      </w:r>
      <w:r>
        <w:rPr>
          <w:color w:val="231F20"/>
          <w:spacing w:val="-9"/>
        </w:rPr>
        <w:t> </w:t>
      </w:r>
      <w:r>
        <w:rPr>
          <w:color w:val="231F20"/>
        </w:rPr>
        <w:t>comportamentos,</w:t>
      </w:r>
      <w:r>
        <w:rPr>
          <w:color w:val="231F20"/>
          <w:spacing w:val="-9"/>
        </w:rPr>
        <w:t> </w:t>
      </w:r>
      <w:r>
        <w:rPr>
          <w:color w:val="231F20"/>
        </w:rPr>
        <w:t>dificuldades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planejar</w:t>
      </w:r>
      <w:r>
        <w:rPr>
          <w:color w:val="231F20"/>
          <w:spacing w:val="-9"/>
        </w:rPr>
        <w:t> </w:t>
      </w:r>
      <w:r>
        <w:rPr>
          <w:color w:val="231F20"/>
        </w:rPr>
        <w:t>ati-</w:t>
      </w:r>
      <w:r>
        <w:rPr>
          <w:color w:val="231F20"/>
          <w:spacing w:val="-64"/>
        </w:rPr>
        <w:t> </w:t>
      </w:r>
      <w:r>
        <w:rPr>
          <w:color w:val="231F20"/>
        </w:rPr>
        <w:t>vidades,</w:t>
      </w:r>
      <w:r>
        <w:rPr>
          <w:color w:val="231F20"/>
          <w:spacing w:val="-13"/>
        </w:rPr>
        <w:t> </w:t>
      </w:r>
      <w:r>
        <w:rPr>
          <w:color w:val="231F20"/>
        </w:rPr>
        <w:t>ensinar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avaliar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criança,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alguns</w:t>
      </w:r>
      <w:r>
        <w:rPr>
          <w:color w:val="231F20"/>
          <w:spacing w:val="-13"/>
        </w:rPr>
        <w:t> </w:t>
      </w:r>
      <w:r>
        <w:rPr>
          <w:color w:val="231F20"/>
        </w:rPr>
        <w:t>casos,</w:t>
      </w:r>
      <w:r>
        <w:rPr>
          <w:color w:val="231F20"/>
          <w:spacing w:val="-12"/>
        </w:rPr>
        <w:t> </w:t>
      </w:r>
      <w:r>
        <w:rPr>
          <w:color w:val="231F20"/>
        </w:rPr>
        <w:t>alguns</w:t>
      </w:r>
      <w:r>
        <w:rPr>
          <w:color w:val="231F20"/>
          <w:spacing w:val="-12"/>
        </w:rPr>
        <w:t> </w:t>
      </w:r>
      <w:r>
        <w:rPr>
          <w:color w:val="231F20"/>
        </w:rPr>
        <w:t>professores</w:t>
      </w:r>
      <w:r>
        <w:rPr>
          <w:color w:val="231F20"/>
          <w:spacing w:val="-12"/>
        </w:rPr>
        <w:t> </w:t>
      </w:r>
      <w:r>
        <w:rPr>
          <w:color w:val="231F20"/>
        </w:rPr>
        <w:t>podem</w:t>
      </w:r>
      <w:r>
        <w:rPr>
          <w:color w:val="231F20"/>
          <w:spacing w:val="-12"/>
        </w:rPr>
        <w:t> </w:t>
      </w:r>
      <w:r>
        <w:rPr>
          <w:color w:val="231F20"/>
        </w:rPr>
        <w:t>ter</w:t>
      </w:r>
      <w:r>
        <w:rPr>
          <w:color w:val="231F20"/>
          <w:spacing w:val="-64"/>
        </w:rPr>
        <w:t> </w:t>
      </w:r>
      <w:r>
        <w:rPr>
          <w:color w:val="231F20"/>
        </w:rPr>
        <w:t>resistência</w:t>
      </w:r>
      <w:r>
        <w:rPr>
          <w:color w:val="231F20"/>
          <w:spacing w:val="-11"/>
        </w:rPr>
        <w:t> </w:t>
      </w:r>
      <w:r>
        <w:rPr>
          <w:color w:val="231F20"/>
        </w:rPr>
        <w:t>quanto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aluno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autismo,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faz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raramente</w:t>
      </w:r>
      <w:r>
        <w:rPr>
          <w:color w:val="231F20"/>
          <w:spacing w:val="-10"/>
        </w:rPr>
        <w:t> </w:t>
      </w:r>
      <w:r>
        <w:rPr>
          <w:color w:val="231F20"/>
        </w:rPr>
        <w:t>façam</w:t>
      </w:r>
      <w:r>
        <w:rPr>
          <w:color w:val="231F20"/>
          <w:spacing w:val="-10"/>
        </w:rPr>
        <w:t> </w:t>
      </w:r>
      <w:r>
        <w:rPr>
          <w:color w:val="231F20"/>
        </w:rPr>
        <w:t>ajustes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adaptações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atividades,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despreparo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desconhecimento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acerca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dificulta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professores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consigam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identificar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potencialidades,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limites,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desenvol-</w:t>
      </w:r>
      <w:r>
        <w:rPr>
          <w:color w:val="231F20"/>
          <w:spacing w:val="-63"/>
        </w:rPr>
        <w:t> </w:t>
      </w:r>
      <w:r>
        <w:rPr>
          <w:color w:val="231F20"/>
          <w:spacing w:val="-5"/>
        </w:rPr>
        <w:t>vimento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capacidades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aprendizado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criança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(BRITO,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2017;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SCHMIDT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et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al.,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2016).</w:t>
      </w:r>
      <w:r>
        <w:rPr>
          <w:color w:val="231F20"/>
          <w:spacing w:val="-64"/>
        </w:rPr>
        <w:t> </w:t>
      </w:r>
      <w:r>
        <w:rPr>
          <w:color w:val="231F20"/>
        </w:rPr>
        <w:t>Os resultados levantados neste estudo afirmam sobre a importância do estabe-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lecimento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parcerias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escolas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famílias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criança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outros</w:t>
      </w:r>
      <w:r>
        <w:rPr>
          <w:color w:val="231F20"/>
          <w:spacing w:val="-64"/>
        </w:rPr>
        <w:t> </w:t>
      </w:r>
      <w:r>
        <w:rPr>
          <w:color w:val="231F20"/>
        </w:rPr>
        <w:t>profissionais</w:t>
      </w:r>
      <w:r>
        <w:rPr>
          <w:color w:val="231F20"/>
          <w:spacing w:val="6"/>
        </w:rPr>
        <w:t> </w:t>
      </w:r>
      <w:r>
        <w:rPr>
          <w:color w:val="231F20"/>
        </w:rPr>
        <w:t>envolvidos,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</w:rPr>
        <w:t>qual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principal</w:t>
      </w:r>
      <w:r>
        <w:rPr>
          <w:color w:val="231F20"/>
          <w:spacing w:val="7"/>
        </w:rPr>
        <w:t> </w:t>
      </w:r>
      <w:r>
        <w:rPr>
          <w:color w:val="231F20"/>
        </w:rPr>
        <w:t>propósito</w:t>
      </w:r>
      <w:r>
        <w:rPr>
          <w:color w:val="231F20"/>
          <w:spacing w:val="5"/>
        </w:rPr>
        <w:t> </w:t>
      </w:r>
      <w:r>
        <w:rPr>
          <w:color w:val="231F20"/>
        </w:rPr>
        <w:t>é</w:t>
      </w:r>
      <w:r>
        <w:rPr>
          <w:color w:val="231F20"/>
          <w:spacing w:val="6"/>
        </w:rPr>
        <w:t> </w:t>
      </w:r>
      <w:r>
        <w:rPr>
          <w:color w:val="231F20"/>
        </w:rPr>
        <w:t>assegurar</w:t>
      </w:r>
      <w:r>
        <w:rPr>
          <w:color w:val="231F20"/>
          <w:spacing w:val="5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trabalho</w:t>
      </w:r>
      <w:r>
        <w:rPr>
          <w:color w:val="231F20"/>
          <w:spacing w:val="6"/>
        </w:rPr>
        <w:t> </w:t>
      </w:r>
      <w:r>
        <w:rPr>
          <w:color w:val="231F20"/>
        </w:rPr>
        <w:t>inter-</w:t>
      </w:r>
    </w:p>
    <w:p>
      <w:pPr>
        <w:spacing w:after="0" w:line="312" w:lineRule="auto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setorial que englobe não somente a área pedagógica, mas também as áreas social e</w:t>
      </w:r>
      <w:r>
        <w:rPr>
          <w:color w:val="231F20"/>
          <w:spacing w:val="-64"/>
        </w:rPr>
        <w:t> </w:t>
      </w:r>
      <w:r>
        <w:rPr>
          <w:color w:val="231F20"/>
        </w:rPr>
        <w:t>terapêutica (ROSA et al., 2019; FERNANDES et al., 2018). Nas ações intersetoriais,</w:t>
      </w:r>
      <w:r>
        <w:rPr>
          <w:color w:val="231F20"/>
          <w:spacing w:val="1"/>
        </w:rPr>
        <w:t> </w:t>
      </w:r>
      <w:r>
        <w:rPr>
          <w:color w:val="231F20"/>
        </w:rPr>
        <w:t>o TO pode auxiliar a identificar as necessidades educacionais da criança, identificar</w:t>
      </w:r>
      <w:r>
        <w:rPr>
          <w:color w:val="231F20"/>
          <w:spacing w:val="1"/>
        </w:rPr>
        <w:t> </w:t>
      </w:r>
      <w:r>
        <w:rPr>
          <w:color w:val="231F20"/>
        </w:rPr>
        <w:t>problemas que afetem o processo de aprendizado, contribuir na tomada de decisões</w:t>
      </w:r>
      <w:r>
        <w:rPr>
          <w:color w:val="231F20"/>
          <w:spacing w:val="-64"/>
        </w:rPr>
        <w:t> </w:t>
      </w:r>
      <w:r>
        <w:rPr>
          <w:color w:val="231F20"/>
        </w:rPr>
        <w:t>e ações relacionadas ao ensino e aprendizado, favorecendo o desempenho escolar</w:t>
      </w:r>
      <w:r>
        <w:rPr>
          <w:color w:val="231F20"/>
          <w:spacing w:val="1"/>
        </w:rPr>
        <w:t> </w:t>
      </w:r>
      <w:r>
        <w:rPr>
          <w:color w:val="231F20"/>
        </w:rPr>
        <w:t>(BALEOTTI,</w:t>
      </w:r>
      <w:r>
        <w:rPr>
          <w:color w:val="231F20"/>
          <w:spacing w:val="-1"/>
        </w:rPr>
        <w:t> </w:t>
      </w:r>
      <w:r>
        <w:rPr>
          <w:color w:val="231F20"/>
        </w:rPr>
        <w:t>ZAFANI, 2017;</w:t>
      </w:r>
      <w:r>
        <w:rPr>
          <w:color w:val="231F20"/>
          <w:spacing w:val="-2"/>
        </w:rPr>
        <w:t> </w:t>
      </w:r>
      <w:r>
        <w:rPr>
          <w:color w:val="231F20"/>
        </w:rPr>
        <w:t>FOLHA, MONTEIRO,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7"/>
        <w:ind w:left="100" w:right="130" w:firstLine="709"/>
        <w:jc w:val="both"/>
      </w:pPr>
      <w:r>
        <w:rPr>
          <w:color w:val="231F20"/>
        </w:rPr>
        <w:t>Em relação às contribuições da Terapia Ocupacional no contexto escolar, 3</w:t>
      </w:r>
      <w:r>
        <w:rPr>
          <w:color w:val="231F20"/>
          <w:spacing w:val="1"/>
        </w:rPr>
        <w:t> </w:t>
      </w:r>
      <w:r>
        <w:rPr>
          <w:color w:val="231F20"/>
        </w:rPr>
        <w:t>estudos</w:t>
      </w:r>
      <w:r>
        <w:rPr>
          <w:color w:val="231F20"/>
          <w:spacing w:val="-12"/>
        </w:rPr>
        <w:t> </w:t>
      </w:r>
      <w:r>
        <w:rPr>
          <w:color w:val="231F20"/>
        </w:rPr>
        <w:t>encontrados</w:t>
      </w:r>
      <w:r>
        <w:rPr>
          <w:color w:val="231F20"/>
          <w:spacing w:val="-12"/>
        </w:rPr>
        <w:t> </w:t>
      </w:r>
      <w:r>
        <w:rPr>
          <w:color w:val="231F20"/>
        </w:rPr>
        <w:t>nesta</w:t>
      </w:r>
      <w:r>
        <w:rPr>
          <w:color w:val="231F20"/>
          <w:spacing w:val="-12"/>
        </w:rPr>
        <w:t> </w:t>
      </w:r>
      <w:r>
        <w:rPr>
          <w:color w:val="231F20"/>
        </w:rPr>
        <w:t>revisão</w:t>
      </w:r>
      <w:r>
        <w:rPr>
          <w:color w:val="231F20"/>
          <w:spacing w:val="-11"/>
        </w:rPr>
        <w:t> </w:t>
      </w:r>
      <w:r>
        <w:rPr>
          <w:color w:val="231F20"/>
        </w:rPr>
        <w:t>evidenciam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importância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atuação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neste</w:t>
      </w:r>
      <w:r>
        <w:rPr>
          <w:color w:val="231F20"/>
          <w:spacing w:val="-65"/>
        </w:rPr>
        <w:t> </w:t>
      </w:r>
      <w:r>
        <w:rPr>
          <w:color w:val="231F20"/>
        </w:rPr>
        <w:t>contexto. No estudo realizado por Prado, Zoca &amp; Santos (2016) 90% dos participan-</w:t>
      </w:r>
      <w:r>
        <w:rPr>
          <w:color w:val="231F20"/>
          <w:spacing w:val="1"/>
        </w:rPr>
        <w:t> </w:t>
      </w:r>
      <w:r>
        <w:rPr>
          <w:color w:val="231F20"/>
        </w:rPr>
        <w:t>tes responderam que recorreram ao terapeuta ocupacional buscando orientações, os</w:t>
      </w:r>
      <w:r>
        <w:rPr>
          <w:color w:val="231F20"/>
          <w:spacing w:val="-64"/>
        </w:rPr>
        <w:t> </w:t>
      </w:r>
      <w:r>
        <w:rPr>
          <w:color w:val="231F20"/>
        </w:rPr>
        <w:t>quais</w:t>
      </w:r>
      <w:r>
        <w:rPr>
          <w:color w:val="231F20"/>
          <w:spacing w:val="-13"/>
        </w:rPr>
        <w:t> </w:t>
      </w:r>
      <w:r>
        <w:rPr>
          <w:color w:val="231F20"/>
        </w:rPr>
        <w:t>receberam</w:t>
      </w:r>
      <w:r>
        <w:rPr>
          <w:color w:val="231F20"/>
          <w:spacing w:val="-13"/>
        </w:rPr>
        <w:t> </w:t>
      </w:r>
      <w:r>
        <w:rPr>
          <w:color w:val="231F20"/>
        </w:rPr>
        <w:t>auxílio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adaptações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atividades</w:t>
      </w:r>
      <w:r>
        <w:rPr>
          <w:color w:val="231F20"/>
          <w:spacing w:val="-13"/>
        </w:rPr>
        <w:t> </w:t>
      </w:r>
      <w:r>
        <w:rPr>
          <w:color w:val="231F20"/>
        </w:rPr>
        <w:t>escolares,</w:t>
      </w:r>
      <w:r>
        <w:rPr>
          <w:color w:val="231F20"/>
          <w:spacing w:val="-12"/>
        </w:rPr>
        <w:t> </w:t>
      </w:r>
      <w:r>
        <w:rPr>
          <w:color w:val="231F20"/>
        </w:rPr>
        <w:t>materiais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ativi-</w:t>
      </w:r>
      <w:r>
        <w:rPr>
          <w:color w:val="231F20"/>
          <w:spacing w:val="-64"/>
        </w:rPr>
        <w:t> </w:t>
      </w:r>
      <w:r>
        <w:rPr>
          <w:color w:val="231F20"/>
        </w:rPr>
        <w:t>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diária,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contribuiu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trabalho</w:t>
      </w:r>
      <w:r>
        <w:rPr>
          <w:color w:val="231F20"/>
          <w:spacing w:val="-6"/>
        </w:rPr>
        <w:t> </w:t>
      </w:r>
      <w:r>
        <w:rPr>
          <w:color w:val="231F20"/>
        </w:rPr>
        <w:t>qualitativo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educadores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os alunos com TEA favorecendo o processo de ensino – aprendizagem. De Souza et</w:t>
      </w:r>
      <w:r>
        <w:rPr>
          <w:color w:val="231F20"/>
          <w:spacing w:val="-64"/>
        </w:rPr>
        <w:t> </w:t>
      </w:r>
      <w:r>
        <w:rPr>
          <w:color w:val="231F20"/>
        </w:rPr>
        <w:t>al.</w:t>
      </w:r>
      <w:r>
        <w:rPr>
          <w:color w:val="231F20"/>
          <w:spacing w:val="-15"/>
        </w:rPr>
        <w:t> </w:t>
      </w:r>
      <w:r>
        <w:rPr>
          <w:color w:val="231F20"/>
        </w:rPr>
        <w:t>(2019),</w:t>
      </w:r>
      <w:r>
        <w:rPr>
          <w:color w:val="231F20"/>
          <w:spacing w:val="-13"/>
        </w:rPr>
        <w:t> </w:t>
      </w:r>
      <w:r>
        <w:rPr>
          <w:color w:val="231F20"/>
        </w:rPr>
        <w:t>constataram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destas</w:t>
      </w:r>
      <w:r>
        <w:rPr>
          <w:color w:val="231F20"/>
          <w:spacing w:val="-14"/>
        </w:rPr>
        <w:t> </w:t>
      </w:r>
      <w:r>
        <w:rPr>
          <w:color w:val="231F20"/>
        </w:rPr>
        <w:t>ações,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terapeuta</w:t>
      </w:r>
      <w:r>
        <w:rPr>
          <w:color w:val="231F20"/>
          <w:spacing w:val="-13"/>
        </w:rPr>
        <w:t> </w:t>
      </w:r>
      <w:r>
        <w:rPr>
          <w:color w:val="231F20"/>
        </w:rPr>
        <w:t>ocupacional</w:t>
      </w:r>
      <w:r>
        <w:rPr>
          <w:color w:val="231F20"/>
          <w:spacing w:val="-13"/>
        </w:rPr>
        <w:t> </w:t>
      </w:r>
      <w:r>
        <w:rPr>
          <w:color w:val="231F20"/>
        </w:rPr>
        <w:t>contribui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organizações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rotinas,</w:t>
      </w:r>
      <w:r>
        <w:rPr>
          <w:color w:val="231F20"/>
          <w:spacing w:val="-9"/>
        </w:rPr>
        <w:t> </w:t>
      </w:r>
      <w:r>
        <w:rPr>
          <w:color w:val="231F20"/>
        </w:rPr>
        <w:t>recursos</w:t>
      </w:r>
      <w:r>
        <w:rPr>
          <w:color w:val="231F20"/>
          <w:spacing w:val="-8"/>
        </w:rPr>
        <w:t> </w:t>
      </w:r>
      <w:r>
        <w:rPr>
          <w:color w:val="231F20"/>
        </w:rPr>
        <w:t>específicos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adaptados</w:t>
      </w:r>
      <w:r>
        <w:rPr>
          <w:color w:val="231F20"/>
          <w:spacing w:val="-8"/>
        </w:rPr>
        <w:t> </w:t>
      </w:r>
      <w:r>
        <w:rPr>
          <w:color w:val="231F20"/>
        </w:rPr>
        <w:t>às</w:t>
      </w:r>
      <w:r>
        <w:rPr>
          <w:color w:val="231F20"/>
          <w:spacing w:val="-9"/>
        </w:rPr>
        <w:t> </w:t>
      </w:r>
      <w:r>
        <w:rPr>
          <w:color w:val="231F20"/>
        </w:rPr>
        <w:t>necessidades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crian-</w:t>
      </w:r>
      <w:r>
        <w:rPr>
          <w:color w:val="231F20"/>
          <w:spacing w:val="-64"/>
        </w:rPr>
        <w:t> </w:t>
      </w:r>
      <w:r>
        <w:rPr>
          <w:color w:val="231F20"/>
        </w:rPr>
        <w:t>ça, e visto que, muitos dos participantes do estudo utilizaram recursos de tecnologia</w:t>
      </w:r>
      <w:r>
        <w:rPr>
          <w:color w:val="231F20"/>
          <w:spacing w:val="1"/>
        </w:rPr>
        <w:t> </w:t>
      </w:r>
      <w:r>
        <w:rPr>
          <w:color w:val="231F20"/>
        </w:rPr>
        <w:t>assistiva,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auxiliar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orientação</w:t>
      </w:r>
      <w:r>
        <w:rPr>
          <w:color w:val="231F20"/>
          <w:spacing w:val="-6"/>
        </w:rPr>
        <w:t> </w:t>
      </w:r>
      <w:r>
        <w:rPr>
          <w:color w:val="231F20"/>
        </w:rPr>
        <w:t>quanto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utilização</w:t>
      </w:r>
      <w:r>
        <w:rPr>
          <w:color w:val="231F20"/>
          <w:spacing w:val="-6"/>
        </w:rPr>
        <w:t> </w:t>
      </w:r>
      <w:r>
        <w:rPr>
          <w:color w:val="231F20"/>
        </w:rPr>
        <w:t>destes</w:t>
      </w:r>
      <w:r>
        <w:rPr>
          <w:color w:val="231F20"/>
          <w:spacing w:val="-6"/>
        </w:rPr>
        <w:t> </w:t>
      </w:r>
      <w:r>
        <w:rPr>
          <w:color w:val="231F20"/>
        </w:rPr>
        <w:t>recursos.</w:t>
      </w:r>
      <w:r>
        <w:rPr>
          <w:color w:val="231F20"/>
          <w:spacing w:val="-7"/>
        </w:rPr>
        <w:t> </w:t>
      </w:r>
      <w:r>
        <w:rPr>
          <w:color w:val="231F20"/>
        </w:rPr>
        <w:t>Estas</w:t>
      </w:r>
      <w:r>
        <w:rPr>
          <w:color w:val="231F20"/>
          <w:spacing w:val="-64"/>
        </w:rPr>
        <w:t> </w:t>
      </w:r>
      <w:r>
        <w:rPr>
          <w:color w:val="231F20"/>
        </w:rPr>
        <w:t>práticas corroboram com a literatura, que aponta que a atuação do terapeuta ocupa-</w:t>
      </w:r>
      <w:r>
        <w:rPr>
          <w:color w:val="231F20"/>
          <w:spacing w:val="1"/>
        </w:rPr>
        <w:t> </w:t>
      </w:r>
      <w:r>
        <w:rPr>
          <w:color w:val="231F20"/>
        </w:rPr>
        <w:t>cional na inclusão de alunos no contexto escolar visa promover o desenvolvimento</w:t>
      </w:r>
      <w:r>
        <w:rPr>
          <w:color w:val="231F20"/>
          <w:spacing w:val="1"/>
        </w:rPr>
        <w:t> </w:t>
      </w:r>
      <w:r>
        <w:rPr>
          <w:color w:val="231F20"/>
        </w:rPr>
        <w:t>global da criança, fornecendo orientações e suporte a educadores e alunos por meio</w:t>
      </w:r>
      <w:r>
        <w:rPr>
          <w:color w:val="231F20"/>
          <w:spacing w:val="-64"/>
        </w:rPr>
        <w:t> </w:t>
      </w:r>
      <w:r>
        <w:rPr>
          <w:color w:val="231F20"/>
        </w:rPr>
        <w:t>de estratégias como adaptações de mobiliários e materiais escolares, adaptações</w:t>
      </w:r>
      <w:r>
        <w:rPr>
          <w:color w:val="231F20"/>
          <w:spacing w:val="1"/>
        </w:rPr>
        <w:t> </w:t>
      </w:r>
      <w:r>
        <w:rPr>
          <w:color w:val="231F20"/>
        </w:rPr>
        <w:t>curriculares, sugestões e adaptações de atividades, acessibilidade e atividades de</w:t>
      </w:r>
      <w:r>
        <w:rPr>
          <w:color w:val="231F20"/>
          <w:spacing w:val="1"/>
        </w:rPr>
        <w:t> </w:t>
      </w:r>
      <w:r>
        <w:rPr>
          <w:color w:val="231F20"/>
        </w:rPr>
        <w:t>vida diária, indicação, confecção e treino no uso de tecnologia assistiva, contribuin-</w:t>
      </w:r>
      <w:r>
        <w:rPr>
          <w:color w:val="231F20"/>
          <w:spacing w:val="1"/>
        </w:rPr>
        <w:t> </w:t>
      </w:r>
      <w:r>
        <w:rPr>
          <w:color w:val="231F20"/>
        </w:rPr>
        <w:t>do para a melhoria das condições de ensino ofertadas a criança, sua adequação ao</w:t>
      </w:r>
      <w:r>
        <w:rPr>
          <w:color w:val="231F20"/>
          <w:spacing w:val="1"/>
        </w:rPr>
        <w:t> </w:t>
      </w:r>
      <w:r>
        <w:rPr>
          <w:color w:val="231F20"/>
        </w:rPr>
        <w:t>ambiente escolar, desempenho</w:t>
      </w:r>
      <w:r>
        <w:rPr>
          <w:color w:val="231F20"/>
          <w:spacing w:val="1"/>
        </w:rPr>
        <w:t> </w:t>
      </w:r>
      <w:r>
        <w:rPr>
          <w:color w:val="231F20"/>
        </w:rPr>
        <w:t>e interação social (FONSECA et al., 2018; FOLHA,</w:t>
      </w:r>
      <w:r>
        <w:rPr>
          <w:color w:val="231F20"/>
          <w:spacing w:val="1"/>
        </w:rPr>
        <w:t> </w:t>
      </w:r>
      <w:r>
        <w:rPr>
          <w:color w:val="231F20"/>
        </w:rPr>
        <w:t>MONTEIRO,</w:t>
      </w:r>
      <w:r>
        <w:rPr>
          <w:color w:val="231F20"/>
          <w:spacing w:val="-1"/>
        </w:rPr>
        <w:t> </w:t>
      </w:r>
      <w:r>
        <w:rPr>
          <w:color w:val="231F20"/>
        </w:rPr>
        <w:t>2017;</w:t>
      </w:r>
      <w:r>
        <w:rPr>
          <w:color w:val="231F20"/>
          <w:spacing w:val="-1"/>
        </w:rPr>
        <w:t> </w:t>
      </w:r>
      <w:r>
        <w:rPr>
          <w:color w:val="231F20"/>
        </w:rPr>
        <w:t>BALEOTTI,</w:t>
      </w:r>
      <w:r>
        <w:rPr>
          <w:color w:val="231F20"/>
          <w:spacing w:val="-1"/>
        </w:rPr>
        <w:t> </w:t>
      </w:r>
      <w:r>
        <w:rPr>
          <w:color w:val="231F20"/>
        </w:rPr>
        <w:t>ZAFANI, 2017).</w:t>
      </w:r>
    </w:p>
    <w:p>
      <w:pPr>
        <w:pStyle w:val="BodyText"/>
        <w:spacing w:line="312" w:lineRule="auto" w:before="25"/>
        <w:ind w:left="100" w:right="131" w:firstLine="709"/>
        <w:jc w:val="both"/>
      </w:pPr>
      <w:r>
        <w:rPr>
          <w:color w:val="231F20"/>
        </w:rPr>
        <w:t>Monteiro et al. (2020) ao investigar a percepção dos professores em relação</w:t>
      </w:r>
      <w:r>
        <w:rPr>
          <w:color w:val="231F20"/>
          <w:spacing w:val="1"/>
        </w:rPr>
        <w:t> </w:t>
      </w:r>
      <w:r>
        <w:rPr>
          <w:color w:val="231F20"/>
        </w:rPr>
        <w:t>ao processamento sensorial dos estudantes com TEA, concluíram que existe proba-</w:t>
      </w:r>
      <w:r>
        <w:rPr>
          <w:color w:val="231F20"/>
          <w:spacing w:val="1"/>
        </w:rPr>
        <w:t> </w:t>
      </w:r>
      <w:r>
        <w:rPr>
          <w:color w:val="231F20"/>
        </w:rPr>
        <w:t>bilidade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maioria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estudo</w:t>
      </w:r>
      <w:r>
        <w:rPr>
          <w:color w:val="231F20"/>
          <w:spacing w:val="-7"/>
        </w:rPr>
        <w:t> </w:t>
      </w:r>
      <w:r>
        <w:rPr>
          <w:color w:val="231F20"/>
        </w:rPr>
        <w:t>possuem</w:t>
      </w:r>
      <w:r>
        <w:rPr>
          <w:color w:val="231F20"/>
          <w:spacing w:val="-6"/>
        </w:rPr>
        <w:t> </w:t>
      </w:r>
      <w:r>
        <w:rPr>
          <w:color w:val="231F20"/>
        </w:rPr>
        <w:t>alterações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proces-</w:t>
      </w:r>
      <w:r>
        <w:rPr>
          <w:color w:val="231F20"/>
          <w:spacing w:val="-64"/>
        </w:rPr>
        <w:t> </w:t>
      </w:r>
      <w:r>
        <w:rPr>
          <w:color w:val="231F20"/>
        </w:rPr>
        <w:t>samento sensorial, sendo ideal o encaminhamento para avaliação e se necessário</w:t>
      </w:r>
      <w:r>
        <w:rPr>
          <w:color w:val="231F20"/>
          <w:spacing w:val="1"/>
        </w:rPr>
        <w:t> </w:t>
      </w:r>
      <w:r>
        <w:rPr>
          <w:color w:val="231F20"/>
        </w:rPr>
        <w:t>intervenção em integração sensorial, prática realizada por profissionais de terapia</w:t>
      </w:r>
      <w:r>
        <w:rPr>
          <w:color w:val="231F20"/>
          <w:spacing w:val="1"/>
        </w:rPr>
        <w:t> </w:t>
      </w:r>
      <w:r>
        <w:rPr>
          <w:color w:val="231F20"/>
        </w:rPr>
        <w:t>ocupacional, visto que o ambiente escolar por possuir diversos estímulos pode afetar</w:t>
      </w:r>
      <w:r>
        <w:rPr>
          <w:color w:val="231F20"/>
          <w:spacing w:val="-64"/>
        </w:rPr>
        <w:t> </w:t>
      </w:r>
      <w:r>
        <w:rPr>
          <w:color w:val="231F20"/>
        </w:rPr>
        <w:t>o desempenho escolar destas crianças. A integração sensorial é um modelo teórico</w:t>
      </w:r>
      <w:r>
        <w:rPr>
          <w:color w:val="231F20"/>
          <w:spacing w:val="1"/>
        </w:rPr>
        <w:t> </w:t>
      </w:r>
      <w:r>
        <w:rPr>
          <w:color w:val="231F20"/>
        </w:rPr>
        <w:t>criado</w:t>
      </w:r>
      <w:r>
        <w:rPr>
          <w:color w:val="231F20"/>
          <w:spacing w:val="-5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terapeuta</w:t>
      </w:r>
      <w:r>
        <w:rPr>
          <w:color w:val="231F20"/>
          <w:spacing w:val="-4"/>
        </w:rPr>
        <w:t> </w:t>
      </w:r>
      <w:r>
        <w:rPr>
          <w:color w:val="231F20"/>
        </w:rPr>
        <w:t>ocupacional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neurocientista</w:t>
      </w:r>
      <w:r>
        <w:rPr>
          <w:color w:val="231F20"/>
          <w:spacing w:val="-5"/>
        </w:rPr>
        <w:t> </w:t>
      </w:r>
      <w:r>
        <w:rPr>
          <w:color w:val="231F20"/>
        </w:rPr>
        <w:t>Jean</w:t>
      </w:r>
      <w:r>
        <w:rPr>
          <w:color w:val="231F20"/>
          <w:spacing w:val="-16"/>
        </w:rPr>
        <w:t> </w:t>
      </w:r>
      <w:r>
        <w:rPr>
          <w:color w:val="231F20"/>
        </w:rPr>
        <w:t>Ayres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visa</w:t>
      </w:r>
      <w:r>
        <w:rPr>
          <w:color w:val="231F20"/>
          <w:spacing w:val="-4"/>
        </w:rPr>
        <w:t> </w:t>
      </w:r>
      <w:r>
        <w:rPr>
          <w:color w:val="231F20"/>
        </w:rPr>
        <w:t>auxiliar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me-</w:t>
      </w:r>
      <w:r>
        <w:rPr>
          <w:color w:val="231F20"/>
          <w:spacing w:val="-65"/>
        </w:rPr>
        <w:t> </w:t>
      </w:r>
      <w:r>
        <w:rPr>
          <w:color w:val="231F20"/>
        </w:rPr>
        <w:t>canismo</w:t>
      </w:r>
      <w:r>
        <w:rPr>
          <w:color w:val="231F20"/>
          <w:spacing w:val="8"/>
        </w:rPr>
        <w:t> </w:t>
      </w:r>
      <w:r>
        <w:rPr>
          <w:color w:val="231F20"/>
        </w:rPr>
        <w:t>cerebral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organizar</w:t>
      </w:r>
      <w:r>
        <w:rPr>
          <w:color w:val="231F20"/>
          <w:spacing w:val="8"/>
        </w:rPr>
        <w:t> </w:t>
      </w:r>
      <w:r>
        <w:rPr>
          <w:color w:val="231F20"/>
        </w:rPr>
        <w:t>as</w:t>
      </w:r>
      <w:r>
        <w:rPr>
          <w:color w:val="231F20"/>
          <w:spacing w:val="8"/>
        </w:rPr>
        <w:t> </w:t>
      </w:r>
      <w:r>
        <w:rPr>
          <w:color w:val="231F20"/>
        </w:rPr>
        <w:t>sensações</w:t>
      </w:r>
      <w:r>
        <w:rPr>
          <w:color w:val="231F20"/>
          <w:spacing w:val="9"/>
        </w:rPr>
        <w:t> </w:t>
      </w:r>
      <w:r>
        <w:rPr>
          <w:color w:val="231F20"/>
        </w:rPr>
        <w:t>corporais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do</w:t>
      </w:r>
      <w:r>
        <w:rPr>
          <w:color w:val="231F20"/>
          <w:spacing w:val="9"/>
        </w:rPr>
        <w:t> </w:t>
      </w:r>
      <w:r>
        <w:rPr>
          <w:color w:val="231F20"/>
        </w:rPr>
        <w:t>ambiente</w:t>
      </w:r>
      <w:r>
        <w:rPr>
          <w:color w:val="231F20"/>
          <w:spacing w:val="8"/>
        </w:rPr>
        <w:t> </w:t>
      </w:r>
      <w:r>
        <w:rPr>
          <w:color w:val="231F20"/>
        </w:rPr>
        <w:t>transformando-</w:t>
      </w:r>
    </w:p>
    <w:p>
      <w:pPr>
        <w:pStyle w:val="BodyText"/>
        <w:spacing w:line="312" w:lineRule="auto" w:before="11"/>
        <w:ind w:left="100" w:right="131"/>
        <w:jc w:val="both"/>
      </w:pPr>
      <w:r>
        <w:rPr>
          <w:color w:val="231F20"/>
        </w:rPr>
        <w:t>-as em percepções, o que favorece a organização do comportamento, o aprendizado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utilização</w:t>
      </w:r>
      <w:r>
        <w:rPr>
          <w:color w:val="231F20"/>
          <w:spacing w:val="-7"/>
        </w:rPr>
        <w:t> </w:t>
      </w:r>
      <w:r>
        <w:rPr>
          <w:color w:val="231F20"/>
        </w:rPr>
        <w:t>adequada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corpo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atividades</w:t>
      </w:r>
      <w:r>
        <w:rPr>
          <w:color w:val="231F20"/>
          <w:spacing w:val="-6"/>
        </w:rPr>
        <w:t> </w:t>
      </w:r>
      <w:r>
        <w:rPr>
          <w:color w:val="231F20"/>
        </w:rPr>
        <w:t>cotidianas,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contexto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64"/>
        </w:rPr>
        <w:t> </w:t>
      </w:r>
      <w:r>
        <w:rPr>
          <w:color w:val="231F20"/>
        </w:rPr>
        <w:t>além de favorecer o aprendizado da criança com TEA, reduz os déficits em seu de-</w:t>
      </w:r>
      <w:r>
        <w:rPr>
          <w:color w:val="231F20"/>
          <w:spacing w:val="1"/>
        </w:rPr>
        <w:t> </w:t>
      </w:r>
      <w:r>
        <w:rPr>
          <w:color w:val="231F20"/>
        </w:rPr>
        <w:t>sempenho</w:t>
      </w:r>
      <w:r>
        <w:rPr>
          <w:color w:val="231F20"/>
          <w:spacing w:val="-1"/>
        </w:rPr>
        <w:t> </w:t>
      </w:r>
      <w:r>
        <w:rPr>
          <w:color w:val="231F20"/>
        </w:rPr>
        <w:t>ocupacional</w:t>
      </w:r>
      <w:r>
        <w:rPr>
          <w:color w:val="231F20"/>
          <w:spacing w:val="-1"/>
        </w:rPr>
        <w:t> </w:t>
      </w:r>
      <w:r>
        <w:rPr>
          <w:color w:val="231F20"/>
        </w:rPr>
        <w:t>(SOUZA,</w:t>
      </w:r>
      <w:r>
        <w:rPr>
          <w:color w:val="231F20"/>
          <w:spacing w:val="-1"/>
        </w:rPr>
        <w:t> </w:t>
      </w:r>
      <w:r>
        <w:rPr>
          <w:color w:val="231F20"/>
        </w:rPr>
        <w:t>NUNES,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0" w:firstLine="709"/>
        <w:jc w:val="right"/>
      </w:pP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acordo</w:t>
      </w:r>
      <w:r>
        <w:rPr>
          <w:color w:val="231F20"/>
          <w:spacing w:val="19"/>
        </w:rPr>
        <w:t> </w:t>
      </w:r>
      <w:r>
        <w:rPr>
          <w:color w:val="231F20"/>
        </w:rPr>
        <w:t>com</w:t>
      </w:r>
      <w:r>
        <w:rPr>
          <w:color w:val="231F20"/>
          <w:spacing w:val="18"/>
        </w:rPr>
        <w:t> </w:t>
      </w:r>
      <w:r>
        <w:rPr>
          <w:color w:val="231F20"/>
        </w:rPr>
        <w:t>os</w:t>
      </w:r>
      <w:r>
        <w:rPr>
          <w:color w:val="231F20"/>
          <w:spacing w:val="19"/>
        </w:rPr>
        <w:t> </w:t>
      </w:r>
      <w:r>
        <w:rPr>
          <w:color w:val="231F20"/>
        </w:rPr>
        <w:t>resultados</w:t>
      </w:r>
      <w:r>
        <w:rPr>
          <w:color w:val="231F20"/>
          <w:spacing w:val="18"/>
        </w:rPr>
        <w:t> </w:t>
      </w:r>
      <w:r>
        <w:rPr>
          <w:color w:val="231F20"/>
        </w:rPr>
        <w:t>encontrados,</w:t>
      </w:r>
      <w:r>
        <w:rPr>
          <w:color w:val="231F20"/>
          <w:spacing w:val="19"/>
        </w:rPr>
        <w:t> </w:t>
      </w:r>
      <w:r>
        <w:rPr>
          <w:color w:val="231F20"/>
        </w:rPr>
        <w:t>3</w:t>
      </w:r>
      <w:r>
        <w:rPr>
          <w:color w:val="231F20"/>
          <w:spacing w:val="18"/>
        </w:rPr>
        <w:t> </w:t>
      </w:r>
      <w:r>
        <w:rPr>
          <w:color w:val="231F20"/>
        </w:rPr>
        <w:t>estudos</w:t>
      </w:r>
      <w:r>
        <w:rPr>
          <w:color w:val="231F20"/>
          <w:spacing w:val="19"/>
        </w:rPr>
        <w:t> </w:t>
      </w:r>
      <w:r>
        <w:rPr>
          <w:color w:val="231F20"/>
        </w:rPr>
        <w:t>abordaram</w:t>
      </w:r>
      <w:r>
        <w:rPr>
          <w:color w:val="231F20"/>
          <w:spacing w:val="18"/>
        </w:rPr>
        <w:t> </w:t>
      </w:r>
      <w:r>
        <w:rPr>
          <w:color w:val="231F20"/>
        </w:rPr>
        <w:t>estratégias</w:t>
      </w:r>
      <w:r>
        <w:rPr>
          <w:color w:val="231F20"/>
          <w:spacing w:val="-63"/>
        </w:rPr>
        <w:t> </w:t>
      </w:r>
      <w:r>
        <w:rPr>
          <w:color w:val="231F20"/>
        </w:rPr>
        <w:t>realizadas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TEA.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estudo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Fernandes,</w:t>
      </w:r>
      <w:r>
        <w:rPr>
          <w:color w:val="231F20"/>
          <w:spacing w:val="-2"/>
        </w:rPr>
        <w:t> </w:t>
      </w:r>
      <w:r>
        <w:rPr>
          <w:color w:val="231F20"/>
        </w:rPr>
        <w:t>Santos</w:t>
      </w:r>
      <w:r>
        <w:rPr>
          <w:color w:val="231F20"/>
          <w:spacing w:val="-1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Morato</w:t>
      </w:r>
      <w:r>
        <w:rPr>
          <w:color w:val="231F20"/>
          <w:spacing w:val="-1"/>
        </w:rPr>
        <w:t> </w:t>
      </w:r>
      <w:r>
        <w:rPr>
          <w:color w:val="231F20"/>
        </w:rPr>
        <w:t>(2018)</w:t>
      </w:r>
      <w:r>
        <w:rPr>
          <w:color w:val="231F20"/>
          <w:spacing w:val="-64"/>
        </w:rPr>
        <w:t> </w:t>
      </w:r>
      <w:r>
        <w:rPr>
          <w:color w:val="231F20"/>
        </w:rPr>
        <w:t>foram</w:t>
      </w:r>
      <w:r>
        <w:rPr>
          <w:color w:val="231F20"/>
          <w:spacing w:val="9"/>
        </w:rPr>
        <w:t> </w:t>
      </w:r>
      <w:r>
        <w:rPr>
          <w:color w:val="231F20"/>
        </w:rPr>
        <w:t>realizadas</w:t>
      </w:r>
      <w:r>
        <w:rPr>
          <w:color w:val="231F20"/>
          <w:spacing w:val="11"/>
        </w:rPr>
        <w:t> </w:t>
      </w:r>
      <w:r>
        <w:rPr>
          <w:color w:val="231F20"/>
        </w:rPr>
        <w:t>pela</w:t>
      </w:r>
      <w:r>
        <w:rPr>
          <w:color w:val="231F20"/>
          <w:spacing w:val="11"/>
        </w:rPr>
        <w:t> </w:t>
      </w:r>
      <w:r>
        <w:rPr>
          <w:color w:val="231F20"/>
        </w:rPr>
        <w:t>terapia</w:t>
      </w:r>
      <w:r>
        <w:rPr>
          <w:color w:val="231F20"/>
          <w:spacing w:val="11"/>
        </w:rPr>
        <w:t> </w:t>
      </w:r>
      <w:r>
        <w:rPr>
          <w:color w:val="231F20"/>
        </w:rPr>
        <w:t>ocupacional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0"/>
        </w:rPr>
        <w:t> </w:t>
      </w:r>
      <w:r>
        <w:rPr>
          <w:color w:val="231F20"/>
        </w:rPr>
        <w:t>estratégicas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brincar,</w:t>
      </w:r>
      <w:r>
        <w:rPr>
          <w:color w:val="231F20"/>
          <w:spacing w:val="10"/>
        </w:rPr>
        <w:t> </w:t>
      </w:r>
      <w:r>
        <w:rPr>
          <w:color w:val="231F20"/>
        </w:rPr>
        <w:t>utilizado</w:t>
      </w:r>
      <w:r>
        <w:rPr>
          <w:color w:val="231F20"/>
          <w:spacing w:val="11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recurso</w:t>
      </w:r>
      <w:r>
        <w:rPr>
          <w:color w:val="231F20"/>
          <w:spacing w:val="5"/>
        </w:rPr>
        <w:t> </w:t>
      </w:r>
      <w:r>
        <w:rPr>
          <w:color w:val="231F20"/>
        </w:rPr>
        <w:t>terapêutico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trabalhar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dificuldades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criança,</w:t>
      </w:r>
      <w:r>
        <w:rPr>
          <w:color w:val="231F20"/>
          <w:spacing w:val="5"/>
        </w:rPr>
        <w:t> </w:t>
      </w:r>
      <w:r>
        <w:rPr>
          <w:color w:val="231F20"/>
        </w:rPr>
        <w:t>ampliar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repertório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-63"/>
        </w:rPr>
        <w:t> </w:t>
      </w:r>
      <w:r>
        <w:rPr>
          <w:color w:val="231F20"/>
        </w:rPr>
        <w:t>interesses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atividades,</w:t>
      </w:r>
      <w:r>
        <w:rPr>
          <w:color w:val="231F20"/>
          <w:spacing w:val="-7"/>
        </w:rPr>
        <w:t> </w:t>
      </w:r>
      <w:r>
        <w:rPr>
          <w:color w:val="231F20"/>
        </w:rPr>
        <w:t>abordagens</w:t>
      </w:r>
      <w:r>
        <w:rPr>
          <w:color w:val="231F20"/>
          <w:spacing w:val="-8"/>
        </w:rPr>
        <w:t> </w:t>
      </w:r>
      <w:r>
        <w:rPr>
          <w:color w:val="231F20"/>
        </w:rPr>
        <w:t>grupais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promover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brincar</w:t>
      </w:r>
      <w:r>
        <w:rPr>
          <w:color w:val="231F20"/>
          <w:spacing w:val="-8"/>
        </w:rPr>
        <w:t> </w:t>
      </w:r>
      <w:r>
        <w:rPr>
          <w:color w:val="231F20"/>
        </w:rPr>
        <w:t>compartilhado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a interação social e ações intersetoriais articulando outros profissionais – família- es-</w:t>
      </w:r>
      <w:r>
        <w:rPr>
          <w:color w:val="231F20"/>
          <w:spacing w:val="-64"/>
        </w:rPr>
        <w:t> </w:t>
      </w:r>
      <w:r>
        <w:rPr>
          <w:color w:val="231F20"/>
        </w:rPr>
        <w:t>cola,</w:t>
      </w:r>
      <w:r>
        <w:rPr>
          <w:color w:val="231F20"/>
          <w:spacing w:val="5"/>
        </w:rPr>
        <w:t> </w:t>
      </w:r>
      <w:r>
        <w:rPr>
          <w:color w:val="231F20"/>
        </w:rPr>
        <w:t>objetivando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desenvolvimento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habilidades,</w:t>
      </w:r>
      <w:r>
        <w:rPr>
          <w:color w:val="231F20"/>
          <w:spacing w:val="6"/>
        </w:rPr>
        <w:t> </w:t>
      </w:r>
      <w:r>
        <w:rPr>
          <w:color w:val="231F20"/>
        </w:rPr>
        <w:t>favorecer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6"/>
        </w:rPr>
        <w:t> </w:t>
      </w:r>
      <w:r>
        <w:rPr>
          <w:color w:val="231F20"/>
        </w:rPr>
        <w:t>interações</w:t>
      </w:r>
      <w:r>
        <w:rPr>
          <w:color w:val="231F20"/>
          <w:spacing w:val="5"/>
        </w:rPr>
        <w:t> </w:t>
      </w:r>
      <w:r>
        <w:rPr>
          <w:color w:val="231F20"/>
        </w:rPr>
        <w:t>sociais,</w:t>
      </w:r>
      <w:r>
        <w:rPr>
          <w:color w:val="231F20"/>
          <w:spacing w:val="-64"/>
        </w:rPr>
        <w:t> </w:t>
      </w:r>
      <w:r>
        <w:rPr>
          <w:color w:val="231F20"/>
        </w:rPr>
        <w:t>linguagem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inclusão</w:t>
      </w:r>
      <w:r>
        <w:rPr>
          <w:color w:val="231F20"/>
          <w:spacing w:val="12"/>
        </w:rPr>
        <w:t> </w:t>
      </w:r>
      <w:r>
        <w:rPr>
          <w:color w:val="231F20"/>
        </w:rPr>
        <w:t>social</w:t>
      </w:r>
      <w:r>
        <w:rPr>
          <w:color w:val="231F20"/>
          <w:spacing w:val="12"/>
        </w:rPr>
        <w:t> </w:t>
      </w:r>
      <w:r>
        <w:rPr>
          <w:color w:val="231F20"/>
        </w:rPr>
        <w:t>nos</w:t>
      </w:r>
      <w:r>
        <w:rPr>
          <w:color w:val="231F20"/>
          <w:spacing w:val="11"/>
        </w:rPr>
        <w:t> </w:t>
      </w:r>
      <w:r>
        <w:rPr>
          <w:color w:val="231F20"/>
        </w:rPr>
        <w:t>diferentes</w:t>
      </w:r>
      <w:r>
        <w:rPr>
          <w:color w:val="231F20"/>
          <w:spacing w:val="12"/>
        </w:rPr>
        <w:t> </w:t>
      </w:r>
      <w:r>
        <w:rPr>
          <w:color w:val="231F20"/>
        </w:rPr>
        <w:t>contexto</w:t>
      </w:r>
      <w:r>
        <w:rPr>
          <w:color w:val="231F20"/>
          <w:spacing w:val="12"/>
        </w:rPr>
        <w:t> </w:t>
      </w:r>
      <w:r>
        <w:rPr>
          <w:color w:val="231F20"/>
        </w:rPr>
        <w:t>em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criança</w:t>
      </w:r>
      <w:r>
        <w:rPr>
          <w:color w:val="231F20"/>
          <w:spacing w:val="12"/>
        </w:rPr>
        <w:t> </w:t>
      </w:r>
      <w:r>
        <w:rPr>
          <w:color w:val="231F20"/>
        </w:rPr>
        <w:t>está</w:t>
      </w:r>
      <w:r>
        <w:rPr>
          <w:color w:val="231F20"/>
          <w:spacing w:val="12"/>
        </w:rPr>
        <w:t> </w:t>
      </w:r>
      <w:r>
        <w:rPr>
          <w:color w:val="231F20"/>
        </w:rPr>
        <w:t>inserida,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escola.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brincar</w:t>
      </w:r>
      <w:r>
        <w:rPr>
          <w:color w:val="231F20"/>
          <w:spacing w:val="16"/>
        </w:rPr>
        <w:t> </w:t>
      </w:r>
      <w:r>
        <w:rPr>
          <w:color w:val="231F20"/>
        </w:rPr>
        <w:t>é</w:t>
      </w:r>
      <w:r>
        <w:rPr>
          <w:color w:val="231F20"/>
          <w:spacing w:val="16"/>
        </w:rPr>
        <w:t> </w:t>
      </w:r>
      <w:r>
        <w:rPr>
          <w:color w:val="231F20"/>
        </w:rPr>
        <w:t>uma</w:t>
      </w:r>
      <w:r>
        <w:rPr>
          <w:color w:val="231F20"/>
          <w:spacing w:val="16"/>
        </w:rPr>
        <w:t> </w:t>
      </w:r>
      <w:r>
        <w:rPr>
          <w:color w:val="231F20"/>
        </w:rPr>
        <w:t>das</w:t>
      </w:r>
      <w:r>
        <w:rPr>
          <w:color w:val="231F20"/>
          <w:spacing w:val="16"/>
        </w:rPr>
        <w:t> </w:t>
      </w:r>
      <w:r>
        <w:rPr>
          <w:color w:val="231F20"/>
        </w:rPr>
        <w:t>principais</w:t>
      </w:r>
      <w:r>
        <w:rPr>
          <w:color w:val="231F20"/>
          <w:spacing w:val="17"/>
        </w:rPr>
        <w:t> </w:t>
      </w:r>
      <w:r>
        <w:rPr>
          <w:color w:val="231F20"/>
        </w:rPr>
        <w:t>ocupações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6"/>
        </w:rPr>
        <w:t> </w:t>
      </w:r>
      <w:r>
        <w:rPr>
          <w:color w:val="231F20"/>
        </w:rPr>
        <w:t>infância,</w:t>
      </w:r>
      <w:r>
        <w:rPr>
          <w:color w:val="231F20"/>
          <w:spacing w:val="17"/>
        </w:rPr>
        <w:t> </w:t>
      </w:r>
      <w:r>
        <w:rPr>
          <w:color w:val="231F20"/>
        </w:rPr>
        <w:t>por</w:t>
      </w:r>
      <w:r>
        <w:rPr>
          <w:color w:val="231F20"/>
          <w:spacing w:val="16"/>
        </w:rPr>
        <w:t> </w:t>
      </w:r>
      <w:r>
        <w:rPr>
          <w:color w:val="231F20"/>
        </w:rPr>
        <w:t>meio</w:t>
      </w:r>
      <w:r>
        <w:rPr>
          <w:color w:val="231F20"/>
          <w:spacing w:val="17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brincar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criança</w:t>
      </w:r>
      <w:r>
        <w:rPr>
          <w:color w:val="231F20"/>
          <w:spacing w:val="4"/>
        </w:rPr>
        <w:t> </w:t>
      </w:r>
      <w:r>
        <w:rPr>
          <w:color w:val="231F20"/>
        </w:rPr>
        <w:t>desenvolve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imaginação,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expressa,</w:t>
      </w:r>
      <w:r>
        <w:rPr>
          <w:color w:val="231F20"/>
          <w:spacing w:val="3"/>
        </w:rPr>
        <w:t> </w:t>
      </w:r>
      <w:r>
        <w:rPr>
          <w:color w:val="231F20"/>
        </w:rPr>
        <w:t>aprende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cooperar,</w:t>
      </w:r>
      <w:r>
        <w:rPr>
          <w:color w:val="231F20"/>
          <w:spacing w:val="4"/>
        </w:rPr>
        <w:t> </w:t>
      </w:r>
      <w:r>
        <w:rPr>
          <w:color w:val="231F20"/>
        </w:rPr>
        <w:t>seguir</w:t>
      </w:r>
      <w:r>
        <w:rPr>
          <w:color w:val="231F20"/>
          <w:spacing w:val="-64"/>
        </w:rPr>
        <w:t> </w:t>
      </w:r>
      <w:r>
        <w:rPr>
          <w:color w:val="231F20"/>
        </w:rPr>
        <w:t>regras,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relaciona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pares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assimila</w:t>
      </w:r>
      <w:r>
        <w:rPr>
          <w:color w:val="231F20"/>
          <w:spacing w:val="-12"/>
        </w:rPr>
        <w:t> </w:t>
      </w:r>
      <w:r>
        <w:rPr>
          <w:color w:val="231F20"/>
        </w:rPr>
        <w:t>conhecimentos,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qual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brincadeira</w:t>
      </w:r>
      <w:r>
        <w:rPr>
          <w:color w:val="231F20"/>
          <w:spacing w:val="-12"/>
        </w:rPr>
        <w:t> </w:t>
      </w:r>
      <w:r>
        <w:rPr>
          <w:color w:val="231F20"/>
        </w:rPr>
        <w:t>esti-</w:t>
      </w:r>
      <w:r>
        <w:rPr>
          <w:color w:val="231F20"/>
          <w:spacing w:val="-64"/>
        </w:rPr>
        <w:t> </w:t>
      </w:r>
      <w:r>
        <w:rPr>
          <w:color w:val="231F20"/>
        </w:rPr>
        <w:t>mula</w:t>
      </w:r>
      <w:r>
        <w:rPr>
          <w:color w:val="231F20"/>
          <w:spacing w:val="-11"/>
        </w:rPr>
        <w:t> </w:t>
      </w:r>
      <w:r>
        <w:rPr>
          <w:color w:val="231F20"/>
        </w:rPr>
        <w:t>habilidades</w:t>
      </w:r>
      <w:r>
        <w:rPr>
          <w:color w:val="231F20"/>
          <w:spacing w:val="-11"/>
        </w:rPr>
        <w:t> </w:t>
      </w:r>
      <w:r>
        <w:rPr>
          <w:color w:val="231F20"/>
        </w:rPr>
        <w:t>cognitivas,</w:t>
      </w:r>
      <w:r>
        <w:rPr>
          <w:color w:val="231F20"/>
          <w:spacing w:val="-11"/>
        </w:rPr>
        <w:t> </w:t>
      </w:r>
      <w:r>
        <w:rPr>
          <w:color w:val="231F20"/>
        </w:rPr>
        <w:t>sociais,</w:t>
      </w:r>
      <w:r>
        <w:rPr>
          <w:color w:val="231F20"/>
          <w:spacing w:val="-11"/>
        </w:rPr>
        <w:t> </w:t>
      </w:r>
      <w:r>
        <w:rPr>
          <w:color w:val="231F20"/>
        </w:rPr>
        <w:t>motoras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emocionais,</w:t>
      </w:r>
      <w:r>
        <w:rPr>
          <w:color w:val="231F20"/>
          <w:spacing w:val="-11"/>
        </w:rPr>
        <w:t> </w:t>
      </w:r>
      <w:r>
        <w:rPr>
          <w:color w:val="231F20"/>
        </w:rPr>
        <w:t>favorecendo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aprendiza-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interações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criança</w:t>
      </w:r>
      <w:r>
        <w:rPr>
          <w:color w:val="231F20"/>
          <w:spacing w:val="-3"/>
        </w:rPr>
        <w:t> </w:t>
      </w:r>
      <w:r>
        <w:rPr>
          <w:color w:val="231F20"/>
        </w:rPr>
        <w:t>(SANTANA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2016;</w:t>
      </w:r>
      <w:r>
        <w:rPr>
          <w:color w:val="231F20"/>
          <w:spacing w:val="-3"/>
        </w:rPr>
        <w:t> </w:t>
      </w:r>
      <w:r>
        <w:rPr>
          <w:color w:val="231F20"/>
        </w:rPr>
        <w:t>FOLHA,</w:t>
      </w:r>
      <w:r>
        <w:rPr>
          <w:color w:val="231F20"/>
          <w:spacing w:val="-4"/>
        </w:rPr>
        <w:t> </w:t>
      </w:r>
      <w:r>
        <w:rPr>
          <w:color w:val="231F20"/>
        </w:rPr>
        <w:t>MONTEIRO,</w:t>
      </w:r>
      <w:r>
        <w:rPr>
          <w:color w:val="231F20"/>
          <w:spacing w:val="-3"/>
        </w:rPr>
        <w:t> </w:t>
      </w:r>
      <w:r>
        <w:rPr>
          <w:color w:val="231F20"/>
        </w:rPr>
        <w:t>2017).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63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TO,</w:t>
      </w:r>
      <w:r>
        <w:rPr>
          <w:color w:val="231F20"/>
          <w:spacing w:val="5"/>
        </w:rPr>
        <w:t> </w:t>
      </w:r>
      <w:r>
        <w:rPr>
          <w:color w:val="231F20"/>
        </w:rPr>
        <w:t>devido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promoção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habilidades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brincar</w:t>
      </w:r>
      <w:r>
        <w:rPr>
          <w:color w:val="231F20"/>
          <w:spacing w:val="6"/>
        </w:rPr>
        <w:t> </w:t>
      </w:r>
      <w:r>
        <w:rPr>
          <w:color w:val="231F20"/>
        </w:rPr>
        <w:t>oferece,</w:t>
      </w:r>
      <w:r>
        <w:rPr>
          <w:color w:val="231F20"/>
          <w:spacing w:val="5"/>
        </w:rPr>
        <w:t> </w:t>
      </w:r>
      <w:r>
        <w:rPr>
          <w:color w:val="231F20"/>
        </w:rPr>
        <w:t>ele</w:t>
      </w:r>
      <w:r>
        <w:rPr>
          <w:color w:val="231F20"/>
          <w:spacing w:val="6"/>
        </w:rPr>
        <w:t> </w:t>
      </w:r>
      <w:r>
        <w:rPr>
          <w:color w:val="231F20"/>
        </w:rPr>
        <w:t>é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potente</w:t>
      </w:r>
      <w:r>
        <w:rPr>
          <w:color w:val="231F20"/>
          <w:spacing w:val="6"/>
        </w:rPr>
        <w:t> </w:t>
      </w:r>
      <w:r>
        <w:rPr>
          <w:color w:val="231F20"/>
        </w:rPr>
        <w:t>re-</w:t>
      </w:r>
      <w:r>
        <w:rPr>
          <w:color w:val="231F20"/>
          <w:spacing w:val="-64"/>
        </w:rPr>
        <w:t> </w:t>
      </w:r>
      <w:r>
        <w:rPr>
          <w:color w:val="231F20"/>
        </w:rPr>
        <w:t>curso</w:t>
      </w:r>
      <w:r>
        <w:rPr>
          <w:color w:val="231F20"/>
          <w:spacing w:val="-5"/>
        </w:rPr>
        <w:t> </w:t>
      </w:r>
      <w:r>
        <w:rPr>
          <w:color w:val="231F20"/>
        </w:rPr>
        <w:t>tanto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meio</w:t>
      </w:r>
      <w:r>
        <w:rPr>
          <w:color w:val="231F20"/>
          <w:spacing w:val="-5"/>
        </w:rPr>
        <w:t> </w:t>
      </w:r>
      <w:r>
        <w:rPr>
          <w:color w:val="231F20"/>
        </w:rPr>
        <w:t>quanto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fim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intervenção</w:t>
      </w:r>
      <w:r>
        <w:rPr>
          <w:color w:val="231F20"/>
          <w:spacing w:val="-5"/>
        </w:rPr>
        <w:t> </w:t>
      </w:r>
      <w:r>
        <w:rPr>
          <w:color w:val="231F20"/>
        </w:rPr>
        <w:t>(FOLHA,</w:t>
      </w:r>
      <w:r>
        <w:rPr>
          <w:color w:val="231F20"/>
          <w:spacing w:val="-4"/>
        </w:rPr>
        <w:t> </w:t>
      </w:r>
      <w:r>
        <w:rPr>
          <w:color w:val="231F20"/>
        </w:rPr>
        <w:t>MONTEIRO,</w:t>
      </w:r>
      <w:r>
        <w:rPr>
          <w:color w:val="231F20"/>
          <w:spacing w:val="-5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18"/>
        <w:ind w:left="100" w:right="131" w:firstLine="709"/>
        <w:jc w:val="both"/>
      </w:pPr>
      <w:r>
        <w:rPr>
          <w:color w:val="231F20"/>
        </w:rPr>
        <w:t>Folha &amp; Carvalho (2017) realizaram como estratégia a formação continuada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professores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</w:rPr>
        <w:t>infantil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inclusão</w:t>
      </w:r>
      <w:r>
        <w:rPr>
          <w:color w:val="231F20"/>
          <w:spacing w:val="-6"/>
        </w:rPr>
        <w:t> </w:t>
      </w:r>
      <w:r>
        <w:rPr>
          <w:color w:val="231F20"/>
        </w:rPr>
        <w:t>escolar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alunos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transtor-</w:t>
      </w:r>
      <w:r>
        <w:rPr>
          <w:color w:val="231F20"/>
          <w:spacing w:val="-64"/>
        </w:rPr>
        <w:t> </w:t>
      </w:r>
      <w:r>
        <w:rPr>
          <w:color w:val="231F20"/>
        </w:rPr>
        <w:t>nos do neurodesenvolvimento, sendo incluído dentre esses transtornos o TEA. A for-</w:t>
      </w:r>
      <w:r>
        <w:rPr>
          <w:color w:val="231F20"/>
          <w:spacing w:val="-64"/>
        </w:rPr>
        <w:t> </w:t>
      </w:r>
      <w:r>
        <w:rPr>
          <w:color w:val="231F20"/>
        </w:rPr>
        <w:t>mação continuada foi realizada em 3 etapas: aplicação de questionário de entrevista</w:t>
      </w:r>
      <w:r>
        <w:rPr>
          <w:color w:val="231F20"/>
          <w:spacing w:val="1"/>
        </w:rPr>
        <w:t> </w:t>
      </w:r>
      <w:r>
        <w:rPr>
          <w:color w:val="231F20"/>
        </w:rPr>
        <w:t>estruturada para investigar o conhecimento dos profissionais acerca dos transtornos,</w:t>
      </w:r>
      <w:r>
        <w:rPr>
          <w:color w:val="231F20"/>
          <w:spacing w:val="-64"/>
        </w:rPr>
        <w:t> </w:t>
      </w:r>
      <w:r>
        <w:rPr>
          <w:color w:val="231F20"/>
        </w:rPr>
        <w:t>suas percepções sobre educação inclusiva e como se veem no contexto da saúde, e</w:t>
      </w:r>
      <w:r>
        <w:rPr>
          <w:color w:val="231F20"/>
          <w:spacing w:val="-64"/>
        </w:rPr>
        <w:t> </w:t>
      </w:r>
      <w:r>
        <w:rPr>
          <w:color w:val="231F20"/>
        </w:rPr>
        <w:t>suas principais dificuldades e necessidades no contexto escolar, quatro encontros de</w:t>
      </w:r>
      <w:r>
        <w:rPr>
          <w:color w:val="231F20"/>
          <w:spacing w:val="-64"/>
        </w:rPr>
        <w:t> </w:t>
      </w:r>
      <w:r>
        <w:rPr>
          <w:color w:val="231F20"/>
        </w:rPr>
        <w:t>formação continuada com dinâmicas grupais e discussões de casos e aplicação de</w:t>
      </w:r>
      <w:r>
        <w:rPr>
          <w:color w:val="231F20"/>
          <w:spacing w:val="1"/>
        </w:rPr>
        <w:t> </w:t>
      </w:r>
      <w:r>
        <w:rPr>
          <w:color w:val="231F20"/>
        </w:rPr>
        <w:t>questionário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identificar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impacto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atividades</w:t>
      </w:r>
      <w:r>
        <w:rPr>
          <w:color w:val="231F20"/>
          <w:spacing w:val="-6"/>
        </w:rPr>
        <w:t> </w:t>
      </w:r>
      <w:r>
        <w:rPr>
          <w:color w:val="231F20"/>
        </w:rPr>
        <w:t>realizadas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conteúdos</w:t>
      </w:r>
      <w:r>
        <w:rPr>
          <w:color w:val="231F20"/>
          <w:spacing w:val="-6"/>
        </w:rPr>
        <w:t> </w:t>
      </w:r>
      <w:r>
        <w:rPr>
          <w:color w:val="231F20"/>
        </w:rPr>
        <w:t>aborda-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encontros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formação,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qual</w:t>
      </w:r>
      <w:r>
        <w:rPr>
          <w:color w:val="231F20"/>
          <w:spacing w:val="-11"/>
        </w:rPr>
        <w:t> </w:t>
      </w:r>
      <w:r>
        <w:rPr>
          <w:color w:val="231F20"/>
        </w:rPr>
        <w:t>concluíram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potente</w:t>
      </w:r>
      <w:r>
        <w:rPr>
          <w:color w:val="231F20"/>
          <w:spacing w:val="-11"/>
        </w:rPr>
        <w:t> </w:t>
      </w:r>
      <w:r>
        <w:rPr>
          <w:color w:val="231F20"/>
        </w:rPr>
        <w:t>estratégia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</w:rPr>
        <w:t>sibilitar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promoção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conhecimentos</w:t>
      </w:r>
      <w:r>
        <w:rPr>
          <w:color w:val="231F20"/>
          <w:spacing w:val="14"/>
        </w:rPr>
        <w:t> </w:t>
      </w:r>
      <w:r>
        <w:rPr>
          <w:color w:val="231F20"/>
        </w:rPr>
        <w:t>sobre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temática,</w:t>
      </w:r>
      <w:r>
        <w:rPr>
          <w:color w:val="231F20"/>
          <w:spacing w:val="13"/>
        </w:rPr>
        <w:t> </w:t>
      </w:r>
      <w:r>
        <w:rPr>
          <w:color w:val="231F20"/>
        </w:rPr>
        <w:t>esclarecimento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dúvidas</w:t>
      </w:r>
      <w:r>
        <w:rPr>
          <w:color w:val="231F20"/>
          <w:spacing w:val="-64"/>
        </w:rPr>
        <w:t> </w:t>
      </w:r>
      <w:r>
        <w:rPr>
          <w:color w:val="231F20"/>
        </w:rPr>
        <w:t>e espaço para diálogos sobre as vivências com os alunos, sendo o terapeuta ocupa-</w:t>
      </w:r>
      <w:r>
        <w:rPr>
          <w:color w:val="231F20"/>
          <w:spacing w:val="1"/>
        </w:rPr>
        <w:t> </w:t>
      </w:r>
      <w:r>
        <w:rPr>
          <w:color w:val="231F20"/>
        </w:rPr>
        <w:t>cional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profissional</w:t>
      </w:r>
      <w:r>
        <w:rPr>
          <w:color w:val="231F20"/>
          <w:spacing w:val="-11"/>
        </w:rPr>
        <w:t> </w:t>
      </w:r>
      <w:r>
        <w:rPr>
          <w:color w:val="231F20"/>
        </w:rPr>
        <w:t>capacitado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realizar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formação</w:t>
      </w:r>
      <w:r>
        <w:rPr>
          <w:color w:val="231F20"/>
          <w:spacing w:val="-11"/>
        </w:rPr>
        <w:t> </w:t>
      </w:r>
      <w:r>
        <w:rPr>
          <w:color w:val="231F20"/>
        </w:rPr>
        <w:t>continuada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profissionais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educação.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formação</w:t>
      </w:r>
      <w:r>
        <w:rPr>
          <w:color w:val="231F20"/>
          <w:spacing w:val="-7"/>
        </w:rPr>
        <w:t> </w:t>
      </w:r>
      <w:r>
        <w:rPr>
          <w:color w:val="231F20"/>
        </w:rPr>
        <w:t>continuada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educadores,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fornece</w:t>
      </w:r>
      <w:r>
        <w:rPr>
          <w:color w:val="231F20"/>
          <w:spacing w:val="-7"/>
        </w:rPr>
        <w:t> </w:t>
      </w:r>
      <w:r>
        <w:rPr>
          <w:color w:val="231F20"/>
        </w:rPr>
        <w:t>conhecimentos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auxiliam com a prática de estratégias, estruturação do planejamento de atividades e</w:t>
      </w:r>
      <w:r>
        <w:rPr>
          <w:color w:val="231F20"/>
          <w:spacing w:val="1"/>
        </w:rPr>
        <w:t> </w:t>
      </w:r>
      <w:r>
        <w:rPr>
          <w:color w:val="231F20"/>
        </w:rPr>
        <w:t>reflexões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acolhem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demandas</w:t>
      </w:r>
      <w:r>
        <w:rPr>
          <w:color w:val="231F20"/>
          <w:spacing w:val="-2"/>
        </w:rPr>
        <w:t> </w:t>
      </w:r>
      <w:r>
        <w:rPr>
          <w:color w:val="231F20"/>
        </w:rPr>
        <w:t>cotidianas</w:t>
      </w:r>
      <w:r>
        <w:rPr>
          <w:color w:val="231F20"/>
          <w:spacing w:val="-1"/>
        </w:rPr>
        <w:t> </w:t>
      </w:r>
      <w:r>
        <w:rPr>
          <w:color w:val="231F20"/>
        </w:rPr>
        <w:t>(FONSECA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20"/>
        <w:ind w:left="100" w:right="131" w:firstLine="709"/>
        <w:jc w:val="both"/>
      </w:pPr>
      <w:r>
        <w:rPr>
          <w:color w:val="231F20"/>
        </w:rPr>
        <w:t>A consultoria colaborativa foi a estratégia utilizada por Barba &amp; Minatel (2013)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em seu estudo, o qual identificaram </w:t>
      </w:r>
      <w:r>
        <w:rPr>
          <w:color w:val="231F20"/>
        </w:rPr>
        <w:t>as demandas que as crianças com TEA apresen-</w:t>
      </w:r>
      <w:r>
        <w:rPr>
          <w:color w:val="231F20"/>
          <w:spacing w:val="-64"/>
        </w:rPr>
        <w:t> </w:t>
      </w:r>
      <w:r>
        <w:rPr>
          <w:color w:val="231F20"/>
        </w:rPr>
        <w:t>tavam no decorrer do ano letivo com a oferta de estratégias e ações para auxiliar na</w:t>
      </w:r>
      <w:r>
        <w:rPr>
          <w:color w:val="231F20"/>
          <w:spacing w:val="1"/>
        </w:rPr>
        <w:t> </w:t>
      </w:r>
      <w:r>
        <w:rPr>
          <w:color w:val="231F20"/>
        </w:rPr>
        <w:t>resolução de tais demandas, reuniões mensais com discussões sobre as necessida-</w:t>
      </w:r>
      <w:r>
        <w:rPr>
          <w:color w:val="231F20"/>
          <w:spacing w:val="1"/>
        </w:rPr>
        <w:t> </w:t>
      </w:r>
      <w:r>
        <w:rPr>
          <w:color w:val="231F20"/>
        </w:rPr>
        <w:t>des e evoluções das crianças e formulação de ações para promover o desenvolvi-</w:t>
      </w:r>
      <w:r>
        <w:rPr>
          <w:color w:val="231F20"/>
          <w:spacing w:val="1"/>
        </w:rPr>
        <w:t> </w:t>
      </w:r>
      <w:r>
        <w:rPr>
          <w:color w:val="231F20"/>
        </w:rPr>
        <w:t>mento e aprendizado no ambiente escolar, o qual concluíram que tais ações favore-</w:t>
      </w:r>
      <w:r>
        <w:rPr>
          <w:color w:val="231F20"/>
          <w:spacing w:val="1"/>
        </w:rPr>
        <w:t> </w:t>
      </w:r>
      <w:r>
        <w:rPr>
          <w:color w:val="231F20"/>
        </w:rPr>
        <w:t>ceram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desenvolvimento</w:t>
      </w:r>
      <w:r>
        <w:rPr>
          <w:color w:val="231F20"/>
          <w:spacing w:val="15"/>
        </w:rPr>
        <w:t> </w:t>
      </w:r>
      <w:r>
        <w:rPr>
          <w:color w:val="231F20"/>
        </w:rPr>
        <w:t>das</w:t>
      </w:r>
      <w:r>
        <w:rPr>
          <w:color w:val="231F20"/>
          <w:spacing w:val="15"/>
        </w:rPr>
        <w:t> </w:t>
      </w:r>
      <w:r>
        <w:rPr>
          <w:color w:val="231F20"/>
        </w:rPr>
        <w:t>crianças</w:t>
      </w:r>
      <w:r>
        <w:rPr>
          <w:color w:val="231F20"/>
          <w:spacing w:val="15"/>
        </w:rPr>
        <w:t> </w:t>
      </w:r>
      <w:r>
        <w:rPr>
          <w:color w:val="231F20"/>
        </w:rPr>
        <w:t>no</w:t>
      </w:r>
      <w:r>
        <w:rPr>
          <w:color w:val="231F20"/>
          <w:spacing w:val="15"/>
        </w:rPr>
        <w:t> </w:t>
      </w:r>
      <w:r>
        <w:rPr>
          <w:color w:val="231F20"/>
        </w:rPr>
        <w:t>ambiente</w:t>
      </w:r>
      <w:r>
        <w:rPr>
          <w:color w:val="231F20"/>
          <w:spacing w:val="15"/>
        </w:rPr>
        <w:t> </w:t>
      </w:r>
      <w:r>
        <w:rPr>
          <w:color w:val="231F20"/>
        </w:rPr>
        <w:t>escolar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em</w:t>
      </w:r>
      <w:r>
        <w:rPr>
          <w:color w:val="231F20"/>
          <w:spacing w:val="15"/>
        </w:rPr>
        <w:t> </w:t>
      </w:r>
      <w:r>
        <w:rPr>
          <w:color w:val="231F20"/>
        </w:rPr>
        <w:t>outros</w:t>
      </w:r>
      <w:r>
        <w:rPr>
          <w:color w:val="231F20"/>
          <w:spacing w:val="15"/>
        </w:rPr>
        <w:t> </w:t>
      </w:r>
      <w:r>
        <w:rPr>
          <w:color w:val="231F20"/>
        </w:rPr>
        <w:t>contextos,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uma</w:t>
      </w:r>
      <w:r>
        <w:rPr>
          <w:color w:val="231F20"/>
          <w:spacing w:val="3"/>
        </w:rPr>
        <w:t> </w:t>
      </w:r>
      <w:r>
        <w:rPr>
          <w:color w:val="231F20"/>
        </w:rPr>
        <w:t>participante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estudo</w:t>
      </w:r>
      <w:r>
        <w:rPr>
          <w:color w:val="231F20"/>
          <w:spacing w:val="2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específico</w:t>
      </w:r>
      <w:r>
        <w:rPr>
          <w:color w:val="231F20"/>
          <w:spacing w:val="2"/>
        </w:rPr>
        <w:t> </w:t>
      </w:r>
      <w:r>
        <w:rPr>
          <w:color w:val="231F20"/>
        </w:rPr>
        <w:t>iniciou</w:t>
      </w:r>
      <w:r>
        <w:rPr>
          <w:color w:val="231F20"/>
          <w:spacing w:val="3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processo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alfabetização,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ampliou suas relações com colegas e profissionais, e obteve repercussões em sua</w:t>
      </w:r>
      <w:r>
        <w:rPr>
          <w:color w:val="231F20"/>
          <w:spacing w:val="1"/>
        </w:rPr>
        <w:t> </w:t>
      </w:r>
      <w:r>
        <w:rPr>
          <w:color w:val="231F20"/>
        </w:rPr>
        <w:t>socialização facilitando as interações no ambiente escolar. A consultoria colaborativa</w:t>
      </w:r>
      <w:r>
        <w:rPr>
          <w:color w:val="231F20"/>
          <w:spacing w:val="-64"/>
        </w:rPr>
        <w:t> </w:t>
      </w:r>
      <w:r>
        <w:rPr>
          <w:color w:val="231F20"/>
        </w:rPr>
        <w:t>é um processo no qual um profissional (consultor) trabalha de forma igualitária e não</w:t>
      </w:r>
      <w:r>
        <w:rPr>
          <w:color w:val="231F20"/>
          <w:spacing w:val="-64"/>
        </w:rPr>
        <w:t> </w:t>
      </w:r>
      <w:r>
        <w:rPr>
          <w:color w:val="231F20"/>
        </w:rPr>
        <w:t>hierárquica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consultante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objetivo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trocar</w:t>
      </w:r>
      <w:r>
        <w:rPr>
          <w:color w:val="231F20"/>
          <w:spacing w:val="-6"/>
        </w:rPr>
        <w:t> </w:t>
      </w:r>
      <w:r>
        <w:rPr>
          <w:color w:val="231F20"/>
        </w:rPr>
        <w:t>conhecimentos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colaborarem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tomada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decisões,</w:t>
      </w:r>
      <w:r>
        <w:rPr>
          <w:color w:val="231F20"/>
          <w:spacing w:val="-14"/>
        </w:rPr>
        <w:t> </w:t>
      </w:r>
      <w:r>
        <w:rPr>
          <w:color w:val="231F20"/>
        </w:rPr>
        <w:t>solução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problemas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implementação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ações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aten-</w:t>
      </w:r>
      <w:r>
        <w:rPr>
          <w:color w:val="231F20"/>
          <w:spacing w:val="-65"/>
        </w:rPr>
        <w:t> </w:t>
      </w:r>
      <w:r>
        <w:rPr>
          <w:color w:val="231F20"/>
        </w:rPr>
        <w:t>dam às necessidades do aluno com necessidades educacionais, sendo uma estraté-</w:t>
      </w:r>
      <w:r>
        <w:rPr>
          <w:color w:val="231F20"/>
          <w:spacing w:val="-64"/>
        </w:rPr>
        <w:t> </w:t>
      </w:r>
      <w:r>
        <w:rPr>
          <w:color w:val="231F20"/>
        </w:rPr>
        <w:t>gia</w:t>
      </w:r>
      <w:r>
        <w:rPr>
          <w:color w:val="231F20"/>
          <w:spacing w:val="-14"/>
        </w:rPr>
        <w:t> </w:t>
      </w:r>
      <w:r>
        <w:rPr>
          <w:color w:val="231F20"/>
        </w:rPr>
        <w:t>bem</w:t>
      </w:r>
      <w:r>
        <w:rPr>
          <w:color w:val="231F20"/>
          <w:spacing w:val="-14"/>
        </w:rPr>
        <w:t> </w:t>
      </w:r>
      <w:r>
        <w:rPr>
          <w:color w:val="231F20"/>
        </w:rPr>
        <w:t>sucedida</w:t>
      </w:r>
      <w:r>
        <w:rPr>
          <w:color w:val="231F20"/>
          <w:spacing w:val="-13"/>
        </w:rPr>
        <w:t> </w:t>
      </w:r>
      <w:r>
        <w:rPr>
          <w:color w:val="231F20"/>
        </w:rPr>
        <w:t>utilizada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inclusão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qual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profissionais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podem</w:t>
      </w:r>
      <w:r>
        <w:rPr>
          <w:color w:val="231F20"/>
          <w:spacing w:val="-65"/>
        </w:rPr>
        <w:t> </w:t>
      </w:r>
      <w:r>
        <w:rPr>
          <w:color w:val="231F20"/>
        </w:rPr>
        <w:t>ofertar esse serviço é o terapeuta ocupacional que visa a participação e inclusão do</w:t>
      </w:r>
      <w:r>
        <w:rPr>
          <w:color w:val="231F20"/>
          <w:spacing w:val="1"/>
        </w:rPr>
        <w:t> </w:t>
      </w:r>
      <w:r>
        <w:rPr>
          <w:color w:val="231F20"/>
        </w:rPr>
        <w:t>aluno</w:t>
      </w:r>
      <w:r>
        <w:rPr>
          <w:color w:val="231F20"/>
          <w:spacing w:val="-2"/>
        </w:rPr>
        <w:t> </w:t>
      </w:r>
      <w:r>
        <w:rPr>
          <w:color w:val="231F20"/>
        </w:rPr>
        <w:t>(BALEOTTI,</w:t>
      </w:r>
      <w:r>
        <w:rPr>
          <w:color w:val="231F20"/>
          <w:spacing w:val="-1"/>
        </w:rPr>
        <w:t> </w:t>
      </w:r>
      <w:r>
        <w:rPr>
          <w:color w:val="231F20"/>
        </w:rPr>
        <w:t>ZAFANI, 2017;</w:t>
      </w:r>
      <w:r>
        <w:rPr>
          <w:color w:val="231F20"/>
          <w:spacing w:val="-2"/>
        </w:rPr>
        <w:t> </w:t>
      </w:r>
      <w:r>
        <w:rPr>
          <w:color w:val="231F20"/>
        </w:rPr>
        <w:t>FOLHA,</w:t>
      </w:r>
      <w:r>
        <w:rPr>
          <w:color w:val="231F20"/>
          <w:spacing w:val="-1"/>
        </w:rPr>
        <w:t> </w:t>
      </w:r>
      <w:r>
        <w:rPr>
          <w:color w:val="231F20"/>
        </w:rPr>
        <w:t>MONTEIRO, 2017).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Destaca-se que na amostra, apenas três estudos realizaram intervenções pro-</w:t>
      </w:r>
      <w:r>
        <w:rPr>
          <w:color w:val="231F20"/>
          <w:spacing w:val="-64"/>
        </w:rPr>
        <w:t> </w:t>
      </w:r>
      <w:r>
        <w:rPr>
          <w:color w:val="231F20"/>
        </w:rPr>
        <w:t>priamente ditas, indicando uma escassez de estudos que descrevem práticas de in-</w:t>
      </w:r>
      <w:r>
        <w:rPr>
          <w:color w:val="231F20"/>
          <w:spacing w:val="1"/>
        </w:rPr>
        <w:t> </w:t>
      </w:r>
      <w:r>
        <w:rPr>
          <w:color w:val="231F20"/>
        </w:rPr>
        <w:t>clusão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diretamente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público</w:t>
      </w:r>
      <w:r>
        <w:rPr>
          <w:color w:val="231F20"/>
          <w:spacing w:val="-8"/>
        </w:rPr>
        <w:t> </w:t>
      </w:r>
      <w:r>
        <w:rPr>
          <w:color w:val="231F20"/>
        </w:rPr>
        <w:t>autista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demais</w:t>
      </w:r>
      <w:r>
        <w:rPr>
          <w:color w:val="231F20"/>
          <w:spacing w:val="-9"/>
        </w:rPr>
        <w:t> </w:t>
      </w:r>
      <w:r>
        <w:rPr>
          <w:color w:val="231F20"/>
        </w:rPr>
        <w:t>envolvidos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processo</w:t>
      </w:r>
      <w:r>
        <w:rPr>
          <w:color w:val="231F20"/>
          <w:spacing w:val="-64"/>
        </w:rPr>
        <w:t> </w:t>
      </w:r>
      <w:r>
        <w:rPr>
          <w:color w:val="231F20"/>
        </w:rPr>
        <w:t>de inclusão por meio de intervenções da terapia ocupacional, o que torna-se neces-</w:t>
      </w:r>
      <w:r>
        <w:rPr>
          <w:color w:val="231F20"/>
          <w:spacing w:val="1"/>
        </w:rPr>
        <w:t> </w:t>
      </w:r>
      <w:r>
        <w:rPr>
          <w:color w:val="231F20"/>
        </w:rPr>
        <w:t>sário, tendo em vista as demandas levantadas através dos questionários realizados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profissionais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familiares,</w:t>
      </w:r>
      <w:r>
        <w:rPr>
          <w:color w:val="231F20"/>
          <w:spacing w:val="-5"/>
        </w:rPr>
        <w:t> </w:t>
      </w:r>
      <w:r>
        <w:rPr>
          <w:color w:val="231F20"/>
        </w:rPr>
        <w:t>configurando-se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lacuna</w:t>
      </w:r>
      <w:r>
        <w:rPr>
          <w:color w:val="231F20"/>
          <w:spacing w:val="-5"/>
        </w:rPr>
        <w:t> </w:t>
      </w:r>
      <w:r>
        <w:rPr>
          <w:color w:val="231F20"/>
        </w:rPr>
        <w:t>encontrada</w:t>
      </w:r>
      <w:r>
        <w:rPr>
          <w:color w:val="231F20"/>
          <w:spacing w:val="-4"/>
        </w:rPr>
        <w:t> </w:t>
      </w:r>
      <w:r>
        <w:rPr>
          <w:color w:val="231F20"/>
        </w:rPr>
        <w:t>nes-</w:t>
      </w:r>
      <w:r>
        <w:rPr>
          <w:color w:val="231F20"/>
          <w:spacing w:val="-65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revisão de</w:t>
      </w:r>
      <w:r>
        <w:rPr>
          <w:color w:val="231F20"/>
          <w:spacing w:val="-1"/>
        </w:rPr>
        <w:t> </w:t>
      </w:r>
      <w:r>
        <w:rPr>
          <w:color w:val="231F20"/>
        </w:rPr>
        <w:t>escopo.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A educação representa uma entre as principais ocupações a ser executada ao</w:t>
      </w:r>
      <w:r>
        <w:rPr>
          <w:color w:val="231F20"/>
          <w:spacing w:val="-64"/>
        </w:rPr>
        <w:t> </w:t>
      </w:r>
      <w:r>
        <w:rPr>
          <w:color w:val="231F20"/>
        </w:rPr>
        <w:t>longo do desenvolvimento humano e tem importância para a participação social da</w:t>
      </w:r>
      <w:r>
        <w:rPr>
          <w:color w:val="231F20"/>
          <w:spacing w:val="1"/>
        </w:rPr>
        <w:t> </w:t>
      </w:r>
      <w:r>
        <w:rPr>
          <w:color w:val="231F20"/>
        </w:rPr>
        <w:t>pessoa austista, porém este tema ainda é pouco explorado na literatura nacional por</w:t>
      </w:r>
      <w:r>
        <w:rPr>
          <w:color w:val="231F20"/>
          <w:spacing w:val="1"/>
        </w:rPr>
        <w:t> </w:t>
      </w:r>
      <w:r>
        <w:rPr>
          <w:color w:val="231F20"/>
        </w:rPr>
        <w:t>pesquisadores da Terapia Ocupacional, sugere-se, portanto, a realização de novos</w:t>
      </w:r>
      <w:r>
        <w:rPr>
          <w:color w:val="231F20"/>
          <w:spacing w:val="1"/>
        </w:rPr>
        <w:t> </w:t>
      </w:r>
      <w:r>
        <w:rPr>
          <w:color w:val="231F20"/>
        </w:rPr>
        <w:t>estudos abordando práticas do terapeuta ocupacional na inclusão escolar de alunos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Pensando na complexidade do cenário de inclusão, a importância do papel</w:t>
      </w:r>
      <w:r>
        <w:rPr>
          <w:color w:val="231F20"/>
          <w:spacing w:val="1"/>
        </w:rPr>
        <w:t> </w:t>
      </w:r>
      <w:r>
        <w:rPr>
          <w:color w:val="231F20"/>
        </w:rPr>
        <w:t>terapêutico ocupacional na saúde e educação e a necessidade de uma prática base-</w:t>
      </w:r>
      <w:r>
        <w:rPr>
          <w:color w:val="231F20"/>
          <w:spacing w:val="-64"/>
        </w:rPr>
        <w:t> </w:t>
      </w:r>
      <w:r>
        <w:rPr>
          <w:color w:val="231F20"/>
        </w:rPr>
        <w:t>ada em evidências, considera-se que este estudo contribuirá para o mapeamento e</w:t>
      </w:r>
      <w:r>
        <w:rPr>
          <w:color w:val="231F20"/>
          <w:spacing w:val="1"/>
        </w:rPr>
        <w:t> </w:t>
      </w:r>
      <w:r>
        <w:rPr>
          <w:color w:val="231F20"/>
        </w:rPr>
        <w:t>planejamento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novas</w:t>
      </w:r>
      <w:r>
        <w:rPr>
          <w:color w:val="231F20"/>
          <w:spacing w:val="-2"/>
        </w:rPr>
        <w:t> </w:t>
      </w:r>
      <w:r>
        <w:rPr>
          <w:color w:val="231F20"/>
        </w:rPr>
        <w:t>práticas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inclusão</w:t>
      </w:r>
      <w:r>
        <w:rPr>
          <w:color w:val="231F20"/>
          <w:spacing w:val="-2"/>
        </w:rPr>
        <w:t> </w:t>
      </w:r>
      <w:r>
        <w:rPr>
          <w:color w:val="231F20"/>
        </w:rPr>
        <w:t>deste</w:t>
      </w:r>
      <w:r>
        <w:rPr>
          <w:color w:val="231F20"/>
          <w:spacing w:val="-3"/>
        </w:rPr>
        <w:t> </w:t>
      </w:r>
      <w:r>
        <w:rPr>
          <w:color w:val="231F20"/>
        </w:rPr>
        <w:t>público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escola.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before="1"/>
        <w:ind w:left="100"/>
        <w:jc w:val="both"/>
      </w:pPr>
      <w:r>
        <w:rPr>
          <w:color w:val="231F20"/>
        </w:rPr>
        <w:t>AGRIPINO-RAMOS,</w:t>
      </w:r>
      <w:r>
        <w:rPr>
          <w:color w:val="231F20"/>
          <w:spacing w:val="-9"/>
        </w:rPr>
        <w:t> </w:t>
      </w:r>
      <w:r>
        <w:rPr>
          <w:color w:val="231F20"/>
        </w:rPr>
        <w:t>C.</w:t>
      </w:r>
      <w:r>
        <w:rPr>
          <w:color w:val="231F20"/>
          <w:spacing w:val="-9"/>
        </w:rPr>
        <w:t> </w:t>
      </w:r>
      <w:r>
        <w:rPr>
          <w:color w:val="231F20"/>
        </w:rPr>
        <w:t>S.;</w:t>
      </w:r>
      <w:r>
        <w:rPr>
          <w:color w:val="231F20"/>
          <w:spacing w:val="-9"/>
        </w:rPr>
        <w:t> </w:t>
      </w:r>
      <w:r>
        <w:rPr>
          <w:color w:val="231F20"/>
        </w:rPr>
        <w:t>LEMOS,</w:t>
      </w:r>
      <w:r>
        <w:rPr>
          <w:color w:val="231F20"/>
          <w:spacing w:val="-8"/>
        </w:rPr>
        <w:t> </w:t>
      </w:r>
      <w:r>
        <w:rPr>
          <w:color w:val="231F20"/>
        </w:rPr>
        <w:t>E.</w:t>
      </w:r>
      <w:r>
        <w:rPr>
          <w:color w:val="231F20"/>
          <w:spacing w:val="-9"/>
        </w:rPr>
        <w:t> </w:t>
      </w:r>
      <w:r>
        <w:rPr>
          <w:color w:val="231F20"/>
        </w:rPr>
        <w:t>L.</w:t>
      </w:r>
      <w:r>
        <w:rPr>
          <w:color w:val="231F20"/>
          <w:spacing w:val="-9"/>
        </w:rPr>
        <w:t> </w:t>
      </w:r>
      <w:r>
        <w:rPr>
          <w:color w:val="231F20"/>
        </w:rPr>
        <w:t>D.</w:t>
      </w:r>
      <w:r>
        <w:rPr>
          <w:color w:val="231F20"/>
          <w:spacing w:val="-8"/>
        </w:rPr>
        <w:t> </w:t>
      </w:r>
      <w:r>
        <w:rPr>
          <w:color w:val="231F20"/>
        </w:rPr>
        <w:t>M.</w:t>
      </w:r>
      <w:r>
        <w:rPr>
          <w:color w:val="231F20"/>
          <w:spacing w:val="-10"/>
        </w:rPr>
        <w:t> </w:t>
      </w:r>
      <w:r>
        <w:rPr>
          <w:color w:val="231F20"/>
        </w:rPr>
        <w:t>D.;</w:t>
      </w:r>
      <w:r>
        <w:rPr>
          <w:color w:val="231F20"/>
          <w:spacing w:val="-9"/>
        </w:rPr>
        <w:t> </w:t>
      </w:r>
      <w:r>
        <w:rPr>
          <w:color w:val="231F20"/>
        </w:rPr>
        <w:t>SALOMÃO,</w:t>
      </w:r>
      <w:r>
        <w:rPr>
          <w:color w:val="231F20"/>
          <w:spacing w:val="-9"/>
        </w:rPr>
        <w:t> </w:t>
      </w:r>
      <w:r>
        <w:rPr>
          <w:color w:val="231F20"/>
        </w:rPr>
        <w:t>N.</w:t>
      </w:r>
      <w:r>
        <w:rPr>
          <w:color w:val="231F20"/>
          <w:spacing w:val="-8"/>
        </w:rPr>
        <w:t> </w:t>
      </w:r>
      <w:r>
        <w:rPr>
          <w:color w:val="231F20"/>
        </w:rPr>
        <w:t>M.</w:t>
      </w:r>
      <w:r>
        <w:rPr>
          <w:color w:val="231F20"/>
          <w:spacing w:val="-10"/>
        </w:rPr>
        <w:t> </w:t>
      </w:r>
      <w:r>
        <w:rPr>
          <w:color w:val="231F20"/>
        </w:rPr>
        <w:t>R.</w:t>
      </w:r>
      <w:r>
        <w:rPr>
          <w:color w:val="231F20"/>
          <w:spacing w:val="-9"/>
        </w:rPr>
        <w:t> </w:t>
      </w:r>
      <w:r>
        <w:rPr>
          <w:color w:val="231F20"/>
        </w:rPr>
        <w:t>Vivências</w:t>
      </w:r>
      <w:r>
        <w:rPr>
          <w:color w:val="231F20"/>
          <w:spacing w:val="-8"/>
        </w:rPr>
        <w:t> </w:t>
      </w:r>
      <w:r>
        <w:rPr>
          <w:color w:val="231F20"/>
        </w:rPr>
        <w:t>es-</w:t>
      </w:r>
    </w:p>
    <w:p>
      <w:pPr>
        <w:spacing w:line="312" w:lineRule="auto" w:before="8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colares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transtorno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espectro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autista: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dizem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crianças?</w:t>
      </w:r>
      <w:r>
        <w:rPr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Brasileira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Especial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25,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453-468,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2019.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BALEOTTI,</w:t>
      </w:r>
      <w:r>
        <w:rPr>
          <w:color w:val="231F20"/>
          <w:spacing w:val="-13"/>
        </w:rPr>
        <w:t> </w:t>
      </w:r>
      <w:r>
        <w:rPr>
          <w:color w:val="231F20"/>
        </w:rPr>
        <w:t>L.</w:t>
      </w:r>
      <w:r>
        <w:rPr>
          <w:color w:val="231F20"/>
          <w:spacing w:val="-12"/>
        </w:rPr>
        <w:t> </w:t>
      </w:r>
      <w:r>
        <w:rPr>
          <w:color w:val="231F20"/>
        </w:rPr>
        <w:t>R.;</w:t>
      </w:r>
      <w:r>
        <w:rPr>
          <w:color w:val="231F20"/>
          <w:spacing w:val="-12"/>
        </w:rPr>
        <w:t> </w:t>
      </w:r>
      <w:r>
        <w:rPr>
          <w:color w:val="231F20"/>
        </w:rPr>
        <w:t>ZAFANI,</w:t>
      </w:r>
      <w:r>
        <w:rPr>
          <w:color w:val="231F20"/>
          <w:spacing w:val="-13"/>
        </w:rPr>
        <w:t> </w:t>
      </w:r>
      <w:r>
        <w:rPr>
          <w:color w:val="231F20"/>
        </w:rPr>
        <w:t>M.</w:t>
      </w:r>
      <w:r>
        <w:rPr>
          <w:color w:val="231F20"/>
          <w:spacing w:val="-12"/>
        </w:rPr>
        <w:t> </w:t>
      </w:r>
      <w:r>
        <w:rPr>
          <w:color w:val="231F20"/>
        </w:rPr>
        <w:t>D.</w:t>
      </w:r>
      <w:r>
        <w:rPr>
          <w:color w:val="231F20"/>
          <w:spacing w:val="-12"/>
        </w:rPr>
        <w:t> </w:t>
      </w:r>
      <w:r>
        <w:rPr>
          <w:color w:val="231F20"/>
        </w:rPr>
        <w:t>Terapia</w:t>
      </w:r>
      <w:r>
        <w:rPr>
          <w:color w:val="231F20"/>
          <w:spacing w:val="-13"/>
        </w:rPr>
        <w:t> </w:t>
      </w:r>
      <w:r>
        <w:rPr>
          <w:color w:val="231F20"/>
        </w:rPr>
        <w:t>ocupacional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tecnologia</w:t>
      </w:r>
      <w:r>
        <w:rPr>
          <w:color w:val="231F20"/>
          <w:spacing w:val="-13"/>
        </w:rPr>
        <w:t> </w:t>
      </w:r>
      <w:r>
        <w:rPr>
          <w:color w:val="231F20"/>
        </w:rPr>
        <w:t>assistiva:</w:t>
      </w:r>
      <w:r>
        <w:rPr>
          <w:color w:val="231F20"/>
          <w:spacing w:val="-12"/>
        </w:rPr>
        <w:t> </w:t>
      </w:r>
      <w:r>
        <w:rPr>
          <w:color w:val="231F20"/>
        </w:rPr>
        <w:t>reflexões</w:t>
      </w:r>
      <w:r>
        <w:rPr>
          <w:color w:val="231F20"/>
          <w:spacing w:val="-64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experiência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consultoria</w:t>
      </w:r>
      <w:r>
        <w:rPr>
          <w:color w:val="231F20"/>
          <w:spacing w:val="-9"/>
        </w:rPr>
        <w:t> </w:t>
      </w:r>
      <w:r>
        <w:rPr>
          <w:color w:val="231F20"/>
        </w:rPr>
        <w:t>colaborativa</w:t>
      </w:r>
      <w:r>
        <w:rPr>
          <w:color w:val="231F20"/>
          <w:spacing w:val="-8"/>
        </w:rPr>
        <w:t> </w:t>
      </w:r>
      <w:r>
        <w:rPr>
          <w:color w:val="231F20"/>
        </w:rPr>
        <w:t>escolar.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Cad.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Bras.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Ter.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Ocup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v.</w:t>
      </w:r>
      <w:r>
        <w:rPr>
          <w:color w:val="231F20"/>
          <w:spacing w:val="-8"/>
        </w:rPr>
        <w:t> </w:t>
      </w:r>
      <w:r>
        <w:rPr>
          <w:color w:val="231F20"/>
        </w:rPr>
        <w:t>25,</w:t>
      </w:r>
      <w:r>
        <w:rPr>
          <w:color w:val="231F20"/>
          <w:spacing w:val="-65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409-</w:t>
      </w:r>
      <w:r>
        <w:rPr>
          <w:color w:val="231F20"/>
          <w:spacing w:val="-1"/>
        </w:rPr>
        <w:t> </w:t>
      </w:r>
      <w:r>
        <w:rPr>
          <w:color w:val="231F20"/>
        </w:rPr>
        <w:t>416,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BRASIL.</w:t>
      </w:r>
      <w:r>
        <w:rPr>
          <w:color w:val="231F20"/>
          <w:spacing w:val="-15"/>
        </w:rPr>
        <w:t> </w:t>
      </w:r>
      <w:r>
        <w:rPr>
          <w:color w:val="231F20"/>
        </w:rPr>
        <w:t>Lei</w:t>
      </w:r>
      <w:r>
        <w:rPr>
          <w:color w:val="231F20"/>
          <w:spacing w:val="-15"/>
        </w:rPr>
        <w:t> </w:t>
      </w:r>
      <w:r>
        <w:rPr>
          <w:color w:val="231F20"/>
        </w:rPr>
        <w:t>nº</w:t>
      </w:r>
      <w:r>
        <w:rPr>
          <w:color w:val="231F20"/>
          <w:spacing w:val="-14"/>
        </w:rPr>
        <w:t> </w:t>
      </w:r>
      <w:r>
        <w:rPr>
          <w:color w:val="231F20"/>
        </w:rPr>
        <w:t>12.764,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27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dezembro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2012.</w:t>
      </w:r>
      <w:r>
        <w:rPr>
          <w:color w:val="231F20"/>
          <w:spacing w:val="-14"/>
        </w:rPr>
        <w:t> </w:t>
      </w:r>
      <w:r>
        <w:rPr>
          <w:color w:val="231F20"/>
        </w:rPr>
        <w:t>Institui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Política</w:t>
      </w:r>
      <w:r>
        <w:rPr>
          <w:color w:val="231F20"/>
          <w:spacing w:val="-14"/>
        </w:rPr>
        <w:t> </w:t>
      </w:r>
      <w:r>
        <w:rPr>
          <w:color w:val="231F20"/>
        </w:rPr>
        <w:t>Nacional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Pro-</w:t>
      </w:r>
      <w:r>
        <w:rPr>
          <w:color w:val="231F20"/>
          <w:spacing w:val="-65"/>
        </w:rPr>
        <w:t> </w:t>
      </w:r>
      <w:r>
        <w:rPr>
          <w:color w:val="231F20"/>
        </w:rPr>
        <w:t>teção dos Direitos da Pessoa com Transtorno do Espectro Autista; e altera o § 3º do</w:t>
      </w:r>
      <w:r>
        <w:rPr>
          <w:color w:val="231F20"/>
          <w:spacing w:val="1"/>
        </w:rPr>
        <w:t> </w:t>
      </w:r>
      <w:r>
        <w:rPr>
          <w:color w:val="231F20"/>
        </w:rPr>
        <w:t>art.</w:t>
      </w:r>
      <w:r>
        <w:rPr>
          <w:color w:val="231F20"/>
          <w:spacing w:val="-9"/>
        </w:rPr>
        <w:t> </w:t>
      </w:r>
      <w:r>
        <w:rPr>
          <w:color w:val="231F20"/>
        </w:rPr>
        <w:t>98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Lei</w:t>
      </w:r>
      <w:r>
        <w:rPr>
          <w:color w:val="231F20"/>
          <w:spacing w:val="-9"/>
        </w:rPr>
        <w:t> </w:t>
      </w:r>
      <w:r>
        <w:rPr>
          <w:color w:val="231F20"/>
        </w:rPr>
        <w:t>nº</w:t>
      </w:r>
      <w:r>
        <w:rPr>
          <w:color w:val="231F20"/>
          <w:spacing w:val="-9"/>
        </w:rPr>
        <w:t> </w:t>
      </w:r>
      <w:r>
        <w:rPr>
          <w:color w:val="231F20"/>
        </w:rPr>
        <w:t>8.112,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11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dezembro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1990.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Diário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Oficial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União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Brasília,</w:t>
      </w:r>
      <w:r>
        <w:rPr>
          <w:color w:val="231F20"/>
          <w:spacing w:val="-64"/>
        </w:rPr>
        <w:t> </w:t>
      </w:r>
      <w:r>
        <w:rPr>
          <w:color w:val="231F20"/>
        </w:rPr>
        <w:t>DF,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28</w:t>
      </w:r>
      <w:r>
        <w:rPr>
          <w:color w:val="231F20"/>
          <w:spacing w:val="-1"/>
        </w:rPr>
        <w:t> </w:t>
      </w:r>
      <w:r>
        <w:rPr>
          <w:color w:val="231F20"/>
        </w:rPr>
        <w:t>dez.</w:t>
      </w:r>
      <w:r>
        <w:rPr>
          <w:color w:val="231F20"/>
          <w:spacing w:val="-1"/>
        </w:rPr>
        <w:t> </w:t>
      </w:r>
      <w:r>
        <w:rPr>
          <w:color w:val="231F20"/>
        </w:rPr>
        <w:t>2012.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BRASIL. </w:t>
      </w:r>
      <w:r>
        <w:rPr>
          <w:rFonts w:ascii="Arial" w:hAnsi="Arial"/>
          <w:b/>
          <w:color w:val="231F20"/>
        </w:rPr>
        <w:t>Ministério da Educação</w:t>
      </w:r>
      <w:r>
        <w:rPr>
          <w:color w:val="231F20"/>
        </w:rPr>
        <w:t>. Nota técnica nº 24/2013/MEC/SECADI/DPEE:</w:t>
      </w:r>
      <w:r>
        <w:rPr>
          <w:color w:val="231F20"/>
          <w:spacing w:val="1"/>
        </w:rPr>
        <w:t> </w:t>
      </w:r>
      <w:r>
        <w:rPr>
          <w:color w:val="231F20"/>
        </w:rPr>
        <w:t>orientação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sistemas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ensino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implementação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Lei</w:t>
      </w:r>
      <w:r>
        <w:rPr>
          <w:color w:val="231F20"/>
          <w:spacing w:val="-7"/>
        </w:rPr>
        <w:t> </w:t>
      </w:r>
      <w:r>
        <w:rPr>
          <w:color w:val="231F20"/>
        </w:rPr>
        <w:t>nº</w:t>
      </w:r>
      <w:r>
        <w:rPr>
          <w:color w:val="231F20"/>
          <w:spacing w:val="-8"/>
        </w:rPr>
        <w:t> </w:t>
      </w:r>
      <w:r>
        <w:rPr>
          <w:color w:val="231F20"/>
        </w:rPr>
        <w:t>12.764/2012.</w:t>
      </w:r>
      <w:r>
        <w:rPr>
          <w:color w:val="231F20"/>
          <w:spacing w:val="-7"/>
        </w:rPr>
        <w:t> </w:t>
      </w:r>
      <w:r>
        <w:rPr>
          <w:color w:val="231F20"/>
        </w:rPr>
        <w:t>Bra-</w:t>
      </w:r>
      <w:r>
        <w:rPr>
          <w:color w:val="231F20"/>
          <w:spacing w:val="-65"/>
        </w:rPr>
        <w:t> </w:t>
      </w:r>
      <w:r>
        <w:rPr>
          <w:color w:val="231F20"/>
        </w:rPr>
        <w:t>sília,</w:t>
      </w:r>
      <w:r>
        <w:rPr>
          <w:color w:val="231F20"/>
          <w:spacing w:val="-1"/>
        </w:rPr>
        <w:t> </w:t>
      </w:r>
      <w:r>
        <w:rPr>
          <w:color w:val="231F20"/>
        </w:rPr>
        <w:t>DF,</w:t>
      </w:r>
      <w:r>
        <w:rPr>
          <w:color w:val="231F20"/>
          <w:spacing w:val="-1"/>
        </w:rPr>
        <w:t> </w:t>
      </w:r>
      <w:r>
        <w:rPr>
          <w:color w:val="231F20"/>
        </w:rPr>
        <w:t>21</w:t>
      </w:r>
      <w:r>
        <w:rPr>
          <w:color w:val="231F20"/>
          <w:spacing w:val="-2"/>
        </w:rPr>
        <w:t> </w:t>
      </w:r>
      <w:r>
        <w:rPr>
          <w:color w:val="231F20"/>
        </w:rPr>
        <w:t>mar.</w:t>
      </w:r>
      <w:r>
        <w:rPr>
          <w:color w:val="231F20"/>
          <w:spacing w:val="-1"/>
        </w:rPr>
        <w:t> </w:t>
      </w:r>
      <w:r>
        <w:rPr>
          <w:color w:val="231F20"/>
        </w:rPr>
        <w:t>2013.</w:t>
      </w:r>
    </w:p>
    <w:p>
      <w:pPr>
        <w:spacing w:before="164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color w:val="231F20"/>
          <w:sz w:val="24"/>
        </w:rPr>
        <w:t>BRITO,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A.;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SALES,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B.</w:t>
      </w:r>
      <w:r>
        <w:rPr>
          <w:color w:val="231F20"/>
          <w:spacing w:val="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TEA</w:t>
      </w:r>
      <w:r>
        <w:rPr>
          <w:rFonts w:ascii="Arial" w:hAnsi="Arial"/>
          <w:b/>
          <w:color w:val="231F20"/>
          <w:spacing w:val="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inclusão</w:t>
      </w:r>
      <w:r>
        <w:rPr>
          <w:rFonts w:ascii="Arial" w:hAnsi="Arial"/>
          <w:b/>
          <w:color w:val="231F20"/>
          <w:spacing w:val="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escolar:</w:t>
      </w:r>
      <w:r>
        <w:rPr>
          <w:rFonts w:ascii="Arial" w:hAnsi="Arial"/>
          <w:b/>
          <w:color w:val="231F20"/>
          <w:spacing w:val="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</w:t>
      </w:r>
      <w:r>
        <w:rPr>
          <w:rFonts w:ascii="Arial" w:hAnsi="Arial"/>
          <w:b/>
          <w:color w:val="231F20"/>
          <w:spacing w:val="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sonho</w:t>
      </w:r>
      <w:r>
        <w:rPr>
          <w:rFonts w:ascii="Arial" w:hAnsi="Arial"/>
          <w:b/>
          <w:color w:val="231F20"/>
          <w:spacing w:val="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mais</w:t>
      </w:r>
      <w:r>
        <w:rPr>
          <w:rFonts w:ascii="Arial" w:hAnsi="Arial"/>
          <w:b/>
          <w:color w:val="231F20"/>
          <w:spacing w:val="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que</w:t>
      </w:r>
      <w:r>
        <w:rPr>
          <w:rFonts w:ascii="Arial" w:hAnsi="Arial"/>
          <w:b/>
          <w:color w:val="231F20"/>
          <w:spacing w:val="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possível.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</w:rPr>
        <w:t>Paulo:</w:t>
      </w:r>
      <w:r>
        <w:rPr>
          <w:color w:val="231F20"/>
          <w:spacing w:val="-14"/>
        </w:rPr>
        <w:t> </w:t>
      </w:r>
      <w:r>
        <w:rPr>
          <w:color w:val="231F20"/>
        </w:rPr>
        <w:t>Edição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Autor.</w:t>
      </w:r>
      <w:r>
        <w:rPr>
          <w:color w:val="231F20"/>
          <w:spacing w:val="-14"/>
        </w:rPr>
        <w:t> </w:t>
      </w:r>
      <w:r>
        <w:rPr>
          <w:color w:val="231F20"/>
        </w:rPr>
        <w:t>2014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BRITO, M. C. Transtornos do espectro do autismo e educação inclusiva: análise de</w:t>
      </w:r>
      <w:r>
        <w:rPr>
          <w:color w:val="231F20"/>
          <w:spacing w:val="1"/>
        </w:rPr>
        <w:t> </w:t>
      </w:r>
      <w:r>
        <w:rPr>
          <w:color w:val="231F20"/>
        </w:rPr>
        <w:t>atitudes</w:t>
      </w:r>
      <w:r>
        <w:rPr>
          <w:color w:val="231F20"/>
          <w:spacing w:val="-13"/>
        </w:rPr>
        <w:t> </w:t>
      </w:r>
      <w:r>
        <w:rPr>
          <w:color w:val="231F20"/>
        </w:rPr>
        <w:t>sociais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professores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alunos</w:t>
      </w:r>
      <w:r>
        <w:rPr>
          <w:color w:val="231F20"/>
          <w:spacing w:val="-12"/>
        </w:rPr>
        <w:t> </w:t>
      </w:r>
      <w:r>
        <w:rPr>
          <w:color w:val="231F20"/>
        </w:rPr>
        <w:t>frente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inclusão.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Educ.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Espec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v.</w:t>
      </w:r>
      <w:r>
        <w:rPr>
          <w:color w:val="231F20"/>
          <w:spacing w:val="-12"/>
        </w:rPr>
        <w:t> </w:t>
      </w:r>
      <w:r>
        <w:rPr>
          <w:color w:val="231F20"/>
        </w:rPr>
        <w:t>30,</w:t>
      </w:r>
      <w:r>
        <w:rPr>
          <w:color w:val="231F20"/>
          <w:spacing w:val="-12"/>
        </w:rPr>
        <w:t> </w:t>
      </w:r>
      <w:r>
        <w:rPr>
          <w:color w:val="231F20"/>
        </w:rPr>
        <w:t>n.</w:t>
      </w:r>
      <w:r>
        <w:rPr>
          <w:color w:val="231F20"/>
          <w:spacing w:val="-65"/>
        </w:rPr>
        <w:t> </w:t>
      </w:r>
      <w:r>
        <w:rPr>
          <w:color w:val="231F20"/>
        </w:rPr>
        <w:t>59,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657-668,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CAMARGO, S. P. H. et al. Desafios no processo de escolarização de crianças com</w:t>
      </w:r>
      <w:r>
        <w:rPr>
          <w:color w:val="231F20"/>
          <w:spacing w:val="1"/>
        </w:rPr>
        <w:t> </w:t>
      </w:r>
      <w:r>
        <w:rPr>
          <w:color w:val="231F20"/>
        </w:rPr>
        <w:t>autismo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inclusivo:</w:t>
      </w:r>
      <w:r>
        <w:rPr>
          <w:color w:val="231F20"/>
          <w:spacing w:val="-13"/>
        </w:rPr>
        <w:t> </w:t>
      </w:r>
      <w:r>
        <w:rPr>
          <w:color w:val="231F20"/>
        </w:rPr>
        <w:t>diretrizes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formação</w:t>
      </w:r>
      <w:r>
        <w:rPr>
          <w:color w:val="231F20"/>
          <w:spacing w:val="-13"/>
        </w:rPr>
        <w:t> </w:t>
      </w:r>
      <w:r>
        <w:rPr>
          <w:color w:val="231F20"/>
        </w:rPr>
        <w:t>continuada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perspectiva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65"/>
        </w:rPr>
        <w:t> </w:t>
      </w:r>
      <w:r>
        <w:rPr>
          <w:color w:val="231F20"/>
        </w:rPr>
        <w:t>professores.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Educação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em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Revista,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v.36,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01-22,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CARDOSO,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T.;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MATSUKURA,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Inclusão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Escolar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Necessi-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dade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Educacionais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Especiais: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Práticas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Perspectivas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Terapeutas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Ocupacionais.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Tese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(Mestrado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Educação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Especial)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Programa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Pós-graduação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Educação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Especial,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Federal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Carlos.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01-181,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2009.</w:t>
      </w:r>
    </w:p>
    <w:p>
      <w:pPr>
        <w:pStyle w:val="BodyText"/>
        <w:spacing w:before="165"/>
        <w:ind w:left="100"/>
        <w:jc w:val="both"/>
      </w:pPr>
      <w:r>
        <w:rPr>
          <w:color w:val="231F20"/>
        </w:rPr>
        <w:t>CARDOSO,</w:t>
      </w:r>
      <w:r>
        <w:rPr>
          <w:color w:val="231F20"/>
          <w:spacing w:val="-11"/>
        </w:rPr>
        <w:t> </w:t>
      </w:r>
      <w:r>
        <w:rPr>
          <w:color w:val="231F20"/>
        </w:rPr>
        <w:t>P.</w:t>
      </w:r>
      <w:r>
        <w:rPr>
          <w:color w:val="231F20"/>
          <w:spacing w:val="-10"/>
        </w:rPr>
        <w:t> </w:t>
      </w:r>
      <w:r>
        <w:rPr>
          <w:color w:val="231F20"/>
        </w:rPr>
        <w:t>T.;</w:t>
      </w:r>
      <w:r>
        <w:rPr>
          <w:color w:val="231F20"/>
          <w:spacing w:val="-10"/>
        </w:rPr>
        <w:t> </w:t>
      </w:r>
      <w:r>
        <w:rPr>
          <w:color w:val="231F20"/>
        </w:rPr>
        <w:t>MATSUKURA,</w:t>
      </w:r>
      <w:r>
        <w:rPr>
          <w:color w:val="231F20"/>
          <w:spacing w:val="-11"/>
        </w:rPr>
        <w:t> </w:t>
      </w:r>
      <w:r>
        <w:rPr>
          <w:color w:val="231F20"/>
        </w:rPr>
        <w:t>T.</w:t>
      </w:r>
      <w:r>
        <w:rPr>
          <w:color w:val="231F20"/>
          <w:spacing w:val="-10"/>
        </w:rPr>
        <w:t> </w:t>
      </w:r>
      <w:r>
        <w:rPr>
          <w:color w:val="231F20"/>
        </w:rPr>
        <w:t>S.</w:t>
      </w:r>
      <w:r>
        <w:rPr>
          <w:color w:val="231F20"/>
          <w:spacing w:val="-10"/>
        </w:rPr>
        <w:t> </w:t>
      </w:r>
      <w:r>
        <w:rPr>
          <w:color w:val="231F20"/>
        </w:rPr>
        <w:t>Práticas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perspectivas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terapia</w:t>
      </w:r>
      <w:r>
        <w:rPr>
          <w:color w:val="231F20"/>
          <w:spacing w:val="-10"/>
        </w:rPr>
        <w:t> </w:t>
      </w:r>
      <w:r>
        <w:rPr>
          <w:color w:val="231F20"/>
        </w:rPr>
        <w:t>ocupacional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na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inclusão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escolar.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Rev.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Ter.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Ocup</w:t>
      </w:r>
      <w:r>
        <w:rPr>
          <w:color w:val="231F20"/>
          <w:sz w:val="24"/>
        </w:rPr>
        <w:t>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23,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7-15,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2012.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CAMPOS, C. C. P.; SILVA, F. C. P.; CIASCA, S. M. Expectativa de profissionais 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psicopedagogos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aprendizagem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inclusão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indivíduos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espectro</w:t>
      </w:r>
      <w:r>
        <w:rPr>
          <w:color w:val="231F20"/>
          <w:spacing w:val="-12"/>
        </w:rPr>
        <w:t> </w:t>
      </w:r>
      <w:r>
        <w:rPr>
          <w:color w:val="231F20"/>
        </w:rPr>
        <w:t>autista.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Psicopedagogia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v.</w:t>
      </w:r>
      <w:r>
        <w:rPr>
          <w:color w:val="231F20"/>
          <w:spacing w:val="-11"/>
        </w:rPr>
        <w:t> </w:t>
      </w:r>
      <w:r>
        <w:rPr>
          <w:color w:val="231F20"/>
        </w:rPr>
        <w:t>35,</w:t>
      </w:r>
      <w:r>
        <w:rPr>
          <w:color w:val="231F20"/>
          <w:spacing w:val="-10"/>
        </w:rPr>
        <w:t> </w:t>
      </w:r>
      <w:r>
        <w:rPr>
          <w:color w:val="231F20"/>
        </w:rPr>
        <w:t>n.</w:t>
      </w:r>
      <w:r>
        <w:rPr>
          <w:color w:val="231F20"/>
          <w:spacing w:val="-11"/>
        </w:rPr>
        <w:t> </w:t>
      </w:r>
      <w:r>
        <w:rPr>
          <w:color w:val="231F20"/>
        </w:rPr>
        <w:t>106,</w:t>
      </w:r>
      <w:r>
        <w:rPr>
          <w:color w:val="231F20"/>
          <w:spacing w:val="-10"/>
        </w:rPr>
        <w:t> </w:t>
      </w:r>
      <w:r>
        <w:rPr>
          <w:color w:val="231F20"/>
        </w:rPr>
        <w:t>p.</w:t>
      </w:r>
      <w:r>
        <w:rPr>
          <w:color w:val="231F20"/>
          <w:spacing w:val="-11"/>
        </w:rPr>
        <w:t> </w:t>
      </w:r>
      <w:r>
        <w:rPr>
          <w:color w:val="231F20"/>
        </w:rPr>
        <w:t>3-13,</w:t>
      </w:r>
      <w:r>
        <w:rPr>
          <w:color w:val="231F20"/>
          <w:spacing w:val="-10"/>
        </w:rPr>
        <w:t> </w:t>
      </w:r>
      <w:r>
        <w:rPr>
          <w:color w:val="231F20"/>
        </w:rPr>
        <w:t>2018.</w:t>
      </w:r>
    </w:p>
    <w:p>
      <w:pPr>
        <w:pStyle w:val="BodyText"/>
        <w:spacing w:line="295" w:lineRule="auto" w:before="144"/>
        <w:ind w:left="100" w:right="131"/>
        <w:jc w:val="both"/>
      </w:pPr>
      <w:r>
        <w:rPr>
          <w:color w:val="231F20"/>
        </w:rPr>
        <w:t>DELLA</w:t>
      </w:r>
      <w:r>
        <w:rPr>
          <w:color w:val="231F20"/>
          <w:spacing w:val="-13"/>
        </w:rPr>
        <w:t> </w:t>
      </w:r>
      <w:r>
        <w:rPr>
          <w:color w:val="231F20"/>
        </w:rPr>
        <w:t>BARBA,</w:t>
      </w:r>
      <w:r>
        <w:rPr>
          <w:color w:val="231F20"/>
          <w:spacing w:val="-13"/>
        </w:rPr>
        <w:t> </w:t>
      </w:r>
      <w:r>
        <w:rPr>
          <w:color w:val="231F20"/>
        </w:rPr>
        <w:t>P.</w:t>
      </w:r>
      <w:r>
        <w:rPr>
          <w:color w:val="231F20"/>
          <w:spacing w:val="-13"/>
        </w:rPr>
        <w:t> </w:t>
      </w:r>
      <w:r>
        <w:rPr>
          <w:color w:val="231F20"/>
        </w:rPr>
        <w:t>C.</w:t>
      </w:r>
      <w:r>
        <w:rPr>
          <w:color w:val="231F20"/>
          <w:spacing w:val="-12"/>
        </w:rPr>
        <w:t> </w:t>
      </w:r>
      <w:r>
        <w:rPr>
          <w:color w:val="231F20"/>
        </w:rPr>
        <w:t>S.;</w:t>
      </w:r>
      <w:r>
        <w:rPr>
          <w:color w:val="231F20"/>
          <w:spacing w:val="-13"/>
        </w:rPr>
        <w:t> </w:t>
      </w:r>
      <w:r>
        <w:rPr>
          <w:color w:val="231F20"/>
        </w:rPr>
        <w:t>MINATEL,</w:t>
      </w:r>
      <w:r>
        <w:rPr>
          <w:color w:val="231F20"/>
          <w:spacing w:val="-13"/>
        </w:rPr>
        <w:t> </w:t>
      </w:r>
      <w:r>
        <w:rPr>
          <w:color w:val="231F20"/>
        </w:rPr>
        <w:t>M.</w:t>
      </w:r>
      <w:r>
        <w:rPr>
          <w:color w:val="231F20"/>
          <w:spacing w:val="-12"/>
        </w:rPr>
        <w:t> </w:t>
      </w:r>
      <w:r>
        <w:rPr>
          <w:color w:val="231F20"/>
        </w:rPr>
        <w:t>M.</w:t>
      </w:r>
      <w:r>
        <w:rPr>
          <w:color w:val="231F20"/>
          <w:spacing w:val="-13"/>
        </w:rPr>
        <w:t> </w:t>
      </w:r>
      <w:r>
        <w:rPr>
          <w:color w:val="231F20"/>
        </w:rPr>
        <w:t>Contribuições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Terapia</w:t>
      </w:r>
      <w:r>
        <w:rPr>
          <w:color w:val="231F20"/>
          <w:spacing w:val="-12"/>
        </w:rPr>
        <w:t> </w:t>
      </w:r>
      <w:r>
        <w:rPr>
          <w:color w:val="231F20"/>
        </w:rPr>
        <w:t>Ocupacional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inclusão</w:t>
      </w:r>
      <w:r>
        <w:rPr>
          <w:color w:val="231F20"/>
          <w:spacing w:val="-11"/>
        </w:rPr>
        <w:t> </w:t>
      </w:r>
      <w:r>
        <w:rPr>
          <w:color w:val="231F20"/>
        </w:rPr>
        <w:t>escolar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crianças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autismo.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Cad.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Bras.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Ter.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Ocup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v.</w:t>
      </w:r>
      <w:r>
        <w:rPr>
          <w:color w:val="231F20"/>
          <w:spacing w:val="-11"/>
        </w:rPr>
        <w:t> </w:t>
      </w:r>
      <w:r>
        <w:rPr>
          <w:color w:val="231F20"/>
        </w:rPr>
        <w:t>21,</w:t>
      </w:r>
      <w:r>
        <w:rPr>
          <w:color w:val="231F20"/>
          <w:spacing w:val="-11"/>
        </w:rPr>
        <w:t> </w:t>
      </w:r>
      <w:r>
        <w:rPr>
          <w:color w:val="231F20"/>
        </w:rPr>
        <w:t>n.</w:t>
      </w:r>
      <w:r>
        <w:rPr>
          <w:color w:val="231F20"/>
          <w:spacing w:val="-11"/>
        </w:rPr>
        <w:t> </w:t>
      </w:r>
      <w:r>
        <w:rPr>
          <w:color w:val="231F20"/>
        </w:rPr>
        <w:t>3,</w:t>
      </w:r>
      <w:r>
        <w:rPr>
          <w:color w:val="231F20"/>
          <w:spacing w:val="-11"/>
        </w:rPr>
        <w:t> </w:t>
      </w:r>
      <w:r>
        <w:rPr>
          <w:color w:val="231F20"/>
        </w:rPr>
        <w:t>p.</w:t>
      </w:r>
      <w:r>
        <w:rPr>
          <w:color w:val="231F20"/>
          <w:spacing w:val="-11"/>
        </w:rPr>
        <w:t> </w:t>
      </w:r>
      <w:r>
        <w:rPr>
          <w:color w:val="231F20"/>
        </w:rPr>
        <w:t>601-</w:t>
      </w:r>
      <w:r>
        <w:rPr>
          <w:color w:val="231F20"/>
          <w:spacing w:val="-65"/>
        </w:rPr>
        <w:t> </w:t>
      </w:r>
      <w:r>
        <w:rPr>
          <w:color w:val="231F20"/>
        </w:rPr>
        <w:t>608,</w:t>
      </w:r>
      <w:r>
        <w:rPr>
          <w:color w:val="231F20"/>
          <w:spacing w:val="-2"/>
        </w:rPr>
        <w:t> </w:t>
      </w:r>
      <w:r>
        <w:rPr>
          <w:color w:val="231F20"/>
        </w:rPr>
        <w:t>2013.</w:t>
      </w:r>
    </w:p>
    <w:p>
      <w:pPr>
        <w:pStyle w:val="BodyText"/>
        <w:spacing w:line="295" w:lineRule="auto" w:before="161"/>
        <w:ind w:left="100" w:right="145"/>
        <w:jc w:val="both"/>
      </w:pPr>
      <w:r>
        <w:rPr>
          <w:color w:val="231F20"/>
        </w:rPr>
        <w:t>FERNANDES, et al. A criança com transtorno do espectro autista (TEA). </w:t>
      </w:r>
      <w:r>
        <w:rPr>
          <w:rFonts w:ascii="Arial" w:hAnsi="Arial"/>
          <w:b/>
          <w:color w:val="231F20"/>
        </w:rPr>
        <w:t>Rev. Ter.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Ocup,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29,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187-194,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line="295" w:lineRule="auto" w:before="161"/>
        <w:ind w:left="100" w:right="131"/>
        <w:jc w:val="both"/>
      </w:pPr>
      <w:r>
        <w:rPr>
          <w:color w:val="231F20"/>
        </w:rPr>
        <w:t>FOLHA, D. R. S. C.; CARVALHO, D. A. Terapia Ocupacional e formação continuada</w:t>
      </w:r>
      <w:r>
        <w:rPr>
          <w:color w:val="231F20"/>
          <w:spacing w:val="1"/>
        </w:rPr>
        <w:t> </w:t>
      </w:r>
      <w:r>
        <w:rPr>
          <w:color w:val="231F20"/>
        </w:rPr>
        <w:t>de professores: uma estratégia para a inclusão escolar de alunos com transtornos do</w:t>
      </w:r>
      <w:r>
        <w:rPr>
          <w:color w:val="231F20"/>
          <w:spacing w:val="-64"/>
        </w:rPr>
        <w:t> </w:t>
      </w:r>
      <w:r>
        <w:rPr>
          <w:color w:val="231F20"/>
        </w:rPr>
        <w:t>neurodesenvolvimento.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Ter.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Ocup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6"/>
        </w:rPr>
        <w:t> </w:t>
      </w:r>
      <w:r>
        <w:rPr>
          <w:color w:val="231F20"/>
        </w:rPr>
        <w:t>28,</w:t>
      </w:r>
      <w:r>
        <w:rPr>
          <w:color w:val="231F20"/>
          <w:spacing w:val="-5"/>
        </w:rPr>
        <w:t> </w:t>
      </w:r>
      <w:r>
        <w:rPr>
          <w:color w:val="231F20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3,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290-298,</w:t>
      </w:r>
      <w:r>
        <w:rPr>
          <w:color w:val="231F20"/>
          <w:spacing w:val="-5"/>
        </w:rPr>
        <w:t> </w:t>
      </w:r>
      <w:r>
        <w:rPr>
          <w:color w:val="231F20"/>
        </w:rPr>
        <w:t>2017.</w:t>
      </w:r>
    </w:p>
    <w:p>
      <w:pPr>
        <w:pStyle w:val="BodyText"/>
        <w:spacing w:line="295" w:lineRule="auto" w:before="162"/>
        <w:ind w:left="100" w:right="131"/>
        <w:jc w:val="both"/>
      </w:pPr>
      <w:r>
        <w:rPr>
          <w:color w:val="231F20"/>
        </w:rPr>
        <w:t>FOLHA, D. R. S. C.; MONTEIRO, G. S. Terapia Ocupacional na atenção primária à</w:t>
      </w:r>
      <w:r>
        <w:rPr>
          <w:color w:val="231F20"/>
          <w:spacing w:val="1"/>
        </w:rPr>
        <w:t> </w:t>
      </w:r>
      <w:r>
        <w:rPr>
          <w:color w:val="231F20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visando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inclusão</w:t>
      </w:r>
      <w:r>
        <w:rPr>
          <w:color w:val="231F20"/>
          <w:spacing w:val="-8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dificuldades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aprendi-</w:t>
      </w:r>
      <w:r>
        <w:rPr>
          <w:color w:val="231F20"/>
          <w:spacing w:val="-64"/>
        </w:rPr>
        <w:t> </w:t>
      </w:r>
      <w:r>
        <w:rPr>
          <w:color w:val="231F20"/>
        </w:rPr>
        <w:t>zagem.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Revisbrato,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202-220,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</w:pPr>
      <w:r>
        <w:rPr>
          <w:color w:val="231F20"/>
        </w:rPr>
        <w:t>FONSECA,</w:t>
      </w:r>
      <w:r>
        <w:rPr>
          <w:color w:val="231F20"/>
          <w:spacing w:val="3"/>
        </w:rPr>
        <w:t> </w:t>
      </w:r>
      <w:r>
        <w:rPr>
          <w:color w:val="231F20"/>
        </w:rPr>
        <w:t>et</w:t>
      </w:r>
      <w:r>
        <w:rPr>
          <w:color w:val="231F20"/>
          <w:spacing w:val="4"/>
        </w:rPr>
        <w:t> </w:t>
      </w:r>
      <w:r>
        <w:rPr>
          <w:color w:val="231F20"/>
        </w:rPr>
        <w:t>al</w:t>
      </w:r>
      <w:r>
        <w:rPr>
          <w:rFonts w:ascii="Arial" w:hAnsi="Arial"/>
          <w:b/>
          <w:color w:val="231F20"/>
        </w:rPr>
        <w:t>.</w:t>
      </w:r>
      <w:r>
        <w:rPr>
          <w:rFonts w:ascii="Arial" w:hAnsi="Arial"/>
          <w:b/>
          <w:color w:val="231F20"/>
          <w:spacing w:val="3"/>
        </w:rPr>
        <w:t> </w:t>
      </w:r>
      <w:r>
        <w:rPr>
          <w:color w:val="231F20"/>
        </w:rPr>
        <w:t>Detalhamento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reflexões</w:t>
      </w:r>
      <w:r>
        <w:rPr>
          <w:color w:val="231F20"/>
          <w:spacing w:val="4"/>
        </w:rPr>
        <w:t> </w:t>
      </w:r>
      <w:r>
        <w:rPr>
          <w:color w:val="231F20"/>
        </w:rPr>
        <w:t>sobre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terapia</w:t>
      </w:r>
      <w:r>
        <w:rPr>
          <w:color w:val="231F20"/>
          <w:spacing w:val="4"/>
        </w:rPr>
        <w:t> </w:t>
      </w:r>
      <w:r>
        <w:rPr>
          <w:color w:val="231F20"/>
        </w:rPr>
        <w:t>ocupacional</w:t>
      </w:r>
      <w:r>
        <w:rPr>
          <w:color w:val="231F20"/>
          <w:spacing w:val="3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processo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inclusão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escolar.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Cad.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Bras.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Ter.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Ocup,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26,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381-397,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100"/>
      </w:pPr>
      <w:r>
        <w:rPr>
          <w:color w:val="231F20"/>
        </w:rPr>
        <w:t>GUSMÃO,</w:t>
      </w:r>
      <w:r>
        <w:rPr>
          <w:color w:val="231F20"/>
          <w:spacing w:val="-2"/>
        </w:rPr>
        <w:t> </w:t>
      </w:r>
      <w:r>
        <w:rPr>
          <w:color w:val="231F20"/>
        </w:rPr>
        <w:t>J.</w:t>
      </w:r>
      <w:r>
        <w:rPr>
          <w:color w:val="231F20"/>
          <w:spacing w:val="-1"/>
        </w:rPr>
        <w:t> </w:t>
      </w:r>
      <w:r>
        <w:rPr>
          <w:color w:val="231F20"/>
        </w:rPr>
        <w:t>E.</w:t>
      </w:r>
      <w:r>
        <w:rPr>
          <w:color w:val="231F20"/>
          <w:spacing w:val="-2"/>
        </w:rPr>
        <w:t> </w:t>
      </w:r>
      <w:r>
        <w:rPr>
          <w:color w:val="231F20"/>
        </w:rPr>
        <w:t>L.</w:t>
      </w:r>
      <w:r>
        <w:rPr>
          <w:color w:val="231F20"/>
          <w:spacing w:val="-1"/>
        </w:rPr>
        <w:t> </w:t>
      </w:r>
      <w:r>
        <w:rPr>
          <w:color w:val="231F20"/>
        </w:rPr>
        <w:t>S.;</w:t>
      </w:r>
      <w:r>
        <w:rPr>
          <w:color w:val="231F20"/>
          <w:spacing w:val="-2"/>
        </w:rPr>
        <w:t> </w:t>
      </w:r>
      <w:r>
        <w:rPr>
          <w:color w:val="231F20"/>
        </w:rPr>
        <w:t>BEZERRA,</w:t>
      </w:r>
      <w:r>
        <w:rPr>
          <w:color w:val="231F20"/>
          <w:spacing w:val="-1"/>
        </w:rPr>
        <w:t> </w:t>
      </w:r>
      <w:r>
        <w:rPr>
          <w:color w:val="231F20"/>
        </w:rPr>
        <w:t>M.</w:t>
      </w:r>
      <w:r>
        <w:rPr>
          <w:color w:val="231F20"/>
          <w:spacing w:val="-2"/>
        </w:rPr>
        <w:t> </w:t>
      </w:r>
      <w:r>
        <w:rPr>
          <w:color w:val="231F20"/>
        </w:rPr>
        <w:t>G.</w:t>
      </w:r>
      <w:r>
        <w:rPr>
          <w:color w:val="231F20"/>
          <w:spacing w:val="-1"/>
        </w:rPr>
        <w:t> </w:t>
      </w:r>
      <w:r>
        <w:rPr>
          <w:color w:val="231F20"/>
        </w:rPr>
        <w:t>C.</w:t>
      </w:r>
      <w:r>
        <w:rPr>
          <w:color w:val="231F20"/>
          <w:spacing w:val="-1"/>
        </w:rPr>
        <w:t> </w:t>
      </w:r>
      <w:r>
        <w:rPr>
          <w:color w:val="231F20"/>
        </w:rPr>
        <w:t>E.;</w:t>
      </w:r>
      <w:r>
        <w:rPr>
          <w:color w:val="231F20"/>
          <w:spacing w:val="-2"/>
        </w:rPr>
        <w:t> </w:t>
      </w:r>
      <w:r>
        <w:rPr>
          <w:color w:val="231F20"/>
        </w:rPr>
        <w:t>MEL,</w:t>
      </w:r>
      <w:r>
        <w:rPr>
          <w:color w:val="231F20"/>
          <w:spacing w:val="-1"/>
        </w:rPr>
        <w:t> </w:t>
      </w:r>
      <w:r>
        <w:rPr>
          <w:color w:val="231F20"/>
        </w:rPr>
        <w:t>T.</w:t>
      </w:r>
      <w:r>
        <w:rPr>
          <w:color w:val="231F20"/>
          <w:spacing w:val="-2"/>
        </w:rPr>
        <w:t> </w:t>
      </w:r>
      <w:r>
        <w:rPr>
          <w:color w:val="231F20"/>
        </w:rPr>
        <w:t>C.</w:t>
      </w:r>
      <w:r>
        <w:rPr>
          <w:color w:val="231F20"/>
          <w:spacing w:val="-1"/>
        </w:rPr>
        <w:t> </w:t>
      </w:r>
      <w:r>
        <w:rPr>
          <w:color w:val="231F20"/>
        </w:rPr>
        <w:t>L.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prática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inclusão</w:t>
      </w:r>
      <w:r>
        <w:rPr>
          <w:color w:val="231F20"/>
          <w:spacing w:val="-1"/>
        </w:rPr>
        <w:t> </w:t>
      </w:r>
      <w:r>
        <w:rPr>
          <w:color w:val="231F20"/>
        </w:rPr>
        <w:t>so-</w:t>
      </w:r>
    </w:p>
    <w:p>
      <w:pPr>
        <w:spacing w:line="312" w:lineRule="auto" w:before="8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cial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criança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autista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ambiente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educacional.</w:t>
      </w:r>
      <w:r>
        <w:rPr>
          <w:color w:val="231F20"/>
          <w:spacing w:val="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Caderno</w:t>
      </w:r>
      <w:r>
        <w:rPr>
          <w:rFonts w:ascii="Arial" w:hAnsi="Arial"/>
          <w:b/>
          <w:color w:val="231F20"/>
          <w:spacing w:val="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Ciências</w:t>
      </w:r>
      <w:r>
        <w:rPr>
          <w:rFonts w:ascii="Arial" w:hAnsi="Arial"/>
          <w:b/>
          <w:color w:val="231F20"/>
          <w:spacing w:val="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Humanas</w:t>
      </w:r>
      <w:r>
        <w:rPr>
          <w:rFonts w:ascii="Arial" w:hAnsi="Arial"/>
          <w:b/>
          <w:color w:val="231F20"/>
          <w:spacing w:val="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Sociais,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3, 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 83-96,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2015.</w:t>
      </w:r>
    </w:p>
    <w:p>
      <w:pPr>
        <w:pStyle w:val="BodyText"/>
        <w:spacing w:before="162"/>
        <w:ind w:left="100"/>
      </w:pPr>
      <w:r>
        <w:rPr>
          <w:color w:val="231F20"/>
        </w:rPr>
        <w:t>GRANDSSON,</w:t>
      </w:r>
      <w:r>
        <w:rPr>
          <w:color w:val="231F20"/>
          <w:spacing w:val="46"/>
        </w:rPr>
        <w:t> </w:t>
      </w:r>
      <w:r>
        <w:rPr>
          <w:color w:val="231F20"/>
        </w:rPr>
        <w:t>M.;</w:t>
      </w:r>
      <w:r>
        <w:rPr>
          <w:color w:val="231F20"/>
          <w:spacing w:val="46"/>
        </w:rPr>
        <w:t> </w:t>
      </w:r>
      <w:r>
        <w:rPr>
          <w:color w:val="231F20"/>
        </w:rPr>
        <w:t>RAJOTE,</w:t>
      </w:r>
      <w:r>
        <w:rPr>
          <w:color w:val="231F20"/>
          <w:spacing w:val="46"/>
        </w:rPr>
        <w:t> </w:t>
      </w:r>
      <w:r>
        <w:rPr>
          <w:color w:val="231F20"/>
        </w:rPr>
        <w:t>E.;</w:t>
      </w:r>
      <w:r>
        <w:rPr>
          <w:color w:val="231F20"/>
          <w:spacing w:val="46"/>
        </w:rPr>
        <w:t> </w:t>
      </w:r>
      <w:r>
        <w:rPr>
          <w:color w:val="231F20"/>
        </w:rPr>
        <w:t>GODIN,</w:t>
      </w:r>
      <w:r>
        <w:rPr>
          <w:color w:val="231F20"/>
          <w:spacing w:val="46"/>
        </w:rPr>
        <w:t> </w:t>
      </w:r>
      <w:r>
        <w:rPr>
          <w:color w:val="231F20"/>
        </w:rPr>
        <w:t>J.;</w:t>
      </w:r>
      <w:r>
        <w:rPr>
          <w:color w:val="231F20"/>
          <w:spacing w:val="46"/>
        </w:rPr>
        <w:t> </w:t>
      </w:r>
      <w:r>
        <w:rPr>
          <w:color w:val="231F20"/>
        </w:rPr>
        <w:t>CHRÉTIEN-VICENT,</w:t>
      </w:r>
      <w:r>
        <w:rPr>
          <w:color w:val="231F20"/>
          <w:spacing w:val="46"/>
        </w:rPr>
        <w:t> </w:t>
      </w:r>
      <w:r>
        <w:rPr>
          <w:color w:val="231F20"/>
        </w:rPr>
        <w:t>M.;</w:t>
      </w:r>
      <w:r>
        <w:rPr>
          <w:color w:val="231F20"/>
          <w:spacing w:val="46"/>
        </w:rPr>
        <w:t> </w:t>
      </w:r>
      <w:r>
        <w:rPr>
          <w:color w:val="231F20"/>
        </w:rPr>
        <w:t>MILOT,</w:t>
      </w:r>
      <w:r>
        <w:rPr>
          <w:color w:val="231F20"/>
          <w:spacing w:val="46"/>
        </w:rPr>
        <w:t> </w:t>
      </w:r>
      <w:r>
        <w:rPr>
          <w:color w:val="231F20"/>
        </w:rPr>
        <w:t>E.;</w:t>
      </w:r>
    </w:p>
    <w:p>
      <w:pPr>
        <w:pStyle w:val="BodyText"/>
        <w:spacing w:line="312" w:lineRule="auto" w:before="84"/>
        <w:ind w:left="100"/>
      </w:pPr>
      <w:r>
        <w:rPr>
          <w:color w:val="231F20"/>
        </w:rPr>
        <w:t>DESMARAIS, C.</w:t>
      </w:r>
      <w:r>
        <w:rPr>
          <w:color w:val="231F20"/>
          <w:spacing w:val="1"/>
        </w:rPr>
        <w:t> </w:t>
      </w:r>
      <w:r>
        <w:rPr>
          <w:color w:val="231F20"/>
        </w:rPr>
        <w:t>Autism</w:t>
      </w:r>
      <w:r>
        <w:rPr>
          <w:color w:val="231F20"/>
          <w:spacing w:val="1"/>
        </w:rPr>
        <w:t> </w:t>
      </w:r>
      <w:r>
        <w:rPr>
          <w:color w:val="231F20"/>
        </w:rPr>
        <w:t>spectrum</w:t>
      </w:r>
      <w:r>
        <w:rPr>
          <w:color w:val="231F20"/>
          <w:spacing w:val="1"/>
        </w:rPr>
        <w:t> </w:t>
      </w:r>
      <w:r>
        <w:rPr>
          <w:color w:val="231F20"/>
        </w:rPr>
        <w:t>disorder:</w:t>
      </w:r>
      <w:r>
        <w:rPr>
          <w:color w:val="231F20"/>
          <w:spacing w:val="1"/>
        </w:rPr>
        <w:t> </w:t>
      </w:r>
      <w:r>
        <w:rPr>
          <w:color w:val="231F20"/>
        </w:rPr>
        <w:t>How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occupational</w:t>
      </w:r>
      <w:r>
        <w:rPr>
          <w:color w:val="231F20"/>
          <w:spacing w:val="1"/>
        </w:rPr>
        <w:t> </w:t>
      </w:r>
      <w:r>
        <w:rPr>
          <w:color w:val="231F20"/>
        </w:rPr>
        <w:t>therapists</w:t>
      </w:r>
      <w:r>
        <w:rPr>
          <w:color w:val="231F20"/>
          <w:spacing w:val="1"/>
        </w:rPr>
        <w:t> </w:t>
      </w:r>
      <w:r>
        <w:rPr>
          <w:color w:val="231F20"/>
        </w:rPr>
        <w:t>support</w:t>
      </w:r>
      <w:r>
        <w:rPr>
          <w:color w:val="231F20"/>
          <w:spacing w:val="-64"/>
        </w:rPr>
        <w:t> </w:t>
      </w:r>
      <w:r>
        <w:rPr>
          <w:color w:val="231F20"/>
        </w:rPr>
        <w:t>schools?.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Can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Occup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Ther,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Vol.</w:t>
      </w:r>
      <w:r>
        <w:rPr>
          <w:color w:val="231F20"/>
          <w:spacing w:val="-3"/>
        </w:rPr>
        <w:t> </w:t>
      </w:r>
      <w:r>
        <w:rPr>
          <w:color w:val="231F20"/>
        </w:rPr>
        <w:t>87(1)</w:t>
      </w:r>
      <w:r>
        <w:rPr>
          <w:color w:val="231F20"/>
          <w:spacing w:val="-3"/>
        </w:rPr>
        <w:t> </w:t>
      </w:r>
      <w:r>
        <w:rPr>
          <w:color w:val="231F20"/>
        </w:rPr>
        <w:t>30-41,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IDE, M. G.; YAMAMOTO, B. T.; DA SILVA, C. C. B. Identificando possibilidades de</w:t>
      </w:r>
      <w:r>
        <w:rPr>
          <w:color w:val="231F20"/>
          <w:spacing w:val="1"/>
        </w:rPr>
        <w:t> </w:t>
      </w:r>
      <w:r>
        <w:rPr>
          <w:color w:val="231F20"/>
        </w:rPr>
        <w:t>atuação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Terapia</w:t>
      </w:r>
      <w:r>
        <w:rPr>
          <w:color w:val="231F20"/>
          <w:spacing w:val="-7"/>
        </w:rPr>
        <w:t> </w:t>
      </w:r>
      <w:r>
        <w:rPr>
          <w:color w:val="231F20"/>
        </w:rPr>
        <w:t>Ocupacional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inclusão</w:t>
      </w:r>
      <w:r>
        <w:rPr>
          <w:color w:val="231F20"/>
          <w:spacing w:val="-7"/>
        </w:rPr>
        <w:t> </w:t>
      </w:r>
      <w:r>
        <w:rPr>
          <w:color w:val="231F20"/>
        </w:rPr>
        <w:t>escolar.</w:t>
      </w:r>
      <w:r>
        <w:rPr>
          <w:color w:val="231F20"/>
          <w:spacing w:val="53"/>
        </w:rPr>
        <w:t> </w:t>
      </w:r>
      <w:r>
        <w:rPr>
          <w:rFonts w:ascii="Arial" w:hAnsi="Arial"/>
          <w:b/>
          <w:color w:val="231F20"/>
        </w:rPr>
        <w:t>Cad.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Bras.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Ter.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Ocup,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19,</w:t>
      </w:r>
      <w:r>
        <w:rPr>
          <w:color w:val="231F20"/>
          <w:spacing w:val="-7"/>
        </w:rPr>
        <w:t> </w:t>
      </w:r>
      <w:r>
        <w:rPr>
          <w:color w:val="231F20"/>
        </w:rPr>
        <w:t>n.</w:t>
      </w:r>
      <w:r>
        <w:rPr>
          <w:color w:val="231F20"/>
          <w:spacing w:val="-65"/>
        </w:rPr>
        <w:t> </w:t>
      </w:r>
      <w:r>
        <w:rPr>
          <w:color w:val="231F20"/>
        </w:rPr>
        <w:t>3,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323-332, 2011.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JÚNIOR,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al.</w:t>
      </w:r>
      <w:r>
        <w:rPr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acerca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cação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infantil.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Ensino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Foco,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61-71,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2019.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LEMOS, et al. Concepções de pais e professores sobre a inclusão de crianças autis-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tas.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Fractal: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Psicologia,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28,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351-361,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2016.</w:t>
      </w:r>
    </w:p>
    <w:p>
      <w:pPr>
        <w:pStyle w:val="BodyText"/>
        <w:spacing w:before="162"/>
        <w:ind w:left="100"/>
      </w:pPr>
      <w:r>
        <w:rPr>
          <w:color w:val="231F20"/>
        </w:rPr>
        <w:t>MONTEIRO,</w:t>
      </w:r>
      <w:r>
        <w:rPr>
          <w:color w:val="231F20"/>
          <w:spacing w:val="1"/>
        </w:rPr>
        <w:t> </w:t>
      </w:r>
      <w:r>
        <w:rPr>
          <w:color w:val="231F20"/>
        </w:rPr>
        <w:t>R.</w:t>
      </w:r>
      <w:r>
        <w:rPr>
          <w:color w:val="231F20"/>
          <w:spacing w:val="1"/>
        </w:rPr>
        <w:t> </w:t>
      </w:r>
      <w:r>
        <w:rPr>
          <w:color w:val="231F20"/>
        </w:rPr>
        <w:t>C.;</w:t>
      </w:r>
      <w:r>
        <w:rPr>
          <w:color w:val="231F20"/>
          <w:spacing w:val="1"/>
        </w:rPr>
        <w:t> </w:t>
      </w:r>
      <w:r>
        <w:rPr>
          <w:color w:val="231F20"/>
        </w:rPr>
        <w:t>SANTOS,</w:t>
      </w:r>
      <w:r>
        <w:rPr>
          <w:color w:val="231F20"/>
          <w:spacing w:val="1"/>
        </w:rPr>
        <w:t> </w:t>
      </w:r>
      <w:r>
        <w:rPr>
          <w:color w:val="231F20"/>
        </w:rPr>
        <w:t>C.</w:t>
      </w:r>
      <w:r>
        <w:rPr>
          <w:color w:val="231F20"/>
          <w:spacing w:val="2"/>
        </w:rPr>
        <w:t> </w:t>
      </w:r>
      <w:r>
        <w:rPr>
          <w:color w:val="231F20"/>
        </w:rPr>
        <w:t>B.;</w:t>
      </w:r>
      <w:r>
        <w:rPr>
          <w:color w:val="231F20"/>
          <w:spacing w:val="1"/>
        </w:rPr>
        <w:t> </w:t>
      </w:r>
      <w:r>
        <w:rPr>
          <w:color w:val="231F20"/>
        </w:rPr>
        <w:t>ARAÚJO,</w:t>
      </w:r>
      <w:r>
        <w:rPr>
          <w:color w:val="231F20"/>
          <w:spacing w:val="1"/>
        </w:rPr>
        <w:t> </w:t>
      </w:r>
      <w:r>
        <w:rPr>
          <w:color w:val="231F20"/>
        </w:rPr>
        <w:t>R.</w:t>
      </w:r>
      <w:r>
        <w:rPr>
          <w:color w:val="231F20"/>
          <w:spacing w:val="1"/>
        </w:rPr>
        <w:t> </w:t>
      </w:r>
      <w:r>
        <w:rPr>
          <w:color w:val="231F20"/>
        </w:rPr>
        <w:t>C.</w:t>
      </w:r>
      <w:r>
        <w:rPr>
          <w:color w:val="231F20"/>
          <w:spacing w:val="2"/>
        </w:rPr>
        <w:t> </w:t>
      </w:r>
      <w:r>
        <w:rPr>
          <w:color w:val="231F20"/>
        </w:rPr>
        <w:t>T.;</w:t>
      </w:r>
      <w:r>
        <w:rPr>
          <w:color w:val="231F20"/>
          <w:spacing w:val="1"/>
        </w:rPr>
        <w:t> </w:t>
      </w:r>
      <w:r>
        <w:rPr>
          <w:color w:val="231F20"/>
        </w:rPr>
        <w:t>GARROS,</w:t>
      </w:r>
      <w:r>
        <w:rPr>
          <w:color w:val="231F20"/>
          <w:spacing w:val="1"/>
        </w:rPr>
        <w:t> </w:t>
      </w:r>
      <w:r>
        <w:rPr>
          <w:color w:val="231F20"/>
        </w:rPr>
        <w:t>D.</w:t>
      </w:r>
      <w:r>
        <w:rPr>
          <w:color w:val="231F20"/>
          <w:spacing w:val="1"/>
        </w:rPr>
        <w:t> </w:t>
      </w:r>
      <w:r>
        <w:rPr>
          <w:color w:val="231F20"/>
        </w:rPr>
        <w:t>S.</w:t>
      </w:r>
      <w:r>
        <w:rPr>
          <w:color w:val="231F20"/>
          <w:spacing w:val="1"/>
        </w:rPr>
        <w:t> </w:t>
      </w:r>
      <w:r>
        <w:rPr>
          <w:color w:val="231F20"/>
        </w:rPr>
        <w:t>C.;</w:t>
      </w:r>
      <w:r>
        <w:rPr>
          <w:color w:val="231F20"/>
          <w:spacing w:val="2"/>
        </w:rPr>
        <w:t> </w:t>
      </w:r>
      <w:r>
        <w:rPr>
          <w:color w:val="231F20"/>
        </w:rPr>
        <w:t>ROCHA,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A. N. D. C. Percepção de Professores em Relação ao Processamento Sensorial de</w:t>
      </w:r>
      <w:r>
        <w:rPr>
          <w:color w:val="231F20"/>
          <w:spacing w:val="1"/>
        </w:rPr>
        <w:t> </w:t>
      </w:r>
      <w:r>
        <w:rPr>
          <w:color w:val="231F20"/>
        </w:rPr>
        <w:t>Estudantes com Transtorno do Espectro Autista. </w:t>
      </w:r>
      <w:r>
        <w:rPr>
          <w:rFonts w:ascii="Arial" w:hAnsi="Arial"/>
          <w:b/>
          <w:color w:val="231F20"/>
        </w:rPr>
        <w:t>Rev. Bras. Ed. Esp, </w:t>
      </w:r>
      <w:r>
        <w:rPr>
          <w:color w:val="231F20"/>
        </w:rPr>
        <w:t>v. 26, n. 4, p.</w:t>
      </w:r>
      <w:r>
        <w:rPr>
          <w:color w:val="231F20"/>
          <w:spacing w:val="1"/>
        </w:rPr>
        <w:t> </w:t>
      </w:r>
      <w:r>
        <w:rPr>
          <w:color w:val="231F20"/>
        </w:rPr>
        <w:t>623-638,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PRADO, K.A.; ZOCA, J.B.; SANTOS, A.R. A importância do Terapeuta Ocupacional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em uma instituição de educação especial de crianças e jovens com TEA. </w:t>
      </w:r>
      <w:r>
        <w:rPr>
          <w:rFonts w:ascii="Arial" w:hAnsi="Arial"/>
          <w:b/>
          <w:color w:val="231F20"/>
          <w:sz w:val="24"/>
        </w:rPr>
        <w:t>In I Con-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gresso internacional de educação especial e inclusiva e 13 Jornada de educa-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ção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especial, </w:t>
      </w:r>
      <w:r>
        <w:rPr>
          <w:color w:val="231F20"/>
          <w:sz w:val="24"/>
        </w:rPr>
        <w:t>2016.</w:t>
      </w:r>
    </w:p>
    <w:p>
      <w:pPr>
        <w:pStyle w:val="BodyText"/>
        <w:spacing w:before="165"/>
        <w:ind w:left="100"/>
      </w:pPr>
      <w:r>
        <w:rPr>
          <w:color w:val="231F20"/>
        </w:rPr>
        <w:t>RODRIGUES,</w:t>
      </w:r>
      <w:r>
        <w:rPr>
          <w:color w:val="231F20"/>
          <w:spacing w:val="17"/>
        </w:rPr>
        <w:t> </w:t>
      </w:r>
      <w:r>
        <w:rPr>
          <w:color w:val="231F20"/>
        </w:rPr>
        <w:t>V.;</w:t>
      </w:r>
      <w:r>
        <w:rPr>
          <w:color w:val="231F20"/>
          <w:spacing w:val="18"/>
        </w:rPr>
        <w:t> </w:t>
      </w:r>
      <w:r>
        <w:rPr>
          <w:color w:val="231F20"/>
        </w:rPr>
        <w:t>ALMEIDA,</w:t>
      </w:r>
      <w:r>
        <w:rPr>
          <w:color w:val="231F20"/>
          <w:spacing w:val="17"/>
        </w:rPr>
        <w:t> </w:t>
      </w:r>
      <w:r>
        <w:rPr>
          <w:color w:val="231F20"/>
        </w:rPr>
        <w:t>M.</w:t>
      </w:r>
      <w:r>
        <w:rPr>
          <w:color w:val="231F20"/>
          <w:spacing w:val="18"/>
        </w:rPr>
        <w:t> </w:t>
      </w:r>
      <w:r>
        <w:rPr>
          <w:color w:val="231F20"/>
        </w:rPr>
        <w:t>A.</w:t>
      </w:r>
      <w:r>
        <w:rPr>
          <w:color w:val="231F20"/>
          <w:spacing w:val="18"/>
        </w:rPr>
        <w:t> </w:t>
      </w:r>
      <w:r>
        <w:rPr>
          <w:color w:val="231F20"/>
        </w:rPr>
        <w:t>Implementação</w:t>
      </w:r>
      <w:r>
        <w:rPr>
          <w:color w:val="231F20"/>
          <w:spacing w:val="17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Pecs</w:t>
      </w:r>
      <w:r>
        <w:rPr>
          <w:color w:val="231F20"/>
          <w:spacing w:val="17"/>
        </w:rPr>
        <w:t> </w:t>
      </w:r>
      <w:r>
        <w:rPr>
          <w:color w:val="231F20"/>
        </w:rPr>
        <w:t>Associado</w:t>
      </w:r>
      <w:r>
        <w:rPr>
          <w:color w:val="231F20"/>
          <w:spacing w:val="18"/>
        </w:rPr>
        <w:t> </w:t>
      </w:r>
      <w:r>
        <w:rPr>
          <w:color w:val="231F20"/>
        </w:rPr>
        <w:t>ao</w:t>
      </w:r>
      <w:r>
        <w:rPr>
          <w:color w:val="231F20"/>
          <w:spacing w:val="18"/>
        </w:rPr>
        <w:t> </w:t>
      </w:r>
      <w:r>
        <w:rPr>
          <w:color w:val="231F20"/>
        </w:rPr>
        <w:t>Point-Of-</w:t>
      </w:r>
    </w:p>
    <w:p>
      <w:pPr>
        <w:spacing w:line="312" w:lineRule="auto" w:before="8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-View Video Modeling na Educação Infantil para Crianças com Autismo. </w:t>
      </w:r>
      <w:r>
        <w:rPr>
          <w:rFonts w:ascii="Arial" w:hAnsi="Arial"/>
          <w:b/>
          <w:color w:val="231F20"/>
          <w:sz w:val="24"/>
        </w:rPr>
        <w:t>Rev. Bras.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Espec,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26, 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403-420, 2020.</w:t>
      </w:r>
    </w:p>
    <w:p>
      <w:pPr>
        <w:pStyle w:val="BodyText"/>
        <w:spacing w:line="312" w:lineRule="auto" w:before="162"/>
        <w:ind w:left="100" w:right="130"/>
        <w:jc w:val="both"/>
      </w:pPr>
      <w:r>
        <w:rPr>
          <w:color w:val="231F20"/>
        </w:rPr>
        <w:t>ROSA,</w:t>
      </w:r>
      <w:r>
        <w:rPr>
          <w:color w:val="231F20"/>
          <w:spacing w:val="-14"/>
        </w:rPr>
        <w:t> </w:t>
      </w:r>
      <w:r>
        <w:rPr>
          <w:color w:val="231F20"/>
        </w:rPr>
        <w:t>F.</w:t>
      </w:r>
      <w:r>
        <w:rPr>
          <w:color w:val="231F20"/>
          <w:spacing w:val="-14"/>
        </w:rPr>
        <w:t> </w:t>
      </w:r>
      <w:r>
        <w:rPr>
          <w:color w:val="231F20"/>
        </w:rPr>
        <w:t>D.;</w:t>
      </w:r>
      <w:r>
        <w:rPr>
          <w:color w:val="231F20"/>
          <w:spacing w:val="-14"/>
        </w:rPr>
        <w:t> </w:t>
      </w:r>
      <w:r>
        <w:rPr>
          <w:color w:val="231F20"/>
        </w:rPr>
        <w:t>MATSUKURA,</w:t>
      </w:r>
      <w:r>
        <w:rPr>
          <w:color w:val="231F20"/>
          <w:spacing w:val="-14"/>
        </w:rPr>
        <w:t> </w:t>
      </w:r>
      <w:r>
        <w:rPr>
          <w:color w:val="231F20"/>
        </w:rPr>
        <w:t>T.</w:t>
      </w:r>
      <w:r>
        <w:rPr>
          <w:color w:val="231F20"/>
          <w:spacing w:val="-14"/>
        </w:rPr>
        <w:t> </w:t>
      </w:r>
      <w:r>
        <w:rPr>
          <w:color w:val="231F20"/>
        </w:rPr>
        <w:t>S.;</w:t>
      </w:r>
      <w:r>
        <w:rPr>
          <w:color w:val="231F20"/>
          <w:spacing w:val="-13"/>
        </w:rPr>
        <w:t> </w:t>
      </w:r>
      <w:r>
        <w:rPr>
          <w:color w:val="231F20"/>
        </w:rPr>
        <w:t>SQUASSONI,</w:t>
      </w:r>
      <w:r>
        <w:rPr>
          <w:color w:val="231F20"/>
          <w:spacing w:val="-14"/>
        </w:rPr>
        <w:t> </w:t>
      </w:r>
      <w:r>
        <w:rPr>
          <w:color w:val="231F20"/>
        </w:rPr>
        <w:t>C.</w:t>
      </w:r>
      <w:r>
        <w:rPr>
          <w:color w:val="231F20"/>
          <w:spacing w:val="-14"/>
        </w:rPr>
        <w:t> </w:t>
      </w:r>
      <w:r>
        <w:rPr>
          <w:color w:val="231F20"/>
        </w:rPr>
        <w:t>E.</w:t>
      </w:r>
      <w:r>
        <w:rPr>
          <w:color w:val="231F20"/>
          <w:spacing w:val="-14"/>
        </w:rPr>
        <w:t> </w:t>
      </w:r>
      <w:r>
        <w:rPr>
          <w:color w:val="231F20"/>
        </w:rPr>
        <w:t>Escolarização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pessoas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Transtornos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</w:rPr>
        <w:t>Autista</w:t>
      </w:r>
      <w:r>
        <w:rPr>
          <w:color w:val="231F20"/>
          <w:spacing w:val="-13"/>
        </w:rPr>
        <w:t> </w:t>
      </w:r>
      <w:r>
        <w:rPr>
          <w:color w:val="231F20"/>
        </w:rPr>
        <w:t>(TEA)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idade</w:t>
      </w:r>
      <w:r>
        <w:rPr>
          <w:color w:val="231F20"/>
          <w:spacing w:val="-14"/>
        </w:rPr>
        <w:t> </w:t>
      </w:r>
      <w:r>
        <w:rPr>
          <w:color w:val="231F20"/>
        </w:rPr>
        <w:t>adulta:</w:t>
      </w:r>
      <w:r>
        <w:rPr>
          <w:color w:val="231F20"/>
          <w:spacing w:val="-12"/>
        </w:rPr>
        <w:t> </w:t>
      </w:r>
      <w:r>
        <w:rPr>
          <w:color w:val="231F20"/>
        </w:rPr>
        <w:t>relatos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perspectivas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pais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cuidadores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adultos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TEA.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Cad.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Bras.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Ter.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Ocup,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</w:rPr>
        <w:t>v.</w:t>
      </w:r>
      <w:r>
        <w:rPr>
          <w:color w:val="231F20"/>
          <w:spacing w:val="-16"/>
        </w:rPr>
        <w:t> </w:t>
      </w:r>
      <w:r>
        <w:rPr>
          <w:color w:val="231F20"/>
        </w:rPr>
        <w:t>27,</w:t>
      </w:r>
      <w:r>
        <w:rPr>
          <w:color w:val="231F20"/>
          <w:spacing w:val="-15"/>
        </w:rPr>
        <w:t> </w:t>
      </w:r>
      <w:r>
        <w:rPr>
          <w:color w:val="231F20"/>
        </w:rPr>
        <w:t>n.</w:t>
      </w:r>
      <w:r>
        <w:rPr>
          <w:color w:val="231F20"/>
          <w:spacing w:val="-16"/>
        </w:rPr>
        <w:t> </w:t>
      </w:r>
      <w:r>
        <w:rPr>
          <w:color w:val="231F20"/>
        </w:rPr>
        <w:t>2,</w:t>
      </w:r>
      <w:r>
        <w:rPr>
          <w:color w:val="231F20"/>
          <w:spacing w:val="-16"/>
        </w:rPr>
        <w:t> </w:t>
      </w:r>
      <w:r>
        <w:rPr>
          <w:color w:val="231F20"/>
        </w:rPr>
        <w:t>p.</w:t>
      </w:r>
      <w:r>
        <w:rPr>
          <w:color w:val="231F20"/>
          <w:spacing w:val="-15"/>
        </w:rPr>
        <w:t> </w:t>
      </w:r>
      <w:r>
        <w:rPr>
          <w:color w:val="231F20"/>
        </w:rPr>
        <w:t>302-316,</w:t>
      </w:r>
      <w:r>
        <w:rPr>
          <w:color w:val="231F20"/>
          <w:spacing w:val="-16"/>
        </w:rPr>
        <w:t> </w:t>
      </w:r>
      <w:r>
        <w:rPr>
          <w:color w:val="231F20"/>
        </w:rPr>
        <w:t>2019.</w:t>
      </w:r>
    </w:p>
    <w:p>
      <w:pPr>
        <w:pStyle w:val="BodyText"/>
        <w:spacing w:line="312" w:lineRule="auto" w:before="164"/>
        <w:ind w:left="100" w:right="132"/>
        <w:jc w:val="both"/>
      </w:pPr>
      <w:r>
        <w:rPr>
          <w:color w:val="231F20"/>
          <w:spacing w:val="-1"/>
        </w:rPr>
        <w:t>SANTANA,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brincar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elemento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inclusão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crianças</w:t>
      </w:r>
      <w:r>
        <w:rPr>
          <w:color w:val="231F20"/>
          <w:spacing w:val="-16"/>
        </w:rPr>
        <w:t> </w:t>
      </w:r>
      <w:r>
        <w:rPr>
          <w:color w:val="231F20"/>
        </w:rPr>
        <w:t>caracterizadas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transtornos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espectro</w:t>
      </w:r>
      <w:r>
        <w:rPr>
          <w:color w:val="231F20"/>
          <w:spacing w:val="-8"/>
        </w:rPr>
        <w:t> </w:t>
      </w:r>
      <w:r>
        <w:rPr>
          <w:color w:val="231F20"/>
        </w:rPr>
        <w:t>autista.</w:t>
      </w:r>
      <w:r>
        <w:rPr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Interfaces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Educação,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7,</w:t>
      </w:r>
      <w:r>
        <w:rPr>
          <w:color w:val="231F20"/>
          <w:spacing w:val="-8"/>
        </w:rPr>
        <w:t> </w:t>
      </w:r>
      <w:r>
        <w:rPr>
          <w:color w:val="231F20"/>
        </w:rPr>
        <w:t>n.</w:t>
      </w:r>
      <w:r>
        <w:rPr>
          <w:color w:val="231F20"/>
          <w:spacing w:val="-7"/>
        </w:rPr>
        <w:t> </w:t>
      </w:r>
      <w:r>
        <w:rPr>
          <w:color w:val="231F20"/>
        </w:rPr>
        <w:t>19,</w:t>
      </w:r>
      <w:r>
        <w:rPr>
          <w:color w:val="231F20"/>
          <w:spacing w:val="-7"/>
        </w:rPr>
        <w:t> </w:t>
      </w:r>
      <w:r>
        <w:rPr>
          <w:color w:val="231F20"/>
        </w:rPr>
        <w:t>p.</w:t>
      </w:r>
      <w:r>
        <w:rPr>
          <w:color w:val="231F20"/>
          <w:spacing w:val="-8"/>
        </w:rPr>
        <w:t> </w:t>
      </w:r>
      <w:r>
        <w:rPr>
          <w:color w:val="231F20"/>
        </w:rPr>
        <w:t>48-65,</w:t>
      </w:r>
      <w:r>
        <w:rPr>
          <w:color w:val="231F20"/>
          <w:spacing w:val="-7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SANTAROSA, L. M. C.; CONFORTO, D. Tecnologias móveis na inclusão escolar e</w:t>
      </w:r>
      <w:r>
        <w:rPr>
          <w:color w:val="231F20"/>
          <w:spacing w:val="1"/>
        </w:rPr>
        <w:t> </w:t>
      </w:r>
      <w:r>
        <w:rPr>
          <w:color w:val="231F20"/>
        </w:rPr>
        <w:t>digital de estudantes com transtornos de espectro autista. </w:t>
      </w:r>
      <w:r>
        <w:rPr>
          <w:rFonts w:ascii="Arial" w:hAnsi="Arial"/>
          <w:b/>
          <w:color w:val="231F20"/>
        </w:rPr>
        <w:t>Rev. Bras. Ed. Esp</w:t>
      </w:r>
      <w:r>
        <w:rPr>
          <w:color w:val="231F20"/>
        </w:rPr>
        <w:t>, v. 21,</w:t>
      </w:r>
      <w:r>
        <w:rPr>
          <w:color w:val="231F20"/>
          <w:spacing w:val="-64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1, p. 349-366,</w:t>
      </w:r>
      <w:r>
        <w:rPr>
          <w:color w:val="231F20"/>
          <w:spacing w:val="-1"/>
        </w:rPr>
        <w:t> </w:t>
      </w:r>
      <w:r>
        <w:rPr>
          <w:color w:val="231F20"/>
        </w:rPr>
        <w:t>2015.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SILVA,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W.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N.;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ROCHA,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A.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N.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D.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C.;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FREITAS,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F.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P.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M.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Perfil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crianças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com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transtorno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espectro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autista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relação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independência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nas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atividades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vida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diária.</w:t>
      </w:r>
      <w:r>
        <w:rPr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diálogos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perspectivas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especial,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5,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71-84,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before="164"/>
        <w:ind w:left="100"/>
        <w:jc w:val="both"/>
      </w:pPr>
      <w:r>
        <w:rPr>
          <w:color w:val="231F20"/>
        </w:rPr>
        <w:t>SOUZA,</w:t>
      </w:r>
      <w:r>
        <w:rPr>
          <w:color w:val="231F20"/>
          <w:spacing w:val="1"/>
        </w:rPr>
        <w:t> </w:t>
      </w:r>
      <w:r>
        <w:rPr>
          <w:color w:val="231F20"/>
        </w:rPr>
        <w:t>I.</w:t>
      </w:r>
      <w:r>
        <w:rPr>
          <w:color w:val="231F20"/>
          <w:spacing w:val="1"/>
        </w:rPr>
        <w:t> </w:t>
      </w:r>
      <w:r>
        <w:rPr>
          <w:color w:val="231F20"/>
        </w:rPr>
        <w:t>M. L.;</w:t>
      </w:r>
      <w:r>
        <w:rPr>
          <w:color w:val="231F20"/>
          <w:spacing w:val="2"/>
        </w:rPr>
        <w:t> </w:t>
      </w:r>
      <w:r>
        <w:rPr>
          <w:color w:val="231F20"/>
        </w:rPr>
        <w:t>GAZÉ,</w:t>
      </w:r>
      <w:r>
        <w:rPr>
          <w:color w:val="231F20"/>
          <w:spacing w:val="1"/>
        </w:rPr>
        <w:t> </w:t>
      </w:r>
      <w:r>
        <w:rPr>
          <w:color w:val="231F20"/>
        </w:rPr>
        <w:t>L.</w:t>
      </w:r>
      <w:r>
        <w:rPr>
          <w:color w:val="231F20"/>
          <w:spacing w:val="1"/>
        </w:rPr>
        <w:t> </w:t>
      </w:r>
      <w:r>
        <w:rPr>
          <w:color w:val="231F20"/>
        </w:rPr>
        <w:t>A.;</w:t>
      </w:r>
      <w:r>
        <w:rPr>
          <w:color w:val="231F20"/>
          <w:spacing w:val="1"/>
        </w:rPr>
        <w:t> </w:t>
      </w:r>
      <w:r>
        <w:rPr>
          <w:color w:val="231F20"/>
        </w:rPr>
        <w:t>BAIA,</w:t>
      </w:r>
      <w:r>
        <w:rPr>
          <w:color w:val="231F20"/>
          <w:spacing w:val="2"/>
        </w:rPr>
        <w:t> </w:t>
      </w:r>
      <w:r>
        <w:rPr>
          <w:color w:val="231F20"/>
        </w:rPr>
        <w:t>V.</w:t>
      </w:r>
      <w:r>
        <w:rPr>
          <w:color w:val="231F20"/>
          <w:spacing w:val="1"/>
        </w:rPr>
        <w:t> </w:t>
      </w:r>
      <w:r>
        <w:rPr>
          <w:color w:val="231F20"/>
        </w:rPr>
        <w:t>R.</w:t>
      </w:r>
      <w:r>
        <w:rPr>
          <w:color w:val="231F20"/>
          <w:spacing w:val="1"/>
        </w:rPr>
        <w:t> </w:t>
      </w:r>
      <w:r>
        <w:rPr>
          <w:color w:val="231F20"/>
        </w:rPr>
        <w:t>V;</w:t>
      </w:r>
      <w:r>
        <w:rPr>
          <w:color w:val="231F20"/>
          <w:spacing w:val="1"/>
        </w:rPr>
        <w:t> </w:t>
      </w:r>
      <w:r>
        <w:rPr>
          <w:color w:val="231F20"/>
        </w:rPr>
        <w:t>SAMPAIO</w:t>
      </w:r>
      <w:r>
        <w:rPr>
          <w:color w:val="231F20"/>
          <w:spacing w:val="1"/>
        </w:rPr>
        <w:t> </w:t>
      </w:r>
      <w:r>
        <w:rPr>
          <w:color w:val="231F20"/>
        </w:rPr>
        <w:t>E.</w:t>
      </w:r>
      <w:r>
        <w:rPr>
          <w:color w:val="231F20"/>
          <w:spacing w:val="2"/>
        </w:rPr>
        <w:t> </w:t>
      </w:r>
      <w:r>
        <w:rPr>
          <w:color w:val="231F20"/>
        </w:rPr>
        <w:t>C.</w:t>
      </w:r>
      <w:r>
        <w:rPr>
          <w:color w:val="231F20"/>
          <w:spacing w:val="1"/>
        </w:rPr>
        <w:t> </w:t>
      </w:r>
      <w:r>
        <w:rPr>
          <w:color w:val="231F20"/>
        </w:rPr>
        <w:t>Concepções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líderes</w:t>
      </w:r>
    </w:p>
    <w:p>
      <w:pPr>
        <w:spacing w:before="84"/>
        <w:ind w:left="100" w:right="0" w:firstLine="0"/>
        <w:jc w:val="left"/>
        <w:rPr>
          <w:rFonts w:ascii="Arial"/>
          <w:b/>
          <w:sz w:val="24"/>
        </w:rPr>
      </w:pPr>
      <w:r>
        <w:rPr>
          <w:color w:val="231F20"/>
          <w:spacing w:val="-2"/>
          <w:sz w:val="24"/>
        </w:rPr>
        <w:t>religiosos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sobre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pessoas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com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transtornos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mentais.</w:t>
      </w:r>
      <w:r>
        <w:rPr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Rev.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Interinst.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Bras.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Ter.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Ocup,</w:t>
      </w:r>
    </w:p>
    <w:p>
      <w:pPr>
        <w:pStyle w:val="BodyText"/>
        <w:spacing w:before="84"/>
        <w:ind w:left="100"/>
      </w:pPr>
      <w:r>
        <w:rPr>
          <w:color w:val="231F20"/>
          <w:spacing w:val="-3"/>
        </w:rPr>
        <w:t>v.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47,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777-780,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2019.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00"/>
      </w:pPr>
      <w:r>
        <w:rPr>
          <w:color w:val="231F20"/>
        </w:rPr>
        <w:t>SOUZA,</w:t>
      </w:r>
      <w:r>
        <w:rPr>
          <w:color w:val="231F20"/>
          <w:spacing w:val="-8"/>
        </w:rPr>
        <w:t> </w:t>
      </w:r>
      <w:r>
        <w:rPr>
          <w:color w:val="231F20"/>
        </w:rPr>
        <w:t>R.</w:t>
      </w:r>
      <w:r>
        <w:rPr>
          <w:color w:val="231F20"/>
          <w:spacing w:val="-7"/>
        </w:rPr>
        <w:t> </w:t>
      </w:r>
      <w:r>
        <w:rPr>
          <w:color w:val="231F20"/>
        </w:rPr>
        <w:t>F.;</w:t>
      </w:r>
      <w:r>
        <w:rPr>
          <w:color w:val="231F20"/>
          <w:spacing w:val="-8"/>
        </w:rPr>
        <w:t> </w:t>
      </w:r>
      <w:r>
        <w:rPr>
          <w:color w:val="231F20"/>
        </w:rPr>
        <w:t>NUNES,</w:t>
      </w:r>
      <w:r>
        <w:rPr>
          <w:color w:val="231F20"/>
          <w:spacing w:val="-8"/>
        </w:rPr>
        <w:t> </w:t>
      </w:r>
      <w:r>
        <w:rPr>
          <w:color w:val="231F20"/>
        </w:rPr>
        <w:t>D.</w:t>
      </w:r>
      <w:r>
        <w:rPr>
          <w:color w:val="231F20"/>
          <w:spacing w:val="-7"/>
        </w:rPr>
        <w:t> </w:t>
      </w:r>
      <w:r>
        <w:rPr>
          <w:color w:val="231F20"/>
        </w:rPr>
        <w:t>R.</w:t>
      </w:r>
      <w:r>
        <w:rPr>
          <w:color w:val="231F20"/>
          <w:spacing w:val="-8"/>
        </w:rPr>
        <w:t> </w:t>
      </w:r>
      <w:r>
        <w:rPr>
          <w:color w:val="231F20"/>
        </w:rPr>
        <w:t>P.</w:t>
      </w:r>
      <w:r>
        <w:rPr>
          <w:color w:val="231F20"/>
          <w:spacing w:val="-7"/>
        </w:rPr>
        <w:t> </w:t>
      </w:r>
      <w:r>
        <w:rPr>
          <w:color w:val="231F20"/>
        </w:rPr>
        <w:t>Transtornos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processamento</w:t>
      </w:r>
      <w:r>
        <w:rPr>
          <w:color w:val="231F20"/>
          <w:spacing w:val="-8"/>
        </w:rPr>
        <w:t> </w:t>
      </w:r>
      <w:r>
        <w:rPr>
          <w:color w:val="231F20"/>
        </w:rPr>
        <w:t>sensorial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autismo: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color w:val="231F20"/>
          <w:spacing w:val="-1"/>
          <w:sz w:val="24"/>
        </w:rPr>
        <w:t>algumas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considerações.</w:t>
      </w:r>
      <w:r>
        <w:rPr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Rev.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Bras.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Ed.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Esp,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32,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1-17,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2019.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SCHMIDT,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</w:t>
      </w:r>
      <w:r>
        <w:rPr>
          <w:color w:val="231F20"/>
          <w:spacing w:val="-14"/>
        </w:rPr>
        <w:t> </w:t>
      </w:r>
      <w:r>
        <w:rPr>
          <w:color w:val="231F20"/>
        </w:rPr>
        <w:t>Inclusão</w:t>
      </w:r>
      <w:r>
        <w:rPr>
          <w:color w:val="231F20"/>
          <w:spacing w:val="-13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autismo: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análise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percepção</w:t>
      </w:r>
      <w:r>
        <w:rPr>
          <w:color w:val="231F20"/>
          <w:spacing w:val="-13"/>
        </w:rPr>
        <w:t> </w:t>
      </w:r>
      <w:r>
        <w:rPr>
          <w:color w:val="231F20"/>
        </w:rPr>
        <w:t>docente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prá-</w:t>
      </w:r>
      <w:r>
        <w:rPr>
          <w:color w:val="231F20"/>
          <w:spacing w:val="-65"/>
        </w:rPr>
        <w:t> </w:t>
      </w:r>
      <w:r>
        <w:rPr>
          <w:color w:val="231F20"/>
        </w:rPr>
        <w:t>ticas</w:t>
      </w:r>
      <w:r>
        <w:rPr>
          <w:color w:val="231F20"/>
          <w:spacing w:val="-5"/>
        </w:rPr>
        <w:t> </w:t>
      </w:r>
      <w:r>
        <w:rPr>
          <w:color w:val="231F20"/>
        </w:rPr>
        <w:t>pedagógicas.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Psicologia: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teoria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e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prática,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v.</w:t>
      </w:r>
      <w:r>
        <w:rPr>
          <w:color w:val="231F20"/>
          <w:spacing w:val="-5"/>
        </w:rPr>
        <w:t> </w:t>
      </w:r>
      <w:r>
        <w:rPr>
          <w:color w:val="231F20"/>
        </w:rPr>
        <w:t>18,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1,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222-235,</w:t>
      </w:r>
      <w:r>
        <w:rPr>
          <w:color w:val="231F20"/>
          <w:spacing w:val="-5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TREVISAN, J. G.; DELLA BARBA, P. C. D. S. Reflexões acerca da atuação do tera-</w:t>
      </w:r>
      <w:r>
        <w:rPr>
          <w:color w:val="231F20"/>
          <w:spacing w:val="1"/>
        </w:rPr>
        <w:t> </w:t>
      </w:r>
      <w:r>
        <w:rPr>
          <w:color w:val="231F20"/>
        </w:rPr>
        <w:t>peuta ocupacional no processo de inclusão escolar de crianças com necessidades</w:t>
      </w:r>
      <w:r>
        <w:rPr>
          <w:color w:val="231F20"/>
          <w:spacing w:val="1"/>
        </w:rPr>
        <w:t> </w:t>
      </w:r>
      <w:r>
        <w:rPr>
          <w:color w:val="231F20"/>
        </w:rPr>
        <w:t>educacionais</w:t>
      </w:r>
      <w:r>
        <w:rPr>
          <w:color w:val="231F20"/>
          <w:spacing w:val="-5"/>
        </w:rPr>
        <w:t> </w:t>
      </w:r>
      <w:r>
        <w:rPr>
          <w:color w:val="231F20"/>
        </w:rPr>
        <w:t>especiais.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Cad.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Bras.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Ter.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Ocup,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v.</w:t>
      </w:r>
      <w:r>
        <w:rPr>
          <w:color w:val="231F20"/>
          <w:spacing w:val="-4"/>
        </w:rPr>
        <w:t> </w:t>
      </w:r>
      <w:r>
        <w:rPr>
          <w:color w:val="231F20"/>
        </w:rPr>
        <w:t>20,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1,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89-94,</w:t>
      </w:r>
      <w:r>
        <w:rPr>
          <w:color w:val="231F20"/>
          <w:spacing w:val="-4"/>
        </w:rPr>
        <w:t> </w:t>
      </w:r>
      <w:r>
        <w:rPr>
          <w:color w:val="231F20"/>
        </w:rPr>
        <w:t>2012.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TURATO, E. R. Métodos qualitativos e quantitativos na área da saúde: definições, di-</w:t>
      </w:r>
      <w:r>
        <w:rPr>
          <w:color w:val="231F20"/>
          <w:spacing w:val="-64"/>
        </w:rPr>
        <w:t> </w:t>
      </w:r>
      <w:r>
        <w:rPr>
          <w:color w:val="231F20"/>
        </w:rPr>
        <w:t>ferenças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seus</w:t>
      </w:r>
      <w:r>
        <w:rPr>
          <w:color w:val="231F20"/>
          <w:spacing w:val="-16"/>
        </w:rPr>
        <w:t> </w:t>
      </w:r>
      <w:r>
        <w:rPr>
          <w:color w:val="231F20"/>
        </w:rPr>
        <w:t>objetos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pesquisa.</w:t>
      </w:r>
      <w:r>
        <w:rPr>
          <w:color w:val="231F20"/>
          <w:spacing w:val="34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17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Públ,</w:t>
      </w:r>
      <w:r>
        <w:rPr>
          <w:rFonts w:ascii="Arial" w:hAnsi="Arial"/>
          <w:b/>
          <w:color w:val="231F20"/>
          <w:spacing w:val="-17"/>
        </w:rPr>
        <w:t> </w:t>
      </w:r>
      <w:r>
        <w:rPr>
          <w:color w:val="231F20"/>
        </w:rPr>
        <w:t>v.</w:t>
      </w:r>
      <w:r>
        <w:rPr>
          <w:color w:val="231F20"/>
          <w:spacing w:val="-17"/>
        </w:rPr>
        <w:t> </w:t>
      </w:r>
      <w:r>
        <w:rPr>
          <w:color w:val="231F20"/>
        </w:rPr>
        <w:t>39,</w:t>
      </w:r>
      <w:r>
        <w:rPr>
          <w:color w:val="231F20"/>
          <w:spacing w:val="-16"/>
        </w:rPr>
        <w:t> </w:t>
      </w:r>
      <w:r>
        <w:rPr>
          <w:color w:val="231F20"/>
        </w:rPr>
        <w:t>n.</w:t>
      </w:r>
      <w:r>
        <w:rPr>
          <w:color w:val="231F20"/>
          <w:spacing w:val="-17"/>
        </w:rPr>
        <w:t> </w:t>
      </w:r>
      <w:r>
        <w:rPr>
          <w:color w:val="231F20"/>
        </w:rPr>
        <w:t>14,</w:t>
      </w:r>
      <w:r>
        <w:rPr>
          <w:color w:val="231F20"/>
          <w:spacing w:val="-17"/>
        </w:rPr>
        <w:t> </w:t>
      </w:r>
      <w:r>
        <w:rPr>
          <w:color w:val="231F20"/>
        </w:rPr>
        <w:t>p.</w:t>
      </w:r>
      <w:r>
        <w:rPr>
          <w:color w:val="231F20"/>
          <w:spacing w:val="-16"/>
        </w:rPr>
        <w:t> </w:t>
      </w:r>
      <w:r>
        <w:rPr>
          <w:color w:val="231F20"/>
        </w:rPr>
        <w:t>507-514,</w:t>
      </w:r>
      <w:r>
        <w:rPr>
          <w:color w:val="231F20"/>
          <w:spacing w:val="-17"/>
        </w:rPr>
        <w:t> </w:t>
      </w:r>
      <w:r>
        <w:rPr>
          <w:color w:val="231F20"/>
        </w:rPr>
        <w:t>2005.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TRICCO,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</w:t>
      </w:r>
      <w:r>
        <w:rPr>
          <w:color w:val="231F20"/>
          <w:spacing w:val="-9"/>
        </w:rPr>
        <w:t> </w:t>
      </w:r>
      <w:r>
        <w:rPr>
          <w:color w:val="231F20"/>
        </w:rPr>
        <w:t>PRISMA</w:t>
      </w:r>
      <w:r>
        <w:rPr>
          <w:color w:val="231F20"/>
          <w:spacing w:val="-9"/>
        </w:rPr>
        <w:t> </w:t>
      </w:r>
      <w:r>
        <w:rPr>
          <w:color w:val="231F20"/>
        </w:rPr>
        <w:t>Extension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Scoping</w:t>
      </w:r>
      <w:r>
        <w:rPr>
          <w:color w:val="231F20"/>
          <w:spacing w:val="-9"/>
        </w:rPr>
        <w:t> </w:t>
      </w:r>
      <w:r>
        <w:rPr>
          <w:color w:val="231F20"/>
        </w:rPr>
        <w:t>Reviews</w:t>
      </w:r>
      <w:r>
        <w:rPr>
          <w:color w:val="231F20"/>
          <w:spacing w:val="-9"/>
        </w:rPr>
        <w:t> </w:t>
      </w:r>
      <w:r>
        <w:rPr>
          <w:color w:val="231F20"/>
        </w:rPr>
        <w:t>(PRISMA-ScR):</w:t>
      </w:r>
      <w:r>
        <w:rPr>
          <w:color w:val="231F20"/>
          <w:spacing w:val="-10"/>
        </w:rPr>
        <w:t> </w:t>
      </w:r>
      <w:r>
        <w:rPr>
          <w:color w:val="231F20"/>
        </w:rPr>
        <w:t>checklist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Explanation.</w:t>
      </w:r>
      <w:r>
        <w:rPr>
          <w:color w:val="231F20"/>
          <w:spacing w:val="-5"/>
        </w:rPr>
        <w:t> </w:t>
      </w:r>
      <w:r>
        <w:rPr>
          <w:rFonts w:ascii="Arial"/>
          <w:b/>
          <w:color w:val="231F20"/>
        </w:rPr>
        <w:t>Annals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of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Internal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Medicine,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5"/>
        </w:rPr>
        <w:t> </w:t>
      </w:r>
      <w:r>
        <w:rPr>
          <w:color w:val="231F20"/>
        </w:rPr>
        <w:t>169,</w:t>
      </w:r>
      <w:r>
        <w:rPr>
          <w:color w:val="231F20"/>
          <w:spacing w:val="-5"/>
        </w:rPr>
        <w:t> </w:t>
      </w:r>
      <w:r>
        <w:rPr>
          <w:color w:val="231F20"/>
        </w:rPr>
        <w:t>n.7,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5"/>
        </w:rPr>
        <w:t> </w:t>
      </w:r>
      <w:r>
        <w:rPr>
          <w:color w:val="231F20"/>
        </w:rPr>
        <w:t>467-473,</w:t>
      </w:r>
      <w:r>
        <w:rPr>
          <w:color w:val="231F20"/>
          <w:spacing w:val="-5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3"/>
        <w:ind w:left="100" w:right="132"/>
        <w:jc w:val="both"/>
      </w:pPr>
      <w:r>
        <w:rPr>
          <w:color w:val="231F20"/>
        </w:rPr>
        <w:t>WUO,</w:t>
      </w:r>
      <w:r>
        <w:rPr>
          <w:color w:val="231F20"/>
          <w:spacing w:val="-4"/>
        </w:rPr>
        <w:t> </w:t>
      </w:r>
      <w:r>
        <w:rPr>
          <w:color w:val="231F20"/>
        </w:rPr>
        <w:t>A.</w:t>
      </w:r>
      <w:r>
        <w:rPr>
          <w:color w:val="231F20"/>
          <w:spacing w:val="-3"/>
        </w:rPr>
        <w:t> </w:t>
      </w:r>
      <w:r>
        <w:rPr>
          <w:color w:val="231F20"/>
        </w:rPr>
        <w:t>S.</w:t>
      </w:r>
      <w:r>
        <w:rPr>
          <w:color w:val="231F20"/>
          <w:spacing w:val="-3"/>
        </w:rPr>
        <w:t> </w:t>
      </w:r>
      <w:r>
        <w:rPr>
          <w:color w:val="231F20"/>
        </w:rPr>
        <w:t>Educação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pessoas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espectro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autismo:</w:t>
      </w:r>
      <w:r>
        <w:rPr>
          <w:color w:val="231F20"/>
          <w:spacing w:val="-3"/>
        </w:rPr>
        <w:t> </w:t>
      </w:r>
      <w:r>
        <w:rPr>
          <w:color w:val="231F20"/>
        </w:rPr>
        <w:t>estado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conhecimento em teses e dissertações nas regiões Sul e Sudeste do Brasil (2008-</w:t>
      </w:r>
      <w:r>
        <w:rPr>
          <w:color w:val="231F20"/>
          <w:spacing w:val="1"/>
        </w:rPr>
        <w:t> </w:t>
      </w:r>
      <w:r>
        <w:rPr>
          <w:color w:val="231F20"/>
        </w:rPr>
        <w:t>2016).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Sociedade,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24,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1-25,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6" w:id="17"/>
      <w:bookmarkEnd w:id="17"/>
      <w:r>
        <w:rPr>
          <w:b w:val="0"/>
        </w:rPr>
      </w:r>
      <w:bookmarkStart w:name="_bookmark10" w:id="18"/>
      <w:bookmarkEnd w:id="18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6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426" w:right="45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UTILIZAÇÃO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FORÇA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MUSCULAR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CONTROLE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MOTOR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AUTISMO: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LITERATURA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1287" w:right="1317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USE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MUSCLE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FORCE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MOTOR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CONTROL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CHILDREN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AUTISM: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LITERATURE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REVIEW</w:t>
      </w: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ind w:left="569" w:right="600"/>
        <w:jc w:val="center"/>
      </w:pPr>
      <w:r>
        <w:rPr>
          <w:color w:val="231F20"/>
        </w:rPr>
        <w:t>Darlan</w:t>
      </w:r>
      <w:r>
        <w:rPr>
          <w:color w:val="231F20"/>
          <w:spacing w:val="-8"/>
        </w:rPr>
        <w:t> </w:t>
      </w:r>
      <w:r>
        <w:rPr>
          <w:color w:val="231F20"/>
        </w:rPr>
        <w:t>Tavares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294" w:right="1266" w:firstLine="1060"/>
      </w:pPr>
      <w:r>
        <w:rPr>
          <w:color w:val="231F20"/>
        </w:rPr>
        <w:t>Centro de Ciências Biológicas e da Saúde,</w:t>
      </w:r>
      <w:r>
        <w:rPr>
          <w:color w:val="231F20"/>
          <w:spacing w:val="1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Estado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Rio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Janeiro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RJ,</w:t>
      </w:r>
      <w:r>
        <w:rPr>
          <w:color w:val="231F20"/>
          <w:spacing w:val="-3"/>
        </w:rPr>
        <w:t> </w:t>
      </w:r>
      <w:r>
        <w:rPr>
          <w:color w:val="231F20"/>
        </w:rPr>
        <w:t>Brasil.</w:t>
      </w:r>
    </w:p>
    <w:p>
      <w:pPr>
        <w:pStyle w:val="BodyText"/>
        <w:spacing w:before="3"/>
        <w:ind w:left="1839"/>
      </w:pPr>
      <w:hyperlink r:id="rId103">
        <w:r>
          <w:rPr>
            <w:color w:val="231F20"/>
          </w:rPr>
          <w:t>profdarlansantos@gmail.com</w:t>
        </w:r>
      </w:hyperlink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(Doutorado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curso)</w:t>
      </w:r>
    </w:p>
    <w:p>
      <w:pPr>
        <w:pStyle w:val="BodyText"/>
        <w:spacing w:before="7"/>
      </w:pPr>
    </w:p>
    <w:p>
      <w:pPr>
        <w:pStyle w:val="Heading1"/>
        <w:spacing w:before="1"/>
        <w:ind w:left="568" w:right="600"/>
        <w:jc w:val="center"/>
      </w:pPr>
      <w:r>
        <w:rPr>
          <w:color w:val="231F20"/>
        </w:rPr>
        <w:t>Sayd</w:t>
      </w:r>
      <w:r>
        <w:rPr>
          <w:color w:val="231F20"/>
          <w:spacing w:val="-4"/>
        </w:rPr>
        <w:t> </w:t>
      </w:r>
      <w:r>
        <w:rPr>
          <w:color w:val="231F20"/>
        </w:rPr>
        <w:t>Douglas</w:t>
      </w:r>
      <w:r>
        <w:rPr>
          <w:color w:val="231F20"/>
          <w:spacing w:val="-4"/>
        </w:rPr>
        <w:t> </w:t>
      </w:r>
      <w:r>
        <w:rPr>
          <w:color w:val="231F20"/>
        </w:rPr>
        <w:t>Rolim</w:t>
      </w:r>
      <w:r>
        <w:rPr>
          <w:color w:val="231F20"/>
          <w:spacing w:val="-4"/>
        </w:rPr>
        <w:t> </w:t>
      </w:r>
      <w:r>
        <w:rPr>
          <w:color w:val="231F20"/>
        </w:rPr>
        <w:t>Carneiro</w:t>
      </w:r>
      <w:r>
        <w:rPr>
          <w:color w:val="231F20"/>
          <w:spacing w:val="-5"/>
        </w:rPr>
        <w:t> </w:t>
      </w:r>
      <w:r>
        <w:rPr>
          <w:color w:val="231F20"/>
        </w:rPr>
        <w:t>Oliveira</w:t>
      </w:r>
    </w:p>
    <w:p>
      <w:pPr>
        <w:pStyle w:val="BodyText"/>
        <w:spacing w:line="242" w:lineRule="auto" w:before="4"/>
        <w:ind w:left="1668" w:right="1700"/>
        <w:jc w:val="center"/>
      </w:pPr>
      <w:r>
        <w:rPr>
          <w:color w:val="231F20"/>
        </w:rPr>
        <w:t>Instituto</w:t>
      </w:r>
      <w:r>
        <w:rPr>
          <w:color w:val="231F20"/>
          <w:spacing w:val="8"/>
        </w:rPr>
        <w:t> </w:t>
      </w:r>
      <w:r>
        <w:rPr>
          <w:color w:val="231F20"/>
        </w:rPr>
        <w:t>Superior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Ciências</w:t>
      </w:r>
      <w:r>
        <w:rPr>
          <w:color w:val="231F20"/>
          <w:spacing w:val="8"/>
        </w:rPr>
        <w:t> </w:t>
      </w:r>
      <w:r>
        <w:rPr>
          <w:color w:val="231F20"/>
        </w:rPr>
        <w:t>Biomédicas,</w:t>
      </w:r>
      <w:r>
        <w:rPr>
          <w:color w:val="231F20"/>
          <w:spacing w:val="1"/>
        </w:rPr>
        <w:t> </w:t>
      </w:r>
      <w:r>
        <w:rPr>
          <w:color w:val="231F20"/>
        </w:rPr>
        <w:t>Universidade Estadual do Ceará, Fortaleza - CE, Brasil.</w:t>
      </w:r>
      <w:r>
        <w:rPr>
          <w:color w:val="231F20"/>
          <w:spacing w:val="-64"/>
        </w:rPr>
        <w:t> </w:t>
      </w:r>
      <w:hyperlink r:id="rId104">
        <w:r>
          <w:rPr>
            <w:color w:val="231F20"/>
          </w:rPr>
          <w:t>sayd.douglas@aluno.uece.br</w:t>
        </w:r>
        <w:r>
          <w:rPr>
            <w:color w:val="231F20"/>
            <w:spacing w:val="-1"/>
          </w:rPr>
          <w:t> </w:t>
        </w:r>
      </w:hyperlink>
      <w:r>
        <w:rPr>
          <w:color w:val="231F20"/>
        </w:rPr>
        <w:t>(Mestrado em</w:t>
      </w:r>
      <w:r>
        <w:rPr>
          <w:color w:val="231F20"/>
          <w:spacing w:val="-1"/>
        </w:rPr>
        <w:t> </w:t>
      </w:r>
      <w:r>
        <w:rPr>
          <w:color w:val="231F20"/>
        </w:rPr>
        <w:t>curso)</w:t>
      </w:r>
    </w:p>
    <w:p>
      <w:pPr>
        <w:pStyle w:val="BodyText"/>
        <w:spacing w:before="7"/>
      </w:pPr>
    </w:p>
    <w:p>
      <w:pPr>
        <w:pStyle w:val="Heading1"/>
        <w:ind w:left="569" w:right="600"/>
        <w:jc w:val="center"/>
      </w:pPr>
      <w:r>
        <w:rPr>
          <w:color w:val="231F20"/>
        </w:rPr>
        <w:t>Carlos</w:t>
      </w:r>
      <w:r>
        <w:rPr>
          <w:color w:val="231F20"/>
          <w:spacing w:val="-4"/>
        </w:rPr>
        <w:t> </w:t>
      </w:r>
      <w:r>
        <w:rPr>
          <w:color w:val="231F20"/>
        </w:rPr>
        <w:t>Jorge</w:t>
      </w:r>
      <w:r>
        <w:rPr>
          <w:color w:val="231F20"/>
          <w:spacing w:val="-3"/>
        </w:rPr>
        <w:t> </w:t>
      </w:r>
      <w:r>
        <w:rPr>
          <w:color w:val="231F20"/>
        </w:rPr>
        <w:t>Maciel</w:t>
      </w:r>
      <w:r>
        <w:rPr>
          <w:color w:val="231F20"/>
          <w:spacing w:val="-3"/>
        </w:rPr>
        <w:t> </w:t>
      </w:r>
      <w:r>
        <w:rPr>
          <w:color w:val="231F20"/>
        </w:rPr>
        <w:t>Uchoa</w:t>
      </w:r>
      <w:r>
        <w:rPr>
          <w:color w:val="231F20"/>
          <w:spacing w:val="-3"/>
        </w:rPr>
        <w:t> </w:t>
      </w:r>
      <w:r>
        <w:rPr>
          <w:color w:val="231F20"/>
        </w:rPr>
        <w:t>Gadelha</w:t>
      </w:r>
    </w:p>
    <w:p>
      <w:pPr>
        <w:pStyle w:val="BodyText"/>
        <w:spacing w:line="242" w:lineRule="auto" w:before="4"/>
        <w:ind w:left="1668" w:right="1700"/>
        <w:jc w:val="center"/>
      </w:pPr>
      <w:r>
        <w:rPr>
          <w:color w:val="231F20"/>
        </w:rPr>
        <w:t>Instituto</w:t>
      </w:r>
      <w:r>
        <w:rPr>
          <w:color w:val="231F20"/>
          <w:spacing w:val="8"/>
        </w:rPr>
        <w:t> </w:t>
      </w:r>
      <w:r>
        <w:rPr>
          <w:color w:val="231F20"/>
        </w:rPr>
        <w:t>Superior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Ciências</w:t>
      </w:r>
      <w:r>
        <w:rPr>
          <w:color w:val="231F20"/>
          <w:spacing w:val="8"/>
        </w:rPr>
        <w:t> </w:t>
      </w:r>
      <w:r>
        <w:rPr>
          <w:color w:val="231F20"/>
        </w:rPr>
        <w:t>Biomédicas,</w:t>
      </w:r>
      <w:r>
        <w:rPr>
          <w:color w:val="231F20"/>
          <w:spacing w:val="1"/>
        </w:rPr>
        <w:t> </w:t>
      </w:r>
      <w:r>
        <w:rPr>
          <w:color w:val="231F20"/>
        </w:rPr>
        <w:t>Universidade Estadual do Ceará, Fortaleza - CE, Brasil.</w:t>
      </w:r>
      <w:r>
        <w:rPr>
          <w:color w:val="231F20"/>
          <w:spacing w:val="-64"/>
        </w:rPr>
        <w:t> </w:t>
      </w:r>
      <w:hyperlink r:id="rId105">
        <w:r>
          <w:rPr>
            <w:color w:val="231F20"/>
          </w:rPr>
          <w:t>carlos.gadelha@aluno.uece.br</w:t>
        </w:r>
        <w:r>
          <w:rPr>
            <w:color w:val="231F20"/>
            <w:spacing w:val="-1"/>
          </w:rPr>
          <w:t> </w:t>
        </w:r>
      </w:hyperlink>
      <w:r>
        <w:rPr>
          <w:color w:val="231F20"/>
        </w:rPr>
        <w:t>(Mestrado em</w:t>
      </w:r>
      <w:r>
        <w:rPr>
          <w:color w:val="231F20"/>
          <w:spacing w:val="-1"/>
        </w:rPr>
        <w:t> </w:t>
      </w:r>
      <w:r>
        <w:rPr>
          <w:color w:val="231F20"/>
        </w:rPr>
        <w:t>curso)</w:t>
      </w:r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Carlos</w:t>
      </w:r>
      <w:r>
        <w:rPr>
          <w:color w:val="231F20"/>
          <w:spacing w:val="-3"/>
        </w:rPr>
        <w:t> </w:t>
      </w:r>
      <w:r>
        <w:rPr>
          <w:color w:val="231F20"/>
        </w:rPr>
        <w:t>Eduardo</w:t>
      </w:r>
      <w:r>
        <w:rPr>
          <w:color w:val="231F20"/>
          <w:spacing w:val="-1"/>
        </w:rPr>
        <w:t> </w:t>
      </w:r>
      <w:r>
        <w:rPr>
          <w:color w:val="231F20"/>
        </w:rPr>
        <w:t>Lima</w:t>
      </w:r>
      <w:r>
        <w:rPr>
          <w:color w:val="231F20"/>
          <w:spacing w:val="-1"/>
        </w:rPr>
        <w:t> </w:t>
      </w:r>
      <w:r>
        <w:rPr>
          <w:color w:val="231F20"/>
        </w:rPr>
        <w:t>Monteiro</w:t>
      </w:r>
    </w:p>
    <w:p>
      <w:pPr>
        <w:pStyle w:val="BodyText"/>
        <w:spacing w:line="242" w:lineRule="auto" w:before="4"/>
        <w:ind w:left="1294" w:right="1266" w:firstLine="1060"/>
      </w:pPr>
      <w:r>
        <w:rPr>
          <w:color w:val="231F20"/>
        </w:rPr>
        <w:t>Centro de Ciências Biológicas e da Saúde,</w:t>
      </w:r>
      <w:r>
        <w:rPr>
          <w:color w:val="231F20"/>
          <w:spacing w:val="1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Estado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Rio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Janeiro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RJ,</w:t>
      </w:r>
      <w:r>
        <w:rPr>
          <w:color w:val="231F20"/>
          <w:spacing w:val="-3"/>
        </w:rPr>
        <w:t> </w:t>
      </w:r>
      <w:r>
        <w:rPr>
          <w:color w:val="231F20"/>
        </w:rPr>
        <w:t>Brasil.</w:t>
      </w:r>
    </w:p>
    <w:p>
      <w:pPr>
        <w:pStyle w:val="BodyText"/>
        <w:spacing w:before="3"/>
        <w:ind w:left="1626"/>
      </w:pPr>
      <w:hyperlink r:id="rId106">
        <w:r>
          <w:rPr>
            <w:color w:val="231F20"/>
          </w:rPr>
          <w:t>profmekadumonteiro@yahoo.com</w:t>
        </w:r>
        <w:r>
          <w:rPr>
            <w:color w:val="231F20"/>
            <w:spacing w:val="-6"/>
          </w:rPr>
          <w:t> </w:t>
        </w:r>
      </w:hyperlink>
      <w:r>
        <w:rPr>
          <w:color w:val="231F20"/>
        </w:rPr>
        <w:t>(Doutorado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curso)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0"/>
        <w:jc w:val="both"/>
      </w:pPr>
      <w:r>
        <w:rPr/>
        <w:t>O transtorno do espectro autista (TEA) é um distúrbio neuropsiquiátrico grave e em</w:t>
      </w:r>
      <w:r>
        <w:rPr>
          <w:spacing w:val="1"/>
        </w:rPr>
        <w:t> </w:t>
      </w:r>
      <w:r>
        <w:rPr/>
        <w:t>relação a esta população, sabe-se que atrasos e disfunções no controle motor são</w:t>
      </w:r>
      <w:r>
        <w:rPr>
          <w:spacing w:val="1"/>
        </w:rPr>
        <w:t> </w:t>
      </w:r>
      <w:r>
        <w:rPr/>
        <w:t>comuns, em especial em crianças com TEA. Observa-se que o treinamento de força</w:t>
      </w:r>
      <w:r>
        <w:rPr>
          <w:spacing w:val="1"/>
        </w:rPr>
        <w:t> </w:t>
      </w:r>
      <w:r>
        <w:rPr/>
        <w:t>para crianças neurotípicas já é uma realidade, pois traz diversos benefícios, dentre</w:t>
      </w:r>
      <w:r>
        <w:rPr>
          <w:spacing w:val="1"/>
        </w:rPr>
        <w:t> </w:t>
      </w:r>
      <w:r>
        <w:rPr/>
        <w:t>eles, a força muscular como um componente essencial para um melhor desempenho</w:t>
      </w:r>
      <w:r>
        <w:rPr>
          <w:spacing w:val="-64"/>
        </w:rPr>
        <w:t> </w:t>
      </w:r>
      <w:r>
        <w:rPr/>
        <w:t>das</w:t>
      </w:r>
      <w:r>
        <w:rPr>
          <w:spacing w:val="-6"/>
        </w:rPr>
        <w:t> </w:t>
      </w:r>
      <w:r>
        <w:rPr/>
        <w:t>habilidades</w:t>
      </w:r>
      <w:r>
        <w:rPr>
          <w:spacing w:val="-6"/>
        </w:rPr>
        <w:t> </w:t>
      </w:r>
      <w:r>
        <w:rPr/>
        <w:t>motoras.</w:t>
      </w:r>
      <w:r>
        <w:rPr>
          <w:spacing w:val="-5"/>
        </w:rPr>
        <w:t> </w:t>
      </w:r>
      <w:r>
        <w:rPr/>
        <w:t>Deste</w:t>
      </w:r>
      <w:r>
        <w:rPr>
          <w:spacing w:val="-6"/>
        </w:rPr>
        <w:t> </w:t>
      </w:r>
      <w:r>
        <w:rPr/>
        <w:t>modo,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deste</w:t>
      </w:r>
      <w:r>
        <w:rPr>
          <w:spacing w:val="-6"/>
        </w:rPr>
        <w:t> </w:t>
      </w:r>
      <w:r>
        <w:rPr/>
        <w:t>capítulo</w:t>
      </w:r>
      <w:r>
        <w:rPr>
          <w:spacing w:val="-5"/>
        </w:rPr>
        <w:t> </w:t>
      </w:r>
      <w:r>
        <w:rPr/>
        <w:t>é</w:t>
      </w:r>
      <w:r>
        <w:rPr>
          <w:spacing w:val="-6"/>
        </w:rPr>
        <w:t> </w:t>
      </w:r>
      <w:r>
        <w:rPr/>
        <w:t>conhecer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efeitos</w:t>
      </w:r>
      <w:r>
        <w:rPr>
          <w:spacing w:val="-65"/>
        </w:rPr>
        <w:t> </w:t>
      </w:r>
      <w:r>
        <w:rPr/>
        <w:t>do treinamento de força sobre o controle motor em crianças com TEA. Sendo assim,</w:t>
      </w:r>
      <w:r>
        <w:rPr>
          <w:spacing w:val="1"/>
        </w:rPr>
        <w:t> </w:t>
      </w:r>
      <w:r>
        <w:rPr/>
        <w:t>foi realizada uma seleção de artigos na base de dados PubMed; indexados até julho</w:t>
      </w:r>
      <w:r>
        <w:rPr>
          <w:spacing w:val="1"/>
        </w:rPr>
        <w:t> </w:t>
      </w:r>
      <w:r>
        <w:rPr/>
        <w:t>de 2021, utilizando-se dos seguintes descritores: “</w:t>
      </w:r>
      <w:r>
        <w:rPr>
          <w:rFonts w:ascii="Arial" w:hAnsi="Arial"/>
          <w:i/>
        </w:rPr>
        <w:t>Autism</w:t>
      </w:r>
      <w:r>
        <w:rPr/>
        <w:t>”, “</w:t>
      </w:r>
      <w:r>
        <w:rPr>
          <w:rFonts w:ascii="Arial" w:hAnsi="Arial"/>
          <w:i/>
        </w:rPr>
        <w:t>Motor control</w:t>
      </w:r>
      <w:r>
        <w:rPr/>
        <w:t>”, “</w:t>
      </w:r>
      <w:r>
        <w:rPr>
          <w:rFonts w:ascii="Arial" w:hAnsi="Arial"/>
          <w:i/>
        </w:rPr>
        <w:t>Muscle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Strength</w:t>
      </w:r>
      <w:r>
        <w:rPr/>
        <w:t>” e “</w:t>
      </w:r>
      <w:r>
        <w:rPr>
          <w:rFonts w:ascii="Arial" w:hAnsi="Arial"/>
          <w:i/>
        </w:rPr>
        <w:t>Strength training</w:t>
      </w:r>
      <w:r>
        <w:rPr/>
        <w:t>”. Os resultados evidenciaram que a força de preensão</w:t>
      </w:r>
      <w:r>
        <w:rPr>
          <w:spacing w:val="1"/>
        </w:rPr>
        <w:t> </w:t>
      </w:r>
      <w:r>
        <w:rPr/>
        <w:t>manual é menor em crianças autistas quando comparadas em crianças típicas além</w:t>
      </w:r>
      <w:r>
        <w:rPr>
          <w:spacing w:val="1"/>
        </w:rPr>
        <w:t> </w:t>
      </w:r>
      <w:r>
        <w:rPr/>
        <w:t>disso quando avaliado o controle motor, principalmente em relação a adaptação às</w:t>
      </w:r>
      <w:r>
        <w:rPr>
          <w:spacing w:val="1"/>
        </w:rPr>
        <w:t> </w:t>
      </w:r>
      <w:r>
        <w:rPr/>
        <w:t>demandas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mudança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tarefa,</w:t>
      </w:r>
      <w:r>
        <w:rPr>
          <w:spacing w:val="-6"/>
        </w:rPr>
        <w:t> </w:t>
      </w:r>
      <w:r>
        <w:rPr/>
        <w:t>foi</w:t>
      </w:r>
      <w:r>
        <w:rPr>
          <w:spacing w:val="-5"/>
        </w:rPr>
        <w:t> </w:t>
      </w:r>
      <w:r>
        <w:rPr/>
        <w:t>encontrado</w:t>
      </w:r>
      <w:r>
        <w:rPr>
          <w:spacing w:val="-6"/>
        </w:rPr>
        <w:t> </w:t>
      </w:r>
      <w:r>
        <w:rPr/>
        <w:t>um</w:t>
      </w:r>
      <w:r>
        <w:rPr>
          <w:spacing w:val="-5"/>
        </w:rPr>
        <w:t> </w:t>
      </w:r>
      <w:r>
        <w:rPr/>
        <w:t>déficit</w:t>
      </w:r>
      <w:r>
        <w:rPr>
          <w:spacing w:val="-6"/>
        </w:rPr>
        <w:t> </w:t>
      </w:r>
      <w:r>
        <w:rPr/>
        <w:t>nesse</w:t>
      </w:r>
      <w:r>
        <w:rPr>
          <w:spacing w:val="-6"/>
        </w:rPr>
        <w:t> </w:t>
      </w:r>
      <w:r>
        <w:rPr/>
        <w:t>processamento</w:t>
      </w:r>
      <w:r>
        <w:rPr>
          <w:spacing w:val="-5"/>
        </w:rPr>
        <w:t> </w:t>
      </w:r>
      <w:r>
        <w:rPr/>
        <w:t>em</w:t>
      </w:r>
      <w:r>
        <w:rPr>
          <w:spacing w:val="-64"/>
        </w:rPr>
        <w:t> </w:t>
      </w:r>
      <w:r>
        <w:rPr/>
        <w:t>crianças</w:t>
      </w:r>
      <w:r>
        <w:rPr>
          <w:spacing w:val="8"/>
        </w:rPr>
        <w:t> </w:t>
      </w:r>
      <w:r>
        <w:rPr/>
        <w:t>com</w:t>
      </w:r>
      <w:r>
        <w:rPr>
          <w:spacing w:val="5"/>
        </w:rPr>
        <w:t> </w:t>
      </w:r>
      <w:r>
        <w:rPr/>
        <w:t>TEA.</w:t>
      </w:r>
      <w:r>
        <w:rPr>
          <w:spacing w:val="-4"/>
        </w:rPr>
        <w:t> </w:t>
      </w:r>
      <w:r>
        <w:rPr/>
        <w:t>Assim,</w:t>
      </w:r>
      <w:r>
        <w:rPr>
          <w:spacing w:val="9"/>
        </w:rPr>
        <w:t> </w:t>
      </w:r>
      <w:r>
        <w:rPr/>
        <w:t>há</w:t>
      </w:r>
      <w:r>
        <w:rPr>
          <w:spacing w:val="9"/>
        </w:rPr>
        <w:t> </w:t>
      </w:r>
      <w:r>
        <w:rPr/>
        <w:t>necessidade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realizações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novos</w:t>
      </w:r>
      <w:r>
        <w:rPr>
          <w:spacing w:val="8"/>
        </w:rPr>
        <w:t> </w:t>
      </w:r>
      <w:r>
        <w:rPr/>
        <w:t>ensaios</w:t>
      </w:r>
      <w:r>
        <w:rPr>
          <w:spacing w:val="9"/>
        </w:rPr>
        <w:t> </w:t>
      </w:r>
      <w:r>
        <w:rPr/>
        <w:t>clínicos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bookmarkStart w:name="_bookmark11" w:id="19"/>
      <w:bookmarkEnd w:id="19"/>
      <w:r>
        <w:rPr/>
      </w:r>
      <w:r>
        <w:rPr/>
        <w:t>sobre o tema proposto, principalmente levando em consideração outras formas de</w:t>
      </w:r>
      <w:r>
        <w:rPr>
          <w:spacing w:val="1"/>
        </w:rPr>
        <w:t> </w:t>
      </w:r>
      <w:r>
        <w:rPr/>
        <w:t>avaliar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utilização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força muscular</w:t>
      </w:r>
      <w:r>
        <w:rPr>
          <w:spacing w:val="-1"/>
        </w:rPr>
        <w:t> </w:t>
      </w:r>
      <w:r>
        <w:rPr/>
        <w:t>nesse</w:t>
      </w:r>
      <w:r>
        <w:rPr>
          <w:spacing w:val="-2"/>
        </w:rPr>
        <w:t> </w:t>
      </w:r>
      <w:r>
        <w:rPr/>
        <w:t>processo.</w:t>
      </w:r>
    </w:p>
    <w:p>
      <w:pPr>
        <w:spacing w:before="2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color w:val="231F20"/>
          <w:sz w:val="24"/>
        </w:rPr>
        <w:t>Autis</w:t>
      </w:r>
      <w:r>
        <w:rPr>
          <w:sz w:val="24"/>
        </w:rPr>
        <w:t>mo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Força</w:t>
      </w:r>
      <w:r>
        <w:rPr>
          <w:color w:val="231F20"/>
          <w:spacing w:val="-6"/>
          <w:sz w:val="24"/>
        </w:rPr>
        <w:t> </w:t>
      </w:r>
      <w:r>
        <w:rPr>
          <w:sz w:val="24"/>
        </w:rPr>
        <w:t>muscular.</w:t>
      </w:r>
      <w:r>
        <w:rPr>
          <w:spacing w:val="-7"/>
          <w:sz w:val="24"/>
        </w:rPr>
        <w:t> </w:t>
      </w:r>
      <w:r>
        <w:rPr>
          <w:color w:val="231F20"/>
          <w:sz w:val="24"/>
        </w:rPr>
        <w:t>Controle</w:t>
      </w:r>
      <w:r>
        <w:rPr>
          <w:color w:val="231F20"/>
          <w:spacing w:val="-6"/>
          <w:sz w:val="24"/>
        </w:rPr>
        <w:t> </w:t>
      </w:r>
      <w:r>
        <w:rPr>
          <w:sz w:val="24"/>
        </w:rPr>
        <w:t>motor</w:t>
      </w:r>
      <w:r>
        <w:rPr>
          <w:color w:val="231F20"/>
          <w:sz w:val="24"/>
        </w:rPr>
        <w:t>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spacing w:before="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29"/>
        <w:jc w:val="both"/>
      </w:pPr>
      <w:r>
        <w:rPr>
          <w:color w:val="231F20"/>
        </w:rPr>
        <w:t>Autism spectrum disorder (ASD) is a severe neuropsychiatric disorder and in this</w:t>
      </w:r>
      <w:r>
        <w:rPr>
          <w:color w:val="231F20"/>
          <w:spacing w:val="1"/>
        </w:rPr>
        <w:t> </w:t>
      </w:r>
      <w:r>
        <w:rPr>
          <w:color w:val="231F20"/>
        </w:rPr>
        <w:t>population, it is known that delays and dysfunctions in motor control are common,</w:t>
      </w:r>
      <w:r>
        <w:rPr>
          <w:color w:val="231F20"/>
          <w:spacing w:val="1"/>
        </w:rPr>
        <w:t> </w:t>
      </w:r>
      <w:r>
        <w:rPr>
          <w:color w:val="231F20"/>
        </w:rPr>
        <w:t>especially in children with ASD. It is observed that strength training for neurotypical</w:t>
      </w:r>
      <w:r>
        <w:rPr>
          <w:color w:val="231F20"/>
          <w:spacing w:val="1"/>
        </w:rPr>
        <w:t> </w:t>
      </w:r>
      <w:r>
        <w:rPr>
          <w:color w:val="231F20"/>
        </w:rPr>
        <w:t>children is already a reality, as it brings several benefits, including muscle strength as</w:t>
      </w:r>
      <w:r>
        <w:rPr>
          <w:color w:val="231F20"/>
          <w:spacing w:val="-64"/>
        </w:rPr>
        <w:t> </w:t>
      </w:r>
      <w:r>
        <w:rPr>
          <w:color w:val="231F20"/>
        </w:rPr>
        <w:t>an essential component for a better performance of motor skills. Thus, the aim of this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chapter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effects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strength</w:t>
      </w:r>
      <w:r>
        <w:rPr>
          <w:color w:val="231F20"/>
          <w:spacing w:val="-11"/>
        </w:rPr>
        <w:t> </w:t>
      </w:r>
      <w:r>
        <w:rPr>
          <w:color w:val="231F20"/>
        </w:rPr>
        <w:t>training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motor</w:t>
      </w:r>
      <w:r>
        <w:rPr>
          <w:color w:val="231F20"/>
          <w:spacing w:val="-11"/>
        </w:rPr>
        <w:t> </w:t>
      </w:r>
      <w:r>
        <w:rPr>
          <w:color w:val="231F20"/>
        </w:rPr>
        <w:t>control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children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</w:rPr>
        <w:t>ASD.</w:t>
      </w:r>
      <w:r>
        <w:rPr>
          <w:color w:val="231F20"/>
          <w:spacing w:val="-64"/>
        </w:rPr>
        <w:t> </w:t>
      </w:r>
      <w:r>
        <w:rPr>
          <w:color w:val="231F20"/>
        </w:rPr>
        <w:t>Therefore,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selection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articles</w:t>
      </w:r>
      <w:r>
        <w:rPr>
          <w:color w:val="231F20"/>
          <w:spacing w:val="-16"/>
        </w:rPr>
        <w:t> </w:t>
      </w:r>
      <w:r>
        <w:rPr>
          <w:color w:val="231F20"/>
        </w:rPr>
        <w:t>was</w:t>
      </w:r>
      <w:r>
        <w:rPr>
          <w:color w:val="231F20"/>
          <w:spacing w:val="-16"/>
        </w:rPr>
        <w:t> </w:t>
      </w:r>
      <w:r>
        <w:rPr>
          <w:color w:val="231F20"/>
        </w:rPr>
        <w:t>performed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PubMed</w:t>
      </w:r>
      <w:r>
        <w:rPr>
          <w:color w:val="231F20"/>
          <w:spacing w:val="-16"/>
        </w:rPr>
        <w:t> </w:t>
      </w:r>
      <w:r>
        <w:rPr>
          <w:color w:val="231F20"/>
        </w:rPr>
        <w:t>database;</w:t>
      </w:r>
      <w:r>
        <w:rPr>
          <w:color w:val="231F20"/>
          <w:spacing w:val="-16"/>
        </w:rPr>
        <w:t> </w:t>
      </w:r>
      <w:r>
        <w:rPr>
          <w:color w:val="231F20"/>
        </w:rPr>
        <w:t>indexed</w:t>
      </w:r>
      <w:r>
        <w:rPr>
          <w:color w:val="231F20"/>
          <w:spacing w:val="-15"/>
        </w:rPr>
        <w:t> </w:t>
      </w:r>
      <w:r>
        <w:rPr>
          <w:color w:val="231F20"/>
        </w:rPr>
        <w:t>until</w:t>
      </w:r>
      <w:r>
        <w:rPr>
          <w:color w:val="231F20"/>
          <w:spacing w:val="-65"/>
        </w:rPr>
        <w:t> </w:t>
      </w:r>
      <w:r>
        <w:rPr>
          <w:color w:val="231F20"/>
        </w:rPr>
        <w:t>July</w:t>
      </w:r>
      <w:r>
        <w:rPr>
          <w:color w:val="231F20"/>
          <w:spacing w:val="-8"/>
        </w:rPr>
        <w:t> </w:t>
      </w:r>
      <w:r>
        <w:rPr>
          <w:color w:val="231F20"/>
        </w:rPr>
        <w:t>2021,</w:t>
      </w:r>
      <w:r>
        <w:rPr>
          <w:color w:val="231F20"/>
          <w:spacing w:val="-8"/>
        </w:rPr>
        <w:t> </w:t>
      </w:r>
      <w:r>
        <w:rPr>
          <w:color w:val="231F20"/>
        </w:rPr>
        <w:t>using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descriptors:</w:t>
      </w:r>
      <w:r>
        <w:rPr>
          <w:color w:val="231F20"/>
          <w:spacing w:val="-8"/>
        </w:rPr>
        <w:t> </w:t>
      </w:r>
      <w:r>
        <w:rPr>
          <w:color w:val="231F20"/>
        </w:rPr>
        <w:t>“Autism”,</w:t>
      </w:r>
      <w:r>
        <w:rPr>
          <w:color w:val="231F20"/>
          <w:spacing w:val="-8"/>
        </w:rPr>
        <w:t> </w:t>
      </w:r>
      <w:r>
        <w:rPr>
          <w:color w:val="231F20"/>
        </w:rPr>
        <w:t>“Motor</w:t>
      </w:r>
      <w:r>
        <w:rPr>
          <w:color w:val="231F20"/>
          <w:spacing w:val="-8"/>
        </w:rPr>
        <w:t> </w:t>
      </w:r>
      <w:r>
        <w:rPr>
          <w:color w:val="231F20"/>
        </w:rPr>
        <w:t>control”,</w:t>
      </w:r>
      <w:r>
        <w:rPr>
          <w:color w:val="231F20"/>
          <w:spacing w:val="-8"/>
        </w:rPr>
        <w:t> </w:t>
      </w:r>
      <w:r>
        <w:rPr>
          <w:color w:val="231F20"/>
        </w:rPr>
        <w:t>“Muscle</w:t>
      </w:r>
      <w:r>
        <w:rPr>
          <w:color w:val="231F20"/>
          <w:spacing w:val="-7"/>
        </w:rPr>
        <w:t> </w:t>
      </w:r>
      <w:r>
        <w:rPr>
          <w:color w:val="231F20"/>
        </w:rPr>
        <w:t>Strength”</w:t>
      </w:r>
      <w:r>
        <w:rPr>
          <w:color w:val="231F20"/>
          <w:spacing w:val="-65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“Strength</w:t>
      </w:r>
      <w:r>
        <w:rPr>
          <w:color w:val="231F20"/>
          <w:spacing w:val="21"/>
        </w:rPr>
        <w:t> </w:t>
      </w:r>
      <w:r>
        <w:rPr>
          <w:color w:val="231F20"/>
        </w:rPr>
        <w:t>training”.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results</w:t>
      </w:r>
      <w:r>
        <w:rPr>
          <w:color w:val="231F20"/>
          <w:spacing w:val="22"/>
        </w:rPr>
        <w:t> </w:t>
      </w:r>
      <w:r>
        <w:rPr>
          <w:color w:val="231F20"/>
        </w:rPr>
        <w:t>showed</w:t>
      </w:r>
      <w:r>
        <w:rPr>
          <w:color w:val="231F20"/>
          <w:spacing w:val="21"/>
        </w:rPr>
        <w:t> </w:t>
      </w:r>
      <w:r>
        <w:rPr>
          <w:color w:val="231F20"/>
        </w:rPr>
        <w:t>that</w:t>
      </w:r>
      <w:r>
        <w:rPr>
          <w:color w:val="231F20"/>
          <w:spacing w:val="21"/>
        </w:rPr>
        <w:t> </w:t>
      </w:r>
      <w:r>
        <w:rPr>
          <w:color w:val="231F20"/>
        </w:rPr>
        <w:t>handgrip</w:t>
      </w:r>
      <w:r>
        <w:rPr>
          <w:color w:val="231F20"/>
          <w:spacing w:val="22"/>
        </w:rPr>
        <w:t> </w:t>
      </w:r>
      <w:r>
        <w:rPr>
          <w:color w:val="231F20"/>
        </w:rPr>
        <w:t>strength</w:t>
      </w:r>
      <w:r>
        <w:rPr>
          <w:color w:val="231F20"/>
          <w:spacing w:val="21"/>
        </w:rPr>
        <w:t> </w:t>
      </w:r>
      <w:r>
        <w:rPr>
          <w:color w:val="231F20"/>
        </w:rPr>
        <w:t>is</w:t>
      </w:r>
      <w:r>
        <w:rPr>
          <w:color w:val="231F20"/>
          <w:spacing w:val="21"/>
        </w:rPr>
        <w:t> </w:t>
      </w:r>
      <w:r>
        <w:rPr>
          <w:color w:val="231F20"/>
        </w:rPr>
        <w:t>lower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autis-</w:t>
      </w:r>
      <w:r>
        <w:rPr>
          <w:color w:val="231F20"/>
          <w:spacing w:val="-64"/>
        </w:rPr>
        <w:t> </w:t>
      </w:r>
      <w:r>
        <w:rPr>
          <w:color w:val="231F20"/>
        </w:rPr>
        <w:t>tic children when compared to typical children. Furthermore, when motor control was</w:t>
      </w:r>
      <w:r>
        <w:rPr>
          <w:color w:val="231F20"/>
          <w:spacing w:val="1"/>
        </w:rPr>
        <w:t> </w:t>
      </w:r>
      <w:r>
        <w:rPr>
          <w:color w:val="231F20"/>
        </w:rPr>
        <w:t>evaluated,</w:t>
      </w:r>
      <w:r>
        <w:rPr>
          <w:color w:val="231F20"/>
          <w:spacing w:val="-8"/>
        </w:rPr>
        <w:t> </w:t>
      </w:r>
      <w:r>
        <w:rPr>
          <w:color w:val="231F20"/>
        </w:rPr>
        <w:t>especially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relation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adaptation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task</w:t>
      </w:r>
      <w:r>
        <w:rPr>
          <w:color w:val="231F20"/>
          <w:spacing w:val="-8"/>
        </w:rPr>
        <w:t> </w:t>
      </w:r>
      <w:r>
        <w:rPr>
          <w:color w:val="231F20"/>
        </w:rPr>
        <w:t>change</w:t>
      </w:r>
      <w:r>
        <w:rPr>
          <w:color w:val="231F20"/>
          <w:spacing w:val="-8"/>
        </w:rPr>
        <w:t> </w:t>
      </w:r>
      <w:r>
        <w:rPr>
          <w:color w:val="231F20"/>
        </w:rPr>
        <w:t>demands,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deficit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65"/>
        </w:rPr>
        <w:t> </w:t>
      </w:r>
      <w:r>
        <w:rPr>
          <w:color w:val="231F20"/>
        </w:rPr>
        <w:t>processing was found in children with ASD. Thus, there is a need for further clinical</w:t>
      </w:r>
      <w:r>
        <w:rPr>
          <w:color w:val="231F20"/>
          <w:spacing w:val="1"/>
        </w:rPr>
        <w:t> </w:t>
      </w:r>
      <w:r>
        <w:rPr>
          <w:color w:val="231F20"/>
        </w:rPr>
        <w:t>trials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proposed</w:t>
      </w:r>
      <w:r>
        <w:rPr>
          <w:color w:val="231F20"/>
          <w:spacing w:val="-6"/>
        </w:rPr>
        <w:t> </w:t>
      </w:r>
      <w:r>
        <w:rPr>
          <w:color w:val="231F20"/>
        </w:rPr>
        <w:t>topic,</w:t>
      </w:r>
      <w:r>
        <w:rPr>
          <w:color w:val="231F20"/>
          <w:spacing w:val="-8"/>
        </w:rPr>
        <w:t> </w:t>
      </w:r>
      <w:r>
        <w:rPr>
          <w:color w:val="231F20"/>
        </w:rPr>
        <w:t>especially</w:t>
      </w:r>
      <w:r>
        <w:rPr>
          <w:color w:val="231F20"/>
          <w:spacing w:val="-7"/>
        </w:rPr>
        <w:t> </w:t>
      </w:r>
      <w:r>
        <w:rPr>
          <w:color w:val="231F20"/>
        </w:rPr>
        <w:t>taking</w:t>
      </w:r>
      <w:r>
        <w:rPr>
          <w:color w:val="231F20"/>
          <w:spacing w:val="-7"/>
        </w:rPr>
        <w:t> </w:t>
      </w:r>
      <w:r>
        <w:rPr>
          <w:color w:val="231F20"/>
        </w:rPr>
        <w:t>into</w:t>
      </w:r>
      <w:r>
        <w:rPr>
          <w:color w:val="231F20"/>
          <w:spacing w:val="-7"/>
        </w:rPr>
        <w:t> </w:t>
      </w:r>
      <w:r>
        <w:rPr>
          <w:color w:val="231F20"/>
        </w:rPr>
        <w:t>account</w:t>
      </w:r>
      <w:r>
        <w:rPr>
          <w:color w:val="231F20"/>
          <w:spacing w:val="-8"/>
        </w:rPr>
        <w:t> </w:t>
      </w:r>
      <w:r>
        <w:rPr>
          <w:color w:val="231F20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</w:rPr>
        <w:t>ways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assess</w:t>
      </w:r>
      <w:r>
        <w:rPr>
          <w:color w:val="231F20"/>
          <w:spacing w:val="-8"/>
        </w:rPr>
        <w:t> </w:t>
      </w:r>
      <w:r>
        <w:rPr>
          <w:color w:val="231F20"/>
        </w:rPr>
        <w:t>motor</w:t>
      </w:r>
      <w:r>
        <w:rPr>
          <w:color w:val="231F20"/>
          <w:spacing w:val="-64"/>
        </w:rPr>
        <w:t> </w:t>
      </w:r>
      <w:r>
        <w:rPr>
          <w:color w:val="231F20"/>
        </w:rPr>
        <w:t>control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use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muscle</w:t>
      </w:r>
      <w:r>
        <w:rPr>
          <w:color w:val="231F20"/>
          <w:spacing w:val="-1"/>
        </w:rPr>
        <w:t> </w:t>
      </w:r>
      <w:r>
        <w:rPr>
          <w:color w:val="231F20"/>
        </w:rPr>
        <w:t>strength in</w:t>
      </w:r>
      <w:r>
        <w:rPr>
          <w:color w:val="231F20"/>
          <w:spacing w:val="-1"/>
        </w:rPr>
        <w:t> </w:t>
      </w:r>
      <w:r>
        <w:rPr>
          <w:color w:val="231F20"/>
        </w:rPr>
        <w:t>this process.</w:t>
      </w:r>
    </w:p>
    <w:p>
      <w:pPr>
        <w:pStyle w:val="BodyText"/>
        <w:spacing w:before="17"/>
        <w:ind w:left="100"/>
        <w:jc w:val="both"/>
      </w:pPr>
      <w:r>
        <w:rPr>
          <w:rFonts w:ascii="Arial"/>
          <w:b/>
          <w:color w:val="231F20"/>
        </w:rPr>
        <w:t>Keywords</w:t>
      </w:r>
      <w:r>
        <w:rPr>
          <w:color w:val="231F20"/>
        </w:rPr>
        <w:t>:</w:t>
      </w:r>
      <w:r>
        <w:rPr>
          <w:color w:val="231F20"/>
          <w:spacing w:val="-15"/>
        </w:rPr>
        <w:t> </w:t>
      </w:r>
      <w:r>
        <w:rPr>
          <w:color w:val="231F20"/>
        </w:rPr>
        <w:t>Autism.</w:t>
      </w:r>
      <w:r>
        <w:rPr>
          <w:color w:val="231F20"/>
          <w:spacing w:val="-2"/>
        </w:rPr>
        <w:t> </w:t>
      </w:r>
      <w:r>
        <w:rPr>
          <w:color w:val="231F20"/>
        </w:rPr>
        <w:t>Muscle</w:t>
      </w:r>
      <w:r>
        <w:rPr>
          <w:color w:val="231F20"/>
          <w:spacing w:val="-1"/>
        </w:rPr>
        <w:t> </w:t>
      </w:r>
      <w:r>
        <w:rPr>
          <w:color w:val="231F20"/>
        </w:rPr>
        <w:t>strength.</w:t>
      </w:r>
      <w:r>
        <w:rPr>
          <w:color w:val="231F20"/>
          <w:spacing w:val="-1"/>
        </w:rPr>
        <w:t> </w:t>
      </w:r>
      <w:r>
        <w:rPr>
          <w:color w:val="231F20"/>
        </w:rPr>
        <w:t>Motor</w:t>
      </w:r>
      <w:r>
        <w:rPr>
          <w:color w:val="231F20"/>
          <w:spacing w:val="-1"/>
        </w:rPr>
        <w:t> </w:t>
      </w:r>
      <w:r>
        <w:rPr>
          <w:color w:val="231F20"/>
        </w:rPr>
        <w:t>control.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Transtorno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</w:t>
      </w:r>
      <w:r>
        <w:rPr>
          <w:color w:val="231F20"/>
          <w:spacing w:val="-11"/>
        </w:rPr>
        <w:t> </w:t>
      </w:r>
      <w:r>
        <w:rPr>
          <w:color w:val="231F20"/>
        </w:rPr>
        <w:t>(TEA)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distúrbio</w:t>
      </w:r>
      <w:r>
        <w:rPr>
          <w:color w:val="231F20"/>
          <w:spacing w:val="-11"/>
        </w:rPr>
        <w:t> </w:t>
      </w:r>
      <w:r>
        <w:rPr>
          <w:color w:val="231F20"/>
        </w:rPr>
        <w:t>neuropsiquiátrico</w:t>
      </w:r>
      <w:r>
        <w:rPr>
          <w:color w:val="231F20"/>
          <w:spacing w:val="-11"/>
        </w:rPr>
        <w:t> </w:t>
      </w:r>
      <w:r>
        <w:rPr>
          <w:color w:val="231F20"/>
        </w:rPr>
        <w:t>grave,</w:t>
      </w:r>
      <w:r>
        <w:rPr>
          <w:color w:val="231F20"/>
          <w:spacing w:val="-65"/>
        </w:rPr>
        <w:t> </w:t>
      </w:r>
      <w:r>
        <w:rPr>
          <w:color w:val="231F20"/>
          <w:spacing w:val="-4"/>
        </w:rPr>
        <w:t>sendo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este,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conjunto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manifestações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clínicas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incluem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alterações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comunica-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ção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interação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recíproca,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além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padrões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comportamentais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estereotipados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5"/>
        </w:rPr>
        <w:t> </w:t>
      </w:r>
      <w:r>
        <w:rPr>
          <w:color w:val="231F20"/>
          <w:spacing w:val="-4"/>
        </w:rPr>
        <w:t>repetitivos,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tendo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menos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destas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manifestações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evidenciada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início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infância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prolonga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vida,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variando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semiologicamente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idade.</w:t>
      </w:r>
      <w:r>
        <w:rPr>
          <w:color w:val="231F20"/>
          <w:spacing w:val="-16"/>
        </w:rPr>
        <w:t> </w:t>
      </w:r>
      <w:r>
        <w:rPr>
          <w:color w:val="231F20"/>
        </w:rPr>
        <w:t>Sendo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TEA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ocorrente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homens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mulheres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(proporção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4:1)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(MELTZER;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VAN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WATER,</w:t>
      </w:r>
      <w:r>
        <w:rPr>
          <w:color w:val="231F20"/>
          <w:spacing w:val="-13"/>
        </w:rPr>
        <w:t> </w:t>
      </w:r>
      <w:r>
        <w:rPr>
          <w:color w:val="231F20"/>
        </w:rPr>
        <w:t>2016;</w:t>
      </w:r>
      <w:r>
        <w:rPr>
          <w:color w:val="231F20"/>
          <w:spacing w:val="-13"/>
        </w:rPr>
        <w:t> </w:t>
      </w:r>
      <w:r>
        <w:rPr>
          <w:color w:val="231F20"/>
        </w:rPr>
        <w:t>BJØRKLUND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al.,</w:t>
      </w:r>
      <w:r>
        <w:rPr>
          <w:color w:val="231F20"/>
          <w:spacing w:val="-13"/>
        </w:rPr>
        <w:t> </w:t>
      </w:r>
      <w:r>
        <w:rPr>
          <w:color w:val="231F20"/>
        </w:rPr>
        <w:t>2016;</w:t>
      </w:r>
      <w:r>
        <w:rPr>
          <w:color w:val="231F20"/>
          <w:spacing w:val="-13"/>
        </w:rPr>
        <w:t> </w:t>
      </w:r>
      <w:r>
        <w:rPr>
          <w:color w:val="231F20"/>
        </w:rPr>
        <w:t>SINISCALCO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al.,</w:t>
      </w:r>
      <w:r>
        <w:rPr>
          <w:color w:val="231F20"/>
          <w:spacing w:val="-13"/>
        </w:rPr>
        <w:t> </w:t>
      </w:r>
      <w:r>
        <w:rPr>
          <w:color w:val="231F20"/>
        </w:rPr>
        <w:t>2018).</w:t>
      </w:r>
    </w:p>
    <w:p>
      <w:pPr>
        <w:spacing w:line="312" w:lineRule="auto" w:before="9"/>
        <w:ind w:left="100" w:right="131" w:firstLine="709"/>
        <w:jc w:val="both"/>
        <w:rPr>
          <w:sz w:val="24"/>
        </w:rPr>
      </w:pPr>
      <w:r>
        <w:rPr>
          <w:color w:val="231F20"/>
          <w:sz w:val="24"/>
        </w:rPr>
        <w:t>Sua prevalência era cerca de 1-10.000 há 15 anos (ZABLOTSKY et al., 2015).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No</w:t>
      </w:r>
      <w:r>
        <w:rPr>
          <w:sz w:val="22"/>
        </w:rPr>
        <w:t>s recentes achados de </w:t>
      </w:r>
      <w:r>
        <w:rPr>
          <w:color w:val="231F20"/>
          <w:sz w:val="24"/>
        </w:rPr>
        <w:t>Misquiatti </w:t>
      </w:r>
      <w:r>
        <w:rPr>
          <w:sz w:val="22"/>
        </w:rPr>
        <w:t>(</w:t>
      </w:r>
      <w:r>
        <w:rPr>
          <w:color w:val="231F20"/>
          <w:sz w:val="24"/>
        </w:rPr>
        <w:t>2015)</w:t>
      </w:r>
      <w:r>
        <w:rPr>
          <w:sz w:val="22"/>
        </w:rPr>
        <w:t>, verificou-se que o TEA apresenta uma pre-</w:t>
      </w:r>
      <w:r>
        <w:rPr>
          <w:spacing w:val="1"/>
          <w:sz w:val="22"/>
        </w:rPr>
        <w:t> </w:t>
      </w:r>
      <w:r>
        <w:rPr>
          <w:sz w:val="22"/>
        </w:rPr>
        <w:t>valência de 1:54 nos Estados Unidos e 1:160 no mundo. </w:t>
      </w:r>
      <w:r>
        <w:rPr>
          <w:color w:val="231F20"/>
          <w:sz w:val="24"/>
        </w:rPr>
        <w:t>O autismo torna-se, assim, um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problema de saúde pública, pois tem alta prevalência, resultando no aumento da res-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ponsabilidade das redes de saúde, produzindo elevados custos ao sistema público 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privado, assim como para a sociedade (MEAD; ASHWOOD, 2015; MELTZER; VAN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WATER,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2016;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HUGHES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al.,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2018).</w:t>
      </w:r>
    </w:p>
    <w:p>
      <w:pPr>
        <w:pStyle w:val="BodyText"/>
        <w:spacing w:before="8"/>
        <w:ind w:left="100" w:right="132"/>
        <w:jc w:val="right"/>
      </w:pPr>
      <w:r>
        <w:rPr>
          <w:color w:val="231F20"/>
        </w:rPr>
        <w:t>Sabe-se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atrasos</w:t>
      </w:r>
      <w:r>
        <w:rPr>
          <w:color w:val="231F20"/>
          <w:spacing w:val="-1"/>
        </w:rPr>
        <w:t> </w:t>
      </w:r>
      <w:r>
        <w:rPr>
          <w:color w:val="231F20"/>
        </w:rPr>
        <w:t>e disfunções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controle</w:t>
      </w:r>
      <w:r>
        <w:rPr>
          <w:color w:val="231F20"/>
          <w:spacing w:val="-1"/>
        </w:rPr>
        <w:t> </w:t>
      </w:r>
      <w:r>
        <w:rPr>
          <w:color w:val="231F20"/>
        </w:rPr>
        <w:t>motor são</w:t>
      </w:r>
      <w:r>
        <w:rPr>
          <w:color w:val="231F20"/>
          <w:spacing w:val="-1"/>
        </w:rPr>
        <w:t> </w:t>
      </w:r>
      <w:r>
        <w:rPr>
          <w:color w:val="231F20"/>
        </w:rPr>
        <w:t>comuns</w:t>
      </w:r>
      <w:r>
        <w:rPr>
          <w:color w:val="231F20"/>
          <w:spacing w:val="-1"/>
        </w:rPr>
        <w:t> </w:t>
      </w:r>
      <w:r>
        <w:rPr>
          <w:color w:val="231F20"/>
        </w:rPr>
        <w:t>em crianças</w:t>
      </w:r>
    </w:p>
    <w:p>
      <w:pPr>
        <w:pStyle w:val="BodyText"/>
        <w:spacing w:before="84"/>
        <w:ind w:left="100" w:right="131"/>
        <w:jc w:val="right"/>
      </w:pP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estão</w:t>
      </w:r>
      <w:r>
        <w:rPr>
          <w:color w:val="231F20"/>
          <w:spacing w:val="3"/>
        </w:rPr>
        <w:t> </w:t>
      </w:r>
      <w:r>
        <w:rPr>
          <w:color w:val="231F20"/>
        </w:rPr>
        <w:t>dentro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espectro</w:t>
      </w:r>
      <w:r>
        <w:rPr>
          <w:color w:val="231F20"/>
          <w:spacing w:val="3"/>
        </w:rPr>
        <w:t> </w:t>
      </w:r>
      <w:r>
        <w:rPr>
          <w:color w:val="231F20"/>
        </w:rPr>
        <w:t>autista.</w:t>
      </w:r>
      <w:r>
        <w:rPr>
          <w:color w:val="231F20"/>
          <w:spacing w:val="3"/>
        </w:rPr>
        <w:t> </w:t>
      </w:r>
      <w:r>
        <w:rPr>
          <w:color w:val="231F20"/>
        </w:rPr>
        <w:t>Encontram-se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literatura</w:t>
      </w:r>
      <w:r>
        <w:rPr>
          <w:color w:val="231F20"/>
          <w:spacing w:val="3"/>
        </w:rPr>
        <w:t> </w:t>
      </w:r>
      <w:r>
        <w:rPr>
          <w:color w:val="231F20"/>
        </w:rPr>
        <w:t>diversos</w:t>
      </w:r>
      <w:r>
        <w:rPr>
          <w:color w:val="231F20"/>
          <w:spacing w:val="3"/>
        </w:rPr>
        <w:t> </w:t>
      </w:r>
      <w:r>
        <w:rPr>
          <w:color w:val="231F20"/>
        </w:rPr>
        <w:t>relatos</w:t>
      </w:r>
      <w:r>
        <w:rPr>
          <w:color w:val="231F20"/>
          <w:spacing w:val="4"/>
        </w:rPr>
        <w:t> </w:t>
      </w:r>
      <w:r>
        <w:rPr>
          <w:color w:val="231F20"/>
        </w:rPr>
        <w:t>clí-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0"/>
        <w:jc w:val="both"/>
      </w:pPr>
      <w:r>
        <w:rPr>
          <w:color w:val="231F20"/>
          <w:spacing w:val="-1"/>
        </w:rPr>
        <w:t>nicos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funções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motoras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déficits.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dificuldade</w:t>
      </w:r>
      <w:r>
        <w:rPr>
          <w:color w:val="231F20"/>
          <w:spacing w:val="-5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habilidades</w:t>
      </w:r>
      <w:r>
        <w:rPr>
          <w:color w:val="231F20"/>
          <w:spacing w:val="-5"/>
        </w:rPr>
        <w:t> </w:t>
      </w:r>
      <w:r>
        <w:rPr>
          <w:color w:val="231F20"/>
        </w:rPr>
        <w:t>motoras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indivíduos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pode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vir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causar</w:t>
      </w:r>
      <w:r>
        <w:rPr>
          <w:color w:val="231F20"/>
          <w:spacing w:val="-7"/>
        </w:rPr>
        <w:t> </w:t>
      </w:r>
      <w:r>
        <w:rPr>
          <w:color w:val="231F20"/>
        </w:rPr>
        <w:t>impactos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cotidiana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social,</w:t>
      </w:r>
      <w:r>
        <w:rPr>
          <w:color w:val="231F20"/>
          <w:spacing w:val="-7"/>
        </w:rPr>
        <w:t> </w:t>
      </w:r>
      <w:r>
        <w:rPr>
          <w:color w:val="231F20"/>
        </w:rPr>
        <w:t>pois</w:t>
      </w:r>
      <w:r>
        <w:rPr>
          <w:color w:val="231F20"/>
          <w:spacing w:val="-7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tas habilidades se encontram presentes em todos os contextos da vida. Assim como</w:t>
      </w:r>
      <w:r>
        <w:rPr>
          <w:color w:val="231F20"/>
          <w:spacing w:val="1"/>
        </w:rPr>
        <w:t> </w:t>
      </w:r>
      <w:r>
        <w:rPr>
          <w:color w:val="231F20"/>
        </w:rPr>
        <w:t>o diagnóstico precoce gera um prognóstico mais favorável para os indivíduos com</w:t>
      </w:r>
      <w:r>
        <w:rPr>
          <w:color w:val="231F20"/>
          <w:spacing w:val="1"/>
        </w:rPr>
        <w:t> </w:t>
      </w:r>
      <w:r>
        <w:rPr>
          <w:color w:val="231F20"/>
        </w:rPr>
        <w:t>TEA, a intervenção sobre as funções motoras e o controle motor também deve ser</w:t>
      </w:r>
      <w:r>
        <w:rPr>
          <w:color w:val="231F20"/>
          <w:spacing w:val="1"/>
        </w:rPr>
        <w:t> </w:t>
      </w:r>
      <w:r>
        <w:rPr>
          <w:color w:val="231F20"/>
        </w:rPr>
        <w:t>realizada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precoce,</w:t>
      </w:r>
      <w:r>
        <w:rPr>
          <w:color w:val="231F20"/>
          <w:spacing w:val="-9"/>
        </w:rPr>
        <w:t> </w:t>
      </w:r>
      <w:r>
        <w:rPr>
          <w:color w:val="231F20"/>
        </w:rPr>
        <w:t>objetivando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aumento</w:t>
      </w:r>
      <w:r>
        <w:rPr>
          <w:color w:val="231F20"/>
          <w:spacing w:val="-8"/>
        </w:rPr>
        <w:t> </w:t>
      </w:r>
      <w:r>
        <w:rPr>
          <w:color w:val="231F20"/>
        </w:rPr>
        <w:t>funcional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mesmas,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irão</w:t>
      </w:r>
      <w:r>
        <w:rPr>
          <w:color w:val="231F20"/>
          <w:spacing w:val="-65"/>
        </w:rPr>
        <w:t> </w:t>
      </w:r>
      <w:r>
        <w:rPr>
          <w:color w:val="231F20"/>
        </w:rPr>
        <w:t>ajudar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atividades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cotidiana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</w:rPr>
        <w:t>dessas</w:t>
      </w:r>
      <w:r>
        <w:rPr>
          <w:color w:val="231F20"/>
          <w:spacing w:val="-13"/>
        </w:rPr>
        <w:t> </w:t>
      </w:r>
      <w:r>
        <w:rPr>
          <w:color w:val="231F20"/>
        </w:rPr>
        <w:t>crianças</w:t>
      </w:r>
      <w:r>
        <w:rPr>
          <w:color w:val="231F20"/>
          <w:spacing w:val="-11"/>
        </w:rPr>
        <w:t> </w:t>
      </w:r>
      <w:r>
        <w:rPr>
          <w:color w:val="231F20"/>
        </w:rPr>
        <w:t>(WILSON</w:t>
      </w:r>
      <w:r>
        <w:rPr>
          <w:color w:val="231F20"/>
          <w:spacing w:val="-65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 treinamento de força, também denominado de treinamento contra resistên-</w:t>
      </w:r>
      <w:r>
        <w:rPr>
          <w:color w:val="231F20"/>
          <w:spacing w:val="1"/>
        </w:rPr>
        <w:t> </w:t>
      </w:r>
      <w:r>
        <w:rPr>
          <w:color w:val="231F20"/>
        </w:rPr>
        <w:t>cia, treinamento resistido ou treinamento com pesos, refere-se a um método de con-</w:t>
      </w:r>
      <w:r>
        <w:rPr>
          <w:color w:val="231F20"/>
          <w:spacing w:val="1"/>
        </w:rPr>
        <w:t> </w:t>
      </w:r>
      <w:r>
        <w:rPr>
          <w:color w:val="231F20"/>
        </w:rPr>
        <w:t>dicionamento físico que envolve o uso progressivo de cargas com a finalidade de au-</w:t>
      </w:r>
      <w:r>
        <w:rPr>
          <w:color w:val="231F20"/>
          <w:spacing w:val="-64"/>
        </w:rPr>
        <w:t> </w:t>
      </w:r>
      <w:r>
        <w:rPr>
          <w:color w:val="231F20"/>
        </w:rPr>
        <w:t>mento ou manutenção da aptidão muscular. Nesses programas podem ser utilizados</w:t>
      </w:r>
      <w:r>
        <w:rPr>
          <w:color w:val="231F20"/>
          <w:spacing w:val="-64"/>
        </w:rPr>
        <w:t> </w:t>
      </w:r>
      <w:r>
        <w:rPr>
          <w:color w:val="231F20"/>
        </w:rPr>
        <w:t>pesos livres, equipamentos, bandas elásticas ou até mesmo, o próprio uso do peso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corporal.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quantidade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resistência</w:t>
      </w:r>
      <w:r>
        <w:rPr>
          <w:color w:val="231F20"/>
          <w:spacing w:val="-5"/>
        </w:rPr>
        <w:t> </w:t>
      </w:r>
      <w:r>
        <w:rPr>
          <w:color w:val="231F20"/>
        </w:rPr>
        <w:t>utilizada,</w:t>
      </w:r>
      <w:r>
        <w:rPr>
          <w:color w:val="231F20"/>
          <w:spacing w:val="-5"/>
        </w:rPr>
        <w:t> </w:t>
      </w:r>
      <w:r>
        <w:rPr>
          <w:color w:val="231F20"/>
        </w:rPr>
        <w:t>bem</w:t>
      </w:r>
      <w:r>
        <w:rPr>
          <w:color w:val="231F20"/>
          <w:spacing w:val="-4"/>
        </w:rPr>
        <w:t> </w:t>
      </w:r>
      <w:r>
        <w:rPr>
          <w:color w:val="231F20"/>
        </w:rPr>
        <w:t>como,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frequência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exercícios de força são determinados pelos diferentes objetivos do programa </w:t>
      </w:r>
      <w:r>
        <w:rPr>
          <w:color w:val="212121"/>
        </w:rPr>
        <w:t>(UGHI-</w:t>
      </w:r>
      <w:r>
        <w:rPr>
          <w:color w:val="212121"/>
          <w:spacing w:val="-64"/>
        </w:rPr>
        <w:t> </w:t>
      </w:r>
      <w:r>
        <w:rPr>
          <w:color w:val="212121"/>
        </w:rPr>
        <w:t>NI;</w:t>
      </w:r>
      <w:r>
        <w:rPr>
          <w:color w:val="212121"/>
          <w:spacing w:val="-2"/>
        </w:rPr>
        <w:t> </w:t>
      </w:r>
      <w:r>
        <w:rPr>
          <w:color w:val="212121"/>
        </w:rPr>
        <w:t>BECKER; PINTO, 2011).</w:t>
      </w:r>
    </w:p>
    <w:p>
      <w:pPr>
        <w:pStyle w:val="BodyText"/>
        <w:spacing w:line="312" w:lineRule="auto" w:before="10"/>
        <w:ind w:left="100" w:right="130" w:firstLine="709"/>
        <w:jc w:val="both"/>
      </w:pPr>
      <w:r>
        <w:rPr>
          <w:color w:val="231F20"/>
        </w:rPr>
        <w:t>Deste modo, observa-se que o treinamento de força para crianças típicas nos</w:t>
      </w:r>
      <w:r>
        <w:rPr>
          <w:color w:val="231F20"/>
          <w:spacing w:val="1"/>
        </w:rPr>
        <w:t> </w:t>
      </w:r>
      <w:r>
        <w:rPr>
          <w:color w:val="231F20"/>
        </w:rPr>
        <w:t>dias atuais já é uma realidade, e diversos especialistas e instituições garantem que</w:t>
      </w:r>
      <w:r>
        <w:rPr>
          <w:color w:val="231F20"/>
          <w:spacing w:val="1"/>
        </w:rPr>
        <w:t> </w:t>
      </w:r>
      <w:r>
        <w:rPr>
          <w:color w:val="231F20"/>
        </w:rPr>
        <w:t>além de não gerar prejuízos, o treinamento de força</w:t>
      </w:r>
      <w:r>
        <w:rPr>
          <w:color w:val="231F20"/>
          <w:spacing w:val="1"/>
        </w:rPr>
        <w:t> </w:t>
      </w:r>
      <w:r>
        <w:rPr>
          <w:color w:val="231F20"/>
        </w:rPr>
        <w:t>desenvolve diversos fatores po-</w:t>
      </w:r>
      <w:r>
        <w:rPr>
          <w:color w:val="231F20"/>
          <w:spacing w:val="-64"/>
        </w:rPr>
        <w:t> </w:t>
      </w:r>
      <w:r>
        <w:rPr>
          <w:color w:val="231F20"/>
        </w:rPr>
        <w:t>sitivos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crianças,</w:t>
      </w:r>
      <w:r>
        <w:rPr>
          <w:color w:val="231F20"/>
          <w:spacing w:val="-7"/>
        </w:rPr>
        <w:t> </w:t>
      </w:r>
      <w:r>
        <w:rPr>
          <w:color w:val="231F20"/>
        </w:rPr>
        <w:t>tais</w:t>
      </w:r>
      <w:r>
        <w:rPr>
          <w:color w:val="231F20"/>
          <w:spacing w:val="-7"/>
        </w:rPr>
        <w:t> </w:t>
      </w:r>
      <w:r>
        <w:rPr>
          <w:color w:val="231F20"/>
        </w:rPr>
        <w:t>como:</w:t>
      </w:r>
      <w:r>
        <w:rPr>
          <w:color w:val="231F20"/>
          <w:spacing w:val="-7"/>
        </w:rPr>
        <w:t> </w:t>
      </w:r>
      <w:r>
        <w:rPr>
          <w:color w:val="231F20"/>
        </w:rPr>
        <w:t>desenvolver</w:t>
      </w:r>
      <w:r>
        <w:rPr>
          <w:color w:val="231F20"/>
          <w:spacing w:val="-7"/>
        </w:rPr>
        <w:t> </w:t>
      </w:r>
      <w:r>
        <w:rPr>
          <w:color w:val="231F20"/>
        </w:rPr>
        <w:t>força,</w:t>
      </w:r>
      <w:r>
        <w:rPr>
          <w:color w:val="231F20"/>
          <w:spacing w:val="-7"/>
        </w:rPr>
        <w:t> </w:t>
      </w:r>
      <w:r>
        <w:rPr>
          <w:color w:val="231F20"/>
        </w:rPr>
        <w:t>melhorar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desempenho</w:t>
      </w:r>
      <w:r>
        <w:rPr>
          <w:color w:val="231F20"/>
          <w:spacing w:val="-7"/>
        </w:rPr>
        <w:t> </w:t>
      </w:r>
      <w:r>
        <w:rPr>
          <w:color w:val="231F20"/>
        </w:rPr>
        <w:t>esportivo,</w:t>
      </w:r>
      <w:r>
        <w:rPr>
          <w:color w:val="231F20"/>
          <w:spacing w:val="-64"/>
        </w:rPr>
        <w:t> </w:t>
      </w:r>
      <w:r>
        <w:rPr>
          <w:color w:val="231F20"/>
        </w:rPr>
        <w:t>prevenir lesões, reabilitar</w:t>
      </w:r>
      <w:r>
        <w:rPr>
          <w:color w:val="231F20"/>
          <w:spacing w:val="66"/>
        </w:rPr>
        <w:t> </w:t>
      </w:r>
      <w:r>
        <w:rPr>
          <w:color w:val="231F20"/>
        </w:rPr>
        <w:t>lesões, melhorar</w:t>
      </w:r>
      <w:r>
        <w:rPr>
          <w:color w:val="231F20"/>
          <w:spacing w:val="67"/>
        </w:rPr>
        <w:t> </w:t>
      </w:r>
      <w:r>
        <w:rPr>
          <w:color w:val="231F20"/>
        </w:rPr>
        <w:t>a saúde a longo prazo, efeito benéfico</w:t>
      </w:r>
      <w:r>
        <w:rPr>
          <w:color w:val="231F20"/>
          <w:spacing w:val="1"/>
        </w:rPr>
        <w:t> </w:t>
      </w:r>
      <w:r>
        <w:rPr>
          <w:color w:val="231F20"/>
        </w:rPr>
        <w:t>em vários índices de saúde mensuráveis, como aptidão cardiovascular, composição</w:t>
      </w:r>
      <w:r>
        <w:rPr>
          <w:color w:val="231F20"/>
          <w:spacing w:val="1"/>
        </w:rPr>
        <w:t> </w:t>
      </w:r>
      <w:r>
        <w:rPr>
          <w:color w:val="231F20"/>
        </w:rPr>
        <w:t>corporal, densidade mineral óssea, perfis lipídicos no sangue e saúde mental (FAI-</w:t>
      </w:r>
      <w:r>
        <w:rPr>
          <w:color w:val="231F20"/>
          <w:spacing w:val="1"/>
        </w:rPr>
        <w:t> </w:t>
      </w:r>
      <w:r>
        <w:rPr>
          <w:color w:val="231F20"/>
        </w:rPr>
        <w:t>GENBAUM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disso,</w:t>
      </w:r>
      <w:r>
        <w:rPr>
          <w:color w:val="231F20"/>
          <w:spacing w:val="-14"/>
        </w:rPr>
        <w:t> </w:t>
      </w:r>
      <w:r>
        <w:rPr>
          <w:color w:val="231F20"/>
        </w:rPr>
        <w:t>tem-se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força</w:t>
      </w:r>
      <w:r>
        <w:rPr>
          <w:color w:val="231F20"/>
          <w:spacing w:val="-12"/>
        </w:rPr>
        <w:t> </w:t>
      </w:r>
      <w:r>
        <w:rPr>
          <w:color w:val="231F20"/>
        </w:rPr>
        <w:t>muscular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componente</w:t>
      </w:r>
      <w:r>
        <w:rPr>
          <w:color w:val="231F20"/>
          <w:spacing w:val="-13"/>
        </w:rPr>
        <w:t> </w:t>
      </w:r>
      <w:r>
        <w:rPr>
          <w:color w:val="231F20"/>
        </w:rPr>
        <w:t>essencial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65"/>
        </w:rPr>
        <w:t> </w:t>
      </w:r>
      <w:r>
        <w:rPr>
          <w:color w:val="231F20"/>
        </w:rPr>
        <w:t>um melhor desempenho das habilidades motoras (MYER et al., 2013).</w:t>
      </w:r>
      <w:r>
        <w:rPr>
          <w:color w:val="231F20"/>
          <w:spacing w:val="1"/>
        </w:rPr>
        <w:t> </w:t>
      </w:r>
      <w:r>
        <w:rPr>
          <w:color w:val="231F20"/>
        </w:rPr>
        <w:t>Pode-se ob-</w:t>
      </w:r>
      <w:r>
        <w:rPr>
          <w:color w:val="231F20"/>
          <w:spacing w:val="1"/>
        </w:rPr>
        <w:t> </w:t>
      </w:r>
      <w:r>
        <w:rPr>
          <w:color w:val="231F20"/>
        </w:rPr>
        <w:t>servar essa relação da força com as habilidades motoras, em especial em crianças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autistas,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Alaniz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(2015),</w:t>
      </w:r>
      <w:r>
        <w:rPr>
          <w:color w:val="231F20"/>
          <w:spacing w:val="-8"/>
        </w:rPr>
        <w:t> </w:t>
      </w:r>
      <w:r>
        <w:rPr>
          <w:color w:val="231F20"/>
        </w:rPr>
        <w:t>verificou-se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ligação</w:t>
      </w:r>
      <w:r>
        <w:rPr>
          <w:color w:val="231F20"/>
          <w:spacing w:val="-9"/>
        </w:rPr>
        <w:t> </w:t>
      </w:r>
      <w:r>
        <w:rPr>
          <w:color w:val="231F20"/>
        </w:rPr>
        <w:t>direta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força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preensão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pinça</w:t>
      </w:r>
      <w:r>
        <w:rPr>
          <w:color w:val="231F20"/>
          <w:spacing w:val="-3"/>
        </w:rPr>
        <w:t> </w:t>
      </w:r>
      <w:r>
        <w:rPr>
          <w:color w:val="231F20"/>
        </w:rPr>
        <w:t>correlacionada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independência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atividades</w:t>
      </w:r>
      <w:r>
        <w:rPr>
          <w:color w:val="231F20"/>
          <w:spacing w:val="-2"/>
        </w:rPr>
        <w:t> </w:t>
      </w:r>
      <w:r>
        <w:rPr>
          <w:color w:val="231F20"/>
        </w:rPr>
        <w:t>funcionais.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Outro</w:t>
      </w:r>
      <w:r>
        <w:rPr>
          <w:color w:val="231F20"/>
          <w:spacing w:val="-9"/>
        </w:rPr>
        <w:t> </w:t>
      </w:r>
      <w:r>
        <w:rPr>
          <w:color w:val="231F20"/>
        </w:rPr>
        <w:t>estudo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corrobora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esses</w:t>
      </w:r>
      <w:r>
        <w:rPr>
          <w:color w:val="231F20"/>
          <w:spacing w:val="-9"/>
        </w:rPr>
        <w:t> </w:t>
      </w:r>
      <w:r>
        <w:rPr>
          <w:color w:val="231F20"/>
        </w:rPr>
        <w:t>achados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Kern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</w:t>
      </w:r>
      <w:r>
        <w:rPr>
          <w:color w:val="231F20"/>
          <w:spacing w:val="-9"/>
        </w:rPr>
        <w:t> </w:t>
      </w:r>
      <w:r>
        <w:rPr>
          <w:color w:val="231F20"/>
        </w:rPr>
        <w:t>(2013),</w:t>
      </w:r>
      <w:r>
        <w:rPr>
          <w:color w:val="231F20"/>
          <w:spacing w:val="-8"/>
        </w:rPr>
        <w:t> </w:t>
      </w:r>
      <w:r>
        <w:rPr>
          <w:color w:val="231F20"/>
        </w:rPr>
        <w:t>onde</w:t>
      </w:r>
      <w:r>
        <w:rPr>
          <w:color w:val="231F20"/>
          <w:spacing w:val="-65"/>
        </w:rPr>
        <w:t> </w:t>
      </w:r>
      <w:r>
        <w:rPr>
          <w:color w:val="231F20"/>
        </w:rPr>
        <w:t>observaram que crianças com TEA têm força de preensão manual significativamente</w:t>
      </w:r>
      <w:r>
        <w:rPr>
          <w:color w:val="231F20"/>
          <w:spacing w:val="-64"/>
        </w:rPr>
        <w:t> </w:t>
      </w:r>
      <w:r>
        <w:rPr>
          <w:color w:val="231F20"/>
        </w:rPr>
        <w:t>pior</w:t>
      </w:r>
      <w:r>
        <w:rPr>
          <w:color w:val="231F20"/>
          <w:spacing w:val="-9"/>
        </w:rPr>
        <w:t> </w:t>
      </w:r>
      <w:r>
        <w:rPr>
          <w:color w:val="231F20"/>
        </w:rPr>
        <w:t>quando</w:t>
      </w:r>
      <w:r>
        <w:rPr>
          <w:color w:val="231F20"/>
          <w:spacing w:val="-8"/>
        </w:rPr>
        <w:t> </w:t>
      </w:r>
      <w:r>
        <w:rPr>
          <w:color w:val="231F20"/>
        </w:rPr>
        <w:t>comparada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neurotípicas.</w:t>
      </w:r>
      <w:r>
        <w:rPr>
          <w:color w:val="231F20"/>
          <w:spacing w:val="-9"/>
        </w:rPr>
        <w:t> </w:t>
      </w:r>
      <w:r>
        <w:rPr>
          <w:color w:val="231F20"/>
        </w:rPr>
        <w:t>Segundo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revisão</w:t>
      </w:r>
      <w:r>
        <w:rPr>
          <w:color w:val="231F20"/>
          <w:spacing w:val="-8"/>
        </w:rPr>
        <w:t> </w:t>
      </w:r>
      <w:r>
        <w:rPr>
          <w:color w:val="231F20"/>
        </w:rPr>
        <w:t>sistemática</w:t>
      </w:r>
      <w:r>
        <w:rPr>
          <w:color w:val="231F20"/>
          <w:spacing w:val="-65"/>
        </w:rPr>
        <w:t> </w:t>
      </w:r>
      <w:r>
        <w:rPr>
          <w:color w:val="231F20"/>
        </w:rPr>
        <w:t>realizada por Healy et al. (2018), foi demonstrado que jovens autistas possuem me-</w:t>
      </w:r>
      <w:r>
        <w:rPr>
          <w:color w:val="231F20"/>
          <w:spacing w:val="1"/>
        </w:rPr>
        <w:t> </w:t>
      </w:r>
      <w:r>
        <w:rPr>
          <w:color w:val="231F20"/>
        </w:rPr>
        <w:t>nor força e resistência quando comparados com jovens típicos. Os autores sugerem</w:t>
      </w:r>
      <w:r>
        <w:rPr>
          <w:color w:val="231F20"/>
          <w:spacing w:val="1"/>
        </w:rPr>
        <w:t> </w:t>
      </w:r>
      <w:r>
        <w:rPr>
          <w:color w:val="231F20"/>
        </w:rPr>
        <w:t>que novos estudos sejam realizados para a identificação da dosagem necessária de</w:t>
      </w:r>
      <w:r>
        <w:rPr>
          <w:color w:val="231F20"/>
          <w:spacing w:val="1"/>
        </w:rPr>
        <w:t> </w:t>
      </w:r>
      <w:r>
        <w:rPr>
          <w:color w:val="231F20"/>
        </w:rPr>
        <w:t>volume, intensidade e tempo de intervenção, a fim de buscar uma melhora efetiva na</w:t>
      </w:r>
      <w:r>
        <w:rPr>
          <w:color w:val="231F20"/>
          <w:spacing w:val="-64"/>
        </w:rPr>
        <w:t> </w:t>
      </w:r>
      <w:r>
        <w:rPr>
          <w:color w:val="231F20"/>
        </w:rPr>
        <w:t>força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resistência muscular.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Pensando em todos os benefícios do treinamento de força, os possíveis atra-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TEA</w:t>
      </w:r>
      <w:r>
        <w:rPr>
          <w:color w:val="231F20"/>
          <w:spacing w:val="-17"/>
        </w:rPr>
        <w:t> </w:t>
      </w:r>
      <w:r>
        <w:rPr>
          <w:color w:val="231F20"/>
        </w:rPr>
        <w:t>podem</w:t>
      </w:r>
      <w:r>
        <w:rPr>
          <w:color w:val="231F20"/>
          <w:spacing w:val="-4"/>
        </w:rPr>
        <w:t> </w:t>
      </w:r>
      <w:r>
        <w:rPr>
          <w:color w:val="231F20"/>
        </w:rPr>
        <w:t>vir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desenvolverem,</w:t>
      </w:r>
      <w:r>
        <w:rPr>
          <w:color w:val="231F20"/>
          <w:spacing w:val="-4"/>
        </w:rPr>
        <w:t> </w:t>
      </w:r>
      <w:r>
        <w:rPr>
          <w:color w:val="231F20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lacuna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existe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na literatura sobre o tema, tem-se como objetivo deste capítulo fazer uma breve dis-</w:t>
      </w:r>
      <w:r>
        <w:rPr>
          <w:color w:val="231F20"/>
          <w:spacing w:val="1"/>
        </w:rPr>
        <w:t> </w:t>
      </w:r>
      <w:r>
        <w:rPr>
          <w:color w:val="231F20"/>
        </w:rPr>
        <w:t>cussão e análise acerca do efeito do treinamento de força sobre o controle motor em</w:t>
      </w:r>
      <w:r>
        <w:rPr>
          <w:color w:val="231F20"/>
          <w:spacing w:val="-64"/>
        </w:rPr>
        <w:t> </w:t>
      </w:r>
      <w:r>
        <w:rPr>
          <w:color w:val="231F20"/>
        </w:rPr>
        <w:t>crianças 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METODOLOGIA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Para criar este capítulo, optou-se por uma revisão sistemática onde utilizou-se</w:t>
      </w:r>
      <w:r>
        <w:rPr>
          <w:color w:val="231F20"/>
          <w:spacing w:val="-64"/>
        </w:rPr>
        <w:t> </w:t>
      </w:r>
      <w:r>
        <w:rPr>
          <w:color w:val="231F20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literatura</w:t>
      </w:r>
      <w:r>
        <w:rPr>
          <w:color w:val="231F20"/>
          <w:spacing w:val="-9"/>
        </w:rPr>
        <w:t> </w:t>
      </w:r>
      <w:r>
        <w:rPr>
          <w:color w:val="231F20"/>
        </w:rPr>
        <w:t>cientifica</w:t>
      </w:r>
      <w:r>
        <w:rPr>
          <w:color w:val="231F20"/>
          <w:spacing w:val="-9"/>
        </w:rPr>
        <w:t> </w:t>
      </w:r>
      <w:r>
        <w:rPr>
          <w:color w:val="231F20"/>
        </w:rPr>
        <w:t>acerca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efeito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treinamento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força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controle</w:t>
      </w:r>
      <w:r>
        <w:rPr>
          <w:color w:val="231F20"/>
          <w:spacing w:val="-64"/>
        </w:rPr>
        <w:t> </w:t>
      </w:r>
      <w:r>
        <w:rPr>
          <w:color w:val="231F20"/>
        </w:rPr>
        <w:t>motor</w:t>
      </w:r>
      <w:r>
        <w:rPr>
          <w:color w:val="231F20"/>
          <w:spacing w:val="28"/>
        </w:rPr>
        <w:t> </w:t>
      </w:r>
      <w:r>
        <w:rPr>
          <w:color w:val="231F20"/>
        </w:rPr>
        <w:t>em</w:t>
      </w:r>
      <w:r>
        <w:rPr>
          <w:color w:val="231F20"/>
          <w:spacing w:val="29"/>
        </w:rPr>
        <w:t> </w:t>
      </w:r>
      <w:r>
        <w:rPr>
          <w:color w:val="231F20"/>
        </w:rPr>
        <w:t>crianças</w:t>
      </w:r>
      <w:r>
        <w:rPr>
          <w:color w:val="231F20"/>
          <w:spacing w:val="29"/>
        </w:rPr>
        <w:t> </w:t>
      </w:r>
      <w:r>
        <w:rPr>
          <w:color w:val="231F20"/>
        </w:rPr>
        <w:t>com</w:t>
      </w:r>
      <w:r>
        <w:rPr>
          <w:color w:val="231F20"/>
          <w:spacing w:val="24"/>
        </w:rPr>
        <w:t> </w:t>
      </w:r>
      <w:r>
        <w:rPr>
          <w:color w:val="231F20"/>
        </w:rPr>
        <w:t>TEA.</w:t>
      </w:r>
      <w:r>
        <w:rPr>
          <w:color w:val="231F20"/>
          <w:spacing w:val="29"/>
        </w:rPr>
        <w:t> </w:t>
      </w:r>
      <w:r>
        <w:rPr>
          <w:color w:val="231F20"/>
        </w:rPr>
        <w:t>Esta</w:t>
      </w:r>
      <w:r>
        <w:rPr>
          <w:color w:val="231F20"/>
          <w:spacing w:val="29"/>
        </w:rPr>
        <w:t> </w:t>
      </w:r>
      <w:r>
        <w:rPr>
          <w:color w:val="231F20"/>
        </w:rPr>
        <w:t>revisão</w:t>
      </w:r>
      <w:r>
        <w:rPr>
          <w:color w:val="231F20"/>
          <w:spacing w:val="29"/>
        </w:rPr>
        <w:t> </w:t>
      </w:r>
      <w:r>
        <w:rPr>
          <w:color w:val="231F20"/>
        </w:rPr>
        <w:t>foi</w:t>
      </w:r>
      <w:r>
        <w:rPr>
          <w:color w:val="231F20"/>
          <w:spacing w:val="28"/>
        </w:rPr>
        <w:t> </w:t>
      </w:r>
      <w:r>
        <w:rPr>
          <w:color w:val="231F20"/>
        </w:rPr>
        <w:t>conduzida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acordo</w:t>
      </w:r>
      <w:r>
        <w:rPr>
          <w:color w:val="231F20"/>
          <w:spacing w:val="29"/>
        </w:rPr>
        <w:t> </w:t>
      </w:r>
      <w:r>
        <w:rPr>
          <w:color w:val="231F20"/>
        </w:rPr>
        <w:t>com</w:t>
      </w:r>
      <w:r>
        <w:rPr>
          <w:color w:val="231F20"/>
          <w:spacing w:val="29"/>
        </w:rPr>
        <w:t> </w:t>
      </w:r>
      <w:r>
        <w:rPr>
          <w:color w:val="231F20"/>
        </w:rPr>
        <w:t>as</w:t>
      </w:r>
      <w:r>
        <w:rPr>
          <w:color w:val="231F20"/>
          <w:spacing w:val="29"/>
        </w:rPr>
        <w:t> </w:t>
      </w:r>
      <w:r>
        <w:rPr>
          <w:color w:val="231F20"/>
        </w:rPr>
        <w:t>diretri-</w:t>
      </w:r>
      <w:r>
        <w:rPr>
          <w:color w:val="231F20"/>
          <w:spacing w:val="-64"/>
        </w:rPr>
        <w:t> </w:t>
      </w:r>
      <w:r>
        <w:rPr>
          <w:color w:val="231F20"/>
        </w:rPr>
        <w:t>zes de Itens Preferenciais de Relatórios para Revisões Sistemáticas e Metanálises</w:t>
      </w:r>
      <w:r>
        <w:rPr>
          <w:color w:val="231F20"/>
          <w:spacing w:val="1"/>
        </w:rPr>
        <w:t> </w:t>
      </w:r>
      <w:r>
        <w:rPr>
          <w:color w:val="231F20"/>
        </w:rPr>
        <w:t>(PRISMA)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critérios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relato</w:t>
      </w:r>
      <w:r>
        <w:rPr>
          <w:color w:val="231F20"/>
          <w:spacing w:val="-5"/>
        </w:rPr>
        <w:t> </w:t>
      </w:r>
      <w:r>
        <w:rPr>
          <w:color w:val="231F20"/>
        </w:rPr>
        <w:t>(MOHER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al.,</w:t>
      </w:r>
      <w:r>
        <w:rPr>
          <w:color w:val="231F20"/>
          <w:spacing w:val="-5"/>
        </w:rPr>
        <w:t> </w:t>
      </w:r>
      <w:r>
        <w:rPr>
          <w:color w:val="231F20"/>
        </w:rPr>
        <w:t>2009).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estudos</w:t>
      </w:r>
      <w:r>
        <w:rPr>
          <w:color w:val="231F20"/>
          <w:spacing w:val="-5"/>
        </w:rPr>
        <w:t> </w:t>
      </w:r>
      <w:r>
        <w:rPr>
          <w:color w:val="231F20"/>
        </w:rPr>
        <w:t>retidos</w:t>
      </w:r>
      <w:r>
        <w:rPr>
          <w:color w:val="231F20"/>
          <w:spacing w:val="-64"/>
        </w:rPr>
        <w:t> </w:t>
      </w:r>
      <w:r>
        <w:rPr>
          <w:color w:val="231F20"/>
        </w:rPr>
        <w:t>e omitidos para esta revisão sistemática foi registrado para cada um dos estágios de</w:t>
      </w:r>
      <w:r>
        <w:rPr>
          <w:color w:val="231F20"/>
          <w:spacing w:val="1"/>
        </w:rPr>
        <w:t> </w:t>
      </w:r>
      <w:r>
        <w:rPr>
          <w:color w:val="231F20"/>
        </w:rPr>
        <w:t>triagem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acordo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Declaração</w:t>
      </w:r>
      <w:r>
        <w:rPr>
          <w:color w:val="231F20"/>
          <w:spacing w:val="-2"/>
        </w:rPr>
        <w:t> </w:t>
      </w:r>
      <w:r>
        <w:rPr>
          <w:color w:val="231F20"/>
        </w:rPr>
        <w:t>PRISMA</w:t>
      </w:r>
      <w:r>
        <w:rPr>
          <w:color w:val="231F20"/>
          <w:spacing w:val="-14"/>
        </w:rPr>
        <w:t> </w:t>
      </w:r>
      <w:r>
        <w:rPr>
          <w:color w:val="231F20"/>
        </w:rPr>
        <w:t>(Fig.</w:t>
      </w:r>
      <w:r>
        <w:rPr>
          <w:color w:val="231F20"/>
          <w:spacing w:val="-1"/>
        </w:rPr>
        <w:t> </w:t>
      </w:r>
      <w:r>
        <w:rPr>
          <w:color w:val="231F20"/>
        </w:rPr>
        <w:t>1)</w:t>
      </w:r>
      <w:r>
        <w:rPr>
          <w:color w:val="231F20"/>
          <w:spacing w:val="-2"/>
        </w:rPr>
        <w:t> </w:t>
      </w:r>
      <w:r>
        <w:rPr>
          <w:color w:val="231F20"/>
        </w:rPr>
        <w:t>(MOHER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2009).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0"/>
          <w:numId w:val="1"/>
        </w:numPr>
        <w:tabs>
          <w:tab w:pos="368" w:val="left" w:leader="none"/>
          <w:tab w:pos="820" w:val="left" w:leader="none"/>
        </w:tabs>
        <w:spacing w:line="240" w:lineRule="auto" w:before="0" w:after="0"/>
        <w:ind w:left="367" w:right="0" w:hanging="268"/>
        <w:jc w:val="left"/>
        <w:rPr>
          <w:color w:val="231F20"/>
        </w:rPr>
      </w:pPr>
      <w:r>
        <w:rPr>
          <w:color w:val="231F20"/>
        </w:rPr>
        <w:t>1</w:t>
        <w:tab/>
        <w:t>Estratégia de busca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1" w:firstLine="709"/>
        <w:jc w:val="both"/>
        <w:rPr>
          <w:sz w:val="24"/>
        </w:rPr>
      </w:pPr>
      <w:r>
        <w:rPr>
          <w:color w:val="231F20"/>
          <w:sz w:val="24"/>
        </w:rPr>
        <w:t>Uma revisão da literatura, desenvolvida a partir de artigos selecionados na se-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guinte base eletrônica de dados: Medline (via Pubmed). Os descritores baseados no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Medical Subject Headings </w:t>
      </w:r>
      <w:r>
        <w:rPr>
          <w:color w:val="231F20"/>
          <w:sz w:val="24"/>
        </w:rPr>
        <w:t>(MeSH) utilizados na busca foram: “</w:t>
      </w:r>
      <w:r>
        <w:rPr>
          <w:rFonts w:ascii="Arial" w:hAnsi="Arial"/>
          <w:i/>
          <w:color w:val="231F20"/>
          <w:sz w:val="24"/>
        </w:rPr>
        <w:t>Autism</w:t>
      </w:r>
      <w:r>
        <w:rPr>
          <w:color w:val="231F20"/>
          <w:sz w:val="24"/>
        </w:rPr>
        <w:t>”, “</w:t>
      </w:r>
      <w:r>
        <w:rPr>
          <w:rFonts w:ascii="Arial" w:hAnsi="Arial"/>
          <w:i/>
          <w:color w:val="231F20"/>
          <w:sz w:val="24"/>
        </w:rPr>
        <w:t>Motor con-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trol</w:t>
      </w:r>
      <w:r>
        <w:rPr>
          <w:color w:val="231F20"/>
          <w:sz w:val="24"/>
        </w:rPr>
        <w:t>”,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“</w:t>
      </w:r>
      <w:r>
        <w:rPr>
          <w:rFonts w:ascii="Arial" w:hAnsi="Arial"/>
          <w:i/>
          <w:color w:val="231F20"/>
          <w:sz w:val="24"/>
        </w:rPr>
        <w:t>Muscle Strength</w:t>
      </w:r>
      <w:r>
        <w:rPr>
          <w:color w:val="231F20"/>
          <w:sz w:val="24"/>
        </w:rPr>
        <w:t>” 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“</w:t>
      </w:r>
      <w:r>
        <w:rPr>
          <w:rFonts w:ascii="Arial" w:hAnsi="Arial"/>
          <w:i/>
          <w:color w:val="231F20"/>
          <w:sz w:val="24"/>
        </w:rPr>
        <w:t>Strength training</w:t>
      </w:r>
      <w:r>
        <w:rPr>
          <w:color w:val="231F20"/>
          <w:sz w:val="24"/>
        </w:rPr>
        <w:t>”.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estratégia de busca</w:t>
      </w:r>
      <w:r>
        <w:rPr>
          <w:color w:val="231F20"/>
          <w:spacing w:val="-1"/>
        </w:rPr>
        <w:t> </w:t>
      </w:r>
      <w:r>
        <w:rPr>
          <w:color w:val="231F20"/>
        </w:rPr>
        <w:t>utilizada foi: “</w:t>
      </w:r>
      <w:r>
        <w:rPr>
          <w:rFonts w:ascii="Arial" w:hAnsi="Arial"/>
          <w:i/>
          <w:color w:val="231F20"/>
        </w:rPr>
        <w:t>Autism</w:t>
      </w:r>
      <w:r>
        <w:rPr>
          <w:color w:val="231F20"/>
        </w:rPr>
        <w:t>”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“</w:t>
      </w:r>
      <w:r>
        <w:rPr>
          <w:rFonts w:ascii="Arial" w:hAnsi="Arial"/>
          <w:i/>
          <w:color w:val="231F20"/>
        </w:rPr>
        <w:t>Motor control</w:t>
      </w:r>
      <w:r>
        <w:rPr>
          <w:color w:val="231F20"/>
        </w:rPr>
        <w:t>”</w:t>
      </w:r>
      <w:r>
        <w:rPr>
          <w:color w:val="231F20"/>
          <w:spacing w:val="-12"/>
        </w:rPr>
        <w:t> </w:t>
      </w:r>
      <w:r>
        <w:rPr>
          <w:color w:val="231F20"/>
        </w:rPr>
        <w:t>AND (“</w:t>
      </w:r>
      <w:r>
        <w:rPr>
          <w:rFonts w:ascii="Arial" w:hAnsi="Arial"/>
          <w:i/>
          <w:color w:val="231F20"/>
        </w:rPr>
        <w:t>Muscle</w:t>
      </w:r>
      <w:r>
        <w:rPr>
          <w:rFonts w:ascii="Arial" w:hAnsi="Arial"/>
          <w:i/>
          <w:color w:val="231F20"/>
          <w:spacing w:val="-65"/>
        </w:rPr>
        <w:t> </w:t>
      </w:r>
      <w:r>
        <w:rPr>
          <w:rFonts w:ascii="Arial" w:hAnsi="Arial"/>
          <w:i/>
          <w:color w:val="231F20"/>
        </w:rPr>
        <w:t>Strength</w:t>
      </w:r>
      <w:r>
        <w:rPr>
          <w:color w:val="231F20"/>
        </w:rPr>
        <w:t>” OR “</w:t>
      </w:r>
      <w:r>
        <w:rPr>
          <w:rFonts w:ascii="Arial" w:hAnsi="Arial"/>
          <w:i/>
          <w:color w:val="231F20"/>
        </w:rPr>
        <w:t>Strength training</w:t>
      </w:r>
      <w:r>
        <w:rPr>
          <w:color w:val="231F20"/>
        </w:rPr>
        <w:t>”). O período considerado para inclusão das publica-</w:t>
      </w:r>
      <w:r>
        <w:rPr>
          <w:color w:val="231F20"/>
          <w:spacing w:val="1"/>
        </w:rPr>
        <w:t> </w:t>
      </w:r>
      <w:r>
        <w:rPr>
          <w:color w:val="231F20"/>
        </w:rPr>
        <w:t>ções abrangeu os últimos dez anos</w:t>
      </w:r>
      <w:r>
        <w:rPr/>
        <w:t>, sendo em inglês o idioma escolhido para leitura</w:t>
      </w:r>
      <w:r>
        <w:rPr>
          <w:spacing w:val="1"/>
        </w:rPr>
        <w:t> </w:t>
      </w:r>
      <w:r>
        <w:rPr/>
        <w:t>dos</w:t>
      </w:r>
      <w:r>
        <w:rPr>
          <w:spacing w:val="-12"/>
        </w:rPr>
        <w:t> </w:t>
      </w:r>
      <w:r>
        <w:rPr/>
        <w:t>achados.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busca,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coleta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dados,</w:t>
      </w:r>
      <w:r>
        <w:rPr>
          <w:spacing w:val="-11"/>
        </w:rPr>
        <w:t> </w:t>
      </w:r>
      <w:r>
        <w:rPr/>
        <w:t>artigos</w:t>
      </w:r>
      <w:r>
        <w:rPr>
          <w:spacing w:val="-12"/>
        </w:rPr>
        <w:t> </w:t>
      </w:r>
      <w:r>
        <w:rPr/>
        <w:t>originais</w:t>
      </w:r>
      <w:r>
        <w:rPr>
          <w:spacing w:val="-12"/>
        </w:rPr>
        <w:t> </w:t>
      </w:r>
      <w:r>
        <w:rPr/>
        <w:t>indexados</w:t>
      </w:r>
      <w:r>
        <w:rPr>
          <w:spacing w:val="-9"/>
        </w:rPr>
        <w:t> </w:t>
      </w:r>
      <w:r>
        <w:rPr>
          <w:color w:val="231F20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</w:rPr>
        <w:t>julho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2021</w:t>
      </w:r>
      <w:r>
        <w:rPr>
          <w:color w:val="FF0000"/>
        </w:rPr>
        <w:t>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tabs>
          <w:tab w:pos="820" w:val="left" w:leader="none"/>
        </w:tabs>
        <w:spacing w:before="1"/>
      </w:pPr>
      <w:r>
        <w:rPr>
          <w:color w:val="231F20"/>
        </w:rPr>
        <w:t>2.</w:t>
      </w:r>
      <w:r>
        <w:rPr>
          <w:color w:val="231F20"/>
          <w:spacing w:val="-2"/>
        </w:rPr>
        <w:t> </w:t>
      </w:r>
      <w:r>
        <w:rPr>
          <w:color w:val="231F20"/>
        </w:rPr>
        <w:t>2</w:t>
        <w:tab/>
        <w:t>Seleção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estudos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  <w:spacing w:val="-1"/>
        </w:rPr>
        <w:t>A busca inicial na base de dados escolhida, </w:t>
      </w:r>
      <w:r>
        <w:rPr>
          <w:color w:val="231F20"/>
        </w:rPr>
        <w:t>resultou em </w:t>
      </w:r>
      <w:r>
        <w:rPr/>
        <w:t>dezesseis artigos pro-</w:t>
      </w:r>
      <w:r>
        <w:rPr>
          <w:spacing w:val="-64"/>
        </w:rPr>
        <w:t> </w:t>
      </w:r>
      <w:r>
        <w:rPr>
          <w:spacing w:val="-1"/>
        </w:rPr>
        <w:t>venientes</w:t>
      </w:r>
      <w:r>
        <w:rPr>
          <w:spacing w:val="-6"/>
        </w:rPr>
        <w:t> </w:t>
      </w:r>
      <w:r>
        <w:rPr>
          <w:spacing w:val="-1"/>
        </w:rPr>
        <w:t>da</w:t>
      </w:r>
      <w:r>
        <w:rPr>
          <w:spacing w:val="-6"/>
        </w:rPr>
        <w:t> </w:t>
      </w:r>
      <w:r>
        <w:rPr>
          <w:spacing w:val="-1"/>
        </w:rPr>
        <w:t>MedLine</w:t>
      </w:r>
      <w:r>
        <w:rPr>
          <w:spacing w:val="-6"/>
        </w:rPr>
        <w:t> </w:t>
      </w:r>
      <w:r>
        <w:rPr/>
        <w:t>(PubMed)</w:t>
      </w:r>
      <w:r>
        <w:rPr>
          <w:color w:val="231F20"/>
        </w:rPr>
        <w:t>.</w:t>
      </w:r>
      <w:r>
        <w:rPr>
          <w:color w:val="231F20"/>
          <w:spacing w:val="-18"/>
        </w:rPr>
        <w:t> </w:t>
      </w:r>
      <w:r>
        <w:rPr>
          <w:color w:val="231F20"/>
        </w:rPr>
        <w:t>Após,</w:t>
      </w:r>
      <w:r>
        <w:rPr>
          <w:color w:val="231F20"/>
          <w:spacing w:val="-6"/>
        </w:rPr>
        <w:t> </w:t>
      </w:r>
      <w:r>
        <w:rPr>
          <w:color w:val="231F20"/>
        </w:rPr>
        <w:t>seguindo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ordem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leitura</w:t>
      </w:r>
      <w:r>
        <w:rPr>
          <w:color w:val="231F20"/>
          <w:spacing w:val="-5"/>
        </w:rPr>
        <w:t> </w:t>
      </w:r>
      <w:r>
        <w:rPr>
          <w:color w:val="231F20"/>
        </w:rPr>
        <w:t>título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seguida</w:t>
      </w:r>
      <w:r>
        <w:rPr>
          <w:color w:val="231F20"/>
          <w:spacing w:val="-64"/>
        </w:rPr>
        <w:t> </w:t>
      </w:r>
      <w:r>
        <w:rPr>
          <w:color w:val="231F20"/>
        </w:rPr>
        <w:t>resumo</w:t>
      </w:r>
      <w:r>
        <w:rPr>
          <w:color w:val="231F20"/>
          <w:spacing w:val="4"/>
        </w:rPr>
        <w:t> </w:t>
      </w:r>
      <w:r>
        <w:rPr>
          <w:color w:val="231F20"/>
        </w:rPr>
        <w:t>houve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exclusão</w:t>
      </w:r>
      <w:r>
        <w:rPr>
          <w:color w:val="231F20"/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onze</w:t>
      </w:r>
      <w:r>
        <w:rPr>
          <w:spacing w:val="5"/>
        </w:rPr>
        <w:t> </w:t>
      </w:r>
      <w:r>
        <w:rPr>
          <w:color w:val="231F20"/>
        </w:rPr>
        <w:t>artigos.</w:t>
      </w:r>
      <w:r>
        <w:rPr>
          <w:color w:val="231F20"/>
          <w:spacing w:val="4"/>
        </w:rPr>
        <w:t> </w:t>
      </w:r>
      <w:r>
        <w:rPr>
          <w:color w:val="231F20"/>
        </w:rPr>
        <w:t>Desses,</w:t>
      </w:r>
      <w:r>
        <w:rPr>
          <w:color w:val="231F20"/>
          <w:spacing w:val="4"/>
        </w:rPr>
        <w:t> </w:t>
      </w:r>
      <w:r>
        <w:rPr>
          <w:color w:val="231F20"/>
        </w:rPr>
        <w:t>foram</w:t>
      </w:r>
      <w:r>
        <w:rPr>
          <w:color w:val="231F20"/>
          <w:spacing w:val="4"/>
        </w:rPr>
        <w:t> </w:t>
      </w:r>
      <w:r>
        <w:rPr>
          <w:color w:val="231F20"/>
        </w:rPr>
        <w:t>excluídos</w:t>
      </w:r>
      <w:r>
        <w:rPr>
          <w:color w:val="231F20"/>
          <w:spacing w:val="4"/>
        </w:rPr>
        <w:t> </w:t>
      </w:r>
      <w:r>
        <w:rPr>
          <w:color w:val="231F20"/>
        </w:rPr>
        <w:t>dois,</w:t>
      </w:r>
      <w:r>
        <w:rPr>
          <w:color w:val="231F20"/>
          <w:spacing w:val="4"/>
        </w:rPr>
        <w:t> </w:t>
      </w:r>
      <w:r>
        <w:rPr>
          <w:color w:val="231F20"/>
        </w:rPr>
        <w:t>baseando-</w:t>
      </w:r>
    </w:p>
    <w:p>
      <w:pPr>
        <w:pStyle w:val="BodyText"/>
        <w:spacing w:line="312" w:lineRule="auto" w:before="3"/>
        <w:ind w:left="100" w:right="132"/>
        <w:jc w:val="both"/>
      </w:pPr>
      <w:r>
        <w:rPr>
          <w:color w:val="231F20"/>
          <w:spacing w:val="-1"/>
        </w:rPr>
        <w:t>-se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critérios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inclusão,</w:t>
      </w:r>
      <w:r>
        <w:rPr>
          <w:color w:val="231F20"/>
          <w:spacing w:val="-8"/>
        </w:rPr>
        <w:t> </w:t>
      </w:r>
      <w:r>
        <w:rPr>
          <w:color w:val="231F20"/>
        </w:rPr>
        <w:t>após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leitura</w:t>
      </w:r>
      <w:r>
        <w:rPr>
          <w:color w:val="231F20"/>
          <w:spacing w:val="-7"/>
        </w:rPr>
        <w:t> </w:t>
      </w:r>
      <w:r>
        <w:rPr>
          <w:color w:val="231F20"/>
        </w:rPr>
        <w:t>completa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textos.</w:t>
      </w:r>
      <w:r>
        <w:rPr>
          <w:color w:val="231F20"/>
          <w:spacing w:val="-21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todo,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revisão</w:t>
      </w:r>
      <w:r>
        <w:rPr>
          <w:color w:val="231F20"/>
          <w:spacing w:val="-64"/>
        </w:rPr>
        <w:t> </w:t>
      </w:r>
      <w:r>
        <w:rPr>
          <w:color w:val="231F20"/>
        </w:rPr>
        <w:t>culminou com a amostra de </w:t>
      </w:r>
      <w:r>
        <w:rPr/>
        <w:t>três </w:t>
      </w:r>
      <w:r>
        <w:rPr>
          <w:color w:val="231F20"/>
        </w:rPr>
        <w:t>documentos todos no idioma inglês (figura 1). Os</w:t>
      </w:r>
      <w:r>
        <w:rPr>
          <w:color w:val="231F20"/>
          <w:spacing w:val="1"/>
        </w:rPr>
        <w:t> </w:t>
      </w:r>
      <w:r>
        <w:rPr>
          <w:color w:val="231F20"/>
        </w:rPr>
        <w:t>textos</w:t>
      </w:r>
      <w:r>
        <w:rPr>
          <w:color w:val="231F20"/>
          <w:spacing w:val="-5"/>
        </w:rPr>
        <w:t> </w:t>
      </w:r>
      <w:r>
        <w:rPr>
          <w:color w:val="231F20"/>
        </w:rPr>
        <w:t>completos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estudos</w:t>
      </w:r>
      <w:r>
        <w:rPr>
          <w:color w:val="231F20"/>
          <w:spacing w:val="-5"/>
        </w:rPr>
        <w:t> </w:t>
      </w:r>
      <w:r>
        <w:rPr>
          <w:color w:val="231F20"/>
        </w:rPr>
        <w:t>selecionados,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atenderam</w:t>
      </w:r>
      <w:r>
        <w:rPr>
          <w:color w:val="231F20"/>
          <w:spacing w:val="-5"/>
        </w:rPr>
        <w:t> </w:t>
      </w:r>
      <w:r>
        <w:rPr>
          <w:color w:val="231F20"/>
        </w:rPr>
        <w:t>aos</w:t>
      </w:r>
      <w:r>
        <w:rPr>
          <w:color w:val="231F20"/>
          <w:spacing w:val="-5"/>
        </w:rPr>
        <w:t> </w:t>
      </w:r>
      <w:r>
        <w:rPr>
          <w:color w:val="231F20"/>
        </w:rPr>
        <w:t>critérios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inclusão,</w:t>
      </w:r>
      <w:r>
        <w:rPr>
          <w:color w:val="231F20"/>
          <w:spacing w:val="-64"/>
        </w:rPr>
        <w:t> </w:t>
      </w:r>
      <w:r>
        <w:rPr>
          <w:color w:val="231F20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</w:rPr>
        <w:t>analisados</w:t>
      </w:r>
      <w:r>
        <w:rPr>
          <w:color w:val="231F20"/>
          <w:spacing w:val="-2"/>
        </w:rPr>
        <w:t> </w:t>
      </w:r>
      <w:r>
        <w:rPr>
          <w:color w:val="231F20"/>
        </w:rPr>
        <w:t>separadamente</w:t>
      </w:r>
      <w:r>
        <w:rPr>
          <w:color w:val="231F20"/>
          <w:spacing w:val="-1"/>
        </w:rPr>
        <w:t> </w:t>
      </w:r>
      <w:r>
        <w:rPr>
          <w:color w:val="231F20"/>
        </w:rPr>
        <w:t>pelos</w:t>
      </w:r>
      <w:r>
        <w:rPr>
          <w:color w:val="231F20"/>
          <w:spacing w:val="-1"/>
        </w:rPr>
        <w:t> </w:t>
      </w:r>
      <w:r>
        <w:rPr>
          <w:color w:val="231F20"/>
        </w:rPr>
        <w:t>membros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equipe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revisores.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Figure</w:t>
      </w:r>
      <w:r>
        <w:rPr>
          <w:rFonts w:ascii="Arial" w:hAnsi="Arial"/>
          <w:b/>
          <w:color w:val="231F20"/>
          <w:spacing w:val="7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7"/>
          <w:sz w:val="24"/>
        </w:rPr>
        <w:t> </w:t>
      </w:r>
      <w:r>
        <w:rPr>
          <w:rFonts w:ascii="Arial" w:hAnsi="Arial"/>
          <w:b/>
          <w:color w:val="231F20"/>
          <w:sz w:val="24"/>
        </w:rPr>
        <w:t>1.</w:t>
      </w:r>
      <w:r>
        <w:rPr>
          <w:rFonts w:ascii="Arial" w:hAnsi="Arial"/>
          <w:b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z w:val="24"/>
        </w:rPr>
        <w:t>Flow</w:t>
      </w:r>
      <w:r>
        <w:rPr>
          <w:rFonts w:ascii="Arial" w:hAnsi="Arial"/>
          <w:i/>
          <w:color w:val="231F20"/>
          <w:spacing w:val="7"/>
          <w:sz w:val="24"/>
        </w:rPr>
        <w:t> </w:t>
      </w:r>
      <w:r>
        <w:rPr>
          <w:rFonts w:ascii="Arial" w:hAnsi="Arial"/>
          <w:i/>
          <w:color w:val="231F20"/>
          <w:sz w:val="24"/>
        </w:rPr>
        <w:t>Chart</w:t>
      </w:r>
      <w:r>
        <w:rPr>
          <w:rFonts w:ascii="Arial" w:hAnsi="Arial"/>
          <w:i/>
          <w:color w:val="231F20"/>
          <w:spacing w:val="7"/>
          <w:sz w:val="24"/>
        </w:rPr>
        <w:t> </w:t>
      </w:r>
      <w:r>
        <w:rPr>
          <w:color w:val="231F20"/>
          <w:sz w:val="24"/>
        </w:rPr>
        <w:t>PRISMA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estudos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incluídos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nessa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revisão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atenderam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aos</w:t>
      </w:r>
      <w:r>
        <w:rPr>
          <w:color w:val="231F20"/>
          <w:spacing w:val="-4"/>
        </w:rPr>
        <w:t> </w:t>
      </w:r>
      <w:r>
        <w:rPr>
          <w:color w:val="231F20"/>
        </w:rPr>
        <w:t>critérios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inclusão.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1664474</wp:posOffset>
            </wp:positionH>
            <wp:positionV relativeFrom="paragraph">
              <wp:posOffset>105506</wp:posOffset>
            </wp:positionV>
            <wp:extent cx="4495800" cy="37338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tabs>
          <w:tab w:pos="820" w:val="left" w:leader="none"/>
        </w:tabs>
        <w:spacing w:before="1"/>
      </w:pPr>
      <w:r>
        <w:rPr>
          <w:color w:val="231F20"/>
        </w:rPr>
        <w:t>2.</w:t>
      </w:r>
      <w:r>
        <w:rPr>
          <w:color w:val="231F20"/>
          <w:spacing w:val="-2"/>
        </w:rPr>
        <w:t> </w:t>
      </w:r>
      <w:r>
        <w:rPr>
          <w:color w:val="231F20"/>
        </w:rPr>
        <w:t>3</w:t>
        <w:tab/>
        <w:t>Critérios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elegibilidade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/>
        <w:t>A</w:t>
      </w:r>
      <w:r>
        <w:rPr>
          <w:spacing w:val="-6"/>
        </w:rPr>
        <w:t> </w:t>
      </w:r>
      <w:r>
        <w:rPr/>
        <w:t>inclusão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estudos</w:t>
      </w:r>
      <w:r>
        <w:rPr>
          <w:spacing w:val="-6"/>
        </w:rPr>
        <w:t> </w:t>
      </w:r>
      <w:r>
        <w:rPr/>
        <w:t>foi</w:t>
      </w:r>
      <w:r>
        <w:rPr>
          <w:spacing w:val="-6"/>
        </w:rPr>
        <w:t> </w:t>
      </w:r>
      <w:r>
        <w:rPr/>
        <w:t>decidida</w:t>
      </w:r>
      <w:r>
        <w:rPr>
          <w:spacing w:val="-5"/>
        </w:rPr>
        <w:t> </w:t>
      </w:r>
      <w:r>
        <w:rPr/>
        <w:t>em</w:t>
      </w:r>
      <w:r>
        <w:rPr>
          <w:spacing w:val="-6"/>
        </w:rPr>
        <w:t> </w:t>
      </w:r>
      <w:r>
        <w:rPr/>
        <w:t>consenso</w:t>
      </w:r>
      <w:r>
        <w:rPr>
          <w:spacing w:val="-6"/>
        </w:rPr>
        <w:t> </w:t>
      </w:r>
      <w:r>
        <w:rPr/>
        <w:t>pelos</w:t>
      </w:r>
      <w:r>
        <w:rPr>
          <w:spacing w:val="-6"/>
        </w:rPr>
        <w:t> </w:t>
      </w:r>
      <w:r>
        <w:rPr/>
        <w:t>membros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equipe</w:t>
      </w:r>
      <w:r>
        <w:rPr>
          <w:spacing w:val="-5"/>
        </w:rPr>
        <w:t> </w:t>
      </w:r>
      <w:r>
        <w:rPr/>
        <w:t>de</w:t>
      </w:r>
      <w:r>
        <w:rPr>
          <w:spacing w:val="-64"/>
        </w:rPr>
        <w:t> </w:t>
      </w:r>
      <w:r>
        <w:rPr/>
        <w:t>revisores.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critérios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inclusão</w:t>
      </w:r>
      <w:r>
        <w:rPr>
          <w:spacing w:val="-4"/>
        </w:rPr>
        <w:t> </w:t>
      </w:r>
      <w:r>
        <w:rPr/>
        <w:t>foram</w:t>
      </w:r>
      <w:r>
        <w:rPr>
          <w:spacing w:val="-5"/>
        </w:rPr>
        <w:t> </w:t>
      </w:r>
      <w:r>
        <w:rPr/>
        <w:t>definidos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acordo</w:t>
      </w:r>
      <w:r>
        <w:rPr>
          <w:spacing w:val="-5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estratégia</w:t>
      </w:r>
      <w:r>
        <w:rPr>
          <w:spacing w:val="-5"/>
        </w:rPr>
        <w:t> </w:t>
      </w:r>
      <w:r>
        <w:rPr/>
        <w:t>PICOS</w:t>
      </w:r>
      <w:r>
        <w:rPr>
          <w:spacing w:val="-63"/>
        </w:rPr>
        <w:t> </w:t>
      </w:r>
      <w:r>
        <w:rPr>
          <w:spacing w:val="-2"/>
        </w:rPr>
        <w:t>(LIBERATI</w:t>
      </w:r>
      <w:r>
        <w:rPr>
          <w:spacing w:val="-15"/>
        </w:rPr>
        <w:t> </w:t>
      </w:r>
      <w:r>
        <w:rPr>
          <w:spacing w:val="-2"/>
        </w:rPr>
        <w:t>et</w:t>
      </w:r>
      <w:r>
        <w:rPr>
          <w:spacing w:val="-14"/>
        </w:rPr>
        <w:t> </w:t>
      </w:r>
      <w:r>
        <w:rPr>
          <w:spacing w:val="-2"/>
        </w:rPr>
        <w:t>al.,</w:t>
      </w:r>
      <w:r>
        <w:rPr>
          <w:spacing w:val="-14"/>
        </w:rPr>
        <w:t> </w:t>
      </w:r>
      <w:r>
        <w:rPr>
          <w:spacing w:val="-2"/>
        </w:rPr>
        <w:t>2009).</w:t>
      </w:r>
      <w:r>
        <w:rPr>
          <w:spacing w:val="-14"/>
        </w:rPr>
        <w:t> </w:t>
      </w:r>
      <w:r>
        <w:rPr>
          <w:spacing w:val="-2"/>
        </w:rPr>
        <w:t>Critérios</w:t>
      </w:r>
      <w:r>
        <w:rPr>
          <w:spacing w:val="-15"/>
        </w:rPr>
        <w:t> </w:t>
      </w:r>
      <w:r>
        <w:rPr>
          <w:spacing w:val="-2"/>
        </w:rPr>
        <w:t>para</w:t>
      </w:r>
      <w:r>
        <w:rPr>
          <w:spacing w:val="-14"/>
        </w:rPr>
        <w:t> </w:t>
      </w:r>
      <w:r>
        <w:rPr>
          <w:spacing w:val="-2"/>
        </w:rPr>
        <w:t>seleção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estudos:</w:t>
      </w:r>
      <w:r>
        <w:rPr>
          <w:spacing w:val="-14"/>
        </w:rPr>
        <w:t> </w:t>
      </w:r>
      <w:r>
        <w:rPr>
          <w:spacing w:val="-1"/>
        </w:rPr>
        <w:t>População:</w:t>
      </w:r>
      <w:r>
        <w:rPr>
          <w:spacing w:val="-15"/>
        </w:rPr>
        <w:t> </w:t>
      </w:r>
      <w:r>
        <w:rPr>
          <w:color w:val="231F20"/>
          <w:spacing w:val="-1"/>
        </w:rPr>
        <w:t>humanos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(crian-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ças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TEA)</w:t>
      </w:r>
      <w:r>
        <w:rPr>
          <w:spacing w:val="-1"/>
        </w:rPr>
        <w:t>;</w:t>
      </w:r>
      <w:r>
        <w:rPr>
          <w:spacing w:val="-15"/>
        </w:rPr>
        <w:t> </w:t>
      </w:r>
      <w:r>
        <w:rPr>
          <w:spacing w:val="-1"/>
        </w:rPr>
        <w:t>Intervenção:</w:t>
      </w:r>
      <w:r>
        <w:rPr>
          <w:spacing w:val="-15"/>
        </w:rPr>
        <w:t> </w:t>
      </w:r>
      <w:r>
        <w:rPr>
          <w:color w:val="231F20"/>
          <w:spacing w:val="-1"/>
        </w:rPr>
        <w:t>treinamento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força</w:t>
      </w:r>
      <w:r>
        <w:rPr>
          <w:spacing w:val="-1"/>
        </w:rPr>
        <w:t>;</w:t>
      </w:r>
      <w:r>
        <w:rPr>
          <w:spacing w:val="-15"/>
        </w:rPr>
        <w:t> </w:t>
      </w:r>
      <w:r>
        <w:rPr>
          <w:spacing w:val="-1"/>
        </w:rPr>
        <w:t>Controle:</w:t>
      </w:r>
      <w:r>
        <w:rPr>
          <w:spacing w:val="-15"/>
        </w:rPr>
        <w:t> </w:t>
      </w:r>
      <w:r>
        <w:rPr>
          <w:spacing w:val="-1"/>
        </w:rPr>
        <w:t>grupos</w:t>
      </w:r>
      <w:r>
        <w:rPr>
          <w:spacing w:val="-15"/>
        </w:rPr>
        <w:t> </w:t>
      </w:r>
      <w:r>
        <w:rPr>
          <w:spacing w:val="-1"/>
        </w:rPr>
        <w:t>controle;</w:t>
      </w:r>
      <w:r>
        <w:rPr>
          <w:spacing w:val="-15"/>
        </w:rPr>
        <w:t> </w:t>
      </w:r>
      <w:r>
        <w:rPr>
          <w:spacing w:val="-1"/>
        </w:rPr>
        <w:t>Desfecho:</w:t>
      </w:r>
      <w:r>
        <w:rPr>
          <w:spacing w:val="-64"/>
        </w:rPr>
        <w:t> </w:t>
      </w:r>
      <w:r>
        <w:rPr>
          <w:color w:val="231F20"/>
        </w:rPr>
        <w:t>alterações</w:t>
      </w:r>
      <w:r>
        <w:rPr>
          <w:color w:val="231F20"/>
          <w:spacing w:val="2"/>
        </w:rPr>
        <w:t> </w:t>
      </w:r>
      <w:r>
        <w:rPr>
          <w:color w:val="231F20"/>
        </w:rPr>
        <w:t>no</w:t>
      </w:r>
      <w:r>
        <w:rPr>
          <w:color w:val="231F20"/>
          <w:spacing w:val="3"/>
        </w:rPr>
        <w:t> </w:t>
      </w:r>
      <w:r>
        <w:rPr>
          <w:color w:val="231F20"/>
        </w:rPr>
        <w:t>controle</w:t>
      </w:r>
      <w:r>
        <w:rPr>
          <w:color w:val="231F20"/>
          <w:spacing w:val="2"/>
        </w:rPr>
        <w:t> </w:t>
      </w:r>
      <w:r>
        <w:rPr>
          <w:color w:val="231F20"/>
        </w:rPr>
        <w:t>motor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indivíduos</w:t>
      </w:r>
      <w:r>
        <w:rPr>
          <w:color w:val="231F20"/>
          <w:spacing w:val="3"/>
        </w:rPr>
        <w:t> </w:t>
      </w:r>
      <w:r>
        <w:rPr>
          <w:color w:val="231F20"/>
        </w:rPr>
        <w:t>autistas</w:t>
      </w:r>
      <w:r>
        <w:rPr/>
        <w:t>;</w:t>
      </w:r>
      <w:r>
        <w:rPr>
          <w:spacing w:val="2"/>
        </w:rPr>
        <w:t> </w:t>
      </w:r>
      <w:r>
        <w:rPr/>
        <w:t>Tipo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estudo:</w:t>
      </w:r>
      <w:r>
        <w:rPr>
          <w:spacing w:val="3"/>
        </w:rPr>
        <w:t> </w:t>
      </w:r>
      <w:r>
        <w:rPr/>
        <w:t>artigos</w:t>
      </w:r>
      <w:r>
        <w:rPr>
          <w:spacing w:val="3"/>
        </w:rPr>
        <w:t> </w:t>
      </w:r>
      <w:r>
        <w:rPr/>
        <w:t>originais,</w:t>
      </w:r>
      <w:r>
        <w:rPr>
          <w:spacing w:val="-64"/>
        </w:rPr>
        <w:t> </w:t>
      </w:r>
      <w:r>
        <w:rPr>
          <w:color w:val="231F20"/>
          <w:spacing w:val="-4"/>
        </w:rPr>
        <w:t>estudos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clínicos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estudos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clínicos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randomizados</w:t>
      </w:r>
      <w:r>
        <w:rPr>
          <w:spacing w:val="-4"/>
        </w:rPr>
        <w:t>.</w:t>
      </w:r>
      <w:r>
        <w:rPr>
          <w:spacing w:val="-18"/>
        </w:rPr>
        <w:t> </w:t>
      </w:r>
      <w:r>
        <w:rPr>
          <w:spacing w:val="-4"/>
        </w:rPr>
        <w:t>Estratégia</w:t>
      </w:r>
      <w:r>
        <w:rPr>
          <w:spacing w:val="-18"/>
        </w:rPr>
        <w:t> </w:t>
      </w:r>
      <w:r>
        <w:rPr>
          <w:spacing w:val="-4"/>
        </w:rPr>
        <w:t>PICOS</w:t>
      </w:r>
      <w:r>
        <w:rPr>
          <w:spacing w:val="-17"/>
        </w:rPr>
        <w:t> </w:t>
      </w:r>
      <w:r>
        <w:rPr>
          <w:spacing w:val="-3"/>
        </w:rPr>
        <w:t>descrita</w:t>
      </w:r>
      <w:r>
        <w:rPr>
          <w:spacing w:val="-18"/>
        </w:rPr>
        <w:t> </w:t>
      </w:r>
      <w:r>
        <w:rPr>
          <w:spacing w:val="-3"/>
        </w:rPr>
        <w:t>na</w:t>
      </w:r>
      <w:r>
        <w:rPr>
          <w:spacing w:val="-17"/>
        </w:rPr>
        <w:t> </w:t>
      </w:r>
      <w:r>
        <w:rPr>
          <w:spacing w:val="-3"/>
        </w:rPr>
        <w:t>tabela</w:t>
      </w:r>
      <w:r>
        <w:rPr>
          <w:spacing w:val="-18"/>
        </w:rPr>
        <w:t> </w:t>
      </w:r>
      <w:r>
        <w:rPr>
          <w:spacing w:val="-3"/>
        </w:rPr>
        <w:t>1.</w:t>
      </w:r>
      <w:r>
        <w:rPr>
          <w:spacing w:val="-64"/>
        </w:rPr>
        <w:t> </w:t>
      </w:r>
      <w:r>
        <w:rPr/>
        <w:t>Quanto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exclusão,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fossem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revisão</w:t>
      </w:r>
      <w:r>
        <w:rPr>
          <w:spacing w:val="66"/>
        </w:rPr>
        <w:t> </w:t>
      </w:r>
      <w:r>
        <w:rPr/>
        <w:t>sis-</w:t>
      </w:r>
      <w:r>
        <w:rPr>
          <w:spacing w:val="1"/>
        </w:rPr>
        <w:t> </w:t>
      </w:r>
      <w:r>
        <w:rPr/>
        <w:t>temática;</w:t>
      </w:r>
      <w:r>
        <w:rPr>
          <w:spacing w:val="20"/>
        </w:rPr>
        <w:t> </w:t>
      </w:r>
      <w:r>
        <w:rPr/>
        <w:t>narrativa,</w:t>
      </w:r>
      <w:r>
        <w:rPr>
          <w:spacing w:val="21"/>
        </w:rPr>
        <w:t> </w:t>
      </w:r>
      <w:r>
        <w:rPr/>
        <w:t>editoriais,</w:t>
      </w:r>
      <w:r>
        <w:rPr>
          <w:spacing w:val="21"/>
        </w:rPr>
        <w:t> </w:t>
      </w:r>
      <w:r>
        <w:rPr/>
        <w:t>comentários,</w:t>
      </w:r>
      <w:r>
        <w:rPr>
          <w:spacing w:val="20"/>
        </w:rPr>
        <w:t> </w:t>
      </w:r>
      <w:r>
        <w:rPr/>
        <w:t>carta</w:t>
      </w:r>
      <w:r>
        <w:rPr>
          <w:spacing w:val="21"/>
        </w:rPr>
        <w:t> </w:t>
      </w:r>
      <w:r>
        <w:rPr/>
        <w:t>ao</w:t>
      </w:r>
      <w:r>
        <w:rPr>
          <w:spacing w:val="21"/>
        </w:rPr>
        <w:t> </w:t>
      </w:r>
      <w:r>
        <w:rPr/>
        <w:t>editor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outros</w:t>
      </w:r>
      <w:r>
        <w:rPr>
          <w:spacing w:val="21"/>
        </w:rPr>
        <w:t> </w:t>
      </w:r>
      <w:r>
        <w:rPr/>
        <w:t>tipos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artigos</w:t>
      </w:r>
      <w:r>
        <w:rPr>
          <w:spacing w:val="-63"/>
        </w:rPr>
        <w:t> </w:t>
      </w:r>
      <w:r>
        <w:rPr/>
        <w:t>não</w:t>
      </w:r>
      <w:r>
        <w:rPr>
          <w:spacing w:val="12"/>
        </w:rPr>
        <w:t> </w:t>
      </w:r>
      <w:r>
        <w:rPr/>
        <w:t>previstos</w:t>
      </w:r>
      <w:r>
        <w:rPr>
          <w:spacing w:val="13"/>
        </w:rPr>
        <w:t> </w:t>
      </w:r>
      <w:r>
        <w:rPr/>
        <w:t>nos</w:t>
      </w:r>
      <w:r>
        <w:rPr>
          <w:spacing w:val="13"/>
        </w:rPr>
        <w:t> </w:t>
      </w:r>
      <w:r>
        <w:rPr/>
        <w:t>critérios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inclusão.</w:t>
      </w:r>
      <w:r>
        <w:rPr>
          <w:spacing w:val="9"/>
        </w:rPr>
        <w:t> </w:t>
      </w:r>
      <w:r>
        <w:rPr/>
        <w:t>Também,</w:t>
      </w:r>
      <w:r>
        <w:rPr>
          <w:spacing w:val="13"/>
        </w:rPr>
        <w:t> </w:t>
      </w:r>
      <w:r>
        <w:rPr/>
        <w:t>foram</w:t>
      </w:r>
      <w:r>
        <w:rPr>
          <w:spacing w:val="13"/>
        </w:rPr>
        <w:t> </w:t>
      </w:r>
      <w:r>
        <w:rPr/>
        <w:t>excluídos,</w:t>
      </w:r>
      <w:r>
        <w:rPr>
          <w:spacing w:val="13"/>
        </w:rPr>
        <w:t> </w:t>
      </w:r>
      <w:r>
        <w:rPr/>
        <w:t>estudos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não</w:t>
      </w:r>
      <w:r>
        <w:rPr>
          <w:spacing w:val="-64"/>
        </w:rPr>
        <w:t> </w:t>
      </w:r>
      <w:r>
        <w:rPr/>
        <w:t>versavam</w:t>
      </w:r>
      <w:r>
        <w:rPr>
          <w:spacing w:val="9"/>
        </w:rPr>
        <w:t> </w:t>
      </w:r>
      <w:r>
        <w:rPr/>
        <w:t>sobre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tema</w:t>
      </w:r>
      <w:r>
        <w:rPr>
          <w:spacing w:val="10"/>
        </w:rPr>
        <w:t> </w:t>
      </w:r>
      <w:r>
        <w:rPr/>
        <w:t>pretendido,</w:t>
      </w:r>
      <w:r>
        <w:rPr>
          <w:spacing w:val="10"/>
        </w:rPr>
        <w:t> </w:t>
      </w:r>
      <w:r>
        <w:rPr/>
        <w:t>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estiveram</w:t>
      </w:r>
      <w:r>
        <w:rPr>
          <w:spacing w:val="10"/>
        </w:rPr>
        <w:t> </w:t>
      </w:r>
      <w:r>
        <w:rPr/>
        <w:t>fora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período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publicação</w:t>
      </w:r>
      <w:r>
        <w:rPr>
          <w:spacing w:val="-63"/>
        </w:rPr>
        <w:t> </w:t>
      </w:r>
      <w:r>
        <w:rPr/>
        <w:t>estabelecido,</w:t>
      </w:r>
      <w:r>
        <w:rPr>
          <w:spacing w:val="8"/>
        </w:rPr>
        <w:t> </w:t>
      </w:r>
      <w:r>
        <w:rPr/>
        <w:t>bem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aqueles</w:t>
      </w:r>
      <w:r>
        <w:rPr>
          <w:spacing w:val="9"/>
        </w:rPr>
        <w:t> </w:t>
      </w:r>
      <w:r>
        <w:rPr/>
        <w:t>em</w:t>
      </w:r>
      <w:r>
        <w:rPr>
          <w:spacing w:val="8"/>
        </w:rPr>
        <w:t> </w:t>
      </w:r>
      <w:r>
        <w:rPr/>
        <w:t>idiomas</w:t>
      </w:r>
      <w:r>
        <w:rPr>
          <w:spacing w:val="9"/>
        </w:rPr>
        <w:t> </w:t>
      </w:r>
      <w:r>
        <w:rPr/>
        <w:t>diferentes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escolhidos,</w:t>
      </w:r>
      <w:r>
        <w:rPr>
          <w:spacing w:val="8"/>
        </w:rPr>
        <w:t> </w:t>
      </w:r>
      <w:r>
        <w:rPr/>
        <w:t>além</w:t>
      </w:r>
      <w:r>
        <w:rPr>
          <w:spacing w:val="9"/>
        </w:rPr>
        <w:t> </w:t>
      </w:r>
      <w:r>
        <w:rPr/>
        <w:t>disso,</w:t>
      </w:r>
    </w:p>
    <w:p>
      <w:pPr>
        <w:pStyle w:val="BodyText"/>
        <w:spacing w:before="13"/>
        <w:ind w:left="100"/>
        <w:jc w:val="both"/>
      </w:pPr>
      <w:r>
        <w:rPr/>
        <w:t>os</w:t>
      </w:r>
      <w:r>
        <w:rPr>
          <w:spacing w:val="-4"/>
        </w:rPr>
        <w:t> </w:t>
      </w:r>
      <w:r>
        <w:rPr/>
        <w:t>artigos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não</w:t>
      </w:r>
      <w:r>
        <w:rPr>
          <w:spacing w:val="-4"/>
        </w:rPr>
        <w:t> </w:t>
      </w:r>
      <w:r>
        <w:rPr/>
        <w:t>puderam</w:t>
      </w:r>
      <w:r>
        <w:rPr>
          <w:spacing w:val="-3"/>
        </w:rPr>
        <w:t> </w:t>
      </w:r>
      <w:r>
        <w:rPr/>
        <w:t>ser</w:t>
      </w:r>
      <w:r>
        <w:rPr>
          <w:spacing w:val="-3"/>
        </w:rPr>
        <w:t> </w:t>
      </w:r>
      <w:r>
        <w:rPr/>
        <w:t>obtidos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íntegra.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/>
        <w:t>Utilizou-se como critérios de inclusão, artigos originais; </w:t>
      </w:r>
      <w:r>
        <w:rPr>
          <w:color w:val="231F20"/>
        </w:rPr>
        <w:t>estudos clínicos e</w:t>
      </w:r>
      <w:r>
        <w:rPr>
          <w:color w:val="231F20"/>
          <w:spacing w:val="1"/>
        </w:rPr>
        <w:t> </w:t>
      </w:r>
      <w:r>
        <w:rPr>
          <w:color w:val="231F20"/>
        </w:rPr>
        <w:t>es-</w:t>
      </w:r>
      <w:r>
        <w:rPr>
          <w:color w:val="231F20"/>
          <w:spacing w:val="1"/>
        </w:rPr>
        <w:t> </w:t>
      </w:r>
      <w:r>
        <w:rPr>
          <w:color w:val="231F20"/>
        </w:rPr>
        <w:t>tudos clínicos randomizados</w:t>
      </w:r>
      <w:r>
        <w:rPr/>
        <w:t>, que tratassem </w:t>
      </w:r>
      <w:r>
        <w:rPr>
          <w:color w:val="231F20"/>
        </w:rPr>
        <w:t>acerca do efeito do treinamento de força</w:t>
      </w:r>
      <w:r>
        <w:rPr>
          <w:color w:val="231F20"/>
          <w:spacing w:val="-64"/>
        </w:rPr>
        <w:t> </w:t>
      </w:r>
      <w:r>
        <w:rPr>
          <w:color w:val="231F20"/>
        </w:rPr>
        <w:t>sobre o controle motor em crianças autistas</w:t>
      </w:r>
      <w:r>
        <w:rPr/>
        <w:t>. Sendo estes achados, disponíveis na</w:t>
      </w:r>
      <w:r>
        <w:rPr>
          <w:spacing w:val="1"/>
        </w:rPr>
        <w:t> </w:t>
      </w:r>
      <w:r>
        <w:rPr/>
        <w:t>íntegra,</w:t>
      </w:r>
      <w:r>
        <w:rPr>
          <w:spacing w:val="-1"/>
        </w:rPr>
        <w:t> </w:t>
      </w:r>
      <w:r>
        <w:rPr/>
        <w:t>publicados</w:t>
      </w:r>
      <w:r>
        <w:rPr>
          <w:spacing w:val="-1"/>
        </w:rPr>
        <w:t> </w:t>
      </w:r>
      <w:r>
        <w:rPr/>
        <w:t>em</w:t>
      </w:r>
      <w:r>
        <w:rPr>
          <w:spacing w:val="-2"/>
        </w:rPr>
        <w:t> </w:t>
      </w:r>
      <w:r>
        <w:rPr/>
        <w:t>inglês </w:t>
      </w:r>
      <w:r>
        <w:rPr>
          <w:color w:val="231F20"/>
        </w:rPr>
        <w:t>até</w:t>
      </w:r>
      <w:r>
        <w:rPr>
          <w:color w:val="231F20"/>
          <w:spacing w:val="-1"/>
        </w:rPr>
        <w:t> </w:t>
      </w:r>
      <w:r>
        <w:rPr>
          <w:color w:val="231F20"/>
        </w:rPr>
        <w:t>julho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/>
        <w:t>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 w:after="48"/>
        <w:ind w:left="100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23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25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</w:rPr>
        <w:t>Descrição</w:t>
      </w:r>
      <w:r>
        <w:rPr>
          <w:color w:val="231F20"/>
          <w:spacing w:val="25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estratégia</w:t>
      </w:r>
      <w:r>
        <w:rPr>
          <w:color w:val="231F20"/>
          <w:spacing w:val="24"/>
        </w:rPr>
        <w:t> </w:t>
      </w:r>
      <w:r>
        <w:rPr>
          <w:color w:val="231F20"/>
        </w:rPr>
        <w:t>PICOS</w:t>
      </w:r>
      <w:r>
        <w:rPr>
          <w:color w:val="231F20"/>
          <w:spacing w:val="25"/>
        </w:rPr>
        <w:t> </w:t>
      </w:r>
      <w:r>
        <w:rPr>
          <w:color w:val="231F20"/>
        </w:rPr>
        <w:t>(População,</w:t>
      </w:r>
      <w:r>
        <w:rPr>
          <w:color w:val="231F20"/>
          <w:spacing w:val="24"/>
        </w:rPr>
        <w:t> </w:t>
      </w:r>
      <w:r>
        <w:rPr>
          <w:color w:val="231F20"/>
        </w:rPr>
        <w:t>Intervenção,</w:t>
      </w:r>
      <w:r>
        <w:rPr>
          <w:color w:val="231F20"/>
          <w:spacing w:val="25"/>
        </w:rPr>
        <w:t> </w:t>
      </w:r>
      <w:r>
        <w:rPr>
          <w:color w:val="231F20"/>
        </w:rPr>
        <w:t>Comparação,</w:t>
      </w:r>
      <w:r>
        <w:rPr>
          <w:color w:val="231F20"/>
          <w:spacing w:val="-64"/>
        </w:rPr>
        <w:t> </w:t>
      </w:r>
      <w:r>
        <w:rPr>
          <w:color w:val="231F20"/>
        </w:rPr>
        <w:t>Desfecho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Tipo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estudo)</w:t>
      </w:r>
    </w:p>
    <w:tbl>
      <w:tblPr>
        <w:tblW w:w="0" w:type="auto"/>
        <w:jc w:val="left"/>
        <w:tblInd w:w="54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0"/>
        <w:gridCol w:w="6160"/>
      </w:tblGrid>
      <w:tr>
        <w:trPr>
          <w:trHeight w:val="285" w:hRule="atLeast"/>
        </w:trPr>
        <w:tc>
          <w:tcPr>
            <w:tcW w:w="2050" w:type="dxa"/>
          </w:tcPr>
          <w:p>
            <w:pPr>
              <w:pStyle w:val="TableParagraph"/>
              <w:spacing w:before="28"/>
              <w:ind w:left="349" w:right="3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PICOS</w:t>
            </w:r>
          </w:p>
        </w:tc>
        <w:tc>
          <w:tcPr>
            <w:tcW w:w="6160" w:type="dxa"/>
          </w:tcPr>
          <w:p>
            <w:pPr>
              <w:pStyle w:val="TableParagraph"/>
              <w:spacing w:before="28"/>
              <w:ind w:left="2581" w:right="256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Descrição</w:t>
            </w:r>
          </w:p>
        </w:tc>
      </w:tr>
      <w:tr>
        <w:trPr>
          <w:trHeight w:val="285" w:hRule="atLeast"/>
        </w:trPr>
        <w:tc>
          <w:tcPr>
            <w:tcW w:w="2050" w:type="dxa"/>
          </w:tcPr>
          <w:p>
            <w:pPr>
              <w:pStyle w:val="TableParagraph"/>
              <w:spacing w:before="28"/>
              <w:ind w:left="349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População</w:t>
            </w:r>
          </w:p>
        </w:tc>
        <w:tc>
          <w:tcPr>
            <w:tcW w:w="6160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Humanos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(crianças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TEA)</w:t>
            </w:r>
          </w:p>
        </w:tc>
      </w:tr>
      <w:tr>
        <w:trPr>
          <w:trHeight w:val="285" w:hRule="atLeast"/>
        </w:trPr>
        <w:tc>
          <w:tcPr>
            <w:tcW w:w="2050" w:type="dxa"/>
          </w:tcPr>
          <w:p>
            <w:pPr>
              <w:pStyle w:val="TableParagraph"/>
              <w:spacing w:before="28"/>
              <w:ind w:left="349" w:right="32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Intervenção</w:t>
            </w:r>
          </w:p>
        </w:tc>
        <w:tc>
          <w:tcPr>
            <w:tcW w:w="6160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Treinamento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força</w:t>
            </w:r>
          </w:p>
        </w:tc>
      </w:tr>
      <w:tr>
        <w:trPr>
          <w:trHeight w:val="285" w:hRule="atLeast"/>
        </w:trPr>
        <w:tc>
          <w:tcPr>
            <w:tcW w:w="2050" w:type="dxa"/>
          </w:tcPr>
          <w:p>
            <w:pPr>
              <w:pStyle w:val="TableParagraph"/>
              <w:spacing w:before="28"/>
              <w:ind w:left="349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Comparação</w:t>
            </w:r>
          </w:p>
        </w:tc>
        <w:tc>
          <w:tcPr>
            <w:tcW w:w="6160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Grupos controle</w:t>
            </w:r>
          </w:p>
        </w:tc>
      </w:tr>
      <w:tr>
        <w:trPr>
          <w:trHeight w:val="285" w:hRule="atLeast"/>
        </w:trPr>
        <w:tc>
          <w:tcPr>
            <w:tcW w:w="2050" w:type="dxa"/>
          </w:tcPr>
          <w:p>
            <w:pPr>
              <w:pStyle w:val="TableParagraph"/>
              <w:spacing w:before="28"/>
              <w:ind w:left="349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Desfecho</w:t>
            </w:r>
          </w:p>
        </w:tc>
        <w:tc>
          <w:tcPr>
            <w:tcW w:w="6160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Alterações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controle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motor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indivíduos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autistas</w:t>
            </w:r>
          </w:p>
        </w:tc>
      </w:tr>
      <w:tr>
        <w:trPr>
          <w:trHeight w:val="285" w:hRule="atLeast"/>
        </w:trPr>
        <w:tc>
          <w:tcPr>
            <w:tcW w:w="2050" w:type="dxa"/>
          </w:tcPr>
          <w:p>
            <w:pPr>
              <w:pStyle w:val="TableParagraph"/>
              <w:spacing w:before="28"/>
              <w:ind w:left="349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Tipo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estudo</w:t>
            </w:r>
          </w:p>
        </w:tc>
        <w:tc>
          <w:tcPr>
            <w:tcW w:w="6160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originais;</w:t>
            </w:r>
            <w:r>
              <w:rPr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estudos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clínicos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estudos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clínicos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randomizados</w:t>
            </w:r>
          </w:p>
        </w:tc>
      </w:tr>
    </w:tbl>
    <w:p>
      <w:pPr>
        <w:pStyle w:val="BodyText"/>
        <w:rPr>
          <w:sz w:val="36"/>
        </w:rPr>
      </w:pPr>
    </w:p>
    <w:p>
      <w:pPr>
        <w:pStyle w:val="Heading1"/>
        <w:tabs>
          <w:tab w:pos="820" w:val="left" w:leader="none"/>
        </w:tabs>
        <w:spacing w:before="1"/>
      </w:pPr>
      <w:r>
        <w:rPr>
          <w:color w:val="231F20"/>
        </w:rPr>
        <w:t>2.</w:t>
      </w:r>
      <w:r>
        <w:rPr>
          <w:color w:val="231F20"/>
          <w:spacing w:val="-2"/>
        </w:rPr>
        <w:t> </w:t>
      </w:r>
      <w:r>
        <w:rPr>
          <w:color w:val="231F20"/>
        </w:rPr>
        <w:t>4</w:t>
        <w:tab/>
        <w:t>Extração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Análise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Dados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2" w:firstLine="709"/>
        <w:jc w:val="both"/>
      </w:pPr>
      <w:r>
        <w:rPr>
          <w:color w:val="231F20"/>
        </w:rPr>
        <w:t>Após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processo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triagem,</w:t>
      </w:r>
      <w:r>
        <w:rPr>
          <w:color w:val="231F20"/>
          <w:spacing w:val="-15"/>
        </w:rPr>
        <w:t> </w:t>
      </w:r>
      <w:r>
        <w:rPr>
          <w:color w:val="231F20"/>
        </w:rPr>
        <w:t>artigos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pesquisa</w:t>
      </w:r>
      <w:r>
        <w:rPr>
          <w:color w:val="231F20"/>
          <w:spacing w:val="-16"/>
        </w:rPr>
        <w:t> </w:t>
      </w:r>
      <w:r>
        <w:rPr>
          <w:color w:val="231F20"/>
        </w:rPr>
        <w:t>originais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enquadravam</w:t>
      </w:r>
      <w:r>
        <w:rPr>
          <w:color w:val="231F20"/>
          <w:spacing w:val="-64"/>
        </w:rPr>
        <w:t> </w:t>
      </w:r>
      <w:r>
        <w:rPr>
          <w:color w:val="231F20"/>
        </w:rPr>
        <w:t>nos critérios foram revisados e as seguintes informações foram extraídas: autor, ano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publicação,</w:t>
      </w:r>
      <w:r>
        <w:rPr>
          <w:color w:val="231F20"/>
          <w:spacing w:val="-13"/>
        </w:rPr>
        <w:t> </w:t>
      </w:r>
      <w:r>
        <w:rPr>
          <w:color w:val="231F20"/>
        </w:rPr>
        <w:t>revista,</w:t>
      </w:r>
      <w:r>
        <w:rPr>
          <w:color w:val="231F20"/>
          <w:spacing w:val="-13"/>
        </w:rPr>
        <w:t> </w:t>
      </w:r>
      <w:r>
        <w:rPr>
          <w:color w:val="231F20"/>
        </w:rPr>
        <w:t>tipo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estudo,</w:t>
      </w:r>
      <w:r>
        <w:rPr>
          <w:color w:val="231F20"/>
          <w:spacing w:val="-13"/>
        </w:rPr>
        <w:t> </w:t>
      </w:r>
      <w:r>
        <w:rPr>
          <w:color w:val="231F20"/>
        </w:rPr>
        <w:t>N</w:t>
      </w:r>
      <w:r>
        <w:rPr>
          <w:color w:val="231F20"/>
          <w:spacing w:val="-13"/>
        </w:rPr>
        <w:t> </w:t>
      </w:r>
      <w:r>
        <w:rPr>
          <w:color w:val="231F20"/>
        </w:rPr>
        <w:t>(número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amostra),</w:t>
      </w:r>
      <w:r>
        <w:rPr>
          <w:color w:val="231F20"/>
          <w:spacing w:val="-13"/>
        </w:rPr>
        <w:t> </w:t>
      </w:r>
      <w:r>
        <w:rPr>
          <w:color w:val="231F20"/>
        </w:rPr>
        <w:t>abordagem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país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os estudos clínicos. As informações detalhadas foram tabuladas e particionadas de</w:t>
      </w:r>
      <w:r>
        <w:rPr>
          <w:color w:val="231F20"/>
          <w:spacing w:val="1"/>
        </w:rPr>
        <w:t> </w:t>
      </w:r>
      <w:r>
        <w:rPr>
          <w:color w:val="231F20"/>
        </w:rPr>
        <w:t>acordo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pesquisa</w:t>
      </w:r>
      <w:r>
        <w:rPr>
          <w:color w:val="231F20"/>
          <w:spacing w:val="-2"/>
        </w:rPr>
        <w:t> </w:t>
      </w:r>
      <w:r>
        <w:rPr>
          <w:color w:val="231F20"/>
        </w:rPr>
        <w:t>clínica disponíveis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quadro</w:t>
      </w:r>
      <w:r>
        <w:rPr>
          <w:color w:val="231F20"/>
          <w:spacing w:val="-2"/>
        </w:rPr>
        <w:t> </w:t>
      </w:r>
      <w:r>
        <w:rPr>
          <w:color w:val="231F20"/>
        </w:rPr>
        <w:t>1.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00"/>
      </w:pPr>
      <w:r>
        <w:rPr>
          <w:rFonts w:ascii="Arial" w:hAnsi="Arial"/>
          <w:b/>
          <w:color w:val="231F20"/>
        </w:rPr>
        <w:t>Quadro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estudos</w:t>
      </w:r>
      <w:r>
        <w:rPr>
          <w:color w:val="231F20"/>
          <w:spacing w:val="-5"/>
        </w:rPr>
        <w:t> </w:t>
      </w:r>
      <w:r>
        <w:rPr>
          <w:color w:val="231F20"/>
        </w:rPr>
        <w:t>selecionados</w:t>
      </w: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3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0"/>
        <w:gridCol w:w="897"/>
        <w:gridCol w:w="2315"/>
        <w:gridCol w:w="510"/>
        <w:gridCol w:w="2079"/>
        <w:gridCol w:w="935"/>
      </w:tblGrid>
      <w:tr>
        <w:trPr>
          <w:trHeight w:val="585" w:hRule="atLeast"/>
        </w:trPr>
        <w:tc>
          <w:tcPr>
            <w:tcW w:w="1880" w:type="dxa"/>
          </w:tcPr>
          <w:p>
            <w:pPr>
              <w:pStyle w:val="TableParagraph"/>
              <w:spacing w:before="178"/>
              <w:ind w:left="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Autor</w:t>
            </w:r>
            <w:r>
              <w:rPr>
                <w:rFonts w:asci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/</w:t>
            </w:r>
            <w:r>
              <w:rPr>
                <w:rFonts w:ascii="Arial"/>
                <w:b/>
                <w:color w:val="231F20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Ano</w:t>
            </w:r>
          </w:p>
        </w:tc>
        <w:tc>
          <w:tcPr>
            <w:tcW w:w="897" w:type="dxa"/>
          </w:tcPr>
          <w:p>
            <w:pPr>
              <w:pStyle w:val="TableParagraph"/>
              <w:spacing w:before="28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Faixa</w:t>
            </w:r>
          </w:p>
          <w:p>
            <w:pPr>
              <w:pStyle w:val="TableParagraph"/>
              <w:spacing w:before="70"/>
              <w:ind w:left="18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etária</w:t>
            </w:r>
          </w:p>
        </w:tc>
        <w:tc>
          <w:tcPr>
            <w:tcW w:w="2315" w:type="dxa"/>
          </w:tcPr>
          <w:p>
            <w:pPr>
              <w:pStyle w:val="TableParagraph"/>
              <w:spacing w:before="178"/>
              <w:ind w:left="331" w:right="3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Revista</w:t>
            </w:r>
          </w:p>
        </w:tc>
        <w:tc>
          <w:tcPr>
            <w:tcW w:w="510" w:type="dxa"/>
          </w:tcPr>
          <w:p>
            <w:pPr>
              <w:pStyle w:val="TableParagraph"/>
              <w:spacing w:before="178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N</w:t>
            </w:r>
          </w:p>
        </w:tc>
        <w:tc>
          <w:tcPr>
            <w:tcW w:w="2079" w:type="dxa"/>
          </w:tcPr>
          <w:p>
            <w:pPr>
              <w:pStyle w:val="TableParagraph"/>
              <w:spacing w:before="178"/>
              <w:ind w:left="4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Abordagem</w:t>
            </w:r>
          </w:p>
        </w:tc>
        <w:tc>
          <w:tcPr>
            <w:tcW w:w="935" w:type="dxa"/>
          </w:tcPr>
          <w:p>
            <w:pPr>
              <w:pStyle w:val="TableParagraph"/>
              <w:spacing w:before="178"/>
              <w:ind w:left="236" w:right="2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Pais</w:t>
            </w:r>
          </w:p>
        </w:tc>
      </w:tr>
      <w:tr>
        <w:trPr>
          <w:trHeight w:val="585" w:hRule="atLeast"/>
        </w:trPr>
        <w:tc>
          <w:tcPr>
            <w:tcW w:w="1880" w:type="dxa"/>
          </w:tcPr>
          <w:p>
            <w:pPr>
              <w:pStyle w:val="TableParagraph"/>
              <w:spacing w:before="28"/>
              <w:ind w:left="76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ALANIZ,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M.L.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al.</w:t>
            </w:r>
          </w:p>
          <w:p>
            <w:pPr>
              <w:pStyle w:val="TableParagraph"/>
              <w:spacing w:before="70"/>
              <w:ind w:left="76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2015</w:t>
            </w:r>
          </w:p>
        </w:tc>
        <w:tc>
          <w:tcPr>
            <w:tcW w:w="897" w:type="dxa"/>
          </w:tcPr>
          <w:p>
            <w:pPr>
              <w:pStyle w:val="TableParagraph"/>
              <w:spacing w:before="28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before="70"/>
              <w:ind w:left="231"/>
              <w:rPr>
                <w:sz w:val="20"/>
              </w:rPr>
            </w:pP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2315" w:type="dxa"/>
          </w:tcPr>
          <w:p>
            <w:pPr>
              <w:pStyle w:val="TableParagraph"/>
              <w:spacing w:before="28"/>
              <w:ind w:left="268"/>
              <w:rPr>
                <w:sz w:val="20"/>
              </w:rPr>
            </w:pPr>
            <w:r>
              <w:rPr>
                <w:color w:val="231F20"/>
                <w:sz w:val="20"/>
              </w:rPr>
              <w:t>American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Journal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</w:p>
          <w:p>
            <w:pPr>
              <w:pStyle w:val="TableParagraph"/>
              <w:spacing w:before="70"/>
              <w:ind w:left="181"/>
              <w:rPr>
                <w:sz w:val="20"/>
              </w:rPr>
            </w:pPr>
            <w:r>
              <w:rPr>
                <w:color w:val="231F20"/>
                <w:sz w:val="20"/>
              </w:rPr>
              <w:t>Occupational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Therapy</w:t>
            </w:r>
          </w:p>
        </w:tc>
        <w:tc>
          <w:tcPr>
            <w:tcW w:w="510" w:type="dxa"/>
          </w:tcPr>
          <w:p>
            <w:pPr>
              <w:pStyle w:val="TableParagraph"/>
              <w:spacing w:before="178"/>
              <w:ind w:left="123" w:right="1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51</w:t>
            </w:r>
          </w:p>
        </w:tc>
        <w:tc>
          <w:tcPr>
            <w:tcW w:w="2079" w:type="dxa"/>
          </w:tcPr>
          <w:p>
            <w:pPr>
              <w:pStyle w:val="TableParagraph"/>
              <w:spacing w:before="28"/>
              <w:ind w:left="172"/>
              <w:rPr>
                <w:sz w:val="20"/>
              </w:rPr>
            </w:pPr>
            <w:r>
              <w:rPr>
                <w:color w:val="231F20"/>
                <w:sz w:val="20"/>
              </w:rPr>
              <w:t>Força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preensão,</w:t>
            </w:r>
          </w:p>
          <w:p>
            <w:pPr>
              <w:pStyle w:val="TableParagraph"/>
              <w:spacing w:before="70"/>
              <w:ind w:left="278"/>
              <w:rPr>
                <w:sz w:val="20"/>
              </w:rPr>
            </w:pPr>
            <w:r>
              <w:rPr>
                <w:color w:val="231F20"/>
                <w:sz w:val="20"/>
              </w:rPr>
              <w:t>escrita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controle</w:t>
            </w:r>
          </w:p>
        </w:tc>
        <w:tc>
          <w:tcPr>
            <w:tcW w:w="935" w:type="dxa"/>
          </w:tcPr>
          <w:p>
            <w:pPr>
              <w:pStyle w:val="TableParagraph"/>
              <w:spacing w:before="178"/>
              <w:ind w:left="241" w:right="2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EUA</w:t>
            </w:r>
          </w:p>
        </w:tc>
      </w:tr>
      <w:tr>
        <w:trPr>
          <w:trHeight w:val="885" w:hRule="atLeast"/>
        </w:trPr>
        <w:tc>
          <w:tcPr>
            <w:tcW w:w="1880" w:type="dxa"/>
          </w:tcPr>
          <w:p>
            <w:pPr>
              <w:pStyle w:val="TableParagraph"/>
              <w:spacing w:before="178"/>
              <w:ind w:left="76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MOSCONI,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M.W.</w:t>
            </w:r>
          </w:p>
          <w:p>
            <w:pPr>
              <w:pStyle w:val="TableParagraph"/>
              <w:spacing w:before="70"/>
              <w:ind w:left="76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al.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2015</w:t>
            </w:r>
          </w:p>
        </w:tc>
        <w:tc>
          <w:tcPr>
            <w:tcW w:w="897" w:type="dxa"/>
          </w:tcPr>
          <w:p>
            <w:pPr>
              <w:pStyle w:val="TableParagraph"/>
              <w:spacing w:before="178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35</w:t>
            </w:r>
          </w:p>
          <w:p>
            <w:pPr>
              <w:pStyle w:val="TableParagraph"/>
              <w:spacing w:before="70"/>
              <w:ind w:left="231"/>
              <w:rPr>
                <w:sz w:val="20"/>
              </w:rPr>
            </w:pP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2315" w:type="dxa"/>
          </w:tcPr>
          <w:p>
            <w:pPr>
              <w:pStyle w:val="TableParagraph"/>
              <w:spacing w:before="178"/>
              <w:ind w:left="332" w:right="31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Journal of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</w:p>
          <w:p>
            <w:pPr>
              <w:pStyle w:val="TableParagraph"/>
              <w:spacing w:before="70"/>
              <w:ind w:left="331" w:right="31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Neuroscience</w:t>
            </w:r>
          </w:p>
        </w:tc>
        <w:tc>
          <w:tcPr>
            <w:tcW w:w="51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23" w:right="1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57</w:t>
            </w:r>
          </w:p>
        </w:tc>
        <w:tc>
          <w:tcPr>
            <w:tcW w:w="2079" w:type="dxa"/>
          </w:tcPr>
          <w:p>
            <w:pPr>
              <w:pStyle w:val="TableParagraph"/>
              <w:spacing w:before="28"/>
              <w:ind w:left="91" w:right="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Força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preensão,</w:t>
            </w:r>
          </w:p>
          <w:p>
            <w:pPr>
              <w:pStyle w:val="TableParagraph"/>
              <w:spacing w:before="70"/>
              <w:ind w:left="92" w:right="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controle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feedback</w:t>
            </w:r>
          </w:p>
          <w:p>
            <w:pPr>
              <w:pStyle w:val="TableParagraph"/>
              <w:spacing w:before="70"/>
              <w:ind w:left="92" w:right="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feedforward</w:t>
            </w:r>
          </w:p>
        </w:tc>
        <w:tc>
          <w:tcPr>
            <w:tcW w:w="93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41" w:right="2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EUA</w:t>
            </w:r>
          </w:p>
        </w:tc>
      </w:tr>
      <w:tr>
        <w:trPr>
          <w:trHeight w:val="885" w:hRule="atLeast"/>
        </w:trPr>
        <w:tc>
          <w:tcPr>
            <w:tcW w:w="1880" w:type="dxa"/>
          </w:tcPr>
          <w:p>
            <w:pPr>
              <w:pStyle w:val="TableParagraph"/>
              <w:spacing w:before="178"/>
              <w:ind w:left="76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WANG,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Z.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al.</w:t>
            </w:r>
          </w:p>
          <w:p>
            <w:pPr>
              <w:pStyle w:val="TableParagraph"/>
              <w:spacing w:before="70"/>
              <w:ind w:left="76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2015</w:t>
            </w:r>
          </w:p>
        </w:tc>
        <w:tc>
          <w:tcPr>
            <w:tcW w:w="897" w:type="dxa"/>
          </w:tcPr>
          <w:p>
            <w:pPr>
              <w:pStyle w:val="TableParagraph"/>
              <w:spacing w:before="178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before="70"/>
              <w:ind w:left="231"/>
              <w:rPr>
                <w:sz w:val="20"/>
              </w:rPr>
            </w:pP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2315" w:type="dxa"/>
          </w:tcPr>
          <w:p>
            <w:pPr>
              <w:pStyle w:val="TableParagraph"/>
              <w:spacing w:before="178"/>
              <w:ind w:left="332" w:right="31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Journal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</w:p>
          <w:p>
            <w:pPr>
              <w:pStyle w:val="TableParagraph"/>
              <w:spacing w:before="70"/>
              <w:ind w:left="331" w:right="31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Neurophysiology</w:t>
            </w:r>
          </w:p>
        </w:tc>
        <w:tc>
          <w:tcPr>
            <w:tcW w:w="51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23" w:right="1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57</w:t>
            </w:r>
          </w:p>
        </w:tc>
        <w:tc>
          <w:tcPr>
            <w:tcW w:w="2079" w:type="dxa"/>
          </w:tcPr>
          <w:p>
            <w:pPr>
              <w:pStyle w:val="TableParagraph"/>
              <w:spacing w:before="28"/>
              <w:ind w:left="91" w:right="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Força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preensão,</w:t>
            </w:r>
          </w:p>
          <w:p>
            <w:pPr>
              <w:pStyle w:val="TableParagraph"/>
              <w:spacing w:before="70"/>
              <w:ind w:left="92" w:right="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controle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feedback</w:t>
            </w:r>
          </w:p>
          <w:p>
            <w:pPr>
              <w:pStyle w:val="TableParagraph"/>
              <w:spacing w:before="70"/>
              <w:ind w:left="92" w:right="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feedforward</w:t>
            </w:r>
          </w:p>
        </w:tc>
        <w:tc>
          <w:tcPr>
            <w:tcW w:w="93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41" w:right="2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EUA</w:t>
            </w:r>
          </w:p>
        </w:tc>
      </w:tr>
    </w:tbl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3"/>
        </w:numPr>
        <w:tabs>
          <w:tab w:pos="301" w:val="left" w:leader="none"/>
        </w:tabs>
        <w:spacing w:line="240" w:lineRule="auto" w:before="1" w:after="0"/>
        <w:ind w:left="300" w:right="0" w:hanging="201"/>
        <w:jc w:val="left"/>
      </w:pPr>
      <w:r>
        <w:rPr>
          <w:color w:val="231F20"/>
          <w:spacing w:val="-1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Após</w:t>
      </w:r>
      <w:r>
        <w:rPr>
          <w:color w:val="231F20"/>
          <w:spacing w:val="-8"/>
        </w:rPr>
        <w:t> </w:t>
      </w:r>
      <w:r>
        <w:rPr>
          <w:color w:val="231F20"/>
        </w:rPr>
        <w:t>busca</w:t>
      </w:r>
      <w:r>
        <w:rPr>
          <w:color w:val="231F20"/>
          <w:spacing w:val="-8"/>
        </w:rPr>
        <w:t> </w:t>
      </w:r>
      <w:r>
        <w:rPr>
          <w:color w:val="231F20"/>
        </w:rPr>
        <w:t>sistematizada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</w:rPr>
        <w:t>citada</w:t>
      </w:r>
      <w:r>
        <w:rPr>
          <w:color w:val="231F20"/>
          <w:spacing w:val="-8"/>
        </w:rPr>
        <w:t> </w:t>
      </w:r>
      <w:r>
        <w:rPr>
          <w:color w:val="231F20"/>
        </w:rPr>
        <w:t>anteriormente,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inclu-</w:t>
      </w:r>
      <w:r>
        <w:rPr>
          <w:color w:val="231F20"/>
          <w:spacing w:val="-64"/>
        </w:rPr>
        <w:t> </w:t>
      </w:r>
      <w:r>
        <w:rPr>
          <w:color w:val="231F20"/>
        </w:rPr>
        <w:t>sos três estudos que atenderam os critérios de elegibilidade, onde utilizaram a força</w:t>
      </w:r>
      <w:r>
        <w:rPr>
          <w:color w:val="231F20"/>
          <w:spacing w:val="1"/>
        </w:rPr>
        <w:t> </w:t>
      </w:r>
      <w:r>
        <w:rPr>
          <w:color w:val="231F20"/>
        </w:rPr>
        <w:t>muscular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verificar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mecanismo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controle</w:t>
      </w:r>
      <w:r>
        <w:rPr>
          <w:color w:val="231F20"/>
          <w:spacing w:val="-1"/>
        </w:rPr>
        <w:t> </w:t>
      </w:r>
      <w:r>
        <w:rPr>
          <w:color w:val="231F20"/>
        </w:rPr>
        <w:t>motor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indivíduos</w:t>
      </w:r>
      <w:r>
        <w:rPr>
          <w:color w:val="231F20"/>
          <w:spacing w:val="-2"/>
        </w:rPr>
        <w:t> </w:t>
      </w:r>
      <w:r>
        <w:rPr>
          <w:color w:val="231F20"/>
        </w:rPr>
        <w:t>autistas.</w:t>
      </w:r>
    </w:p>
    <w:p>
      <w:pPr>
        <w:pStyle w:val="BodyText"/>
        <w:spacing w:line="295" w:lineRule="auto" w:before="2"/>
        <w:ind w:left="100" w:right="131" w:firstLine="720"/>
        <w:jc w:val="both"/>
      </w:pPr>
      <w:r>
        <w:rPr>
          <w:color w:val="231F20"/>
        </w:rPr>
        <w:t>Feita a análise minuciosa dos desfechos, a presente pesquisa observou que</w:t>
      </w:r>
      <w:r>
        <w:rPr>
          <w:color w:val="231F20"/>
          <w:spacing w:val="1"/>
        </w:rPr>
        <w:t> </w:t>
      </w:r>
      <w:r>
        <w:rPr>
          <w:color w:val="231F20"/>
        </w:rPr>
        <w:t>dentre os três estudos inclusos (ALANIZ et al., 2015; MOSCONI et al., 2015; WANG</w:t>
      </w:r>
      <w:r>
        <w:rPr>
          <w:color w:val="231F20"/>
          <w:spacing w:val="1"/>
        </w:rPr>
        <w:t> </w:t>
      </w:r>
      <w:r>
        <w:rPr>
          <w:color w:val="231F20"/>
        </w:rPr>
        <w:t>et al., 2015) todos observaram alterações no controle motor de indivíduos com TEA</w:t>
      </w:r>
      <w:r>
        <w:rPr>
          <w:color w:val="231F20"/>
          <w:spacing w:val="1"/>
        </w:rPr>
        <w:t> </w:t>
      </w:r>
      <w:r>
        <w:rPr>
          <w:color w:val="231F20"/>
        </w:rPr>
        <w:t>quando comparados ao grupo controle. Outro ponto convergente dos estudos é que</w:t>
      </w:r>
      <w:r>
        <w:rPr>
          <w:color w:val="231F20"/>
          <w:spacing w:val="1"/>
        </w:rPr>
        <w:t> </w:t>
      </w:r>
      <w:r>
        <w:rPr>
          <w:color w:val="231F20"/>
        </w:rPr>
        <w:t>todos utilizaram a força de preensão manual para avaliar a força, o controle da força,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mecanismos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feedback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feedforward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controle</w:t>
      </w:r>
      <w:r>
        <w:rPr>
          <w:color w:val="231F20"/>
          <w:spacing w:val="-5"/>
        </w:rPr>
        <w:t> </w:t>
      </w:r>
      <w:r>
        <w:rPr>
          <w:color w:val="231F20"/>
        </w:rPr>
        <w:t>motor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tarefa</w:t>
      </w:r>
      <w:r>
        <w:rPr>
          <w:color w:val="231F20"/>
          <w:spacing w:val="-6"/>
        </w:rPr>
        <w:t> </w:t>
      </w:r>
      <w:r>
        <w:rPr>
          <w:color w:val="231F20"/>
        </w:rPr>
        <w:t>proposta.</w:t>
      </w:r>
    </w:p>
    <w:p>
      <w:pPr>
        <w:pStyle w:val="BodyText"/>
        <w:spacing w:line="295" w:lineRule="auto" w:before="3"/>
        <w:ind w:left="100" w:right="132" w:firstLine="720"/>
        <w:jc w:val="both"/>
      </w:pPr>
      <w:r>
        <w:rPr>
          <w:color w:val="231F20"/>
        </w:rPr>
        <w:t>No estudo de Alaniz et al. (2015) investigou-se a correlação entre a força de</w:t>
      </w:r>
      <w:r>
        <w:rPr>
          <w:color w:val="231F20"/>
          <w:spacing w:val="1"/>
        </w:rPr>
        <w:t> </w:t>
      </w:r>
      <w:r>
        <w:rPr>
          <w:color w:val="231F20"/>
        </w:rPr>
        <w:t>preensão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compressão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proficiência</w:t>
      </w:r>
      <w:r>
        <w:rPr>
          <w:color w:val="231F20"/>
          <w:spacing w:val="15"/>
        </w:rPr>
        <w:t> </w:t>
      </w:r>
      <w:r>
        <w:rPr>
          <w:color w:val="231F20"/>
        </w:rPr>
        <w:t>em</w:t>
      </w:r>
      <w:r>
        <w:rPr>
          <w:color w:val="231F20"/>
          <w:spacing w:val="15"/>
        </w:rPr>
        <w:t> </w:t>
      </w:r>
      <w:r>
        <w:rPr>
          <w:color w:val="231F20"/>
        </w:rPr>
        <w:t>atividades</w:t>
      </w:r>
      <w:r>
        <w:rPr>
          <w:color w:val="231F20"/>
          <w:spacing w:val="15"/>
        </w:rPr>
        <w:t> </w:t>
      </w:r>
      <w:r>
        <w:rPr>
          <w:color w:val="231F20"/>
        </w:rPr>
        <w:t>funcionais.</w:t>
      </w:r>
      <w:r>
        <w:rPr>
          <w:color w:val="231F20"/>
          <w:spacing w:val="15"/>
        </w:rPr>
        <w:t> </w:t>
      </w:r>
      <w:r>
        <w:rPr>
          <w:color w:val="231F20"/>
        </w:rPr>
        <w:t>Foi</w:t>
      </w:r>
      <w:r>
        <w:rPr>
          <w:color w:val="231F20"/>
          <w:spacing w:val="14"/>
        </w:rPr>
        <w:t> </w:t>
      </w:r>
      <w:r>
        <w:rPr>
          <w:color w:val="231F20"/>
        </w:rPr>
        <w:t>encontrado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1"/>
        <w:jc w:val="both"/>
      </w:pPr>
      <w:r>
        <w:rPr>
          <w:color w:val="231F20"/>
          <w:spacing w:val="-1"/>
        </w:rPr>
        <w:t>diferença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força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preensão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manual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grupos</w:t>
      </w:r>
      <w:r>
        <w:rPr>
          <w:color w:val="231F20"/>
          <w:spacing w:val="-16"/>
        </w:rPr>
        <w:t> </w:t>
      </w:r>
      <w:r>
        <w:rPr>
          <w:color w:val="231F20"/>
        </w:rPr>
        <w:t>controle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crianças</w:t>
      </w:r>
      <w:r>
        <w:rPr>
          <w:color w:val="231F20"/>
          <w:spacing w:val="-16"/>
        </w:rPr>
        <w:t> </w:t>
      </w:r>
      <w:r>
        <w:rPr>
          <w:color w:val="231F20"/>
        </w:rPr>
        <w:t>autistas,</w:t>
      </w:r>
      <w:r>
        <w:rPr>
          <w:color w:val="231F20"/>
          <w:spacing w:val="-64"/>
        </w:rPr>
        <w:t> </w:t>
      </w:r>
      <w:r>
        <w:rPr>
          <w:color w:val="231F20"/>
        </w:rPr>
        <w:t>principalmente</w:t>
      </w:r>
      <w:r>
        <w:rPr>
          <w:color w:val="231F20"/>
          <w:spacing w:val="-17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idades</w:t>
      </w:r>
      <w:r>
        <w:rPr>
          <w:color w:val="231F20"/>
          <w:spacing w:val="-17"/>
        </w:rPr>
        <w:t> </w:t>
      </w:r>
      <w:r>
        <w:rPr>
          <w:color w:val="231F20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</w:rPr>
        <w:t>elevadas.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artigo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Mosconi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17"/>
        </w:rPr>
        <w:t> </w:t>
      </w:r>
      <w:r>
        <w:rPr>
          <w:color w:val="231F20"/>
        </w:rPr>
        <w:t>al.</w:t>
      </w:r>
      <w:r>
        <w:rPr>
          <w:color w:val="231F20"/>
          <w:spacing w:val="-16"/>
        </w:rPr>
        <w:t> </w:t>
      </w:r>
      <w:r>
        <w:rPr>
          <w:color w:val="231F20"/>
        </w:rPr>
        <w:t>(2015)</w:t>
      </w:r>
      <w:r>
        <w:rPr>
          <w:color w:val="231F20"/>
          <w:spacing w:val="-17"/>
        </w:rPr>
        <w:t> </w:t>
      </w:r>
      <w:r>
        <w:rPr>
          <w:color w:val="231F20"/>
        </w:rPr>
        <w:t>foi</w:t>
      </w:r>
      <w:r>
        <w:rPr>
          <w:color w:val="231F20"/>
          <w:spacing w:val="-16"/>
        </w:rPr>
        <w:t> </w:t>
      </w:r>
      <w:r>
        <w:rPr>
          <w:color w:val="231F20"/>
        </w:rPr>
        <w:t>realiza-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estudo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contrações</w:t>
      </w:r>
      <w:r>
        <w:rPr>
          <w:color w:val="231F20"/>
          <w:spacing w:val="-7"/>
        </w:rPr>
        <w:t> </w:t>
      </w:r>
      <w:r>
        <w:rPr>
          <w:color w:val="231F20"/>
        </w:rPr>
        <w:t>rápidas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precisas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força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preensão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determinar</w:t>
      </w:r>
      <w:r>
        <w:rPr>
          <w:color w:val="231F20"/>
          <w:spacing w:val="-64"/>
        </w:rPr>
        <w:t> </w:t>
      </w:r>
      <w:r>
        <w:rPr>
          <w:color w:val="231F20"/>
        </w:rPr>
        <w:t>os mecanismos de feedforward e feedback sensorial em crianças autistas e típicas.</w:t>
      </w:r>
      <w:r>
        <w:rPr>
          <w:color w:val="231F20"/>
          <w:spacing w:val="1"/>
        </w:rPr>
        <w:t> </w:t>
      </w:r>
      <w:r>
        <w:rPr>
          <w:color w:val="231F20"/>
        </w:rPr>
        <w:t>Foi achado que os indivíduos com TEA fizeram força de forma menos precisa, impli-</w:t>
      </w:r>
      <w:r>
        <w:rPr>
          <w:color w:val="231F20"/>
          <w:spacing w:val="1"/>
        </w:rPr>
        <w:t> </w:t>
      </w:r>
      <w:r>
        <w:rPr>
          <w:color w:val="231F20"/>
        </w:rPr>
        <w:t>cando alterações no mecanismo de controle motor quando comparados com o grupo</w:t>
      </w:r>
      <w:r>
        <w:rPr>
          <w:color w:val="231F20"/>
          <w:spacing w:val="-64"/>
        </w:rPr>
        <w:t> </w:t>
      </w:r>
      <w:r>
        <w:rPr>
          <w:color w:val="231F20"/>
        </w:rPr>
        <w:t>controle</w:t>
      </w:r>
      <w:r>
        <w:rPr>
          <w:color w:val="231F20"/>
          <w:spacing w:val="-15"/>
        </w:rPr>
        <w:t> </w:t>
      </w:r>
      <w:r>
        <w:rPr>
          <w:color w:val="231F20"/>
        </w:rPr>
        <w:t>(indivíduos</w:t>
      </w:r>
      <w:r>
        <w:rPr>
          <w:color w:val="231F20"/>
          <w:spacing w:val="-15"/>
        </w:rPr>
        <w:t> </w:t>
      </w:r>
      <w:r>
        <w:rPr>
          <w:color w:val="231F20"/>
        </w:rPr>
        <w:t>neurotípicos).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estudo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Wang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4"/>
        </w:rPr>
        <w:t> </w:t>
      </w:r>
      <w:r>
        <w:rPr>
          <w:color w:val="231F20"/>
        </w:rPr>
        <w:t>al.</w:t>
      </w:r>
      <w:r>
        <w:rPr>
          <w:color w:val="231F20"/>
          <w:spacing w:val="-14"/>
        </w:rPr>
        <w:t> </w:t>
      </w:r>
      <w:r>
        <w:rPr>
          <w:color w:val="231F20"/>
        </w:rPr>
        <w:t>(2015)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encontradas</w:t>
      </w:r>
      <w:r>
        <w:rPr>
          <w:color w:val="231F20"/>
          <w:spacing w:val="-64"/>
        </w:rPr>
        <w:t> </w:t>
      </w:r>
      <w:r>
        <w:rPr>
          <w:color w:val="231F20"/>
        </w:rPr>
        <w:t>alterações nas estratégias de controle antecipatório, uma menor precisão de preen-</w:t>
      </w:r>
      <w:r>
        <w:rPr>
          <w:color w:val="231F20"/>
          <w:spacing w:val="1"/>
        </w:rPr>
        <w:t> </w:t>
      </w:r>
      <w:r>
        <w:rPr>
          <w:color w:val="231F20"/>
        </w:rPr>
        <w:t>são, maior variabilidade de força além de uma capacidade reduzida de utilização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feedback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visual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indivíduos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-15"/>
        </w:rPr>
        <w:t> </w:t>
      </w:r>
      <w:r>
        <w:rPr>
          <w:color w:val="231F20"/>
        </w:rPr>
        <w:t>comparados</w:t>
      </w:r>
      <w:r>
        <w:rPr>
          <w:color w:val="231F20"/>
          <w:spacing w:val="-14"/>
        </w:rPr>
        <w:t> </w:t>
      </w:r>
      <w:r>
        <w:rPr>
          <w:color w:val="231F20"/>
        </w:rPr>
        <w:t>aos</w:t>
      </w:r>
      <w:r>
        <w:rPr>
          <w:color w:val="231F20"/>
          <w:spacing w:val="-15"/>
        </w:rPr>
        <w:t> </w:t>
      </w:r>
      <w:r>
        <w:rPr>
          <w:color w:val="231F20"/>
        </w:rPr>
        <w:t>indivíduos</w:t>
      </w:r>
      <w:r>
        <w:rPr>
          <w:color w:val="231F20"/>
          <w:spacing w:val="-14"/>
        </w:rPr>
        <w:t> </w:t>
      </w:r>
      <w:r>
        <w:rPr>
          <w:color w:val="231F20"/>
        </w:rPr>
        <w:t>típicos.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</w:rPr>
        <w:t>quadro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pode-se</w:t>
      </w:r>
      <w:r>
        <w:rPr>
          <w:color w:val="231F20"/>
          <w:spacing w:val="-11"/>
        </w:rPr>
        <w:t> </w:t>
      </w:r>
      <w:r>
        <w:rPr>
          <w:color w:val="231F20"/>
        </w:rPr>
        <w:t>observar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principais</w:t>
      </w:r>
      <w:r>
        <w:rPr>
          <w:color w:val="231F20"/>
          <w:spacing w:val="-11"/>
        </w:rPr>
        <w:t> </w:t>
      </w:r>
      <w:r>
        <w:rPr>
          <w:color w:val="231F20"/>
        </w:rPr>
        <w:t>características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artigos</w:t>
      </w:r>
      <w:r>
        <w:rPr>
          <w:color w:val="231F20"/>
          <w:spacing w:val="-11"/>
        </w:rPr>
        <w:t> </w:t>
      </w:r>
      <w:r>
        <w:rPr>
          <w:color w:val="231F20"/>
        </w:rPr>
        <w:t>selecionados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revisão.</w:t>
      </w:r>
    </w:p>
    <w:p>
      <w:pPr>
        <w:pStyle w:val="BodyText"/>
        <w:spacing w:line="295" w:lineRule="auto" w:before="7"/>
        <w:ind w:left="100" w:right="131" w:firstLine="709"/>
        <w:jc w:val="both"/>
      </w:pPr>
      <w:r>
        <w:rPr>
          <w:color w:val="231F20"/>
        </w:rPr>
        <w:t>Pode-se</w:t>
      </w:r>
      <w:r>
        <w:rPr>
          <w:color w:val="231F20"/>
          <w:spacing w:val="-10"/>
        </w:rPr>
        <w:t> </w:t>
      </w:r>
      <w:r>
        <w:rPr>
          <w:color w:val="231F20"/>
        </w:rPr>
        <w:t>dizer,</w:t>
      </w:r>
      <w:r>
        <w:rPr>
          <w:color w:val="231F20"/>
          <w:spacing w:val="-10"/>
        </w:rPr>
        <w:t> </w:t>
      </w:r>
      <w:r>
        <w:rPr>
          <w:color w:val="231F20"/>
        </w:rPr>
        <w:t>após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análise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estudos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mecanismos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controle</w:t>
      </w:r>
      <w:r>
        <w:rPr>
          <w:color w:val="231F20"/>
          <w:spacing w:val="-10"/>
        </w:rPr>
        <w:t> </w:t>
      </w:r>
      <w:r>
        <w:rPr>
          <w:color w:val="231F20"/>
        </w:rPr>
        <w:t>mo-</w:t>
      </w:r>
      <w:r>
        <w:rPr>
          <w:color w:val="231F20"/>
          <w:spacing w:val="-64"/>
        </w:rPr>
        <w:t> </w:t>
      </w:r>
      <w:r>
        <w:rPr>
          <w:color w:val="231F20"/>
        </w:rPr>
        <w:t>tor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indivíduos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</w:rPr>
        <w:t>prejudicados,</w:t>
      </w:r>
      <w:r>
        <w:rPr>
          <w:color w:val="231F20"/>
          <w:spacing w:val="-15"/>
        </w:rPr>
        <w:t> </w:t>
      </w:r>
      <w:r>
        <w:rPr>
          <w:color w:val="231F20"/>
        </w:rPr>
        <w:t>principalmente</w:t>
      </w:r>
      <w:r>
        <w:rPr>
          <w:color w:val="231F20"/>
          <w:spacing w:val="-16"/>
        </w:rPr>
        <w:t> </w:t>
      </w:r>
      <w:r>
        <w:rPr>
          <w:color w:val="231F20"/>
        </w:rPr>
        <w:t>quando</w:t>
      </w:r>
      <w:r>
        <w:rPr>
          <w:color w:val="231F20"/>
          <w:spacing w:val="-15"/>
        </w:rPr>
        <w:t> </w:t>
      </w:r>
      <w:r>
        <w:rPr>
          <w:color w:val="231F20"/>
        </w:rPr>
        <w:t>relacionados</w:t>
      </w:r>
      <w:r>
        <w:rPr>
          <w:color w:val="231F20"/>
          <w:spacing w:val="-16"/>
        </w:rPr>
        <w:t> </w:t>
      </w:r>
      <w:r>
        <w:rPr>
          <w:color w:val="231F20"/>
        </w:rPr>
        <w:t>aos</w:t>
      </w:r>
      <w:r>
        <w:rPr>
          <w:color w:val="231F20"/>
          <w:spacing w:val="-64"/>
        </w:rPr>
        <w:t> </w:t>
      </w:r>
      <w:r>
        <w:rPr>
          <w:color w:val="231F20"/>
        </w:rPr>
        <w:t>mecanismos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feedback</w:t>
      </w:r>
      <w:r>
        <w:rPr>
          <w:color w:val="231F20"/>
          <w:spacing w:val="-16"/>
        </w:rPr>
        <w:t> </w:t>
      </w:r>
      <w:r>
        <w:rPr>
          <w:color w:val="231F20"/>
        </w:rPr>
        <w:t>visual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feedforward.</w:t>
      </w:r>
      <w:r>
        <w:rPr>
          <w:color w:val="231F20"/>
          <w:spacing w:val="-15"/>
        </w:rPr>
        <w:t> </w:t>
      </w:r>
      <w:r>
        <w:rPr>
          <w:color w:val="231F20"/>
        </w:rPr>
        <w:t>Estas</w:t>
      </w:r>
      <w:r>
        <w:rPr>
          <w:color w:val="231F20"/>
          <w:spacing w:val="-16"/>
        </w:rPr>
        <w:t> </w:t>
      </w:r>
      <w:r>
        <w:rPr>
          <w:color w:val="231F20"/>
        </w:rPr>
        <w:t>alterações</w:t>
      </w:r>
      <w:r>
        <w:rPr>
          <w:color w:val="231F20"/>
          <w:spacing w:val="-16"/>
        </w:rPr>
        <w:t> </w:t>
      </w:r>
      <w:r>
        <w:rPr>
          <w:color w:val="231F20"/>
        </w:rPr>
        <w:t>estão</w:t>
      </w:r>
      <w:r>
        <w:rPr>
          <w:color w:val="231F20"/>
          <w:spacing w:val="-16"/>
        </w:rPr>
        <w:t> </w:t>
      </w:r>
      <w:r>
        <w:rPr>
          <w:color w:val="231F20"/>
        </w:rPr>
        <w:t>intimamente</w:t>
      </w:r>
      <w:r>
        <w:rPr>
          <w:color w:val="231F20"/>
          <w:spacing w:val="-64"/>
        </w:rPr>
        <w:t> </w:t>
      </w:r>
      <w:r>
        <w:rPr>
          <w:color w:val="231F20"/>
        </w:rPr>
        <w:t>ligadas às anormalidades de comunicação social, a dificuldade de se adaptar as de-</w:t>
      </w:r>
      <w:r>
        <w:rPr>
          <w:color w:val="231F20"/>
          <w:spacing w:val="1"/>
        </w:rPr>
        <w:t> </w:t>
      </w:r>
      <w:r>
        <w:rPr>
          <w:color w:val="231F20"/>
        </w:rPr>
        <w:t>mandas de mudanças de tarefas, pois ambas estão associadas ao cerebelo, que faz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esse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controle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ajuste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durante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tarefa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(WANG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al.,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2015).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encontrados</w:t>
      </w:r>
      <w:r>
        <w:rPr>
          <w:color w:val="231F20"/>
          <w:spacing w:val="-65"/>
        </w:rPr>
        <w:t> </w:t>
      </w:r>
      <w:r>
        <w:rPr>
          <w:color w:val="231F20"/>
        </w:rPr>
        <w:t>sugerem que essas alterações de feedforward e feedback do controle motor estão</w:t>
      </w:r>
      <w:r>
        <w:rPr>
          <w:color w:val="231F20"/>
          <w:spacing w:val="1"/>
        </w:rPr>
        <w:t> </w:t>
      </w:r>
      <w:r>
        <w:rPr>
          <w:color w:val="231F20"/>
        </w:rPr>
        <w:t>associados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gravidade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características</w:t>
      </w:r>
      <w:r>
        <w:rPr>
          <w:color w:val="231F20"/>
          <w:spacing w:val="-10"/>
        </w:rPr>
        <w:t> </w:t>
      </w:r>
      <w:r>
        <w:rPr>
          <w:color w:val="231F20"/>
        </w:rPr>
        <w:t>clínicas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transtorno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espectro</w:t>
      </w:r>
      <w:r>
        <w:rPr>
          <w:color w:val="231F20"/>
          <w:spacing w:val="-10"/>
        </w:rPr>
        <w:t> </w:t>
      </w:r>
      <w:r>
        <w:rPr>
          <w:color w:val="231F20"/>
        </w:rPr>
        <w:t>autista.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4.</w:t>
      </w:r>
      <w:r>
        <w:rPr>
          <w:color w:val="231F20"/>
          <w:spacing w:val="-6"/>
        </w:rPr>
        <w:t> </w:t>
      </w:r>
      <w:r>
        <w:rPr>
          <w:color w:val="231F20"/>
        </w:rPr>
        <w:t>CONSIDERAÇÕES</w:t>
      </w:r>
      <w:r>
        <w:rPr>
          <w:color w:val="231F20"/>
          <w:spacing w:val="-5"/>
        </w:rPr>
        <w:t> </w:t>
      </w:r>
      <w:r>
        <w:rPr>
          <w:color w:val="231F20"/>
        </w:rPr>
        <w:t>FINAIS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295" w:lineRule="auto" w:before="1"/>
        <w:ind w:left="100" w:right="131" w:firstLine="709"/>
        <w:jc w:val="right"/>
      </w:pP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estudos</w:t>
      </w:r>
      <w:r>
        <w:rPr>
          <w:color w:val="231F20"/>
          <w:spacing w:val="7"/>
        </w:rPr>
        <w:t> </w:t>
      </w:r>
      <w:r>
        <w:rPr>
          <w:color w:val="231F20"/>
        </w:rPr>
        <w:t>mostraram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força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preensão</w:t>
      </w:r>
      <w:r>
        <w:rPr>
          <w:color w:val="231F20"/>
          <w:spacing w:val="7"/>
        </w:rPr>
        <w:t> </w:t>
      </w:r>
      <w:r>
        <w:rPr>
          <w:color w:val="231F20"/>
        </w:rPr>
        <w:t>manual</w:t>
      </w:r>
      <w:r>
        <w:rPr>
          <w:color w:val="231F20"/>
          <w:spacing w:val="6"/>
        </w:rPr>
        <w:t> </w:t>
      </w:r>
      <w:r>
        <w:rPr>
          <w:color w:val="231F20"/>
        </w:rPr>
        <w:t>é</w:t>
      </w:r>
      <w:r>
        <w:rPr>
          <w:color w:val="231F20"/>
          <w:spacing w:val="7"/>
        </w:rPr>
        <w:t> </w:t>
      </w:r>
      <w:r>
        <w:rPr>
          <w:color w:val="231F20"/>
        </w:rPr>
        <w:t>menor</w:t>
      </w:r>
      <w:r>
        <w:rPr>
          <w:color w:val="231F20"/>
          <w:spacing w:val="7"/>
        </w:rPr>
        <w:t> </w:t>
      </w:r>
      <w:r>
        <w:rPr>
          <w:color w:val="231F20"/>
        </w:rPr>
        <w:t>em</w:t>
      </w:r>
      <w:r>
        <w:rPr>
          <w:color w:val="231F20"/>
          <w:spacing w:val="6"/>
        </w:rPr>
        <w:t> </w:t>
      </w:r>
      <w:r>
        <w:rPr>
          <w:color w:val="231F20"/>
        </w:rPr>
        <w:t>crianças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4"/>
        </w:rPr>
        <w:t> </w:t>
      </w:r>
      <w:r>
        <w:rPr>
          <w:color w:val="231F20"/>
        </w:rPr>
        <w:t>comparadas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neurotípicas,</w:t>
      </w:r>
      <w:r>
        <w:rPr>
          <w:color w:val="231F20"/>
          <w:spacing w:val="-5"/>
        </w:rPr>
        <w:t> </w:t>
      </w:r>
      <w:r>
        <w:rPr>
          <w:color w:val="231F20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</w:rPr>
        <w:t>disso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4"/>
        </w:rPr>
        <w:t> </w:t>
      </w:r>
      <w:r>
        <w:rPr>
          <w:color w:val="231F20"/>
        </w:rPr>
        <w:t>avaliado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controle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motor,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principalmente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adaptação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demandas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mudança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tarefa,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encontrado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déficit</w:t>
      </w:r>
      <w:r>
        <w:rPr>
          <w:color w:val="231F20"/>
          <w:spacing w:val="-15"/>
        </w:rPr>
        <w:t> </w:t>
      </w:r>
      <w:r>
        <w:rPr>
          <w:color w:val="231F20"/>
        </w:rPr>
        <w:t>nesse</w:t>
      </w:r>
      <w:r>
        <w:rPr>
          <w:color w:val="231F20"/>
          <w:spacing w:val="-15"/>
        </w:rPr>
        <w:t> </w:t>
      </w:r>
      <w:r>
        <w:rPr>
          <w:color w:val="231F20"/>
        </w:rPr>
        <w:t>processamento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indivíduos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TEA.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tudos</w:t>
      </w:r>
      <w:r>
        <w:rPr>
          <w:color w:val="231F20"/>
          <w:spacing w:val="1"/>
        </w:rPr>
        <w:t> </w:t>
      </w:r>
      <w:r>
        <w:rPr>
          <w:color w:val="231F20"/>
        </w:rPr>
        <w:t>corroboram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estes</w:t>
      </w:r>
      <w:r>
        <w:rPr>
          <w:color w:val="231F20"/>
          <w:spacing w:val="1"/>
        </w:rPr>
        <w:t> </w:t>
      </w:r>
      <w:r>
        <w:rPr>
          <w:color w:val="231F20"/>
        </w:rPr>
        <w:t>comprometimentos</w:t>
      </w:r>
      <w:r>
        <w:rPr>
          <w:color w:val="231F20"/>
          <w:spacing w:val="2"/>
        </w:rPr>
        <w:t> </w:t>
      </w:r>
      <w:r>
        <w:rPr>
          <w:color w:val="231F20"/>
        </w:rPr>
        <w:t>estejam</w:t>
      </w:r>
      <w:r>
        <w:rPr>
          <w:color w:val="231F20"/>
          <w:spacing w:val="2"/>
        </w:rPr>
        <w:t> </w:t>
      </w:r>
      <w:r>
        <w:rPr>
          <w:color w:val="231F20"/>
        </w:rPr>
        <w:t>associados</w:t>
      </w:r>
      <w:r>
        <w:rPr>
          <w:color w:val="231F20"/>
          <w:spacing w:val="1"/>
        </w:rPr>
        <w:t> </w:t>
      </w:r>
      <w:r>
        <w:rPr>
          <w:color w:val="231F20"/>
        </w:rPr>
        <w:t>ao</w:t>
      </w:r>
      <w:r>
        <w:rPr>
          <w:color w:val="231F20"/>
          <w:spacing w:val="2"/>
        </w:rPr>
        <w:t> </w:t>
      </w:r>
      <w:r>
        <w:rPr>
          <w:color w:val="231F20"/>
        </w:rPr>
        <w:t>grau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3"/>
        </w:rPr>
        <w:t> </w:t>
      </w:r>
      <w:r>
        <w:rPr>
          <w:color w:val="231F20"/>
        </w:rPr>
        <w:t>comprometimento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clinicas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TEA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tendência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ocorra</w:t>
      </w:r>
      <w:r>
        <w:rPr>
          <w:color w:val="231F20"/>
          <w:spacing w:val="-63"/>
        </w:rPr>
        <w:t> </w:t>
      </w:r>
      <w:r>
        <w:rPr>
          <w:color w:val="231F20"/>
        </w:rPr>
        <w:t>uma piora com o passar da idade. Os estudos também associam estes achados com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estrutura</w:t>
      </w:r>
      <w:r>
        <w:rPr>
          <w:color w:val="231F20"/>
          <w:spacing w:val="-15"/>
        </w:rPr>
        <w:t> </w:t>
      </w:r>
      <w:r>
        <w:rPr>
          <w:color w:val="231F20"/>
        </w:rPr>
        <w:t>cerebelar,</w:t>
      </w:r>
      <w:r>
        <w:rPr>
          <w:color w:val="231F20"/>
          <w:spacing w:val="-15"/>
        </w:rPr>
        <w:t> </w:t>
      </w:r>
      <w:r>
        <w:rPr>
          <w:color w:val="231F20"/>
        </w:rPr>
        <w:t>principalmente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demandas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controle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ajuste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movimento.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Conclui-se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há</w:t>
      </w:r>
      <w:r>
        <w:rPr>
          <w:color w:val="231F20"/>
          <w:spacing w:val="-10"/>
        </w:rPr>
        <w:t> </w:t>
      </w:r>
      <w:r>
        <w:rPr>
          <w:color w:val="231F20"/>
        </w:rPr>
        <w:t>necessidade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realizações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novos</w:t>
      </w:r>
      <w:r>
        <w:rPr>
          <w:color w:val="231F20"/>
          <w:spacing w:val="-10"/>
        </w:rPr>
        <w:t> </w:t>
      </w:r>
      <w:r>
        <w:rPr>
          <w:color w:val="231F20"/>
        </w:rPr>
        <w:t>ensaios</w:t>
      </w:r>
      <w:r>
        <w:rPr>
          <w:color w:val="231F20"/>
          <w:spacing w:val="-10"/>
        </w:rPr>
        <w:t> </w:t>
      </w:r>
      <w:r>
        <w:rPr>
          <w:color w:val="231F20"/>
        </w:rPr>
        <w:t>clínicos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64"/>
        </w:rPr>
        <w:t> </w:t>
      </w:r>
      <w:r>
        <w:rPr>
          <w:color w:val="231F20"/>
        </w:rPr>
        <w:t>o tema proposto, principalmente levando em consideração outras formas de avaliar o</w:t>
      </w:r>
      <w:r>
        <w:rPr>
          <w:color w:val="231F20"/>
          <w:spacing w:val="-64"/>
        </w:rPr>
        <w:t> </w:t>
      </w:r>
      <w:r>
        <w:rPr>
          <w:color w:val="231F20"/>
        </w:rPr>
        <w:t>controle motor e utilização da força muscular nesse processo, devido ter sido encon-</w:t>
      </w:r>
      <w:r>
        <w:rPr>
          <w:color w:val="231F20"/>
          <w:spacing w:val="-64"/>
        </w:rPr>
        <w:t> </w:t>
      </w:r>
      <w:r>
        <w:rPr>
          <w:color w:val="231F20"/>
        </w:rPr>
        <w:t>trado</w:t>
      </w:r>
      <w:r>
        <w:rPr>
          <w:color w:val="231F20"/>
          <w:spacing w:val="-3"/>
        </w:rPr>
        <w:t> </w:t>
      </w:r>
      <w:r>
        <w:rPr>
          <w:color w:val="231F20"/>
        </w:rPr>
        <w:t>poucos</w:t>
      </w:r>
      <w:r>
        <w:rPr>
          <w:color w:val="231F20"/>
          <w:spacing w:val="-1"/>
        </w:rPr>
        <w:t> </w:t>
      </w:r>
      <w:r>
        <w:rPr>
          <w:color w:val="231F20"/>
        </w:rPr>
        <w:t>estudos</w:t>
      </w:r>
      <w:r>
        <w:rPr>
          <w:color w:val="231F20"/>
          <w:spacing w:val="-1"/>
        </w:rPr>
        <w:t> </w:t>
      </w:r>
      <w:r>
        <w:rPr>
          <w:color w:val="231F20"/>
        </w:rPr>
        <w:t>disponíveis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literatura.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100"/>
        <w:jc w:val="both"/>
      </w:pPr>
      <w:r>
        <w:rPr>
          <w:color w:val="231F20"/>
        </w:rPr>
        <w:t>BJØRKLUND,</w:t>
      </w:r>
      <w:r>
        <w:rPr>
          <w:color w:val="231F20"/>
          <w:spacing w:val="2"/>
        </w:rPr>
        <w:t> </w:t>
      </w:r>
      <w:r>
        <w:rPr>
          <w:color w:val="231F20"/>
        </w:rPr>
        <w:t>G.;</w:t>
      </w:r>
      <w:r>
        <w:rPr>
          <w:color w:val="231F20"/>
          <w:spacing w:val="2"/>
        </w:rPr>
        <w:t> </w:t>
      </w:r>
      <w:r>
        <w:rPr>
          <w:color w:val="231F20"/>
        </w:rPr>
        <w:t>SAAD,</w:t>
      </w:r>
      <w:r>
        <w:rPr>
          <w:color w:val="231F20"/>
          <w:spacing w:val="3"/>
        </w:rPr>
        <w:t> </w:t>
      </w:r>
      <w:r>
        <w:rPr>
          <w:color w:val="231F20"/>
        </w:rPr>
        <w:t>K.;</w:t>
      </w:r>
      <w:r>
        <w:rPr>
          <w:color w:val="231F20"/>
          <w:spacing w:val="2"/>
        </w:rPr>
        <w:t> </w:t>
      </w:r>
      <w:r>
        <w:rPr>
          <w:color w:val="231F20"/>
        </w:rPr>
        <w:t>CHIRUMBOLO,</w:t>
      </w:r>
      <w:r>
        <w:rPr>
          <w:color w:val="231F20"/>
          <w:spacing w:val="3"/>
        </w:rPr>
        <w:t> </w:t>
      </w:r>
      <w:r>
        <w:rPr>
          <w:color w:val="231F20"/>
        </w:rPr>
        <w:t>S.;</w:t>
      </w:r>
      <w:r>
        <w:rPr>
          <w:color w:val="231F20"/>
          <w:spacing w:val="2"/>
        </w:rPr>
        <w:t> </w:t>
      </w:r>
      <w:r>
        <w:rPr>
          <w:color w:val="231F20"/>
        </w:rPr>
        <w:t>KERN,</w:t>
      </w:r>
      <w:r>
        <w:rPr>
          <w:color w:val="231F20"/>
          <w:spacing w:val="2"/>
        </w:rPr>
        <w:t> </w:t>
      </w:r>
      <w:r>
        <w:rPr>
          <w:color w:val="231F20"/>
        </w:rPr>
        <w:t>J.</w:t>
      </w:r>
      <w:r>
        <w:rPr>
          <w:color w:val="231F20"/>
          <w:spacing w:val="3"/>
        </w:rPr>
        <w:t> </w:t>
      </w:r>
      <w:r>
        <w:rPr>
          <w:color w:val="231F20"/>
        </w:rPr>
        <w:t>K.;</w:t>
      </w:r>
      <w:r>
        <w:rPr>
          <w:color w:val="231F20"/>
          <w:spacing w:val="2"/>
        </w:rPr>
        <w:t> </w:t>
      </w:r>
      <w:r>
        <w:rPr>
          <w:color w:val="231F20"/>
        </w:rPr>
        <w:t>GEIER,</w:t>
      </w:r>
      <w:r>
        <w:rPr>
          <w:color w:val="231F20"/>
          <w:spacing w:val="3"/>
        </w:rPr>
        <w:t> </w:t>
      </w:r>
      <w:r>
        <w:rPr>
          <w:color w:val="231F20"/>
        </w:rPr>
        <w:t>D.</w:t>
      </w:r>
      <w:r>
        <w:rPr>
          <w:color w:val="231F20"/>
          <w:spacing w:val="2"/>
        </w:rPr>
        <w:t> </w:t>
      </w:r>
      <w:r>
        <w:rPr>
          <w:color w:val="231F20"/>
        </w:rPr>
        <w:t>A.;</w:t>
      </w:r>
      <w:r>
        <w:rPr>
          <w:color w:val="231F20"/>
          <w:spacing w:val="3"/>
        </w:rPr>
        <w:t> </w:t>
      </w:r>
      <w:r>
        <w:rPr>
          <w:color w:val="231F20"/>
        </w:rPr>
        <w:t>GEIER,</w:t>
      </w:r>
    </w:p>
    <w:p>
      <w:pPr>
        <w:spacing w:line="312" w:lineRule="auto" w:before="8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M.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R.;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&amp;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URBINA,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Immune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dysfunction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neuroinflammation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autism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spec-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trum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disorder.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Acta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neurobiologiae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experimentalis</w:t>
      </w:r>
      <w:r>
        <w:rPr>
          <w:rFonts w:ascii="Arial" w:hAnsi="Arial"/>
          <w:i/>
          <w:color w:val="231F20"/>
          <w:sz w:val="24"/>
        </w:rPr>
        <w:t>,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color w:val="231F20"/>
          <w:sz w:val="24"/>
        </w:rPr>
        <w:t>v</w:t>
      </w:r>
      <w:r>
        <w:rPr>
          <w:rFonts w:ascii="Arial" w:hAnsi="Arial"/>
          <w:i/>
          <w:color w:val="231F20"/>
          <w:sz w:val="24"/>
        </w:rPr>
        <w:t>.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6,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n.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257–268,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set.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2016.</w:t>
      </w:r>
    </w:p>
    <w:p>
      <w:pPr>
        <w:spacing w:after="0" w:line="312" w:lineRule="auto"/>
        <w:jc w:val="left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12" w:lineRule="auto" w:before="92"/>
        <w:ind w:left="100" w:right="131"/>
        <w:jc w:val="both"/>
      </w:pPr>
      <w:r>
        <w:rPr>
          <w:color w:val="231F20"/>
        </w:rPr>
        <w:t>HUGHES,</w:t>
      </w:r>
      <w:r>
        <w:rPr>
          <w:color w:val="231F20"/>
          <w:spacing w:val="-4"/>
        </w:rPr>
        <w:t> </w:t>
      </w:r>
      <w:r>
        <w:rPr>
          <w:color w:val="231F20"/>
        </w:rPr>
        <w:t>H.</w:t>
      </w:r>
      <w:r>
        <w:rPr>
          <w:color w:val="231F20"/>
          <w:spacing w:val="-4"/>
        </w:rPr>
        <w:t> </w:t>
      </w:r>
      <w:r>
        <w:rPr>
          <w:color w:val="231F20"/>
        </w:rPr>
        <w:t>K.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</w:t>
      </w:r>
      <w:r>
        <w:rPr>
          <w:color w:val="231F20"/>
          <w:spacing w:val="-3"/>
        </w:rPr>
        <w:t> </w:t>
      </w:r>
      <w:r>
        <w:rPr>
          <w:color w:val="231F20"/>
        </w:rPr>
        <w:t>Immune</w:t>
      </w:r>
      <w:r>
        <w:rPr>
          <w:color w:val="231F20"/>
          <w:spacing w:val="-4"/>
        </w:rPr>
        <w:t> </w:t>
      </w:r>
      <w:r>
        <w:rPr>
          <w:color w:val="231F20"/>
        </w:rPr>
        <w:t>Dysfunction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Autoimmunity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Pathological</w:t>
      </w:r>
      <w:r>
        <w:rPr>
          <w:color w:val="231F20"/>
          <w:spacing w:val="-4"/>
        </w:rPr>
        <w:t> </w:t>
      </w:r>
      <w:r>
        <w:rPr>
          <w:color w:val="231F20"/>
        </w:rPr>
        <w:t>Mecha-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nisms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Disorders.</w:t>
      </w:r>
      <w:r>
        <w:rPr>
          <w:color w:val="231F20"/>
          <w:spacing w:val="-15"/>
        </w:rPr>
        <w:t> </w:t>
      </w:r>
      <w:r>
        <w:rPr>
          <w:rFonts w:ascii="Arial"/>
          <w:b/>
          <w:color w:val="231F20"/>
        </w:rPr>
        <w:t>Frontiers</w:t>
      </w:r>
      <w:r>
        <w:rPr>
          <w:rFonts w:ascii="Arial"/>
          <w:b/>
          <w:color w:val="231F20"/>
          <w:spacing w:val="-16"/>
        </w:rPr>
        <w:t> </w:t>
      </w:r>
      <w:r>
        <w:rPr>
          <w:rFonts w:ascii="Arial"/>
          <w:b/>
          <w:color w:val="231F20"/>
        </w:rPr>
        <w:t>In</w:t>
      </w:r>
      <w:r>
        <w:rPr>
          <w:rFonts w:ascii="Arial"/>
          <w:b/>
          <w:color w:val="231F20"/>
          <w:spacing w:val="-15"/>
        </w:rPr>
        <w:t> </w:t>
      </w:r>
      <w:r>
        <w:rPr>
          <w:rFonts w:ascii="Arial"/>
          <w:b/>
          <w:color w:val="231F20"/>
        </w:rPr>
        <w:t>Cellular</w:t>
      </w:r>
      <w:r>
        <w:rPr>
          <w:rFonts w:ascii="Arial"/>
          <w:b/>
          <w:color w:val="231F20"/>
          <w:spacing w:val="-16"/>
        </w:rPr>
        <w:t> </w:t>
      </w:r>
      <w:r>
        <w:rPr>
          <w:rFonts w:ascii="Arial"/>
          <w:b/>
          <w:color w:val="231F20"/>
        </w:rPr>
        <w:t>Neuroscience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v.</w:t>
      </w:r>
      <w:r>
        <w:rPr>
          <w:color w:val="231F20"/>
          <w:spacing w:val="-16"/>
        </w:rPr>
        <w:t> </w:t>
      </w:r>
      <w:r>
        <w:rPr>
          <w:color w:val="231F20"/>
        </w:rPr>
        <w:t>12,</w:t>
      </w:r>
      <w:r>
        <w:rPr>
          <w:color w:val="231F20"/>
          <w:spacing w:val="-16"/>
        </w:rPr>
        <w:t> </w:t>
      </w:r>
      <w:r>
        <w:rPr>
          <w:color w:val="231F20"/>
        </w:rPr>
        <w:t>p.12-</w:t>
      </w:r>
      <w:r>
        <w:rPr>
          <w:color w:val="231F20"/>
          <w:spacing w:val="-64"/>
        </w:rPr>
        <w:t> </w:t>
      </w:r>
      <w:r>
        <w:rPr>
          <w:color w:val="231F20"/>
        </w:rPr>
        <w:t>405,</w:t>
      </w:r>
      <w:r>
        <w:rPr>
          <w:color w:val="231F20"/>
          <w:spacing w:val="-1"/>
        </w:rPr>
        <w:t> </w:t>
      </w:r>
      <w:r>
        <w:rPr>
          <w:color w:val="231F20"/>
        </w:rPr>
        <w:t>nov. 2018.</w:t>
      </w:r>
    </w:p>
    <w:p>
      <w:pPr>
        <w:pStyle w:val="BodyText"/>
        <w:spacing w:before="164"/>
        <w:ind w:left="100"/>
      </w:pPr>
      <w:r>
        <w:rPr>
          <w:color w:val="231F20"/>
          <w:spacing w:val="-1"/>
        </w:rPr>
        <w:t>LIBERATI,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A.;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ALTMAN,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D.G.;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TETZLAFF,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J.;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MULROW,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GØTZSCHE,</w:t>
      </w:r>
      <w:r>
        <w:rPr>
          <w:color w:val="231F20"/>
          <w:spacing w:val="-16"/>
        </w:rPr>
        <w:t> </w:t>
      </w:r>
      <w:r>
        <w:rPr>
          <w:color w:val="231F20"/>
        </w:rPr>
        <w:t>P.C.;</w:t>
      </w:r>
      <w:r>
        <w:rPr>
          <w:color w:val="231F20"/>
          <w:spacing w:val="-16"/>
        </w:rPr>
        <w:t> </w:t>
      </w:r>
      <w:r>
        <w:rPr>
          <w:color w:val="231F20"/>
        </w:rPr>
        <w:t>IOAN-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NIDIS, J.P. A.; et al. The PRISMA Statement for Reporting Systematic Reviews and</w:t>
      </w:r>
      <w:r>
        <w:rPr>
          <w:color w:val="231F20"/>
          <w:spacing w:val="1"/>
        </w:rPr>
        <w:t> </w:t>
      </w:r>
      <w:r>
        <w:rPr>
          <w:color w:val="231F20"/>
        </w:rPr>
        <w:t>Meta-Analyses of Studies That Evaluate Health Care Interventions: Explanation and</w:t>
      </w:r>
      <w:r>
        <w:rPr>
          <w:color w:val="231F20"/>
          <w:spacing w:val="1"/>
        </w:rPr>
        <w:t> </w:t>
      </w:r>
      <w:r>
        <w:rPr>
          <w:color w:val="231F20"/>
        </w:rPr>
        <w:t>Elaboration.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PLoS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Med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6,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1-10,</w:t>
      </w:r>
      <w:r>
        <w:rPr>
          <w:color w:val="231F20"/>
          <w:spacing w:val="-1"/>
        </w:rPr>
        <w:t> </w:t>
      </w:r>
      <w:r>
        <w:rPr>
          <w:color w:val="231F20"/>
        </w:rPr>
        <w:t>2009.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  <w:spacing w:val="-2"/>
        </w:rPr>
        <w:t>MEAD,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J.;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ASHWOOD,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Evidence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supporting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altered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immune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response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ASD.</w:t>
      </w:r>
      <w:r>
        <w:rPr>
          <w:color w:val="231F20"/>
          <w:spacing w:val="-21"/>
        </w:rPr>
        <w:t> </w:t>
      </w:r>
      <w:r>
        <w:rPr>
          <w:rFonts w:ascii="Arial"/>
          <w:b/>
          <w:color w:val="231F20"/>
          <w:spacing w:val="-2"/>
        </w:rPr>
        <w:t>Im-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munology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Letters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163,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p.49-55,</w:t>
      </w:r>
      <w:r>
        <w:rPr>
          <w:color w:val="231F20"/>
          <w:spacing w:val="-1"/>
        </w:rPr>
        <w:t> </w:t>
      </w:r>
      <w:r>
        <w:rPr>
          <w:color w:val="231F20"/>
        </w:rPr>
        <w:t>jan.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</w:p>
    <w:p>
      <w:pPr>
        <w:pStyle w:val="BodyText"/>
        <w:spacing w:line="312" w:lineRule="auto" w:before="163"/>
        <w:ind w:left="100"/>
      </w:pPr>
      <w:r>
        <w:rPr>
          <w:color w:val="231F20"/>
        </w:rPr>
        <w:t>MELTZER,</w:t>
      </w:r>
      <w:r>
        <w:rPr>
          <w:color w:val="231F20"/>
          <w:spacing w:val="1"/>
        </w:rPr>
        <w:t> </w:t>
      </w:r>
      <w:r>
        <w:rPr>
          <w:color w:val="231F20"/>
        </w:rPr>
        <w:t>A.;</w:t>
      </w:r>
      <w:r>
        <w:rPr>
          <w:color w:val="231F20"/>
          <w:spacing w:val="2"/>
        </w:rPr>
        <w:t> </w:t>
      </w:r>
      <w:r>
        <w:rPr>
          <w:color w:val="231F20"/>
        </w:rPr>
        <w:t>VAN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WATER,</w:t>
      </w:r>
      <w:r>
        <w:rPr>
          <w:color w:val="231F20"/>
          <w:spacing w:val="2"/>
        </w:rPr>
        <w:t> </w:t>
      </w:r>
      <w:r>
        <w:rPr>
          <w:color w:val="231F20"/>
        </w:rPr>
        <w:t>J.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Role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Immune</w:t>
      </w:r>
      <w:r>
        <w:rPr>
          <w:color w:val="231F20"/>
          <w:spacing w:val="2"/>
        </w:rPr>
        <w:t> </w:t>
      </w:r>
      <w:r>
        <w:rPr>
          <w:color w:val="231F20"/>
        </w:rPr>
        <w:t>System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Autism</w:t>
      </w:r>
      <w:r>
        <w:rPr>
          <w:color w:val="231F20"/>
          <w:spacing w:val="2"/>
        </w:rPr>
        <w:t> </w:t>
      </w:r>
      <w:r>
        <w:rPr>
          <w:color w:val="231F20"/>
        </w:rPr>
        <w:t>Spec-</w:t>
      </w:r>
      <w:r>
        <w:rPr>
          <w:color w:val="231F20"/>
          <w:spacing w:val="-63"/>
        </w:rPr>
        <w:t> </w:t>
      </w:r>
      <w:r>
        <w:rPr>
          <w:color w:val="231F20"/>
        </w:rPr>
        <w:t>trum</w:t>
      </w:r>
      <w:r>
        <w:rPr>
          <w:color w:val="231F20"/>
          <w:spacing w:val="-7"/>
        </w:rPr>
        <w:t> </w:t>
      </w:r>
      <w:r>
        <w:rPr>
          <w:color w:val="231F20"/>
        </w:rPr>
        <w:t>Disorder.</w:t>
      </w:r>
      <w:r>
        <w:rPr>
          <w:color w:val="231F20"/>
          <w:spacing w:val="-7"/>
        </w:rPr>
        <w:t> </w:t>
      </w:r>
      <w:r>
        <w:rPr>
          <w:rFonts w:ascii="Arial"/>
          <w:b/>
          <w:color w:val="231F20"/>
        </w:rPr>
        <w:t>Neuropsychopharmacology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42,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7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p.</w:t>
      </w:r>
      <w:r>
        <w:rPr>
          <w:color w:val="231F20"/>
          <w:spacing w:val="-7"/>
        </w:rPr>
        <w:t> </w:t>
      </w:r>
      <w:r>
        <w:rPr>
          <w:color w:val="231F20"/>
        </w:rPr>
        <w:t>284-298,</w:t>
      </w:r>
      <w:r>
        <w:rPr>
          <w:color w:val="231F20"/>
          <w:spacing w:val="-6"/>
        </w:rPr>
        <w:t> </w:t>
      </w:r>
      <w:r>
        <w:rPr>
          <w:color w:val="231F20"/>
        </w:rPr>
        <w:t>ago.</w:t>
      </w:r>
      <w:r>
        <w:rPr>
          <w:color w:val="231F20"/>
          <w:spacing w:val="-7"/>
        </w:rPr>
        <w:t> </w:t>
      </w:r>
      <w:r>
        <w:rPr>
          <w:color w:val="231F20"/>
        </w:rPr>
        <w:t>2016.</w:t>
      </w:r>
    </w:p>
    <w:p>
      <w:pPr>
        <w:pStyle w:val="BodyText"/>
        <w:spacing w:before="162"/>
        <w:ind w:left="100"/>
      </w:pPr>
      <w:r>
        <w:rPr>
          <w:color w:val="231F20"/>
          <w:spacing w:val="-3"/>
        </w:rPr>
        <w:t>MISQUIATTI,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R.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N.;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BRITO,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C.;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FERREIRA,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S.;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ASSUMPÇÃO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JÚNIOR,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F.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1"/>
        </w:rPr>
        <w:t>B.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Sobrecarga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familiar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transtornos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espectro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autismo:</w:t>
      </w:r>
      <w:r>
        <w:rPr>
          <w:color w:val="231F20"/>
          <w:spacing w:val="-15"/>
        </w:rPr>
        <w:t> </w:t>
      </w:r>
      <w:r>
        <w:rPr>
          <w:color w:val="231F20"/>
        </w:rPr>
        <w:t>perspectiva</w:t>
      </w:r>
    </w:p>
    <w:p>
      <w:pPr>
        <w:pStyle w:val="BodyText"/>
        <w:spacing w:before="84"/>
        <w:ind w:left="100"/>
      </w:pP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cuidadores.</w:t>
      </w:r>
      <w:r>
        <w:rPr>
          <w:color w:val="231F20"/>
          <w:spacing w:val="-16"/>
        </w:rPr>
        <w:t> </w:t>
      </w:r>
      <w:r>
        <w:rPr>
          <w:rFonts w:ascii="Arial"/>
          <w:b/>
          <w:color w:val="231F20"/>
          <w:spacing w:val="-1"/>
        </w:rPr>
        <w:t>Revista</w:t>
      </w:r>
      <w:r>
        <w:rPr>
          <w:rFonts w:ascii="Arial"/>
          <w:b/>
          <w:color w:val="231F20"/>
          <w:spacing w:val="-16"/>
        </w:rPr>
        <w:t> </w:t>
      </w:r>
      <w:r>
        <w:rPr>
          <w:rFonts w:ascii="Arial"/>
          <w:b/>
          <w:color w:val="231F20"/>
          <w:spacing w:val="-1"/>
        </w:rPr>
        <w:t>CEFAC</w:t>
      </w:r>
      <w:r>
        <w:rPr>
          <w:color w:val="231F20"/>
          <w:spacing w:val="-1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17,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192-200,</w:t>
      </w:r>
      <w:r>
        <w:rPr>
          <w:color w:val="231F20"/>
          <w:spacing w:val="-15"/>
        </w:rPr>
        <w:t> </w:t>
      </w:r>
      <w:r>
        <w:rPr>
          <w:color w:val="231F20"/>
        </w:rPr>
        <w:t>jan./fev.</w:t>
      </w:r>
      <w:r>
        <w:rPr>
          <w:color w:val="231F20"/>
          <w:spacing w:val="-15"/>
        </w:rPr>
        <w:t> </w:t>
      </w:r>
      <w:r>
        <w:rPr>
          <w:color w:val="231F20"/>
        </w:rPr>
        <w:t>2015.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00"/>
      </w:pPr>
      <w:r>
        <w:rPr>
          <w:color w:val="231F20"/>
          <w:spacing w:val="-4"/>
        </w:rPr>
        <w:t>MOHER,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D.;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LIBERATI,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A.;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TETZLAFF,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J.;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ALTMAN,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G.;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GRP,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P.;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GROUP,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Prefer-</w:t>
      </w:r>
    </w:p>
    <w:p>
      <w:pPr>
        <w:pStyle w:val="BodyText"/>
        <w:spacing w:before="84"/>
        <w:ind w:left="100"/>
      </w:pPr>
      <w:r>
        <w:rPr>
          <w:color w:val="231F20"/>
        </w:rPr>
        <w:t>red</w:t>
      </w:r>
      <w:r>
        <w:rPr>
          <w:color w:val="231F20"/>
          <w:spacing w:val="-13"/>
        </w:rPr>
        <w:t> </w:t>
      </w:r>
      <w:r>
        <w:rPr>
          <w:color w:val="231F20"/>
        </w:rPr>
        <w:t>reporting</w:t>
      </w:r>
      <w:r>
        <w:rPr>
          <w:color w:val="231F20"/>
          <w:spacing w:val="-13"/>
        </w:rPr>
        <w:t> </w:t>
      </w:r>
      <w:r>
        <w:rPr>
          <w:color w:val="231F20"/>
        </w:rPr>
        <w:t>items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systematic</w:t>
      </w:r>
      <w:r>
        <w:rPr>
          <w:color w:val="231F20"/>
          <w:spacing w:val="-13"/>
        </w:rPr>
        <w:t> </w:t>
      </w:r>
      <w:r>
        <w:rPr>
          <w:color w:val="231F20"/>
        </w:rPr>
        <w:t>reviews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meta-analyses: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PRISMA</w:t>
      </w:r>
      <w:r>
        <w:rPr>
          <w:color w:val="231F20"/>
          <w:spacing w:val="-12"/>
        </w:rPr>
        <w:t> </w:t>
      </w:r>
      <w:r>
        <w:rPr>
          <w:color w:val="231F20"/>
        </w:rPr>
        <w:t>statement.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Brit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Med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J</w:t>
      </w:r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339,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7716,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6-332,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2009.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00"/>
      </w:pPr>
      <w:r>
        <w:rPr>
          <w:color w:val="231F20"/>
          <w:spacing w:val="-1"/>
        </w:rPr>
        <w:t>SINISCALCO,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SCHULTZ,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BRIGIDA,</w:t>
      </w:r>
      <w:r>
        <w:rPr>
          <w:color w:val="231F20"/>
          <w:spacing w:val="-15"/>
        </w:rPr>
        <w:t> </w:t>
      </w:r>
      <w:r>
        <w:rPr>
          <w:color w:val="231F20"/>
        </w:rPr>
        <w:t>A.</w:t>
      </w:r>
      <w:r>
        <w:rPr>
          <w:color w:val="231F20"/>
          <w:spacing w:val="-16"/>
        </w:rPr>
        <w:t> </w:t>
      </w:r>
      <w:r>
        <w:rPr>
          <w:color w:val="231F20"/>
        </w:rPr>
        <w:t>L.;</w:t>
      </w:r>
      <w:r>
        <w:rPr>
          <w:color w:val="231F20"/>
          <w:spacing w:val="-15"/>
        </w:rPr>
        <w:t> </w:t>
      </w:r>
      <w:r>
        <w:rPr>
          <w:color w:val="231F20"/>
        </w:rPr>
        <w:t>&amp;</w:t>
      </w:r>
      <w:r>
        <w:rPr>
          <w:color w:val="231F20"/>
          <w:spacing w:val="-15"/>
        </w:rPr>
        <w:t> </w:t>
      </w:r>
      <w:r>
        <w:rPr>
          <w:color w:val="231F20"/>
        </w:rPr>
        <w:t>ANTONUCCI,</w:t>
      </w:r>
      <w:r>
        <w:rPr>
          <w:color w:val="231F20"/>
          <w:spacing w:val="-15"/>
        </w:rPr>
        <w:t> </w:t>
      </w:r>
      <w:r>
        <w:rPr>
          <w:color w:val="231F20"/>
        </w:rPr>
        <w:t>N.</w:t>
      </w:r>
      <w:r>
        <w:rPr>
          <w:color w:val="231F20"/>
          <w:spacing w:val="-15"/>
        </w:rPr>
        <w:t> </w:t>
      </w:r>
      <w:r>
        <w:rPr>
          <w:color w:val="231F20"/>
        </w:rPr>
        <w:t>Inflammation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</w:p>
    <w:p>
      <w:pPr>
        <w:pStyle w:val="BodyText"/>
        <w:spacing w:before="84"/>
        <w:ind w:left="100"/>
      </w:pPr>
      <w:r>
        <w:rPr>
          <w:color w:val="231F20"/>
        </w:rPr>
        <w:t>neuro-immune</w:t>
      </w:r>
      <w:r>
        <w:rPr>
          <w:color w:val="231F20"/>
          <w:spacing w:val="-3"/>
        </w:rPr>
        <w:t> </w:t>
      </w:r>
      <w:r>
        <w:rPr>
          <w:color w:val="231F20"/>
        </w:rPr>
        <w:t>dysregulations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autism</w:t>
      </w:r>
      <w:r>
        <w:rPr>
          <w:color w:val="231F20"/>
          <w:spacing w:val="-2"/>
        </w:rPr>
        <w:t> </w:t>
      </w:r>
      <w:r>
        <w:rPr>
          <w:color w:val="231F20"/>
        </w:rPr>
        <w:t>spectrum</w:t>
      </w:r>
      <w:r>
        <w:rPr>
          <w:color w:val="231F20"/>
          <w:spacing w:val="-3"/>
        </w:rPr>
        <w:t> </w:t>
      </w:r>
      <w:r>
        <w:rPr>
          <w:color w:val="231F20"/>
        </w:rPr>
        <w:t>disorders.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Pharmaceuticals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11,</w:t>
      </w:r>
    </w:p>
    <w:p>
      <w:pPr>
        <w:pStyle w:val="BodyText"/>
        <w:spacing w:before="85"/>
        <w:ind w:left="100"/>
      </w:pPr>
      <w:r>
        <w:rPr/>
        <w:pict>
          <v:line style="position:absolute;mso-position-horizontal-relative:page;mso-position-vertical-relative:paragraph;z-index:15732224" from="202.438507pt,16.777349pt" to="205.772507pt,16.777349pt" stroked="true" strokeweight=".879pt" strokecolor="#0000ff">
            <v:stroke dashstyle="solid"/>
            <w10:wrap type="none"/>
          </v:line>
        </w:pict>
      </w:r>
      <w:r>
        <w:rPr>
          <w:color w:val="231F20"/>
        </w:rPr>
        <w:t>n.</w:t>
      </w:r>
      <w:r>
        <w:rPr>
          <w:color w:val="231F20"/>
          <w:spacing w:val="-8"/>
        </w:rPr>
        <w:t> </w:t>
      </w:r>
      <w:r>
        <w:rPr>
          <w:color w:val="231F20"/>
        </w:rPr>
        <w:t>2,</w:t>
      </w:r>
      <w:r>
        <w:rPr>
          <w:color w:val="231F20"/>
          <w:spacing w:val="-7"/>
        </w:rPr>
        <w:t> </w:t>
      </w:r>
      <w:r>
        <w:rPr>
          <w:color w:val="231F20"/>
        </w:rPr>
        <w:t>p.</w:t>
      </w:r>
      <w:r>
        <w:rPr>
          <w:color w:val="231F20"/>
          <w:spacing w:val="-7"/>
        </w:rPr>
        <w:t> </w:t>
      </w:r>
      <w:r>
        <w:rPr>
          <w:color w:val="231F20"/>
        </w:rPr>
        <w:t>56,</w:t>
      </w:r>
      <w:r>
        <w:rPr>
          <w:color w:val="231F20"/>
          <w:spacing w:val="-8"/>
        </w:rPr>
        <w:t> </w:t>
      </w:r>
      <w:r>
        <w:rPr>
          <w:color w:val="231F20"/>
        </w:rPr>
        <w:t>jun.</w:t>
      </w:r>
      <w:r>
        <w:rPr>
          <w:color w:val="231F20"/>
          <w:spacing w:val="-7"/>
        </w:rPr>
        <w:t> </w:t>
      </w:r>
      <w:r>
        <w:rPr>
          <w:color w:val="231F20"/>
        </w:rPr>
        <w:t>2018.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spacing w:val="-2"/>
        </w:rPr>
        <w:t>UGHINI,</w:t>
      </w:r>
      <w:r>
        <w:rPr>
          <w:spacing w:val="-15"/>
        </w:rPr>
        <w:t> </w:t>
      </w:r>
      <w:r>
        <w:rPr>
          <w:spacing w:val="-2"/>
        </w:rPr>
        <w:t>C.</w:t>
      </w:r>
      <w:r>
        <w:rPr>
          <w:spacing w:val="-14"/>
        </w:rPr>
        <w:t> </w:t>
      </w:r>
      <w:r>
        <w:rPr>
          <w:spacing w:val="-2"/>
        </w:rPr>
        <w:t>C.;</w:t>
      </w:r>
      <w:r>
        <w:rPr>
          <w:spacing w:val="-14"/>
        </w:rPr>
        <w:t> </w:t>
      </w:r>
      <w:r>
        <w:rPr>
          <w:spacing w:val="-2"/>
        </w:rPr>
        <w:t>BECKER,</w:t>
      </w:r>
      <w:r>
        <w:rPr>
          <w:spacing w:val="-14"/>
        </w:rPr>
        <w:t> </w:t>
      </w:r>
      <w:r>
        <w:rPr>
          <w:spacing w:val="-2"/>
        </w:rPr>
        <w:t>C.;</w:t>
      </w:r>
      <w:r>
        <w:rPr>
          <w:spacing w:val="-14"/>
        </w:rPr>
        <w:t> </w:t>
      </w:r>
      <w:r>
        <w:rPr>
          <w:spacing w:val="-2"/>
        </w:rPr>
        <w:t>PINTO,</w:t>
      </w:r>
      <w:r>
        <w:rPr>
          <w:spacing w:val="-14"/>
        </w:rPr>
        <w:t> </w:t>
      </w:r>
      <w:r>
        <w:rPr>
          <w:spacing w:val="-2"/>
        </w:rPr>
        <w:t>R.</w:t>
      </w:r>
      <w:r>
        <w:rPr>
          <w:spacing w:val="-14"/>
        </w:rPr>
        <w:t> </w:t>
      </w:r>
      <w:r>
        <w:rPr>
          <w:spacing w:val="-2"/>
        </w:rPr>
        <w:t>S.</w:t>
      </w:r>
      <w:r>
        <w:rPr>
          <w:spacing w:val="-14"/>
        </w:rPr>
        <w:t> </w:t>
      </w:r>
      <w:r>
        <w:rPr>
          <w:spacing w:val="-2"/>
        </w:rPr>
        <w:t>Treinamento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força</w:t>
      </w:r>
      <w:r>
        <w:rPr>
          <w:spacing w:val="-14"/>
        </w:rPr>
        <w:t> </w:t>
      </w:r>
      <w:r>
        <w:rPr>
          <w:spacing w:val="-1"/>
        </w:rPr>
        <w:t>em</w:t>
      </w:r>
      <w:r>
        <w:rPr>
          <w:spacing w:val="-14"/>
        </w:rPr>
        <w:t> </w:t>
      </w:r>
      <w:r>
        <w:rPr>
          <w:spacing w:val="-1"/>
        </w:rPr>
        <w:t>crianças:</w:t>
      </w:r>
      <w:r>
        <w:rPr>
          <w:spacing w:val="-14"/>
        </w:rPr>
        <w:t> </w:t>
      </w:r>
      <w:r>
        <w:rPr>
          <w:spacing w:val="-1"/>
        </w:rPr>
        <w:t>seguran-</w:t>
      </w:r>
      <w:r>
        <w:rPr>
          <w:spacing w:val="-64"/>
        </w:rPr>
        <w:t> </w:t>
      </w:r>
      <w:r>
        <w:rPr/>
        <w:t>ça,</w:t>
      </w:r>
      <w:r>
        <w:rPr>
          <w:spacing w:val="-7"/>
        </w:rPr>
        <w:t> </w:t>
      </w:r>
      <w:r>
        <w:rPr/>
        <w:t>benefícios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recomendações.</w:t>
      </w:r>
      <w:r>
        <w:rPr>
          <w:spacing w:val="-8"/>
        </w:rPr>
        <w:t> </w:t>
      </w:r>
      <w:r>
        <w:rPr>
          <w:rFonts w:ascii="Arial" w:hAnsi="Arial"/>
          <w:b/>
        </w:rPr>
        <w:t>Conexões</w:t>
      </w:r>
      <w:r>
        <w:rPr/>
        <w:t>,</w:t>
      </w:r>
      <w:r>
        <w:rPr>
          <w:spacing w:val="-7"/>
        </w:rPr>
        <w:t> </w:t>
      </w:r>
      <w:r>
        <w:rPr/>
        <w:t>v.</w:t>
      </w:r>
      <w:r>
        <w:rPr>
          <w:spacing w:val="-7"/>
        </w:rPr>
        <w:t> </w:t>
      </w:r>
      <w:r>
        <w:rPr/>
        <w:t>9,</w:t>
      </w:r>
      <w:r>
        <w:rPr>
          <w:spacing w:val="-6"/>
        </w:rPr>
        <w:t> </w:t>
      </w:r>
      <w:r>
        <w:rPr/>
        <w:t>n.</w:t>
      </w:r>
      <w:r>
        <w:rPr>
          <w:spacing w:val="-7"/>
        </w:rPr>
        <w:t> </w:t>
      </w:r>
      <w:r>
        <w:rPr/>
        <w:t>2,</w:t>
      </w:r>
      <w:r>
        <w:rPr>
          <w:spacing w:val="-7"/>
        </w:rPr>
        <w:t> </w:t>
      </w:r>
      <w:r>
        <w:rPr/>
        <w:t>p.</w:t>
      </w:r>
      <w:r>
        <w:rPr>
          <w:spacing w:val="-7"/>
        </w:rPr>
        <w:t> </w:t>
      </w:r>
      <w:r>
        <w:rPr/>
        <w:t>177-197,</w:t>
      </w:r>
      <w:r>
        <w:rPr>
          <w:spacing w:val="-7"/>
        </w:rPr>
        <w:t> </w:t>
      </w:r>
      <w:r>
        <w:rPr/>
        <w:t>2011.</w:t>
      </w:r>
    </w:p>
    <w:p>
      <w:pPr>
        <w:pStyle w:val="BodyText"/>
        <w:spacing w:before="162"/>
        <w:ind w:left="100"/>
      </w:pPr>
      <w:r>
        <w:rPr/>
        <w:t>ZABLOTSKY,</w:t>
      </w:r>
      <w:r>
        <w:rPr>
          <w:spacing w:val="21"/>
        </w:rPr>
        <w:t> </w:t>
      </w:r>
      <w:r>
        <w:rPr/>
        <w:t>B.;</w:t>
      </w:r>
      <w:r>
        <w:rPr>
          <w:spacing w:val="21"/>
        </w:rPr>
        <w:t> </w:t>
      </w:r>
      <w:r>
        <w:rPr/>
        <w:t>BLACK,</w:t>
      </w:r>
      <w:r>
        <w:rPr>
          <w:spacing w:val="21"/>
        </w:rPr>
        <w:t> </w:t>
      </w:r>
      <w:r>
        <w:rPr/>
        <w:t>L.</w:t>
      </w:r>
      <w:r>
        <w:rPr>
          <w:spacing w:val="21"/>
        </w:rPr>
        <w:t> </w:t>
      </w:r>
      <w:r>
        <w:rPr/>
        <w:t>I.;</w:t>
      </w:r>
      <w:r>
        <w:rPr>
          <w:spacing w:val="21"/>
        </w:rPr>
        <w:t> </w:t>
      </w:r>
      <w:r>
        <w:rPr/>
        <w:t>MAENNER,</w:t>
      </w:r>
      <w:r>
        <w:rPr>
          <w:spacing w:val="21"/>
        </w:rPr>
        <w:t> </w:t>
      </w:r>
      <w:r>
        <w:rPr/>
        <w:t>M.</w:t>
      </w:r>
      <w:r>
        <w:rPr>
          <w:spacing w:val="21"/>
        </w:rPr>
        <w:t> </w:t>
      </w:r>
      <w:r>
        <w:rPr/>
        <w:t>J.;</w:t>
      </w:r>
      <w:r>
        <w:rPr>
          <w:spacing w:val="21"/>
        </w:rPr>
        <w:t> </w:t>
      </w:r>
      <w:r>
        <w:rPr/>
        <w:t>SCHIEVE,</w:t>
      </w:r>
      <w:r>
        <w:rPr>
          <w:spacing w:val="21"/>
        </w:rPr>
        <w:t> </w:t>
      </w:r>
      <w:r>
        <w:rPr/>
        <w:t>L.</w:t>
      </w:r>
      <w:r>
        <w:rPr>
          <w:spacing w:val="21"/>
        </w:rPr>
        <w:t> </w:t>
      </w:r>
      <w:r>
        <w:rPr/>
        <w:t>A.;</w:t>
      </w:r>
      <w:r>
        <w:rPr>
          <w:spacing w:val="21"/>
        </w:rPr>
        <w:t> </w:t>
      </w:r>
      <w:r>
        <w:rPr/>
        <w:t>&amp;</w:t>
      </w:r>
      <w:r>
        <w:rPr>
          <w:spacing w:val="21"/>
        </w:rPr>
        <w:t> </w:t>
      </w:r>
      <w:r>
        <w:rPr/>
        <w:t>BLUMBERG,</w:t>
      </w:r>
    </w:p>
    <w:p>
      <w:pPr>
        <w:pStyle w:val="BodyText"/>
        <w:spacing w:line="312" w:lineRule="auto" w:before="85"/>
        <w:ind w:left="100" w:right="131"/>
        <w:jc w:val="both"/>
      </w:pPr>
      <w:r>
        <w:rPr/>
        <w:t>S. J. Estimated prevalence of autism and other developmental disabilities following</w:t>
      </w:r>
      <w:r>
        <w:rPr>
          <w:spacing w:val="1"/>
        </w:rPr>
        <w:t> </w:t>
      </w:r>
      <w:r>
        <w:rPr/>
        <w:t>questionnaire changes in the 2014 National Health Interview Survey. </w:t>
      </w:r>
      <w:hyperlink r:id="rId108">
        <w:r>
          <w:rPr>
            <w:rFonts w:ascii="Arial" w:hAnsi="Arial"/>
            <w:b/>
            <w:u w:val="thick" w:color="0000FF"/>
          </w:rPr>
          <w:t>National health</w:t>
        </w:r>
      </w:hyperlink>
      <w:r>
        <w:rPr>
          <w:rFonts w:ascii="Arial" w:hAnsi="Arial"/>
          <w:b/>
          <w:spacing w:val="-64"/>
        </w:rPr>
        <w:t> </w:t>
      </w:r>
      <w:hyperlink r:id="rId108">
        <w:r>
          <w:rPr>
            <w:rFonts w:ascii="Arial" w:hAnsi="Arial"/>
            <w:b/>
            <w:u w:val="thick" w:color="0000FF"/>
          </w:rPr>
          <w:t>statistics</w:t>
        </w:r>
        <w:r>
          <w:rPr>
            <w:rFonts w:ascii="Arial" w:hAnsi="Arial"/>
            <w:b/>
            <w:spacing w:val="-5"/>
            <w:u w:val="thick" w:color="0000FF"/>
          </w:rPr>
          <w:t> </w:t>
        </w:r>
        <w:r>
          <w:rPr>
            <w:rFonts w:ascii="Arial" w:hAnsi="Arial"/>
            <w:b/>
            <w:u w:val="thick" w:color="0000FF"/>
          </w:rPr>
          <w:t>reports</w:t>
        </w:r>
        <w:r>
          <w:rPr>
            <w:u w:val="thick" w:color="0000FF"/>
          </w:rPr>
          <w:t>,</w:t>
        </w:r>
        <w:r>
          <w:rPr>
            <w:spacing w:val="-3"/>
            <w:u w:val="thick" w:color="0000FF"/>
          </w:rPr>
          <w:t> </w:t>
        </w:r>
      </w:hyperlink>
      <w:r>
        <w:rPr/>
        <w:t>v.</w:t>
      </w:r>
      <w:r>
        <w:rPr>
          <w:spacing w:val="-3"/>
        </w:rPr>
        <w:t> </w:t>
      </w:r>
      <w:r>
        <w:rPr/>
        <w:t>67,</w:t>
      </w:r>
      <w:r>
        <w:rPr>
          <w:spacing w:val="-3"/>
        </w:rPr>
        <w:t> </w:t>
      </w:r>
      <w:r>
        <w:rPr/>
        <w:t>n.</w:t>
      </w:r>
      <w:r>
        <w:rPr>
          <w:spacing w:val="-3"/>
        </w:rPr>
        <w:t> </w:t>
      </w:r>
      <w:r>
        <w:rPr/>
        <w:t>87,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2016–1250,</w:t>
      </w:r>
      <w:r>
        <w:rPr>
          <w:spacing w:val="-4"/>
        </w:rPr>
        <w:t> </w:t>
      </w:r>
      <w:r>
        <w:rPr/>
        <w:t>nov.</w:t>
      </w:r>
      <w:r>
        <w:rPr>
          <w:spacing w:val="-3"/>
        </w:rPr>
        <w:t> </w:t>
      </w:r>
      <w:r>
        <w:rPr/>
        <w:t>2015.</w:t>
      </w:r>
    </w:p>
    <w:p>
      <w:pPr>
        <w:pStyle w:val="BodyText"/>
        <w:spacing w:before="163"/>
        <w:ind w:left="100"/>
      </w:pPr>
      <w:r>
        <w:rPr/>
        <w:t>ALANIZ,</w:t>
      </w:r>
      <w:r>
        <w:rPr>
          <w:spacing w:val="18"/>
        </w:rPr>
        <w:t> </w:t>
      </w:r>
      <w:r>
        <w:rPr/>
        <w:t>M.</w:t>
      </w:r>
      <w:r>
        <w:rPr>
          <w:spacing w:val="19"/>
        </w:rPr>
        <w:t> </w:t>
      </w:r>
      <w:r>
        <w:rPr/>
        <w:t>L.;</w:t>
      </w:r>
      <w:r>
        <w:rPr>
          <w:spacing w:val="19"/>
        </w:rPr>
        <w:t> </w:t>
      </w:r>
      <w:r>
        <w:rPr/>
        <w:t>GALIT,</w:t>
      </w:r>
      <w:r>
        <w:rPr>
          <w:spacing w:val="19"/>
        </w:rPr>
        <w:t> </w:t>
      </w:r>
      <w:r>
        <w:rPr/>
        <w:t>E.;</w:t>
      </w:r>
      <w:r>
        <w:rPr>
          <w:spacing w:val="19"/>
        </w:rPr>
        <w:t> </w:t>
      </w:r>
      <w:r>
        <w:rPr/>
        <w:t>NECESITO,</w:t>
      </w:r>
      <w:r>
        <w:rPr>
          <w:spacing w:val="18"/>
        </w:rPr>
        <w:t> </w:t>
      </w:r>
      <w:r>
        <w:rPr/>
        <w:t>C.</w:t>
      </w:r>
      <w:r>
        <w:rPr>
          <w:spacing w:val="19"/>
        </w:rPr>
        <w:t> </w:t>
      </w:r>
      <w:r>
        <w:rPr/>
        <w:t>I.;</w:t>
      </w:r>
      <w:r>
        <w:rPr>
          <w:spacing w:val="19"/>
        </w:rPr>
        <w:t> </w:t>
      </w:r>
      <w:r>
        <w:rPr/>
        <w:t>ROSARIO,</w:t>
      </w:r>
      <w:r>
        <w:rPr>
          <w:spacing w:val="19"/>
        </w:rPr>
        <w:t> </w:t>
      </w:r>
      <w:r>
        <w:rPr/>
        <w:t>E.</w:t>
      </w:r>
      <w:r>
        <w:rPr>
          <w:spacing w:val="19"/>
        </w:rPr>
        <w:t> </w:t>
      </w:r>
      <w:r>
        <w:rPr/>
        <w:t>R.</w:t>
      </w:r>
      <w:r>
        <w:rPr>
          <w:spacing w:val="19"/>
        </w:rPr>
        <w:t> </w:t>
      </w:r>
      <w:hyperlink r:id="rId109">
        <w:r>
          <w:rPr/>
          <w:t>Hand</w:t>
        </w:r>
        <w:r>
          <w:rPr>
            <w:spacing w:val="18"/>
          </w:rPr>
          <w:t> </w:t>
        </w:r>
        <w:r>
          <w:rPr/>
          <w:t>Strength,</w:t>
        </w:r>
        <w:r>
          <w:rPr>
            <w:spacing w:val="19"/>
          </w:rPr>
          <w:t> </w:t>
        </w:r>
        <w:r>
          <w:rPr/>
          <w:t>Han-</w:t>
        </w:r>
      </w:hyperlink>
    </w:p>
    <w:p>
      <w:pPr>
        <w:pStyle w:val="BodyText"/>
        <w:spacing w:line="312" w:lineRule="auto" w:before="84"/>
        <w:ind w:left="100" w:right="131"/>
        <w:jc w:val="both"/>
      </w:pPr>
      <w:hyperlink r:id="rId109">
        <w:r>
          <w:rPr/>
          <w:t>dwriting,</w:t>
        </w:r>
        <w:r>
          <w:rPr>
            <w:spacing w:val="-4"/>
          </w:rPr>
          <w:t> </w:t>
        </w:r>
        <w:r>
          <w:rPr/>
          <w:t>and</w:t>
        </w:r>
        <w:r>
          <w:rPr>
            <w:spacing w:val="-3"/>
          </w:rPr>
          <w:t> </w:t>
        </w:r>
        <w:r>
          <w:rPr/>
          <w:t>Functional</w:t>
        </w:r>
        <w:r>
          <w:rPr>
            <w:spacing w:val="-4"/>
          </w:rPr>
          <w:t> </w:t>
        </w:r>
        <w:r>
          <w:rPr/>
          <w:t>Skills</w:t>
        </w:r>
        <w:r>
          <w:rPr>
            <w:spacing w:val="-3"/>
          </w:rPr>
          <w:t> </w:t>
        </w:r>
        <w:r>
          <w:rPr/>
          <w:t>in</w:t>
        </w:r>
        <w:r>
          <w:rPr>
            <w:spacing w:val="-4"/>
          </w:rPr>
          <w:t> </w:t>
        </w:r>
        <w:r>
          <w:rPr/>
          <w:t>Children</w:t>
        </w:r>
        <w:r>
          <w:rPr>
            <w:spacing w:val="-3"/>
          </w:rPr>
          <w:t> </w:t>
        </w:r>
        <w:r>
          <w:rPr/>
          <w:t>With</w:t>
        </w:r>
        <w:r>
          <w:rPr>
            <w:spacing w:val="-4"/>
          </w:rPr>
          <w:t> </w:t>
        </w:r>
        <w:r>
          <w:rPr/>
          <w:t>Autism.</w:t>
        </w:r>
        <w:r>
          <w:rPr>
            <w:spacing w:val="-3"/>
          </w:rPr>
          <w:t> </w:t>
        </w:r>
      </w:hyperlink>
      <w:r>
        <w:rPr>
          <w:rFonts w:ascii="Arial"/>
          <w:b/>
        </w:rPr>
        <w:t>Am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J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Occup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Ther</w:t>
      </w:r>
      <w:r>
        <w:rPr>
          <w:color w:val="202020"/>
        </w:rPr>
        <w:t>.</w:t>
      </w:r>
      <w:r>
        <w:rPr>
          <w:color w:val="202020"/>
          <w:spacing w:val="-4"/>
        </w:rPr>
        <w:t> </w:t>
      </w:r>
      <w:r>
        <w:rPr/>
        <w:t>v.</w:t>
      </w:r>
      <w:r>
        <w:rPr>
          <w:spacing w:val="-3"/>
        </w:rPr>
        <w:t> </w:t>
      </w:r>
      <w:r>
        <w:rPr/>
        <w:t>69,</w:t>
      </w:r>
      <w:r>
        <w:rPr>
          <w:spacing w:val="-4"/>
        </w:rPr>
        <w:t> </w:t>
      </w:r>
      <w:r>
        <w:rPr/>
        <w:t>n.</w:t>
      </w:r>
      <w:r>
        <w:rPr>
          <w:spacing w:val="-3"/>
        </w:rPr>
        <w:t> </w:t>
      </w:r>
      <w:r>
        <w:rPr/>
        <w:t>4,</w:t>
      </w:r>
      <w:r>
        <w:rPr>
          <w:spacing w:val="-64"/>
        </w:rPr>
        <w:t> </w:t>
      </w:r>
      <w:r>
        <w:rPr/>
        <w:t>6904220030,</w:t>
      </w:r>
      <w:r>
        <w:rPr>
          <w:spacing w:val="-1"/>
        </w:rPr>
        <w:t> </w:t>
      </w:r>
      <w:r>
        <w:rPr/>
        <w:t>p1-9, 2015.</w:t>
      </w:r>
    </w:p>
    <w:p>
      <w:pPr>
        <w:pStyle w:val="BodyText"/>
        <w:spacing w:before="163"/>
        <w:ind w:left="100"/>
      </w:pPr>
      <w:r>
        <w:rPr>
          <w:color w:val="231F20"/>
        </w:rPr>
        <w:t>MOSCONI,</w:t>
      </w:r>
      <w:r>
        <w:rPr>
          <w:color w:val="231F20"/>
          <w:spacing w:val="14"/>
        </w:rPr>
        <w:t> </w:t>
      </w:r>
      <w:r>
        <w:rPr>
          <w:color w:val="231F20"/>
        </w:rPr>
        <w:t>M.</w:t>
      </w:r>
      <w:r>
        <w:rPr>
          <w:color w:val="231F20"/>
          <w:spacing w:val="14"/>
        </w:rPr>
        <w:t> </w:t>
      </w:r>
      <w:r>
        <w:rPr>
          <w:color w:val="231F20"/>
        </w:rPr>
        <w:t>W;</w:t>
      </w:r>
      <w:r>
        <w:rPr>
          <w:color w:val="231F20"/>
          <w:spacing w:val="15"/>
        </w:rPr>
        <w:t> </w:t>
      </w:r>
      <w:r>
        <w:rPr>
          <w:color w:val="231F20"/>
        </w:rPr>
        <w:t>MOHANTY,</w:t>
      </w:r>
      <w:r>
        <w:rPr>
          <w:color w:val="231F20"/>
          <w:spacing w:val="14"/>
        </w:rPr>
        <w:t> </w:t>
      </w:r>
      <w:r>
        <w:rPr>
          <w:color w:val="231F20"/>
        </w:rPr>
        <w:t>S.;</w:t>
      </w:r>
      <w:r>
        <w:rPr>
          <w:color w:val="231F20"/>
          <w:spacing w:val="14"/>
        </w:rPr>
        <w:t> </w:t>
      </w:r>
      <w:r>
        <w:rPr>
          <w:color w:val="231F20"/>
        </w:rPr>
        <w:t>GREENE,</w:t>
      </w:r>
      <w:r>
        <w:rPr>
          <w:color w:val="231F20"/>
          <w:spacing w:val="15"/>
        </w:rPr>
        <w:t> </w:t>
      </w:r>
      <w:r>
        <w:rPr>
          <w:color w:val="231F20"/>
        </w:rPr>
        <w:t>R.</w:t>
      </w:r>
      <w:r>
        <w:rPr>
          <w:color w:val="231F20"/>
          <w:spacing w:val="14"/>
        </w:rPr>
        <w:t> </w:t>
      </w:r>
      <w:r>
        <w:rPr>
          <w:color w:val="231F20"/>
        </w:rPr>
        <w:t>K.;</w:t>
      </w:r>
      <w:r>
        <w:rPr>
          <w:color w:val="231F20"/>
          <w:spacing w:val="14"/>
        </w:rPr>
        <w:t> </w:t>
      </w:r>
      <w:r>
        <w:rPr>
          <w:color w:val="231F20"/>
        </w:rPr>
        <w:t>COOK,</w:t>
      </w:r>
      <w:r>
        <w:rPr>
          <w:color w:val="231F20"/>
          <w:spacing w:val="15"/>
        </w:rPr>
        <w:t> </w:t>
      </w:r>
      <w:r>
        <w:rPr>
          <w:color w:val="231F20"/>
        </w:rPr>
        <w:t>E.</w:t>
      </w:r>
      <w:r>
        <w:rPr>
          <w:color w:val="231F20"/>
          <w:spacing w:val="14"/>
        </w:rPr>
        <w:t> </w:t>
      </w:r>
      <w:r>
        <w:rPr>
          <w:color w:val="231F20"/>
        </w:rPr>
        <w:t>H.;</w:t>
      </w:r>
      <w:r>
        <w:rPr>
          <w:color w:val="231F20"/>
          <w:spacing w:val="14"/>
        </w:rPr>
        <w:t> </w:t>
      </w:r>
      <w:r>
        <w:rPr>
          <w:color w:val="231F20"/>
        </w:rPr>
        <w:t>VAILLANCOURT,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D.E.;</w:t>
      </w:r>
      <w:r>
        <w:rPr>
          <w:color w:val="231F20"/>
          <w:spacing w:val="-15"/>
        </w:rPr>
        <w:t> </w:t>
      </w:r>
      <w:r>
        <w:rPr>
          <w:color w:val="231F20"/>
        </w:rPr>
        <w:t>SWEENEY,</w:t>
      </w:r>
      <w:r>
        <w:rPr>
          <w:color w:val="231F20"/>
          <w:spacing w:val="-15"/>
        </w:rPr>
        <w:t> </w:t>
      </w:r>
      <w:r>
        <w:rPr>
          <w:color w:val="231F20"/>
        </w:rPr>
        <w:t>J.</w:t>
      </w:r>
      <w:r>
        <w:rPr>
          <w:color w:val="231F20"/>
          <w:spacing w:val="-14"/>
        </w:rPr>
        <w:t> </w:t>
      </w:r>
      <w:r>
        <w:rPr>
          <w:color w:val="231F20"/>
        </w:rPr>
        <w:t>A.</w:t>
      </w:r>
      <w:r>
        <w:rPr>
          <w:color w:val="231F20"/>
          <w:spacing w:val="-15"/>
        </w:rPr>
        <w:t> </w:t>
      </w:r>
      <w:r>
        <w:rPr>
          <w:color w:val="231F20"/>
        </w:rPr>
        <w:t>Feedforward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feedback</w:t>
      </w:r>
      <w:r>
        <w:rPr>
          <w:color w:val="231F20"/>
          <w:spacing w:val="-14"/>
        </w:rPr>
        <w:t> </w:t>
      </w:r>
      <w:r>
        <w:rPr>
          <w:color w:val="231F20"/>
        </w:rPr>
        <w:t>motor</w:t>
      </w:r>
      <w:r>
        <w:rPr>
          <w:color w:val="231F20"/>
          <w:spacing w:val="-15"/>
        </w:rPr>
        <w:t> </w:t>
      </w:r>
      <w:r>
        <w:rPr>
          <w:color w:val="231F20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</w:rPr>
        <w:t>abnormalities</w:t>
      </w:r>
      <w:r>
        <w:rPr>
          <w:color w:val="231F20"/>
          <w:spacing w:val="-15"/>
        </w:rPr>
        <w:t> </w:t>
      </w:r>
      <w:r>
        <w:rPr>
          <w:color w:val="231F20"/>
        </w:rPr>
        <w:t>implica-</w:t>
      </w:r>
      <w:r>
        <w:rPr>
          <w:color w:val="231F20"/>
          <w:spacing w:val="-64"/>
        </w:rPr>
        <w:t> </w:t>
      </w:r>
      <w:r>
        <w:rPr>
          <w:color w:val="231F20"/>
        </w:rPr>
        <w:t>te</w:t>
      </w:r>
      <w:r>
        <w:rPr>
          <w:color w:val="231F20"/>
          <w:spacing w:val="-11"/>
        </w:rPr>
        <w:t> </w:t>
      </w:r>
      <w:r>
        <w:rPr>
          <w:color w:val="231F20"/>
        </w:rPr>
        <w:t>cerebellar</w:t>
      </w:r>
      <w:r>
        <w:rPr>
          <w:color w:val="231F20"/>
          <w:spacing w:val="-10"/>
        </w:rPr>
        <w:t> </w:t>
      </w:r>
      <w:r>
        <w:rPr>
          <w:color w:val="231F20"/>
        </w:rPr>
        <w:t>dysfunctions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autism</w:t>
      </w:r>
      <w:r>
        <w:rPr>
          <w:color w:val="231F20"/>
          <w:spacing w:val="-10"/>
        </w:rPr>
        <w:t> </w:t>
      </w:r>
      <w:r>
        <w:rPr>
          <w:color w:val="231F20"/>
        </w:rPr>
        <w:t>spectrum</w:t>
      </w:r>
      <w:r>
        <w:rPr>
          <w:color w:val="231F20"/>
          <w:spacing w:val="-10"/>
        </w:rPr>
        <w:t> </w:t>
      </w:r>
      <w:r>
        <w:rPr>
          <w:color w:val="231F20"/>
        </w:rPr>
        <w:t>disorder</w:t>
      </w:r>
      <w:r>
        <w:rPr>
          <w:rFonts w:ascii="Arial"/>
          <w:b/>
          <w:color w:val="231F20"/>
        </w:rPr>
        <w:t>.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10"/>
        </w:rPr>
        <w:t> </w:t>
      </w:r>
      <w:r>
        <w:rPr>
          <w:rFonts w:ascii="Arial"/>
          <w:b/>
          <w:color w:val="231F20"/>
        </w:rPr>
        <w:t>Neurosci.</w:t>
      </w:r>
      <w:r>
        <w:rPr>
          <w:rFonts w:ascii="Arial"/>
          <w:b/>
          <w:color w:val="231F20"/>
          <w:spacing w:val="-10"/>
        </w:rPr>
        <w:t> </w:t>
      </w:r>
      <w:r>
        <w:rPr>
          <w:color w:val="231F20"/>
        </w:rPr>
        <w:t>v.</w:t>
      </w:r>
      <w:r>
        <w:rPr>
          <w:color w:val="231F20"/>
          <w:spacing w:val="-11"/>
        </w:rPr>
        <w:t> </w:t>
      </w:r>
      <w:r>
        <w:rPr>
          <w:color w:val="231F20"/>
        </w:rPr>
        <w:t>35,</w:t>
      </w:r>
      <w:r>
        <w:rPr>
          <w:color w:val="231F20"/>
          <w:spacing w:val="-10"/>
        </w:rPr>
        <w:t> </w:t>
      </w:r>
      <w:r>
        <w:rPr>
          <w:color w:val="231F20"/>
        </w:rPr>
        <w:t>n.5,</w:t>
      </w:r>
      <w:r>
        <w:rPr>
          <w:color w:val="231F20"/>
          <w:spacing w:val="-10"/>
        </w:rPr>
        <w:t> </w:t>
      </w:r>
      <w:r>
        <w:rPr>
          <w:color w:val="231F20"/>
        </w:rPr>
        <w:t>p.2015-</w:t>
      </w:r>
      <w:r>
        <w:rPr>
          <w:color w:val="231F20"/>
          <w:spacing w:val="-65"/>
        </w:rPr>
        <w:t> </w:t>
      </w:r>
      <w:r>
        <w:rPr>
          <w:color w:val="231F20"/>
        </w:rPr>
        <w:t>2025,</w:t>
      </w:r>
      <w:r>
        <w:rPr>
          <w:color w:val="231F20"/>
          <w:spacing w:val="-1"/>
        </w:rPr>
        <w:t> </w:t>
      </w:r>
      <w:r>
        <w:rPr>
          <w:color w:val="231F20"/>
        </w:rPr>
        <w:t>2015.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</w:pPr>
      <w:r>
        <w:rPr>
          <w:color w:val="231F20"/>
        </w:rPr>
        <w:t>WANG,</w:t>
      </w:r>
      <w:r>
        <w:rPr>
          <w:color w:val="231F20"/>
          <w:spacing w:val="28"/>
        </w:rPr>
        <w:t> </w:t>
      </w:r>
      <w:r>
        <w:rPr>
          <w:color w:val="231F20"/>
        </w:rPr>
        <w:t>Z.;</w:t>
      </w:r>
      <w:r>
        <w:rPr>
          <w:color w:val="231F20"/>
          <w:spacing w:val="28"/>
        </w:rPr>
        <w:t> </w:t>
      </w:r>
      <w:r>
        <w:rPr>
          <w:color w:val="231F20"/>
        </w:rPr>
        <w:t>MAGNON,</w:t>
      </w:r>
      <w:r>
        <w:rPr>
          <w:color w:val="231F20"/>
          <w:spacing w:val="28"/>
        </w:rPr>
        <w:t> </w:t>
      </w:r>
      <w:r>
        <w:rPr>
          <w:color w:val="231F20"/>
        </w:rPr>
        <w:t>G.</w:t>
      </w:r>
      <w:r>
        <w:rPr>
          <w:color w:val="231F20"/>
          <w:spacing w:val="29"/>
        </w:rPr>
        <w:t> </w:t>
      </w:r>
      <w:r>
        <w:rPr>
          <w:color w:val="231F20"/>
        </w:rPr>
        <w:t>C.;</w:t>
      </w:r>
      <w:r>
        <w:rPr>
          <w:color w:val="231F20"/>
          <w:spacing w:val="28"/>
        </w:rPr>
        <w:t> </w:t>
      </w:r>
      <w:r>
        <w:rPr>
          <w:color w:val="231F20"/>
        </w:rPr>
        <w:t>WHITE,</w:t>
      </w:r>
      <w:r>
        <w:rPr>
          <w:color w:val="231F20"/>
          <w:spacing w:val="28"/>
        </w:rPr>
        <w:t> </w:t>
      </w:r>
      <w:r>
        <w:rPr>
          <w:color w:val="231F20"/>
        </w:rPr>
        <w:t>S.</w:t>
      </w:r>
      <w:r>
        <w:rPr>
          <w:color w:val="231F20"/>
          <w:spacing w:val="29"/>
        </w:rPr>
        <w:t> </w:t>
      </w:r>
      <w:r>
        <w:rPr>
          <w:color w:val="231F20"/>
        </w:rPr>
        <w:t>P.;</w:t>
      </w:r>
      <w:r>
        <w:rPr>
          <w:color w:val="231F20"/>
          <w:spacing w:val="28"/>
        </w:rPr>
        <w:t> </w:t>
      </w:r>
      <w:r>
        <w:rPr>
          <w:color w:val="231F20"/>
        </w:rPr>
        <w:t>GREENE,</w:t>
      </w:r>
      <w:r>
        <w:rPr>
          <w:color w:val="231F20"/>
          <w:spacing w:val="28"/>
        </w:rPr>
        <w:t> </w:t>
      </w:r>
      <w:r>
        <w:rPr>
          <w:color w:val="231F20"/>
        </w:rPr>
        <w:t>R.</w:t>
      </w:r>
      <w:r>
        <w:rPr>
          <w:color w:val="231F20"/>
          <w:spacing w:val="29"/>
        </w:rPr>
        <w:t> </w:t>
      </w:r>
      <w:r>
        <w:rPr>
          <w:color w:val="231F20"/>
        </w:rPr>
        <w:t>K.;</w:t>
      </w:r>
      <w:r>
        <w:rPr>
          <w:color w:val="231F20"/>
          <w:spacing w:val="28"/>
        </w:rPr>
        <w:t> </w:t>
      </w:r>
      <w:r>
        <w:rPr>
          <w:color w:val="231F20"/>
        </w:rPr>
        <w:t>VAILLANCOURT,</w:t>
      </w:r>
      <w:r>
        <w:rPr>
          <w:color w:val="231F20"/>
          <w:spacing w:val="28"/>
        </w:rPr>
        <w:t> </w:t>
      </w:r>
      <w:r>
        <w:rPr>
          <w:color w:val="231F20"/>
        </w:rPr>
        <w:t>D.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E.; MOSCONI, M. W. Individuals with autism spectrum disorder show abnormalities</w:t>
      </w:r>
      <w:r>
        <w:rPr>
          <w:color w:val="231F20"/>
          <w:spacing w:val="1"/>
        </w:rPr>
        <w:t> </w:t>
      </w:r>
      <w:r>
        <w:rPr>
          <w:color w:val="231F20"/>
        </w:rPr>
        <w:t>during</w:t>
      </w:r>
      <w:r>
        <w:rPr>
          <w:color w:val="231F20"/>
          <w:spacing w:val="-17"/>
        </w:rPr>
        <w:t> </w:t>
      </w:r>
      <w:r>
        <w:rPr>
          <w:color w:val="231F20"/>
        </w:rPr>
        <w:t>initial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subsequent</w:t>
      </w:r>
      <w:r>
        <w:rPr>
          <w:color w:val="231F20"/>
          <w:spacing w:val="-16"/>
        </w:rPr>
        <w:t> </w:t>
      </w:r>
      <w:r>
        <w:rPr>
          <w:color w:val="231F20"/>
        </w:rPr>
        <w:t>phases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precision</w:t>
      </w:r>
      <w:r>
        <w:rPr>
          <w:color w:val="231F20"/>
          <w:spacing w:val="-16"/>
        </w:rPr>
        <w:t> </w:t>
      </w:r>
      <w:r>
        <w:rPr>
          <w:color w:val="231F20"/>
        </w:rPr>
        <w:t>gripping.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neurophysiolo-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gy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v.113,</w:t>
      </w:r>
      <w:r>
        <w:rPr>
          <w:color w:val="231F20"/>
          <w:spacing w:val="-2"/>
        </w:rPr>
        <w:t> </w:t>
      </w:r>
      <w:r>
        <w:rPr>
          <w:color w:val="231F20"/>
        </w:rPr>
        <w:t>n.7,</w:t>
      </w:r>
      <w:r>
        <w:rPr>
          <w:color w:val="231F20"/>
          <w:spacing w:val="-3"/>
        </w:rPr>
        <w:t> </w:t>
      </w:r>
      <w:r>
        <w:rPr>
          <w:color w:val="231F20"/>
        </w:rPr>
        <w:t>p.1989–2001,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</w:p>
    <w:p>
      <w:pPr>
        <w:pStyle w:val="BodyText"/>
        <w:spacing w:before="164"/>
        <w:ind w:left="100"/>
      </w:pPr>
      <w:r>
        <w:rPr>
          <w:color w:val="231F20"/>
        </w:rPr>
        <w:t>WILSON,</w:t>
      </w:r>
      <w:r>
        <w:rPr>
          <w:color w:val="231F20"/>
          <w:spacing w:val="-5"/>
        </w:rPr>
        <w:t> </w:t>
      </w:r>
      <w:r>
        <w:rPr>
          <w:color w:val="231F20"/>
        </w:rPr>
        <w:t>R.B.;</w:t>
      </w:r>
      <w:r>
        <w:rPr>
          <w:color w:val="231F20"/>
          <w:spacing w:val="-5"/>
        </w:rPr>
        <w:t> </w:t>
      </w:r>
      <w:r>
        <w:rPr>
          <w:color w:val="231F20"/>
        </w:rPr>
        <w:t>Mc</w:t>
      </w:r>
      <w:r>
        <w:rPr>
          <w:color w:val="231F20"/>
          <w:spacing w:val="-5"/>
        </w:rPr>
        <w:t> </w:t>
      </w:r>
      <w:r>
        <w:rPr>
          <w:color w:val="231F20"/>
        </w:rPr>
        <w:t>CRACKEN,</w:t>
      </w:r>
      <w:r>
        <w:rPr>
          <w:color w:val="231F20"/>
          <w:spacing w:val="-4"/>
        </w:rPr>
        <w:t> </w:t>
      </w:r>
      <w:r>
        <w:rPr>
          <w:color w:val="231F20"/>
        </w:rPr>
        <w:t>J.T.;</w:t>
      </w:r>
      <w:r>
        <w:rPr>
          <w:color w:val="231F20"/>
          <w:spacing w:val="-5"/>
        </w:rPr>
        <w:t> </w:t>
      </w:r>
      <w:r>
        <w:rPr>
          <w:color w:val="231F20"/>
        </w:rPr>
        <w:t>RINEHART,</w:t>
      </w:r>
      <w:r>
        <w:rPr>
          <w:color w:val="231F20"/>
          <w:spacing w:val="-5"/>
        </w:rPr>
        <w:t> </w:t>
      </w:r>
      <w:r>
        <w:rPr>
          <w:color w:val="231F20"/>
        </w:rPr>
        <w:t>N.J.;</w:t>
      </w:r>
      <w:r>
        <w:rPr>
          <w:color w:val="231F20"/>
          <w:spacing w:val="-5"/>
        </w:rPr>
        <w:t> </w:t>
      </w:r>
      <w:r>
        <w:rPr>
          <w:color w:val="231F20"/>
        </w:rPr>
        <w:t>JESTE,</w:t>
      </w:r>
      <w:r>
        <w:rPr>
          <w:color w:val="231F20"/>
          <w:spacing w:val="-4"/>
        </w:rPr>
        <w:t> </w:t>
      </w:r>
      <w:r>
        <w:rPr>
          <w:color w:val="231F20"/>
        </w:rPr>
        <w:t>S.S.</w:t>
      </w:r>
      <w:r>
        <w:rPr>
          <w:color w:val="231F20"/>
          <w:spacing w:val="-5"/>
        </w:rPr>
        <w:t> </w:t>
      </w:r>
      <w:r>
        <w:rPr>
          <w:color w:val="231F20"/>
        </w:rPr>
        <w:t>What’s</w:t>
      </w:r>
      <w:r>
        <w:rPr>
          <w:color w:val="231F20"/>
          <w:spacing w:val="-5"/>
        </w:rPr>
        <w:t> </w:t>
      </w:r>
      <w:r>
        <w:rPr>
          <w:color w:val="231F20"/>
        </w:rPr>
        <w:t>missing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autism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spectrum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disorder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motor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assessments?</w:t>
      </w:r>
      <w:r>
        <w:rPr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J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Neurodevelop</w:t>
      </w:r>
      <w:r>
        <w:rPr>
          <w:rFonts w:ascii="Arial"/>
          <w:b/>
          <w:color w:val="231F20"/>
          <w:spacing w:val="-17"/>
          <w:sz w:val="24"/>
        </w:rPr>
        <w:t> </w:t>
      </w:r>
      <w:r>
        <w:rPr>
          <w:rFonts w:ascii="Arial"/>
          <w:b/>
          <w:color w:val="231F20"/>
          <w:sz w:val="24"/>
        </w:rPr>
        <w:t>Disord</w:t>
      </w:r>
      <w:r>
        <w:rPr>
          <w:color w:val="231F20"/>
          <w:sz w:val="24"/>
        </w:rPr>
        <w:t>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10,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33.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00"/>
      </w:pPr>
      <w:r>
        <w:rPr>
          <w:color w:val="231F20"/>
          <w:spacing w:val="-3"/>
        </w:rPr>
        <w:t>FAIGENBAUM,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A.D.;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LLOYD,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R.S.;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MACDONALD,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J.;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MYER,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G.D.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Citius,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altius,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fortius:</w:t>
      </w:r>
    </w:p>
    <w:p>
      <w:pPr>
        <w:spacing w:line="312" w:lineRule="auto" w:before="8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beneficial effects of resistance training for young athletes. </w:t>
      </w:r>
      <w:r>
        <w:rPr>
          <w:rFonts w:ascii="Arial"/>
          <w:b/>
          <w:color w:val="231F20"/>
          <w:sz w:val="24"/>
        </w:rPr>
        <w:t>British Journal of Sports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Medicine.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Jan;50(1):3-7.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2016</w:t>
      </w:r>
    </w:p>
    <w:p>
      <w:pPr>
        <w:pStyle w:val="BodyText"/>
        <w:spacing w:before="163"/>
        <w:ind w:left="100"/>
      </w:pPr>
      <w:r>
        <w:rPr>
          <w:color w:val="231F20"/>
        </w:rPr>
        <w:t>KERN,</w:t>
      </w:r>
      <w:r>
        <w:rPr>
          <w:color w:val="231F20"/>
          <w:spacing w:val="-12"/>
        </w:rPr>
        <w:t> </w:t>
      </w:r>
      <w:r>
        <w:rPr>
          <w:color w:val="231F20"/>
        </w:rPr>
        <w:t>J.</w:t>
      </w:r>
      <w:r>
        <w:rPr>
          <w:color w:val="231F20"/>
          <w:spacing w:val="-12"/>
        </w:rPr>
        <w:t> </w:t>
      </w:r>
      <w:r>
        <w:rPr>
          <w:color w:val="231F20"/>
        </w:rPr>
        <w:t>K.;</w:t>
      </w:r>
      <w:r>
        <w:rPr>
          <w:color w:val="231F20"/>
          <w:spacing w:val="-12"/>
        </w:rPr>
        <w:t> </w:t>
      </w:r>
      <w:r>
        <w:rPr>
          <w:color w:val="231F20"/>
        </w:rPr>
        <w:t>GEIER,</w:t>
      </w:r>
      <w:r>
        <w:rPr>
          <w:color w:val="231F20"/>
          <w:spacing w:val="-12"/>
        </w:rPr>
        <w:t> </w:t>
      </w:r>
      <w:r>
        <w:rPr>
          <w:color w:val="231F20"/>
        </w:rPr>
        <w:t>D.</w:t>
      </w:r>
      <w:r>
        <w:rPr>
          <w:color w:val="231F20"/>
          <w:spacing w:val="-12"/>
        </w:rPr>
        <w:t> </w:t>
      </w:r>
      <w:r>
        <w:rPr>
          <w:color w:val="231F20"/>
        </w:rPr>
        <w:t>A.;</w:t>
      </w:r>
      <w:r>
        <w:rPr>
          <w:color w:val="231F20"/>
          <w:spacing w:val="-11"/>
        </w:rPr>
        <w:t> </w:t>
      </w:r>
      <w:r>
        <w:rPr>
          <w:color w:val="231F20"/>
        </w:rPr>
        <w:t>ADAMS,</w:t>
      </w:r>
      <w:r>
        <w:rPr>
          <w:color w:val="231F20"/>
          <w:spacing w:val="-12"/>
        </w:rPr>
        <w:t> </w:t>
      </w:r>
      <w:r>
        <w:rPr>
          <w:color w:val="231F20"/>
        </w:rPr>
        <w:t>J.</w:t>
      </w:r>
      <w:r>
        <w:rPr>
          <w:color w:val="231F20"/>
          <w:spacing w:val="-12"/>
        </w:rPr>
        <w:t> </w:t>
      </w:r>
      <w:r>
        <w:rPr>
          <w:color w:val="231F20"/>
        </w:rPr>
        <w:t>B.;</w:t>
      </w:r>
      <w:r>
        <w:rPr>
          <w:color w:val="231F20"/>
          <w:spacing w:val="-12"/>
        </w:rPr>
        <w:t> </w:t>
      </w:r>
      <w:r>
        <w:rPr>
          <w:color w:val="231F20"/>
        </w:rPr>
        <w:t>TROUTMAN,</w:t>
      </w:r>
      <w:r>
        <w:rPr>
          <w:color w:val="231F20"/>
          <w:spacing w:val="-12"/>
        </w:rPr>
        <w:t> </w:t>
      </w:r>
      <w:r>
        <w:rPr>
          <w:color w:val="231F20"/>
        </w:rPr>
        <w:t>M.</w:t>
      </w:r>
      <w:r>
        <w:rPr>
          <w:color w:val="231F20"/>
          <w:spacing w:val="-11"/>
        </w:rPr>
        <w:t> </w:t>
      </w:r>
      <w:r>
        <w:rPr>
          <w:color w:val="231F20"/>
        </w:rPr>
        <w:t>R.;</w:t>
      </w:r>
      <w:r>
        <w:rPr>
          <w:color w:val="231F20"/>
          <w:spacing w:val="-12"/>
        </w:rPr>
        <w:t> </w:t>
      </w:r>
      <w:r>
        <w:rPr>
          <w:color w:val="231F20"/>
        </w:rPr>
        <w:t>DAVIS,</w:t>
      </w:r>
      <w:r>
        <w:rPr>
          <w:color w:val="231F20"/>
          <w:spacing w:val="-12"/>
        </w:rPr>
        <w:t> </w:t>
      </w:r>
      <w:r>
        <w:rPr>
          <w:color w:val="231F20"/>
        </w:rPr>
        <w:t>G.</w:t>
      </w:r>
      <w:r>
        <w:rPr>
          <w:color w:val="231F20"/>
          <w:spacing w:val="-12"/>
        </w:rPr>
        <w:t> </w:t>
      </w:r>
      <w:r>
        <w:rPr>
          <w:color w:val="231F20"/>
        </w:rPr>
        <w:t>A.;</w:t>
      </w:r>
      <w:r>
        <w:rPr>
          <w:color w:val="231F20"/>
          <w:spacing w:val="-12"/>
        </w:rPr>
        <w:t> </w:t>
      </w:r>
      <w:r>
        <w:rPr>
          <w:color w:val="231F20"/>
        </w:rPr>
        <w:t>KING,</w:t>
      </w:r>
      <w:r>
        <w:rPr>
          <w:color w:val="231F20"/>
          <w:spacing w:val="-12"/>
        </w:rPr>
        <w:t> </w:t>
      </w:r>
      <w:r>
        <w:rPr>
          <w:color w:val="231F20"/>
        </w:rPr>
        <w:t>P.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G.; GEIER, M. R. Handgrip strength in autism spectrum disorder compared with con-</w:t>
      </w:r>
      <w:r>
        <w:rPr>
          <w:color w:val="231F20"/>
          <w:spacing w:val="1"/>
        </w:rPr>
        <w:t> </w:t>
      </w:r>
      <w:r>
        <w:rPr>
          <w:color w:val="231F20"/>
        </w:rPr>
        <w:t>trols.</w:t>
      </w:r>
      <w:r>
        <w:rPr>
          <w:color w:val="231F20"/>
          <w:spacing w:val="-4"/>
        </w:rPr>
        <w:t> </w:t>
      </w:r>
      <w:r>
        <w:rPr>
          <w:rFonts w:ascii="Arial"/>
          <w:b/>
          <w:color w:val="231F20"/>
        </w:rPr>
        <w:t>J.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Strength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Cond.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Res</w:t>
      </w:r>
      <w:r>
        <w:rPr>
          <w:color w:val="231F20"/>
        </w:rPr>
        <w:t>;</w:t>
      </w:r>
      <w:r>
        <w:rPr>
          <w:color w:val="231F20"/>
          <w:spacing w:val="-3"/>
        </w:rPr>
        <w:t> </w:t>
      </w:r>
      <w:r>
        <w:rPr>
          <w:color w:val="231F20"/>
        </w:rPr>
        <w:t>v.27,</w:t>
      </w:r>
      <w:r>
        <w:rPr>
          <w:color w:val="231F20"/>
          <w:spacing w:val="-3"/>
        </w:rPr>
        <w:t> </w:t>
      </w:r>
      <w:r>
        <w:rPr>
          <w:color w:val="231F20"/>
        </w:rPr>
        <w:t>n.8:</w:t>
      </w:r>
      <w:r>
        <w:rPr>
          <w:color w:val="231F20"/>
          <w:spacing w:val="-3"/>
        </w:rPr>
        <w:t> </w:t>
      </w:r>
      <w:r>
        <w:rPr>
          <w:color w:val="231F20"/>
        </w:rPr>
        <w:t>2277-2281,</w:t>
      </w:r>
      <w:r>
        <w:rPr>
          <w:color w:val="231F20"/>
          <w:spacing w:val="-3"/>
        </w:rPr>
        <w:t> </w:t>
      </w:r>
      <w:r>
        <w:rPr>
          <w:color w:val="231F20"/>
        </w:rPr>
        <w:t>2013.</w:t>
      </w:r>
    </w:p>
    <w:p>
      <w:pPr>
        <w:pStyle w:val="BodyText"/>
        <w:spacing w:before="162"/>
        <w:ind w:left="100"/>
      </w:pPr>
      <w:r>
        <w:rPr>
          <w:color w:val="231F20"/>
        </w:rPr>
        <w:t>MYER,</w:t>
      </w:r>
      <w:r>
        <w:rPr>
          <w:color w:val="231F20"/>
          <w:spacing w:val="3"/>
        </w:rPr>
        <w:t> </w:t>
      </w:r>
      <w:r>
        <w:rPr>
          <w:color w:val="231F20"/>
        </w:rPr>
        <w:t>G.</w:t>
      </w:r>
      <w:r>
        <w:rPr>
          <w:color w:val="231F20"/>
          <w:spacing w:val="3"/>
        </w:rPr>
        <w:t> </w:t>
      </w:r>
      <w:r>
        <w:rPr>
          <w:color w:val="231F20"/>
        </w:rPr>
        <w:t>D.;</w:t>
      </w:r>
      <w:r>
        <w:rPr>
          <w:color w:val="231F20"/>
          <w:spacing w:val="3"/>
        </w:rPr>
        <w:t> </w:t>
      </w:r>
      <w:r>
        <w:rPr>
          <w:color w:val="231F20"/>
        </w:rPr>
        <w:t>LLOYD,</w:t>
      </w:r>
      <w:r>
        <w:rPr>
          <w:color w:val="231F20"/>
          <w:spacing w:val="4"/>
        </w:rPr>
        <w:t> </w:t>
      </w:r>
      <w:r>
        <w:rPr>
          <w:color w:val="231F20"/>
        </w:rPr>
        <w:t>R.</w:t>
      </w:r>
      <w:r>
        <w:rPr>
          <w:color w:val="231F20"/>
          <w:spacing w:val="3"/>
        </w:rPr>
        <w:t> </w:t>
      </w:r>
      <w:r>
        <w:rPr>
          <w:color w:val="231F20"/>
        </w:rPr>
        <w:t>S.;</w:t>
      </w:r>
      <w:r>
        <w:rPr>
          <w:color w:val="231F20"/>
          <w:spacing w:val="3"/>
        </w:rPr>
        <w:t> </w:t>
      </w:r>
      <w:r>
        <w:rPr>
          <w:color w:val="231F20"/>
        </w:rPr>
        <w:t>BRENT,</w:t>
      </w:r>
      <w:r>
        <w:rPr>
          <w:color w:val="231F20"/>
          <w:spacing w:val="4"/>
        </w:rPr>
        <w:t> </w:t>
      </w:r>
      <w:r>
        <w:rPr>
          <w:color w:val="231F20"/>
        </w:rPr>
        <w:t>J.</w:t>
      </w:r>
      <w:r>
        <w:rPr>
          <w:color w:val="231F20"/>
          <w:spacing w:val="3"/>
        </w:rPr>
        <w:t> </w:t>
      </w:r>
      <w:r>
        <w:rPr>
          <w:color w:val="231F20"/>
        </w:rPr>
        <w:t>L.;</w:t>
      </w:r>
      <w:r>
        <w:rPr>
          <w:color w:val="231F20"/>
          <w:spacing w:val="3"/>
        </w:rPr>
        <w:t> </w:t>
      </w:r>
      <w:r>
        <w:rPr>
          <w:color w:val="231F20"/>
        </w:rPr>
        <w:t>FAIGENBAUM,</w:t>
      </w:r>
      <w:r>
        <w:rPr>
          <w:color w:val="231F20"/>
          <w:spacing w:val="3"/>
        </w:rPr>
        <w:t> </w:t>
      </w:r>
      <w:r>
        <w:rPr>
          <w:color w:val="231F20"/>
        </w:rPr>
        <w:t>A.</w:t>
      </w:r>
      <w:r>
        <w:rPr>
          <w:color w:val="231F20"/>
          <w:spacing w:val="4"/>
        </w:rPr>
        <w:t> </w:t>
      </w:r>
      <w:r>
        <w:rPr>
          <w:color w:val="231F20"/>
        </w:rPr>
        <w:t>D.</w:t>
      </w:r>
      <w:r>
        <w:rPr>
          <w:color w:val="231F20"/>
          <w:spacing w:val="3"/>
        </w:rPr>
        <w:t> </w:t>
      </w:r>
      <w:r>
        <w:rPr>
          <w:color w:val="231F20"/>
        </w:rPr>
        <w:t>How</w:t>
      </w:r>
      <w:r>
        <w:rPr>
          <w:color w:val="231F20"/>
          <w:spacing w:val="3"/>
        </w:rPr>
        <w:t> </w:t>
      </w:r>
      <w:r>
        <w:rPr>
          <w:color w:val="231F20"/>
        </w:rPr>
        <w:t>Young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“Too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Young”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Start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Training?</w:t>
      </w:r>
      <w:r>
        <w:rPr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ACSM’s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health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&amp;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fitness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color w:val="231F20"/>
          <w:sz w:val="24"/>
        </w:rPr>
        <w:t>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17(5),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14–23.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00"/>
      </w:pPr>
      <w:r>
        <w:rPr>
          <w:color w:val="231F20"/>
        </w:rPr>
        <w:t>HEALY,</w:t>
      </w:r>
      <w:r>
        <w:rPr>
          <w:color w:val="231F20"/>
          <w:spacing w:val="1"/>
        </w:rPr>
        <w:t> </w:t>
      </w:r>
      <w:r>
        <w:rPr>
          <w:color w:val="231F20"/>
        </w:rPr>
        <w:t>S.;</w:t>
      </w:r>
      <w:r>
        <w:rPr>
          <w:color w:val="231F20"/>
          <w:spacing w:val="2"/>
        </w:rPr>
        <w:t> </w:t>
      </w:r>
      <w:r>
        <w:rPr>
          <w:color w:val="231F20"/>
        </w:rPr>
        <w:t>NACARIO,</w:t>
      </w:r>
      <w:r>
        <w:rPr>
          <w:color w:val="231F20"/>
          <w:spacing w:val="2"/>
        </w:rPr>
        <w:t> </w:t>
      </w:r>
      <w:r>
        <w:rPr>
          <w:color w:val="231F20"/>
        </w:rPr>
        <w:t>A.;</w:t>
      </w:r>
      <w:r>
        <w:rPr>
          <w:color w:val="231F20"/>
          <w:spacing w:val="2"/>
        </w:rPr>
        <w:t> </w:t>
      </w:r>
      <w:r>
        <w:rPr>
          <w:color w:val="231F20"/>
        </w:rPr>
        <w:t>BRAITHWAITE,</w:t>
      </w:r>
      <w:r>
        <w:rPr>
          <w:color w:val="231F20"/>
          <w:spacing w:val="2"/>
        </w:rPr>
        <w:t> </w:t>
      </w:r>
      <w:r>
        <w:rPr>
          <w:color w:val="231F20"/>
        </w:rPr>
        <w:t>R.</w:t>
      </w:r>
      <w:r>
        <w:rPr>
          <w:color w:val="231F20"/>
          <w:spacing w:val="2"/>
        </w:rPr>
        <w:t> </w:t>
      </w:r>
      <w:r>
        <w:rPr>
          <w:color w:val="231F20"/>
        </w:rPr>
        <w:t>E.;</w:t>
      </w:r>
      <w:r>
        <w:rPr>
          <w:color w:val="231F20"/>
          <w:spacing w:val="1"/>
        </w:rPr>
        <w:t> </w:t>
      </w:r>
      <w:r>
        <w:rPr>
          <w:color w:val="231F20"/>
        </w:rPr>
        <w:t>HOPPER,</w:t>
      </w:r>
      <w:r>
        <w:rPr>
          <w:color w:val="231F20"/>
          <w:spacing w:val="2"/>
        </w:rPr>
        <w:t> </w:t>
      </w:r>
      <w:r>
        <w:rPr>
          <w:color w:val="231F20"/>
        </w:rPr>
        <w:t>C.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effect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physical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activity</w:t>
      </w:r>
      <w:r>
        <w:rPr>
          <w:color w:val="231F20"/>
          <w:spacing w:val="-15"/>
        </w:rPr>
        <w:t> </w:t>
      </w:r>
      <w:r>
        <w:rPr>
          <w:color w:val="231F20"/>
        </w:rPr>
        <w:t>interventions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youth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autism</w:t>
      </w:r>
      <w:r>
        <w:rPr>
          <w:color w:val="231F20"/>
          <w:spacing w:val="-15"/>
        </w:rPr>
        <w:t> </w:t>
      </w:r>
      <w:r>
        <w:rPr>
          <w:color w:val="231F20"/>
        </w:rPr>
        <w:t>spectrum</w:t>
      </w:r>
      <w:r>
        <w:rPr>
          <w:color w:val="231F20"/>
          <w:spacing w:val="-15"/>
        </w:rPr>
        <w:t> </w:t>
      </w:r>
      <w:r>
        <w:rPr>
          <w:color w:val="231F20"/>
        </w:rPr>
        <w:t>disorder: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meta-analysis.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Autism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Research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11,</w:t>
      </w:r>
      <w:r>
        <w:rPr>
          <w:color w:val="231F20"/>
          <w:spacing w:val="-1"/>
        </w:rPr>
        <w:t> </w:t>
      </w:r>
      <w:r>
        <w:rPr>
          <w:color w:val="231F20"/>
        </w:rPr>
        <w:t>818–833.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7" w:id="20"/>
      <w:bookmarkEnd w:id="20"/>
      <w:r>
        <w:rPr>
          <w:b w:val="0"/>
        </w:rPr>
      </w:r>
      <w:bookmarkStart w:name="_bookmark12" w:id="21"/>
      <w:bookmarkEnd w:id="21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7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942" w:right="97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ALTERAÇÕES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COMPORTAMENTAIS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GASTROINTESTINAIS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 COM TRANSTORNO DO ESPECTRO DO AUTISMO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APÓS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DIETA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ISENTA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GLÚTEN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CASEÍNA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1"/>
        <w:ind w:left="427" w:right="459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BEHAVIORAL AND GASTROINTESTINAL CHANGES </w:t>
      </w:r>
      <w:r>
        <w:rPr>
          <w:rFonts w:ascii="Arial"/>
          <w:b/>
          <w:i/>
          <w:color w:val="231F20"/>
          <w:sz w:val="22"/>
        </w:rPr>
        <w:t>IN CHILDREN WITH AUTISM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SPECTRUM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AFTER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GLUTEN-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CASEIN-FREE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DIET</w:t>
      </w: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Heading1"/>
        <w:ind w:left="569" w:right="597"/>
        <w:jc w:val="center"/>
      </w:pPr>
      <w:r>
        <w:rPr>
          <w:color w:val="231F20"/>
        </w:rPr>
        <w:t>Laurentino Gonçalo Ferreira Filho</w:t>
      </w:r>
    </w:p>
    <w:p>
      <w:pPr>
        <w:pStyle w:val="BodyText"/>
        <w:spacing w:line="242" w:lineRule="auto" w:before="4"/>
        <w:ind w:left="1287" w:right="1319"/>
        <w:jc w:val="center"/>
      </w:pPr>
      <w:r>
        <w:rPr>
          <w:color w:val="231F20"/>
        </w:rPr>
        <w:t>Universidade Federal do Delta do Parnaíba – UFDPar</w:t>
      </w:r>
      <w:r>
        <w:rPr>
          <w:color w:val="231F20"/>
          <w:spacing w:val="-64"/>
        </w:rPr>
        <w:t> </w:t>
      </w:r>
      <w:r>
        <w:rPr>
          <w:color w:val="231F20"/>
        </w:rPr>
        <w:t>Parnaíba, Piauí, Brasil</w:t>
      </w:r>
    </w:p>
    <w:p>
      <w:pPr>
        <w:pStyle w:val="BodyText"/>
        <w:spacing w:before="3"/>
        <w:ind w:left="568" w:right="600"/>
        <w:jc w:val="center"/>
      </w:pPr>
      <w:hyperlink r:id="rId110">
        <w:r>
          <w:rPr>
            <w:color w:val="231F20"/>
          </w:rPr>
          <w:t>https://orcid.org/0000-0002-2460-869X</w:t>
        </w:r>
      </w:hyperlink>
    </w:p>
    <w:p>
      <w:pPr>
        <w:pStyle w:val="BodyText"/>
        <w:spacing w:before="4"/>
        <w:ind w:left="568" w:right="600"/>
        <w:jc w:val="center"/>
      </w:pPr>
      <w:hyperlink r:id="rId111">
        <w:r>
          <w:rPr>
            <w:color w:val="231F20"/>
          </w:rPr>
          <w:t>laurentinopsi@gmail.com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Camila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Costa</w:t>
      </w:r>
      <w:r>
        <w:rPr>
          <w:color w:val="231F20"/>
          <w:spacing w:val="-5"/>
        </w:rPr>
        <w:t> </w:t>
      </w:r>
      <w:r>
        <w:rPr>
          <w:color w:val="231F20"/>
        </w:rPr>
        <w:t>Viana</w:t>
      </w:r>
    </w:p>
    <w:p>
      <w:pPr>
        <w:pStyle w:val="BodyText"/>
        <w:spacing w:line="242" w:lineRule="auto" w:before="4"/>
        <w:ind w:left="2597" w:right="2629"/>
        <w:jc w:val="center"/>
      </w:pPr>
      <w:r>
        <w:rPr>
          <w:color w:val="231F20"/>
        </w:rPr>
        <w:t>Universidade Federal do Piauí – UFPI</w:t>
      </w:r>
      <w:r>
        <w:rPr>
          <w:color w:val="231F20"/>
          <w:spacing w:val="-64"/>
        </w:rPr>
        <w:t> </w:t>
      </w:r>
      <w:r>
        <w:rPr>
          <w:color w:val="231F20"/>
        </w:rPr>
        <w:t>Teresina, Piauí, Brasil</w:t>
      </w:r>
      <w:r>
        <w:rPr>
          <w:color w:val="231F20"/>
          <w:spacing w:val="1"/>
        </w:rPr>
        <w:t> </w:t>
      </w:r>
      <w:hyperlink r:id="rId112">
        <w:r>
          <w:rPr>
            <w:color w:val="231F20"/>
            <w:spacing w:val="-1"/>
          </w:rPr>
          <w:t>https://orcid.org/0000-0002-4411-7548</w:t>
        </w:r>
      </w:hyperlink>
      <w:r>
        <w:rPr>
          <w:color w:val="231F20"/>
          <w:spacing w:val="-64"/>
        </w:rPr>
        <w:t> </w:t>
      </w:r>
      <w:hyperlink r:id="rId113">
        <w:r>
          <w:rPr>
            <w:color w:val="231F20"/>
          </w:rPr>
          <w:t>camilaviana-1@hotmail.com</w:t>
        </w:r>
      </w:hyperlink>
    </w:p>
    <w:p>
      <w:pPr>
        <w:pStyle w:val="BodyText"/>
        <w:spacing w:before="9"/>
      </w:pPr>
    </w:p>
    <w:p>
      <w:pPr>
        <w:spacing w:line="242" w:lineRule="auto" w:before="0"/>
        <w:ind w:left="1761" w:right="1793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Paloma Cavalcante Bezerra de Medeiros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Universidade Federal do Delta do Parnaíba – UFDPar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Parnaíba, Piauí, Brasil</w:t>
      </w:r>
    </w:p>
    <w:p>
      <w:pPr>
        <w:pStyle w:val="BodyText"/>
        <w:spacing w:before="4"/>
        <w:ind w:left="568" w:right="600"/>
        <w:jc w:val="center"/>
      </w:pPr>
      <w:hyperlink r:id="rId114">
        <w:r>
          <w:rPr>
            <w:color w:val="231F20"/>
          </w:rPr>
          <w:t>https://orcid.org/0000-0002-5868-8333</w:t>
        </w:r>
      </w:hyperlink>
    </w:p>
    <w:p>
      <w:pPr>
        <w:pStyle w:val="BodyText"/>
        <w:spacing w:before="4"/>
        <w:ind w:left="569" w:right="596"/>
        <w:jc w:val="center"/>
      </w:pPr>
      <w:hyperlink r:id="rId115">
        <w:r>
          <w:rPr>
            <w:color w:val="231F20"/>
          </w:rPr>
          <w:t>palomacbmedeiros@gmail.com</w:t>
        </w:r>
      </w:hyperlink>
    </w:p>
    <w:p>
      <w:pPr>
        <w:pStyle w:val="BodyText"/>
        <w:spacing w:before="8"/>
      </w:pPr>
    </w:p>
    <w:p>
      <w:pPr>
        <w:spacing w:line="242" w:lineRule="auto" w:before="0"/>
        <w:ind w:left="2333" w:right="2364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Regilda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Saraiva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Reis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Moreira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Araújo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 Federal do Piauí – UFPI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Teresina, Piauí, Brasil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https://orcid.org/0000-0002-3669-2358</w:t>
      </w:r>
      <w:r>
        <w:rPr>
          <w:color w:val="231F20"/>
          <w:spacing w:val="1"/>
          <w:sz w:val="24"/>
        </w:rPr>
        <w:t> </w:t>
      </w:r>
      <w:hyperlink r:id="rId116">
        <w:r>
          <w:rPr>
            <w:color w:val="231F20"/>
            <w:sz w:val="24"/>
          </w:rPr>
          <w:t>regilda@ufpi.edu.br</w:t>
        </w:r>
      </w:hyperlink>
    </w:p>
    <w:p>
      <w:pPr>
        <w:pStyle w:val="BodyText"/>
        <w:spacing w:before="10"/>
      </w:pPr>
    </w:p>
    <w:p>
      <w:pPr>
        <w:spacing w:line="242" w:lineRule="auto" w:before="0"/>
        <w:ind w:left="2615" w:right="2646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Ana</w:t>
      </w:r>
      <w:r>
        <w:rPr>
          <w:rFonts w:ascii="Arial" w:hAnsi="Arial"/>
          <w:b/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Raquel</w:t>
      </w:r>
      <w:r>
        <w:rPr>
          <w:rFonts w:ascii="Arial" w:hAnsi="Arial"/>
          <w:b/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Oliveira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Universidade Federal do Piauí – UFPI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Piauí,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Brasil</w:t>
      </w:r>
    </w:p>
    <w:p>
      <w:pPr>
        <w:pStyle w:val="BodyText"/>
        <w:spacing w:before="4"/>
        <w:ind w:left="568" w:right="600"/>
        <w:jc w:val="center"/>
      </w:pPr>
      <w:hyperlink r:id="rId117">
        <w:r>
          <w:rPr>
            <w:color w:val="231F20"/>
          </w:rPr>
          <w:t>https://orcid.org/0000-0002-9989-0255</w:t>
        </w:r>
      </w:hyperlink>
    </w:p>
    <w:p>
      <w:pPr>
        <w:pStyle w:val="BodyText"/>
        <w:spacing w:before="4"/>
        <w:ind w:left="569" w:right="596"/>
        <w:jc w:val="center"/>
      </w:pPr>
      <w:hyperlink r:id="rId118">
        <w:r>
          <w:rPr>
            <w:color w:val="231F20"/>
          </w:rPr>
          <w:t>anaraqueloliveira@ufpi.edu.br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6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 dieta sem glúten e sem caseína (SGSC) tem sido fonte de pesquisas como tera-</w:t>
      </w:r>
      <w:r>
        <w:rPr>
          <w:color w:val="231F20"/>
          <w:spacing w:val="1"/>
        </w:rPr>
        <w:t> </w:t>
      </w:r>
      <w:r>
        <w:rPr>
          <w:color w:val="231F20"/>
        </w:rPr>
        <w:t>pia alternativa para melhoria dos sintomas comportamentais e gastrointestinais no</w:t>
      </w:r>
      <w:r>
        <w:rPr>
          <w:color w:val="231F20"/>
          <w:spacing w:val="1"/>
        </w:rPr>
        <w:t> </w:t>
      </w:r>
      <w:r>
        <w:rPr>
          <w:color w:val="231F20"/>
        </w:rPr>
        <w:t>Transtorno do Espectro Autista (TEA). No entanto, os resultados têm apontado di-</w:t>
      </w:r>
      <w:r>
        <w:rPr>
          <w:color w:val="231F20"/>
          <w:spacing w:val="1"/>
        </w:rPr>
        <w:t> </w:t>
      </w:r>
      <w:r>
        <w:rPr>
          <w:color w:val="231F20"/>
        </w:rPr>
        <w:t>vergências. Assim, o presente estudo tem como objetivo investigar se a restrição de</w:t>
      </w:r>
      <w:r>
        <w:rPr>
          <w:color w:val="231F20"/>
          <w:spacing w:val="1"/>
        </w:rPr>
        <w:t> </w:t>
      </w:r>
      <w:r>
        <w:rPr>
          <w:color w:val="231F20"/>
        </w:rPr>
        <w:t>caseína e glúten melhora os sintomas comportamentais e gastrointestinais do TEA.</w:t>
      </w:r>
      <w:r>
        <w:rPr>
          <w:color w:val="231F20"/>
          <w:spacing w:val="1"/>
        </w:rPr>
        <w:t> </w:t>
      </w:r>
      <w:r>
        <w:rPr>
          <w:color w:val="231F20"/>
        </w:rPr>
        <w:t>Realizou-se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estudo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criança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cinco</w:t>
      </w:r>
      <w:r>
        <w:rPr>
          <w:color w:val="231F20"/>
          <w:spacing w:val="-5"/>
        </w:rPr>
        <w:t> </w:t>
      </w:r>
      <w:r>
        <w:rPr>
          <w:color w:val="231F20"/>
        </w:rPr>
        <w:t>anos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idade,</w:t>
      </w:r>
      <w:r>
        <w:rPr>
          <w:color w:val="231F20"/>
          <w:spacing w:val="-5"/>
        </w:rPr>
        <w:t> </w:t>
      </w:r>
      <w:r>
        <w:rPr>
          <w:color w:val="231F20"/>
        </w:rPr>
        <w:t>sendo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</w:pPr>
      <w:bookmarkStart w:name="_bookmark13" w:id="22"/>
      <w:bookmarkEnd w:id="22"/>
      <w:r>
        <w:rPr/>
      </w:r>
      <w:r>
        <w:rPr>
          <w:color w:val="231F20"/>
        </w:rPr>
        <w:t>intervenção</w:t>
      </w:r>
      <w:r>
        <w:rPr>
          <w:color w:val="231F20"/>
          <w:spacing w:val="26"/>
        </w:rPr>
        <w:t> </w:t>
      </w:r>
      <w:r>
        <w:rPr>
          <w:color w:val="231F20"/>
        </w:rPr>
        <w:t>SGSC</w:t>
      </w:r>
      <w:r>
        <w:rPr>
          <w:color w:val="231F20"/>
          <w:spacing w:val="26"/>
        </w:rPr>
        <w:t> </w:t>
      </w:r>
      <w:r>
        <w:rPr>
          <w:color w:val="231F20"/>
        </w:rPr>
        <w:t>durante</w:t>
      </w:r>
      <w:r>
        <w:rPr>
          <w:color w:val="231F20"/>
          <w:spacing w:val="26"/>
        </w:rPr>
        <w:t> </w:t>
      </w:r>
      <w:r>
        <w:rPr>
          <w:color w:val="231F20"/>
        </w:rPr>
        <w:t>dois</w:t>
      </w:r>
      <w:r>
        <w:rPr>
          <w:color w:val="231F20"/>
          <w:spacing w:val="27"/>
        </w:rPr>
        <w:t> </w:t>
      </w:r>
      <w:r>
        <w:rPr>
          <w:color w:val="231F20"/>
        </w:rPr>
        <w:t>meses,</w:t>
      </w:r>
      <w:r>
        <w:rPr>
          <w:color w:val="231F20"/>
          <w:spacing w:val="26"/>
        </w:rPr>
        <w:t> </w:t>
      </w:r>
      <w:r>
        <w:rPr>
          <w:color w:val="231F20"/>
        </w:rPr>
        <w:t>com</w:t>
      </w:r>
      <w:r>
        <w:rPr>
          <w:color w:val="231F20"/>
          <w:spacing w:val="26"/>
        </w:rPr>
        <w:t> </w:t>
      </w:r>
      <w:r>
        <w:rPr>
          <w:color w:val="231F20"/>
        </w:rPr>
        <w:t>um</w:t>
      </w:r>
      <w:r>
        <w:rPr>
          <w:color w:val="231F20"/>
          <w:spacing w:val="27"/>
        </w:rPr>
        <w:t> </w:t>
      </w:r>
      <w:r>
        <w:rPr>
          <w:color w:val="231F20"/>
        </w:rPr>
        <w:t>mês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seguimento.</w:t>
      </w:r>
      <w:r>
        <w:rPr>
          <w:color w:val="231F20"/>
          <w:spacing w:val="26"/>
        </w:rPr>
        <w:t> </w:t>
      </w:r>
      <w:r>
        <w:rPr>
          <w:color w:val="231F20"/>
        </w:rPr>
        <w:t>Utilizou-se</w:t>
      </w:r>
      <w:r>
        <w:rPr>
          <w:color w:val="231F20"/>
          <w:spacing w:val="27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questionário</w:t>
      </w:r>
      <w:r>
        <w:rPr>
          <w:color w:val="231F20"/>
          <w:spacing w:val="11"/>
        </w:rPr>
        <w:t> </w:t>
      </w:r>
      <w:r>
        <w:rPr>
          <w:color w:val="231F20"/>
        </w:rPr>
        <w:t>sociodemográfico,</w:t>
      </w:r>
      <w:r>
        <w:rPr>
          <w:color w:val="231F20"/>
          <w:spacing w:val="12"/>
        </w:rPr>
        <w:t> </w:t>
      </w:r>
      <w:r>
        <w:rPr>
          <w:color w:val="231F20"/>
        </w:rPr>
        <w:t>avaliação</w:t>
      </w:r>
      <w:r>
        <w:rPr>
          <w:color w:val="231F20"/>
          <w:spacing w:val="12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</w:rPr>
        <w:t>estado</w:t>
      </w:r>
      <w:r>
        <w:rPr>
          <w:color w:val="231F20"/>
          <w:spacing w:val="12"/>
        </w:rPr>
        <w:t> </w:t>
      </w:r>
      <w:r>
        <w:rPr>
          <w:color w:val="231F20"/>
        </w:rPr>
        <w:t>nutricional,</w:t>
      </w:r>
      <w:r>
        <w:rPr>
          <w:color w:val="231F20"/>
          <w:spacing w:val="12"/>
        </w:rPr>
        <w:t> </w:t>
      </w:r>
      <w:r>
        <w:rPr>
          <w:color w:val="231F20"/>
        </w:rPr>
        <w:t>recordatório</w:t>
      </w:r>
      <w:r>
        <w:rPr>
          <w:color w:val="231F20"/>
          <w:spacing w:val="12"/>
        </w:rPr>
        <w:t> </w:t>
      </w:r>
      <w:r>
        <w:rPr>
          <w:color w:val="231F20"/>
        </w:rPr>
        <w:t>alimen-</w:t>
      </w:r>
      <w:r>
        <w:rPr>
          <w:color w:val="231F20"/>
          <w:spacing w:val="-64"/>
        </w:rPr>
        <w:t> </w:t>
      </w:r>
      <w:r>
        <w:rPr>
          <w:color w:val="231F20"/>
        </w:rPr>
        <w:t>tar</w:t>
      </w:r>
      <w:r>
        <w:rPr>
          <w:color w:val="231F20"/>
          <w:spacing w:val="2"/>
        </w:rPr>
        <w:t> </w:t>
      </w:r>
      <w:r>
        <w:rPr>
          <w:color w:val="231F20"/>
        </w:rPr>
        <w:t>24</w:t>
      </w:r>
      <w:r>
        <w:rPr>
          <w:color w:val="231F20"/>
          <w:spacing w:val="3"/>
        </w:rPr>
        <w:t> </w:t>
      </w:r>
      <w:r>
        <w:rPr>
          <w:color w:val="231F20"/>
        </w:rPr>
        <w:t>horas,</w:t>
      </w:r>
      <w:r>
        <w:rPr>
          <w:color w:val="231F20"/>
          <w:spacing w:val="2"/>
        </w:rPr>
        <w:t> </w:t>
      </w:r>
      <w:r>
        <w:rPr>
          <w:color w:val="231F20"/>
        </w:rPr>
        <w:t>questionário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sintomas</w:t>
      </w:r>
      <w:r>
        <w:rPr>
          <w:color w:val="231F20"/>
          <w:spacing w:val="3"/>
        </w:rPr>
        <w:t> </w:t>
      </w:r>
      <w:r>
        <w:rPr>
          <w:color w:val="231F20"/>
        </w:rPr>
        <w:t>gastrointestinais,</w:t>
      </w:r>
      <w:r>
        <w:rPr>
          <w:color w:val="231F20"/>
          <w:spacing w:val="2"/>
        </w:rPr>
        <w:t> </w:t>
      </w:r>
      <w:r>
        <w:rPr>
          <w:color w:val="231F20"/>
        </w:rPr>
        <w:t>escala</w:t>
      </w:r>
      <w:r>
        <w:rPr>
          <w:color w:val="231F20"/>
          <w:spacing w:val="3"/>
        </w:rPr>
        <w:t> </w:t>
      </w:r>
      <w:r>
        <w:rPr>
          <w:color w:val="231F20"/>
        </w:rPr>
        <w:t>CARS-BR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técnicas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19"/>
        </w:rPr>
        <w:t> </w:t>
      </w:r>
      <w:r>
        <w:rPr>
          <w:color w:val="231F20"/>
        </w:rPr>
        <w:t>psicoeducação</w:t>
      </w:r>
      <w:r>
        <w:rPr>
          <w:color w:val="231F20"/>
          <w:spacing w:val="19"/>
        </w:rPr>
        <w:t> </w:t>
      </w:r>
      <w:r>
        <w:rPr>
          <w:color w:val="231F20"/>
        </w:rPr>
        <w:t>parental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economia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fichas.</w:t>
      </w:r>
      <w:r>
        <w:rPr>
          <w:color w:val="231F20"/>
          <w:spacing w:val="19"/>
        </w:rPr>
        <w:t> </w:t>
      </w:r>
      <w:r>
        <w:rPr>
          <w:color w:val="231F20"/>
        </w:rPr>
        <w:t>Oito</w:t>
      </w:r>
      <w:r>
        <w:rPr>
          <w:color w:val="231F20"/>
          <w:spacing w:val="20"/>
        </w:rPr>
        <w:t> </w:t>
      </w:r>
      <w:r>
        <w:rPr>
          <w:color w:val="231F20"/>
        </w:rPr>
        <w:t>domínios</w:t>
      </w:r>
      <w:r>
        <w:rPr>
          <w:color w:val="231F20"/>
          <w:spacing w:val="19"/>
        </w:rPr>
        <w:t> </w:t>
      </w:r>
      <w:r>
        <w:rPr>
          <w:color w:val="231F20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CARS-BR</w:t>
      </w:r>
      <w:r>
        <w:rPr>
          <w:color w:val="231F20"/>
          <w:spacing w:val="-64"/>
        </w:rPr>
        <w:t> </w:t>
      </w:r>
      <w:r>
        <w:rPr>
          <w:color w:val="231F20"/>
        </w:rPr>
        <w:t>evidenciaram</w:t>
      </w:r>
      <w:r>
        <w:rPr>
          <w:color w:val="231F20"/>
          <w:spacing w:val="-10"/>
        </w:rPr>
        <w:t> </w:t>
      </w:r>
      <w:r>
        <w:rPr>
          <w:color w:val="231F20"/>
        </w:rPr>
        <w:t>evolução;</w:t>
      </w:r>
      <w:r>
        <w:rPr>
          <w:color w:val="231F20"/>
          <w:spacing w:val="-9"/>
        </w:rPr>
        <w:t> </w:t>
      </w:r>
      <w:r>
        <w:rPr>
          <w:color w:val="231F20"/>
        </w:rPr>
        <w:t>seis</w:t>
      </w:r>
      <w:r>
        <w:rPr>
          <w:color w:val="231F20"/>
          <w:spacing w:val="-9"/>
        </w:rPr>
        <w:t> </w:t>
      </w:r>
      <w:r>
        <w:rPr>
          <w:color w:val="231F20"/>
        </w:rPr>
        <w:t>mantiveram-se</w:t>
      </w:r>
      <w:r>
        <w:rPr>
          <w:color w:val="231F20"/>
          <w:spacing w:val="-9"/>
        </w:rPr>
        <w:t> </w:t>
      </w:r>
      <w:r>
        <w:rPr>
          <w:color w:val="231F20"/>
        </w:rPr>
        <w:t>estáveis;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apresentou</w:t>
      </w:r>
      <w:r>
        <w:rPr>
          <w:color w:val="231F20"/>
          <w:spacing w:val="-9"/>
        </w:rPr>
        <w:t> </w:t>
      </w:r>
      <w:r>
        <w:rPr>
          <w:color w:val="231F20"/>
        </w:rPr>
        <w:t>declínio.</w:t>
      </w:r>
      <w:r>
        <w:rPr>
          <w:color w:val="231F20"/>
          <w:spacing w:val="-9"/>
        </w:rPr>
        <w:t> </w:t>
      </w:r>
      <w:r>
        <w:rPr>
          <w:color w:val="231F20"/>
        </w:rPr>
        <w:t>Outros</w:t>
      </w:r>
      <w:r>
        <w:rPr>
          <w:color w:val="231F20"/>
          <w:spacing w:val="-63"/>
        </w:rPr>
        <w:t> </w:t>
      </w:r>
      <w:r>
        <w:rPr>
          <w:color w:val="231F20"/>
        </w:rPr>
        <w:t>estudos necessitam ser realizados para testar a efetividade de um protocolo de inter-</w:t>
      </w:r>
      <w:r>
        <w:rPr>
          <w:color w:val="231F20"/>
          <w:spacing w:val="-64"/>
        </w:rPr>
        <w:t> </w:t>
      </w:r>
      <w:r>
        <w:rPr>
          <w:color w:val="231F20"/>
        </w:rPr>
        <w:t>venção dietético com restrição de glúten e caseína para crianças com TEA.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Palavras-chave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TEA;</w:t>
      </w:r>
      <w:r>
        <w:rPr>
          <w:color w:val="231F20"/>
          <w:spacing w:val="-3"/>
        </w:rPr>
        <w:t> </w:t>
      </w:r>
      <w:r>
        <w:rPr>
          <w:color w:val="231F20"/>
        </w:rPr>
        <w:t>Caseína;</w:t>
      </w:r>
      <w:r>
        <w:rPr>
          <w:color w:val="231F20"/>
          <w:spacing w:val="-2"/>
        </w:rPr>
        <w:t> </w:t>
      </w:r>
      <w:r>
        <w:rPr>
          <w:color w:val="231F20"/>
        </w:rPr>
        <w:t>Glúten;</w:t>
      </w:r>
      <w:r>
        <w:rPr>
          <w:color w:val="231F20"/>
          <w:spacing w:val="-2"/>
        </w:rPr>
        <w:t> </w:t>
      </w:r>
      <w:r>
        <w:rPr>
          <w:color w:val="231F20"/>
        </w:rPr>
        <w:t>Eixo</w:t>
      </w:r>
      <w:r>
        <w:rPr>
          <w:color w:val="231F20"/>
          <w:spacing w:val="-2"/>
        </w:rPr>
        <w:t> </w:t>
      </w:r>
      <w:r>
        <w:rPr>
          <w:color w:val="231F20"/>
        </w:rPr>
        <w:t>Intestino-Cérebro;</w:t>
      </w:r>
      <w:r>
        <w:rPr>
          <w:color w:val="231F20"/>
          <w:spacing w:val="-4"/>
        </w:rPr>
        <w:t> </w:t>
      </w:r>
      <w:r>
        <w:rPr>
          <w:color w:val="231F20"/>
        </w:rPr>
        <w:t>Comportamento.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The gluten-free and casein-free diet (GFCF) has been the source of research as an</w:t>
      </w:r>
      <w:r>
        <w:rPr>
          <w:color w:val="231F20"/>
          <w:spacing w:val="1"/>
        </w:rPr>
        <w:t> </w:t>
      </w:r>
      <w:r>
        <w:rPr>
          <w:color w:val="231F20"/>
        </w:rPr>
        <w:t>alternative therapy for improving behavioral and gastrointestinal symptoms in Autism</w:t>
      </w:r>
      <w:r>
        <w:rPr>
          <w:color w:val="231F20"/>
          <w:spacing w:val="1"/>
        </w:rPr>
        <w:t> </w:t>
      </w:r>
      <w:r>
        <w:rPr>
          <w:color w:val="231F20"/>
        </w:rPr>
        <w:t>Spectrum Disorder (ASD). However, results have pointed to divergence. Thus, the</w:t>
      </w:r>
      <w:r>
        <w:rPr>
          <w:color w:val="231F20"/>
          <w:spacing w:val="1"/>
        </w:rPr>
        <w:t> </w:t>
      </w:r>
      <w:r>
        <w:rPr>
          <w:color w:val="231F20"/>
        </w:rPr>
        <w:t>present</w:t>
      </w:r>
      <w:r>
        <w:rPr>
          <w:color w:val="231F20"/>
          <w:spacing w:val="-15"/>
        </w:rPr>
        <w:t> </w:t>
      </w:r>
      <w:r>
        <w:rPr>
          <w:color w:val="231F20"/>
        </w:rPr>
        <w:t>study</w:t>
      </w:r>
      <w:r>
        <w:rPr>
          <w:color w:val="231F20"/>
          <w:spacing w:val="-14"/>
        </w:rPr>
        <w:t> </w:t>
      </w:r>
      <w:r>
        <w:rPr>
          <w:color w:val="231F20"/>
        </w:rPr>
        <w:t>aims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investigate</w:t>
      </w:r>
      <w:r>
        <w:rPr>
          <w:color w:val="231F20"/>
          <w:spacing w:val="-14"/>
        </w:rPr>
        <w:t> </w:t>
      </w:r>
      <w:r>
        <w:rPr>
          <w:color w:val="231F20"/>
        </w:rPr>
        <w:t>whether</w:t>
      </w:r>
      <w:r>
        <w:rPr>
          <w:color w:val="231F20"/>
          <w:spacing w:val="-15"/>
        </w:rPr>
        <w:t> </w:t>
      </w:r>
      <w:r>
        <w:rPr>
          <w:color w:val="231F20"/>
        </w:rPr>
        <w:t>casein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gluten</w:t>
      </w:r>
      <w:r>
        <w:rPr>
          <w:color w:val="231F20"/>
          <w:spacing w:val="-15"/>
        </w:rPr>
        <w:t> </w:t>
      </w:r>
      <w:r>
        <w:rPr>
          <w:color w:val="231F20"/>
        </w:rPr>
        <w:t>restriction</w:t>
      </w:r>
      <w:r>
        <w:rPr>
          <w:color w:val="231F20"/>
          <w:spacing w:val="-14"/>
        </w:rPr>
        <w:t> </w:t>
      </w:r>
      <w:r>
        <w:rPr>
          <w:color w:val="231F20"/>
        </w:rPr>
        <w:t>improves</w:t>
      </w:r>
      <w:r>
        <w:rPr>
          <w:color w:val="231F20"/>
          <w:spacing w:val="-15"/>
        </w:rPr>
        <w:t> </w:t>
      </w:r>
      <w:r>
        <w:rPr>
          <w:color w:val="231F20"/>
        </w:rPr>
        <w:t>beha-</w:t>
      </w:r>
      <w:r>
        <w:rPr>
          <w:color w:val="231F20"/>
          <w:spacing w:val="-64"/>
        </w:rPr>
        <w:t> </w:t>
      </w:r>
      <w:r>
        <w:rPr>
          <w:color w:val="231F20"/>
        </w:rPr>
        <w:t>vioral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gastrointestinal</w:t>
      </w:r>
      <w:r>
        <w:rPr>
          <w:color w:val="231F20"/>
          <w:spacing w:val="-2"/>
        </w:rPr>
        <w:t> </w:t>
      </w:r>
      <w:r>
        <w:rPr>
          <w:color w:val="231F20"/>
        </w:rPr>
        <w:t>symptoms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ASD.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case</w:t>
      </w:r>
      <w:r>
        <w:rPr>
          <w:color w:val="231F20"/>
          <w:spacing w:val="-1"/>
        </w:rPr>
        <w:t> </w:t>
      </w:r>
      <w:r>
        <w:rPr>
          <w:color w:val="231F20"/>
        </w:rPr>
        <w:t>study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five-year-old</w:t>
      </w:r>
      <w:r>
        <w:rPr>
          <w:color w:val="231F20"/>
          <w:spacing w:val="-2"/>
        </w:rPr>
        <w:t> </w:t>
      </w:r>
      <w:r>
        <w:rPr>
          <w:color w:val="231F20"/>
        </w:rPr>
        <w:t>child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64"/>
        </w:rPr>
        <w:t> </w:t>
      </w:r>
      <w:r>
        <w:rPr>
          <w:color w:val="231F20"/>
        </w:rPr>
        <w:t>conducted, with an GFCF intervention for two months, with one month of follow-up.</w:t>
      </w:r>
      <w:r>
        <w:rPr>
          <w:color w:val="231F20"/>
          <w:spacing w:val="1"/>
        </w:rPr>
        <w:t> </w:t>
      </w:r>
      <w:r>
        <w:rPr>
          <w:color w:val="231F20"/>
        </w:rPr>
        <w:t>The sociodemographic questionnaire, nutritional status assessment, 24-hour food re-</w:t>
      </w:r>
      <w:r>
        <w:rPr>
          <w:color w:val="231F20"/>
          <w:spacing w:val="-64"/>
        </w:rPr>
        <w:t> </w:t>
      </w:r>
      <w:r>
        <w:rPr>
          <w:color w:val="231F20"/>
        </w:rPr>
        <w:t>call, gastrointestinal symptoms questionnaire, CARS-BR scale, and techniques such</w:t>
      </w:r>
      <w:r>
        <w:rPr>
          <w:color w:val="231F20"/>
          <w:spacing w:val="1"/>
        </w:rPr>
        <w:t> </w:t>
      </w:r>
      <w:r>
        <w:rPr>
          <w:color w:val="231F20"/>
        </w:rPr>
        <w:t>as parental psychoeducation and token economy were used. Eight domains of the</w:t>
      </w:r>
      <w:r>
        <w:rPr>
          <w:color w:val="231F20"/>
          <w:spacing w:val="1"/>
        </w:rPr>
        <w:t> </w:t>
      </w:r>
      <w:r>
        <w:rPr>
          <w:color w:val="231F20"/>
        </w:rPr>
        <w:t>CARS-BR</w:t>
      </w:r>
      <w:r>
        <w:rPr>
          <w:color w:val="231F20"/>
          <w:spacing w:val="-15"/>
        </w:rPr>
        <w:t> </w:t>
      </w:r>
      <w:r>
        <w:rPr>
          <w:color w:val="231F20"/>
        </w:rPr>
        <w:t>showed</w:t>
      </w:r>
      <w:r>
        <w:rPr>
          <w:color w:val="231F20"/>
          <w:spacing w:val="-14"/>
        </w:rPr>
        <w:t> </w:t>
      </w:r>
      <w:r>
        <w:rPr>
          <w:color w:val="231F20"/>
        </w:rPr>
        <w:t>evolution;</w:t>
      </w:r>
      <w:r>
        <w:rPr>
          <w:color w:val="231F20"/>
          <w:spacing w:val="-14"/>
        </w:rPr>
        <w:t> </w:t>
      </w:r>
      <w:r>
        <w:rPr>
          <w:color w:val="231F20"/>
        </w:rPr>
        <w:t>six</w:t>
      </w:r>
      <w:r>
        <w:rPr>
          <w:color w:val="231F20"/>
          <w:spacing w:val="-14"/>
        </w:rPr>
        <w:t> </w:t>
      </w:r>
      <w:r>
        <w:rPr>
          <w:color w:val="231F20"/>
        </w:rPr>
        <w:t>remained</w:t>
      </w:r>
      <w:r>
        <w:rPr>
          <w:color w:val="231F20"/>
          <w:spacing w:val="-14"/>
        </w:rPr>
        <w:t> </w:t>
      </w:r>
      <w:r>
        <w:rPr>
          <w:color w:val="231F20"/>
        </w:rPr>
        <w:t>stable;</w:t>
      </w:r>
      <w:r>
        <w:rPr>
          <w:color w:val="231F20"/>
          <w:spacing w:val="-14"/>
        </w:rPr>
        <w:t> </w:t>
      </w:r>
      <w:r>
        <w:rPr>
          <w:color w:val="231F20"/>
        </w:rPr>
        <w:t>one</w:t>
      </w:r>
      <w:r>
        <w:rPr>
          <w:color w:val="231F20"/>
          <w:spacing w:val="-14"/>
        </w:rPr>
        <w:t> </w:t>
      </w:r>
      <w:r>
        <w:rPr>
          <w:color w:val="231F20"/>
        </w:rPr>
        <w:t>showed</w:t>
      </w:r>
      <w:r>
        <w:rPr>
          <w:color w:val="231F20"/>
          <w:spacing w:val="-14"/>
        </w:rPr>
        <w:t> </w:t>
      </w:r>
      <w:r>
        <w:rPr>
          <w:color w:val="231F20"/>
        </w:rPr>
        <w:t>decline.</w:t>
      </w:r>
      <w:r>
        <w:rPr>
          <w:color w:val="231F20"/>
          <w:spacing w:val="-14"/>
        </w:rPr>
        <w:t> </w:t>
      </w:r>
      <w:r>
        <w:rPr>
          <w:color w:val="231F20"/>
        </w:rPr>
        <w:t>Further</w:t>
      </w:r>
      <w:r>
        <w:rPr>
          <w:color w:val="231F20"/>
          <w:spacing w:val="-14"/>
        </w:rPr>
        <w:t> </w:t>
      </w:r>
      <w:r>
        <w:rPr>
          <w:color w:val="231F20"/>
        </w:rPr>
        <w:t>studies</w:t>
      </w:r>
      <w:r>
        <w:rPr>
          <w:color w:val="231F20"/>
          <w:spacing w:val="-64"/>
        </w:rPr>
        <w:t> </w:t>
      </w:r>
      <w:r>
        <w:rPr>
          <w:color w:val="231F20"/>
        </w:rPr>
        <w:t>need to be conducted to test the effectiveness of a dietary intervention protocol with</w:t>
      </w:r>
      <w:r>
        <w:rPr>
          <w:color w:val="231F20"/>
          <w:spacing w:val="1"/>
        </w:rPr>
        <w:t> </w:t>
      </w:r>
      <w:r>
        <w:rPr>
          <w:color w:val="231F20"/>
        </w:rPr>
        <w:t>gluten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casein restriction for children with</w:t>
      </w:r>
      <w:r>
        <w:rPr>
          <w:color w:val="231F20"/>
          <w:spacing w:val="-14"/>
        </w:rPr>
        <w:t> </w:t>
      </w:r>
      <w:r>
        <w:rPr>
          <w:color w:val="231F20"/>
        </w:rPr>
        <w:t>ASD.</w:t>
      </w:r>
    </w:p>
    <w:p>
      <w:pPr>
        <w:pStyle w:val="BodyText"/>
        <w:spacing w:line="219" w:lineRule="exact"/>
        <w:ind w:left="100"/>
        <w:jc w:val="both"/>
      </w:pPr>
      <w:r>
        <w:rPr>
          <w:rFonts w:ascii="Arial"/>
          <w:b/>
          <w:color w:val="231F20"/>
        </w:rPr>
        <w:t>Keywords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TEA;</w:t>
      </w:r>
      <w:r>
        <w:rPr>
          <w:color w:val="231F20"/>
          <w:spacing w:val="-4"/>
        </w:rPr>
        <w:t> </w:t>
      </w:r>
      <w:r>
        <w:rPr>
          <w:color w:val="231F20"/>
        </w:rPr>
        <w:t>Casein;</w:t>
      </w:r>
      <w:r>
        <w:rPr>
          <w:color w:val="231F20"/>
          <w:spacing w:val="-5"/>
        </w:rPr>
        <w:t> </w:t>
      </w:r>
      <w:r>
        <w:rPr>
          <w:color w:val="231F20"/>
        </w:rPr>
        <w:t>Gluten;</w:t>
      </w:r>
      <w:r>
        <w:rPr>
          <w:color w:val="231F20"/>
          <w:spacing w:val="-4"/>
        </w:rPr>
        <w:t> </w:t>
      </w:r>
      <w:r>
        <w:rPr>
          <w:color w:val="231F20"/>
        </w:rPr>
        <w:t>Intestinal-Brain</w:t>
      </w:r>
      <w:r>
        <w:rPr>
          <w:color w:val="231F20"/>
          <w:spacing w:val="-16"/>
        </w:rPr>
        <w:t> </w:t>
      </w:r>
      <w:r>
        <w:rPr>
          <w:color w:val="231F20"/>
        </w:rPr>
        <w:t>Axis;</w:t>
      </w:r>
      <w:r>
        <w:rPr>
          <w:color w:val="231F20"/>
          <w:spacing w:val="-4"/>
        </w:rPr>
        <w:t> </w:t>
      </w:r>
      <w:r>
        <w:rPr>
          <w:color w:val="231F20"/>
        </w:rPr>
        <w:t>Behavior.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 Transtorno do Espectro Autista (TEA) está relacionado a comprometimen-</w:t>
      </w:r>
      <w:r>
        <w:rPr>
          <w:color w:val="231F20"/>
          <w:spacing w:val="1"/>
        </w:rPr>
        <w:t> </w:t>
      </w:r>
      <w:r>
        <w:rPr>
          <w:color w:val="231F20"/>
        </w:rPr>
        <w:t>tos no desenvolvimento neurológico com prejuízos na comunicação, interação social,</w:t>
      </w:r>
      <w:r>
        <w:rPr>
          <w:color w:val="231F20"/>
          <w:spacing w:val="-64"/>
        </w:rPr>
        <w:t> </w:t>
      </w:r>
      <w:r>
        <w:rPr>
          <w:color w:val="231F20"/>
        </w:rPr>
        <w:t>comportamento e percepção sensorial (AMERICAN PSYCHIATRY ASSOCIATION,</w:t>
      </w:r>
      <w:r>
        <w:rPr>
          <w:color w:val="231F20"/>
          <w:spacing w:val="1"/>
        </w:rPr>
        <w:t> </w:t>
      </w:r>
      <w:r>
        <w:rPr>
          <w:color w:val="231F20"/>
        </w:rPr>
        <w:t>2013; LAI et al., 2020). Além destes sintomas, vários estudos relataram uma asso-</w:t>
      </w:r>
      <w:r>
        <w:rPr>
          <w:color w:val="231F20"/>
          <w:spacing w:val="1"/>
        </w:rPr>
        <w:t> </w:t>
      </w:r>
      <w:r>
        <w:rPr>
          <w:color w:val="231F20"/>
        </w:rPr>
        <w:t>ciação do autismo com diversas alterações fisiológicas, como desordens gastrointes-</w:t>
      </w:r>
      <w:r>
        <w:rPr>
          <w:color w:val="231F20"/>
          <w:spacing w:val="-64"/>
        </w:rPr>
        <w:t> </w:t>
      </w:r>
      <w:r>
        <w:rPr>
          <w:color w:val="231F20"/>
        </w:rPr>
        <w:t>tinais ((YANG; TIAN; YANG, 2018)</w:t>
      </w:r>
      <w:r>
        <w:rPr>
          <w:color w:val="231F20"/>
          <w:spacing w:val="1"/>
        </w:rPr>
        <w:t> </w:t>
      </w:r>
      <w:r>
        <w:rPr>
          <w:color w:val="231F20"/>
        </w:rPr>
        <w:t>que comprometem a absorção e a permeabilida-</w:t>
      </w:r>
      <w:r>
        <w:rPr>
          <w:color w:val="231F20"/>
          <w:spacing w:val="-64"/>
        </w:rPr>
        <w:t> </w:t>
      </w:r>
      <w:r>
        <w:rPr>
          <w:color w:val="231F20"/>
        </w:rPr>
        <w:t>de intestinal, bem como distúrbios relacionados ao metabolismo protéico (HARRIS;</w:t>
      </w:r>
      <w:r>
        <w:rPr>
          <w:color w:val="231F20"/>
          <w:spacing w:val="1"/>
        </w:rPr>
        <w:t> </w:t>
      </w:r>
      <w:r>
        <w:rPr>
          <w:color w:val="231F20"/>
        </w:rPr>
        <w:t>CARD, 2012)a debilitating and life-long disorder that affects the health, relationships,</w:t>
      </w:r>
      <w:r>
        <w:rPr>
          <w:color w:val="231F20"/>
          <w:spacing w:val="1"/>
        </w:rPr>
        <w:t> </w:t>
      </w:r>
      <w:r>
        <w:rPr>
          <w:color w:val="231F20"/>
        </w:rPr>
        <w:t>and learning of affected children. Existing research on the etiology, contributing fac-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tors,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treatment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19"/>
        </w:rPr>
        <w:t> </w:t>
      </w:r>
      <w:r>
        <w:rPr>
          <w:color w:val="231F20"/>
        </w:rPr>
        <w:t>ASD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limited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controversial.</w:t>
      </w:r>
      <w:r>
        <w:rPr>
          <w:color w:val="231F20"/>
          <w:spacing w:val="-7"/>
        </w:rPr>
        <w:t> </w:t>
      </w:r>
      <w:r>
        <w:rPr>
          <w:color w:val="231F20"/>
        </w:rPr>
        <w:t>Studies</w:t>
      </w:r>
      <w:r>
        <w:rPr>
          <w:color w:val="231F20"/>
          <w:spacing w:val="-7"/>
        </w:rPr>
        <w:t> </w:t>
      </w:r>
      <w:r>
        <w:rPr>
          <w:color w:val="231F20"/>
        </w:rPr>
        <w:t>suggest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GI</w:t>
      </w:r>
      <w:r>
        <w:rPr>
          <w:color w:val="231F20"/>
          <w:spacing w:val="-7"/>
        </w:rPr>
        <w:t> </w:t>
      </w:r>
      <w:r>
        <w:rPr>
          <w:color w:val="231F20"/>
        </w:rPr>
        <w:t>symp-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toms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related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behavior</w:t>
      </w:r>
      <w:r>
        <w:rPr>
          <w:color w:val="231F20"/>
          <w:spacing w:val="-4"/>
        </w:rPr>
        <w:t> </w:t>
      </w:r>
      <w:r>
        <w:rPr>
          <w:color w:val="231F20"/>
        </w:rPr>
        <w:t>issues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ASD,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improved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gluten-free,</w:t>
      </w:r>
      <w:r>
        <w:rPr>
          <w:color w:val="231F20"/>
          <w:spacing w:val="-2"/>
        </w:rPr>
        <w:t> </w:t>
      </w:r>
      <w:r>
        <w:rPr>
          <w:color w:val="231F20"/>
        </w:rPr>
        <w:t>casein-free (GFCF).</w:t>
      </w:r>
    </w:p>
    <w:p>
      <w:pPr>
        <w:pStyle w:val="BodyText"/>
        <w:spacing w:line="312" w:lineRule="auto" w:before="27"/>
        <w:ind w:left="100" w:right="131" w:firstLine="709"/>
        <w:jc w:val="both"/>
      </w:pPr>
      <w:r>
        <w:rPr>
          <w:color w:val="231F20"/>
        </w:rPr>
        <w:t>Evidências crescentes colocam a microbiota como relevante no contexto de</w:t>
      </w:r>
      <w:r>
        <w:rPr>
          <w:color w:val="231F20"/>
          <w:spacing w:val="1"/>
        </w:rPr>
        <w:t> </w:t>
      </w:r>
      <w:r>
        <w:rPr>
          <w:color w:val="231F20"/>
        </w:rPr>
        <w:t>diversas</w:t>
      </w:r>
      <w:r>
        <w:rPr>
          <w:color w:val="231F20"/>
          <w:spacing w:val="56"/>
        </w:rPr>
        <w:t> </w:t>
      </w:r>
      <w:r>
        <w:rPr>
          <w:color w:val="231F20"/>
        </w:rPr>
        <w:t>alterações</w:t>
      </w:r>
      <w:r>
        <w:rPr>
          <w:color w:val="231F20"/>
          <w:spacing w:val="56"/>
        </w:rPr>
        <w:t> </w:t>
      </w:r>
      <w:r>
        <w:rPr>
          <w:color w:val="231F20"/>
        </w:rPr>
        <w:t>neuropsiquiátricas</w:t>
      </w:r>
      <w:r>
        <w:rPr>
          <w:color w:val="231F20"/>
          <w:spacing w:val="56"/>
        </w:rPr>
        <w:t> </w:t>
      </w:r>
      <w:r>
        <w:rPr>
          <w:color w:val="231F20"/>
        </w:rPr>
        <w:t>(PALACIOS-GARCÍA;</w:t>
      </w:r>
      <w:r>
        <w:rPr>
          <w:color w:val="231F20"/>
          <w:spacing w:val="56"/>
        </w:rPr>
        <w:t> </w:t>
      </w:r>
      <w:r>
        <w:rPr>
          <w:color w:val="231F20"/>
        </w:rPr>
        <w:t>PARADA,</w:t>
      </w:r>
      <w:r>
        <w:rPr>
          <w:color w:val="231F20"/>
          <w:spacing w:val="57"/>
        </w:rPr>
        <w:t> </w:t>
      </w:r>
      <w:r>
        <w:rPr>
          <w:color w:val="231F20"/>
        </w:rPr>
        <w:t>2020),</w:t>
      </w:r>
      <w:r>
        <w:rPr>
          <w:color w:val="231F20"/>
          <w:spacing w:val="56"/>
        </w:rPr>
        <w:t> </w:t>
      </w:r>
      <w:r>
        <w:rPr>
          <w:color w:val="231F20"/>
        </w:rPr>
        <w:t>in-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cluindo o autismo (SGRITTA et al., 2019). Uma série de pesquisas apontam que o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gastrointestinal,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especial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microbiota,</w:t>
      </w:r>
      <w:r>
        <w:rPr>
          <w:color w:val="231F20"/>
          <w:spacing w:val="-13"/>
        </w:rPr>
        <w:t> </w:t>
      </w:r>
      <w:r>
        <w:rPr>
          <w:color w:val="231F20"/>
        </w:rPr>
        <w:t>atua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regulador</w:t>
      </w:r>
      <w:r>
        <w:rPr>
          <w:color w:val="231F20"/>
          <w:spacing w:val="-14"/>
        </w:rPr>
        <w:t> </w:t>
      </w:r>
      <w:r>
        <w:rPr>
          <w:color w:val="231F20"/>
        </w:rPr>
        <w:t>importante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65"/>
        </w:rPr>
        <w:t> </w:t>
      </w:r>
      <w:r>
        <w:rPr>
          <w:color w:val="231F20"/>
        </w:rPr>
        <w:t>funcionamento do sistema nervoso, com mecanismos neurobiológicos que provocam</w:t>
      </w:r>
      <w:r>
        <w:rPr>
          <w:color w:val="231F20"/>
          <w:spacing w:val="-64"/>
        </w:rPr>
        <w:t> </w:t>
      </w:r>
      <w:r>
        <w:rPr>
          <w:color w:val="231F20"/>
        </w:rPr>
        <w:t>impacto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comportamento</w:t>
      </w:r>
      <w:r>
        <w:rPr>
          <w:color w:val="231F20"/>
          <w:spacing w:val="-3"/>
        </w:rPr>
        <w:t> </w:t>
      </w:r>
      <w:r>
        <w:rPr>
          <w:color w:val="231F20"/>
        </w:rPr>
        <w:t>(PALACIOS-GARCÍA;</w:t>
      </w:r>
      <w:r>
        <w:rPr>
          <w:color w:val="231F20"/>
          <w:spacing w:val="-2"/>
        </w:rPr>
        <w:t> </w:t>
      </w:r>
      <w:r>
        <w:rPr>
          <w:color w:val="231F20"/>
        </w:rPr>
        <w:t>PARADA,</w:t>
      </w:r>
      <w:r>
        <w:rPr>
          <w:color w:val="231F20"/>
          <w:spacing w:val="-3"/>
        </w:rPr>
        <w:t> </w:t>
      </w:r>
      <w:r>
        <w:rPr>
          <w:color w:val="231F20"/>
        </w:rPr>
        <w:t>2020).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Entretanto,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clara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relação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sinais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sintomas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autismo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24"/>
        </w:rPr>
        <w:t> </w:t>
      </w:r>
      <w:r>
        <w:rPr>
          <w:color w:val="231F20"/>
        </w:rPr>
        <w:t>padrão</w:t>
      </w:r>
      <w:r>
        <w:rPr>
          <w:color w:val="231F20"/>
          <w:spacing w:val="25"/>
        </w:rPr>
        <w:t> </w:t>
      </w:r>
      <w:r>
        <w:rPr>
          <w:color w:val="231F20"/>
        </w:rPr>
        <w:t>nutricional.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este</w:t>
      </w:r>
      <w:r>
        <w:rPr>
          <w:color w:val="231F20"/>
          <w:spacing w:val="25"/>
        </w:rPr>
        <w:t> </w:t>
      </w:r>
      <w:r>
        <w:rPr>
          <w:color w:val="231F20"/>
        </w:rPr>
        <w:t>respeito,</w:t>
      </w:r>
      <w:r>
        <w:rPr>
          <w:color w:val="231F20"/>
          <w:spacing w:val="26"/>
        </w:rPr>
        <w:t> </w:t>
      </w:r>
      <w:r>
        <w:rPr>
          <w:color w:val="231F20"/>
        </w:rPr>
        <w:t>existe</w:t>
      </w:r>
      <w:r>
        <w:rPr>
          <w:color w:val="231F20"/>
          <w:spacing w:val="25"/>
        </w:rPr>
        <w:t> </w:t>
      </w:r>
      <w:r>
        <w:rPr>
          <w:color w:val="231F20"/>
        </w:rPr>
        <w:t>um</w:t>
      </w:r>
      <w:r>
        <w:rPr>
          <w:color w:val="231F20"/>
          <w:spacing w:val="25"/>
        </w:rPr>
        <w:t> </w:t>
      </w:r>
      <w:r>
        <w:rPr>
          <w:color w:val="231F20"/>
        </w:rPr>
        <w:t>interesse</w:t>
      </w:r>
      <w:r>
        <w:rPr>
          <w:color w:val="231F20"/>
          <w:spacing w:val="26"/>
        </w:rPr>
        <w:t> </w:t>
      </w:r>
      <w:r>
        <w:rPr>
          <w:color w:val="231F20"/>
        </w:rPr>
        <w:t>por</w:t>
      </w:r>
      <w:r>
        <w:rPr>
          <w:color w:val="231F20"/>
          <w:spacing w:val="25"/>
        </w:rPr>
        <w:t> </w:t>
      </w:r>
      <w:r>
        <w:rPr>
          <w:color w:val="231F20"/>
        </w:rPr>
        <w:t>parte</w:t>
      </w:r>
      <w:r>
        <w:rPr>
          <w:color w:val="231F20"/>
          <w:spacing w:val="25"/>
        </w:rPr>
        <w:t> </w:t>
      </w:r>
      <w:r>
        <w:rPr>
          <w:color w:val="231F20"/>
        </w:rPr>
        <w:t>dos</w:t>
      </w:r>
      <w:r>
        <w:rPr>
          <w:color w:val="231F20"/>
          <w:spacing w:val="24"/>
        </w:rPr>
        <w:t> </w:t>
      </w:r>
      <w:r>
        <w:rPr>
          <w:color w:val="231F20"/>
        </w:rPr>
        <w:t>estudiosos</w:t>
      </w:r>
      <w:r>
        <w:rPr>
          <w:color w:val="231F20"/>
          <w:spacing w:val="-64"/>
        </w:rPr>
        <w:t> </w:t>
      </w:r>
      <w:r>
        <w:rPr>
          <w:color w:val="231F20"/>
        </w:rPr>
        <w:t>em entender os processos envolvidos no eixo intestino-cérebro, uma vez que o fun-</w:t>
      </w:r>
      <w:r>
        <w:rPr>
          <w:color w:val="231F20"/>
          <w:spacing w:val="1"/>
        </w:rPr>
        <w:t> </w:t>
      </w:r>
      <w:r>
        <w:rPr>
          <w:color w:val="231F20"/>
        </w:rPr>
        <w:t>cionamento deste eixo apresenta relação com distúrbios do neurodesenvolvimento e</w:t>
      </w:r>
      <w:r>
        <w:rPr>
          <w:color w:val="231F20"/>
          <w:spacing w:val="-64"/>
        </w:rPr>
        <w:t> </w:t>
      </w:r>
      <w:r>
        <w:rPr>
          <w:color w:val="231F20"/>
        </w:rPr>
        <w:t>gastrointestinais</w:t>
      </w:r>
      <w:r>
        <w:rPr>
          <w:color w:val="231F20"/>
          <w:spacing w:val="-2"/>
        </w:rPr>
        <w:t> </w:t>
      </w:r>
      <w:r>
        <w:rPr>
          <w:color w:val="231F20"/>
        </w:rPr>
        <w:t>(CUPERTINO 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6"/>
        <w:ind w:left="100" w:right="133" w:firstLine="709"/>
        <w:jc w:val="both"/>
      </w:pPr>
      <w:r>
        <w:rPr>
          <w:color w:val="231F20"/>
        </w:rPr>
        <w:t>Uma dieta amplamente estudada é a dieta sem glúten e sem caseína (SGSC),</w:t>
      </w:r>
      <w:r>
        <w:rPr>
          <w:color w:val="231F20"/>
          <w:spacing w:val="-64"/>
        </w:rPr>
        <w:t> </w:t>
      </w:r>
      <w:r>
        <w:rPr>
          <w:color w:val="231F20"/>
        </w:rPr>
        <w:t>todavia os desfechos destes estudos têm evidenciado resultados divergentes, o que</w:t>
      </w:r>
      <w:r>
        <w:rPr>
          <w:color w:val="231F20"/>
          <w:spacing w:val="1"/>
        </w:rPr>
        <w:t> </w:t>
      </w:r>
      <w:r>
        <w:rPr>
          <w:color w:val="231F20"/>
        </w:rPr>
        <w:t>tem</w:t>
      </w:r>
      <w:r>
        <w:rPr>
          <w:color w:val="231F20"/>
          <w:spacing w:val="1"/>
        </w:rPr>
        <w:t> </w:t>
      </w:r>
      <w:r>
        <w:rPr>
          <w:color w:val="231F20"/>
        </w:rPr>
        <w:t>provocado discussões no âmbito científico sobre sua eficácia (GHALICHI et al.,</w:t>
      </w:r>
      <w:r>
        <w:rPr>
          <w:color w:val="231F20"/>
          <w:spacing w:val="1"/>
        </w:rPr>
        <w:t> </w:t>
      </w:r>
      <w:r>
        <w:rPr>
          <w:color w:val="231F20"/>
        </w:rPr>
        <w:t>2016;</w:t>
      </w:r>
      <w:r>
        <w:rPr>
          <w:color w:val="231F20"/>
          <w:spacing w:val="29"/>
        </w:rPr>
        <w:t> </w:t>
      </w:r>
      <w:r>
        <w:rPr>
          <w:color w:val="231F20"/>
        </w:rPr>
        <w:t>HYMAN</w:t>
      </w:r>
      <w:r>
        <w:rPr>
          <w:color w:val="231F20"/>
          <w:spacing w:val="30"/>
        </w:rPr>
        <w:t> </w:t>
      </w:r>
      <w:r>
        <w:rPr>
          <w:color w:val="231F20"/>
        </w:rPr>
        <w:t>et</w:t>
      </w:r>
      <w:r>
        <w:rPr>
          <w:color w:val="231F20"/>
          <w:spacing w:val="30"/>
        </w:rPr>
        <w:t> </w:t>
      </w:r>
      <w:r>
        <w:rPr>
          <w:color w:val="231F20"/>
        </w:rPr>
        <w:t>al.,</w:t>
      </w:r>
      <w:r>
        <w:rPr>
          <w:color w:val="231F20"/>
          <w:spacing w:val="30"/>
        </w:rPr>
        <w:t> </w:t>
      </w:r>
      <w:r>
        <w:rPr>
          <w:color w:val="231F20"/>
        </w:rPr>
        <w:t>2016;</w:t>
      </w:r>
      <w:r>
        <w:rPr>
          <w:color w:val="231F20"/>
          <w:spacing w:val="30"/>
        </w:rPr>
        <w:t> </w:t>
      </w:r>
      <w:r>
        <w:rPr>
          <w:color w:val="231F20"/>
        </w:rPr>
        <w:t>KNIVSBERG</w:t>
      </w:r>
      <w:r>
        <w:rPr>
          <w:color w:val="231F20"/>
          <w:spacing w:val="30"/>
        </w:rPr>
        <w:t> </w:t>
      </w:r>
      <w:r>
        <w:rPr>
          <w:color w:val="231F20"/>
        </w:rPr>
        <w:t>et</w:t>
      </w:r>
      <w:r>
        <w:rPr>
          <w:color w:val="231F20"/>
          <w:spacing w:val="30"/>
        </w:rPr>
        <w:t> </w:t>
      </w:r>
      <w:r>
        <w:rPr>
          <w:color w:val="231F20"/>
        </w:rPr>
        <w:t>al.,</w:t>
      </w:r>
      <w:r>
        <w:rPr>
          <w:color w:val="231F20"/>
          <w:spacing w:val="30"/>
        </w:rPr>
        <w:t> </w:t>
      </w:r>
      <w:r>
        <w:rPr>
          <w:color w:val="231F20"/>
        </w:rPr>
        <w:t>1995;</w:t>
      </w:r>
      <w:r>
        <w:rPr>
          <w:color w:val="231F20"/>
          <w:spacing w:val="30"/>
        </w:rPr>
        <w:t> </w:t>
      </w:r>
      <w:r>
        <w:rPr>
          <w:color w:val="231F20"/>
        </w:rPr>
        <w:t>MARÍ-BAUSET,</w:t>
      </w:r>
      <w:r>
        <w:rPr>
          <w:color w:val="231F20"/>
          <w:spacing w:val="30"/>
        </w:rPr>
        <w:t> </w:t>
      </w:r>
      <w:r>
        <w:rPr>
          <w:color w:val="231F20"/>
        </w:rPr>
        <w:t>et</w:t>
      </w:r>
      <w:r>
        <w:rPr>
          <w:color w:val="231F20"/>
          <w:spacing w:val="30"/>
        </w:rPr>
        <w:t> </w:t>
      </w:r>
      <w:r>
        <w:rPr>
          <w:color w:val="231F20"/>
        </w:rPr>
        <w:t>al,</w:t>
      </w:r>
      <w:r>
        <w:rPr>
          <w:color w:val="231F20"/>
          <w:spacing w:val="30"/>
        </w:rPr>
        <w:t> </w:t>
      </w:r>
      <w:r>
        <w:rPr>
          <w:color w:val="231F20"/>
        </w:rPr>
        <w:t>2014;</w:t>
      </w:r>
    </w:p>
    <w:p>
      <w:pPr>
        <w:pStyle w:val="BodyText"/>
        <w:spacing w:line="312" w:lineRule="auto" w:before="5"/>
        <w:ind w:left="100" w:right="131"/>
        <w:jc w:val="both"/>
      </w:pPr>
      <w:r>
        <w:rPr>
          <w:color w:val="231F20"/>
        </w:rPr>
        <w:t>REICHELT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al.,</w:t>
      </w:r>
      <w:r>
        <w:rPr>
          <w:color w:val="231F20"/>
          <w:spacing w:val="-10"/>
        </w:rPr>
        <w:t> </w:t>
      </w:r>
      <w:r>
        <w:rPr>
          <w:color w:val="231F20"/>
        </w:rPr>
        <w:t>1991;</w:t>
      </w:r>
      <w:r>
        <w:rPr>
          <w:color w:val="231F20"/>
          <w:spacing w:val="-9"/>
        </w:rPr>
        <w:t> </w:t>
      </w:r>
      <w:r>
        <w:rPr>
          <w:color w:val="231F20"/>
        </w:rPr>
        <w:t>SATHE,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al.,</w:t>
      </w:r>
      <w:r>
        <w:rPr>
          <w:color w:val="231F20"/>
          <w:spacing w:val="-10"/>
        </w:rPr>
        <w:t> </w:t>
      </w:r>
      <w:r>
        <w:rPr>
          <w:color w:val="231F20"/>
        </w:rPr>
        <w:t>2017;</w:t>
      </w:r>
      <w:r>
        <w:rPr>
          <w:color w:val="231F20"/>
          <w:spacing w:val="-9"/>
        </w:rPr>
        <w:t> </w:t>
      </w:r>
      <w:r>
        <w:rPr>
          <w:color w:val="231F20"/>
        </w:rPr>
        <w:t>WHITELEY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al.,</w:t>
      </w:r>
      <w:r>
        <w:rPr>
          <w:color w:val="231F20"/>
          <w:spacing w:val="-10"/>
        </w:rPr>
        <w:t> </w:t>
      </w:r>
      <w:r>
        <w:rPr>
          <w:color w:val="231F20"/>
        </w:rPr>
        <w:t>201024-month,</w:t>
      </w:r>
      <w:r>
        <w:rPr>
          <w:color w:val="231F20"/>
          <w:spacing w:val="-9"/>
        </w:rPr>
        <w:t> </w:t>
      </w:r>
      <w:r>
        <w:rPr>
          <w:color w:val="231F20"/>
        </w:rPr>
        <w:t>rando-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mised,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controlled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trial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incorporating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adaptive</w:t>
      </w:r>
      <w:r>
        <w:rPr>
          <w:color w:val="231F20"/>
          <w:spacing w:val="-8"/>
        </w:rPr>
        <w:t> </w:t>
      </w:r>
      <w:r>
        <w:rPr>
          <w:color w:val="231F20"/>
        </w:rPr>
        <w:t>‘catch-up’</w:t>
      </w:r>
      <w:r>
        <w:rPr>
          <w:color w:val="231F20"/>
          <w:spacing w:val="-17"/>
        </w:rPr>
        <w:t> </w:t>
      </w:r>
      <w:r>
        <w:rPr>
          <w:color w:val="231F20"/>
        </w:rPr>
        <w:t>design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interim</w:t>
      </w:r>
      <w:r>
        <w:rPr>
          <w:color w:val="231F20"/>
          <w:spacing w:val="-9"/>
        </w:rPr>
        <w:t> </w:t>
      </w:r>
      <w:r>
        <w:rPr>
          <w:color w:val="231F20"/>
        </w:rPr>
        <w:t>analysis.</w:t>
      </w:r>
      <w:r>
        <w:rPr>
          <w:color w:val="231F20"/>
          <w:spacing w:val="-64"/>
        </w:rPr>
        <w:t> </w:t>
      </w:r>
      <w:r>
        <w:rPr>
          <w:color w:val="231F20"/>
        </w:rPr>
        <w:t>Stage 1 of the trial saw 72 Danish children (aged 4 years to 10 years 11 months)-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24-month,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randomised,</w:t>
      </w:r>
      <w:r>
        <w:rPr>
          <w:color w:val="231F20"/>
          <w:spacing w:val="-8"/>
        </w:rPr>
        <w:t> </w:t>
      </w:r>
      <w:r>
        <w:rPr>
          <w:color w:val="231F20"/>
        </w:rPr>
        <w:t>controlled</w:t>
      </w:r>
      <w:r>
        <w:rPr>
          <w:color w:val="231F20"/>
          <w:spacing w:val="-7"/>
        </w:rPr>
        <w:t> </w:t>
      </w:r>
      <w:r>
        <w:rPr>
          <w:color w:val="231F20"/>
        </w:rPr>
        <w:t>trial</w:t>
      </w:r>
      <w:r>
        <w:rPr>
          <w:color w:val="231F20"/>
          <w:spacing w:val="-8"/>
        </w:rPr>
        <w:t> </w:t>
      </w:r>
      <w:r>
        <w:rPr>
          <w:color w:val="231F20"/>
        </w:rPr>
        <w:t>incorporating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adaptive</w:t>
      </w:r>
      <w:r>
        <w:rPr>
          <w:color w:val="231F20"/>
          <w:spacing w:val="-7"/>
        </w:rPr>
        <w:t> </w:t>
      </w:r>
      <w:r>
        <w:rPr>
          <w:color w:val="231F20"/>
        </w:rPr>
        <w:t>‘catch-up’</w:t>
      </w:r>
      <w:r>
        <w:rPr>
          <w:color w:val="231F20"/>
          <w:spacing w:val="-17"/>
        </w:rPr>
        <w:t> </w:t>
      </w:r>
      <w:r>
        <w:rPr>
          <w:color w:val="231F20"/>
        </w:rPr>
        <w:t>design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interim analysis. Stage 1 of the trial saw 72 Danish children (aged 4 years to 10 years</w:t>
      </w:r>
      <w:r>
        <w:rPr>
          <w:color w:val="231F20"/>
          <w:spacing w:val="-64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months.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Este interesse no papel do glúten e caseína em crianças com TEA, em detri-</w:t>
      </w:r>
      <w:r>
        <w:rPr>
          <w:color w:val="231F20"/>
          <w:spacing w:val="1"/>
        </w:rPr>
        <w:t> </w:t>
      </w:r>
      <w:r>
        <w:rPr>
          <w:color w:val="231F20"/>
        </w:rPr>
        <w:t>mento de outras intervenções nutricionais, reside na hipótese de que o metabolismo</w:t>
      </w:r>
      <w:r>
        <w:rPr>
          <w:color w:val="231F20"/>
          <w:spacing w:val="1"/>
        </w:rPr>
        <w:t> </w:t>
      </w:r>
      <w:r>
        <w:rPr>
          <w:color w:val="231F20"/>
        </w:rPr>
        <w:t>anormal dessas duas proteínas pode resultar em atividade opióide excessiva no sis-</w:t>
      </w:r>
      <w:r>
        <w:rPr>
          <w:color w:val="231F20"/>
          <w:spacing w:val="1"/>
        </w:rPr>
        <w:t> </w:t>
      </w:r>
      <w:r>
        <w:rPr>
          <w:color w:val="231F20"/>
        </w:rPr>
        <w:t>tema</w:t>
      </w:r>
      <w:r>
        <w:rPr>
          <w:color w:val="231F20"/>
          <w:spacing w:val="-7"/>
        </w:rPr>
        <w:t> </w:t>
      </w:r>
      <w:r>
        <w:rPr>
          <w:color w:val="231F20"/>
        </w:rPr>
        <w:t>nervoso</w:t>
      </w:r>
      <w:r>
        <w:rPr>
          <w:color w:val="231F20"/>
          <w:spacing w:val="-7"/>
        </w:rPr>
        <w:t> </w:t>
      </w:r>
      <w:r>
        <w:rPr>
          <w:color w:val="231F20"/>
        </w:rPr>
        <w:t>central,</w:t>
      </w:r>
      <w:r>
        <w:rPr>
          <w:color w:val="231F20"/>
          <w:spacing w:val="-7"/>
        </w:rPr>
        <w:t> </w:t>
      </w:r>
      <w:r>
        <w:rPr>
          <w:color w:val="231F20"/>
        </w:rPr>
        <w:t>alterando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função</w:t>
      </w:r>
      <w:r>
        <w:rPr>
          <w:color w:val="231F20"/>
          <w:spacing w:val="-7"/>
        </w:rPr>
        <w:t> </w:t>
      </w:r>
      <w:r>
        <w:rPr>
          <w:color w:val="231F20"/>
        </w:rPr>
        <w:t>(REICHELT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al.,</w:t>
      </w:r>
      <w:r>
        <w:rPr>
          <w:color w:val="231F20"/>
          <w:spacing w:val="-7"/>
        </w:rPr>
        <w:t> </w:t>
      </w:r>
      <w:r>
        <w:rPr>
          <w:color w:val="231F20"/>
        </w:rPr>
        <w:t>1991)and</w:t>
      </w:r>
      <w:r>
        <w:rPr>
          <w:color w:val="231F20"/>
          <w:spacing w:val="-7"/>
        </w:rPr>
        <w:t> </w:t>
      </w:r>
      <w:r>
        <w:rPr>
          <w:color w:val="231F20"/>
        </w:rPr>
        <w:t>regression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4"/>
        </w:rPr>
        <w:t> </w:t>
      </w:r>
      <w:r>
        <w:rPr>
          <w:color w:val="231F20"/>
        </w:rPr>
        <w:t>those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abandoned</w:t>
      </w:r>
      <w:r>
        <w:rPr>
          <w:color w:val="231F20"/>
          <w:spacing w:val="-1"/>
        </w:rPr>
        <w:t> </w:t>
      </w:r>
      <w:r>
        <w:rPr>
          <w:color w:val="231F20"/>
        </w:rPr>
        <w:t>diet.</w:t>
      </w:r>
      <w:r>
        <w:rPr>
          <w:color w:val="231F20"/>
          <w:spacing w:val="-2"/>
        </w:rPr>
        <w:t> </w:t>
      </w:r>
      <w:r>
        <w:rPr>
          <w:color w:val="231F20"/>
        </w:rPr>
        <w:t>(PsycINFO Database</w:t>
      </w:r>
      <w:r>
        <w:rPr>
          <w:color w:val="231F20"/>
          <w:spacing w:val="-2"/>
        </w:rPr>
        <w:t> </w:t>
      </w:r>
      <w:r>
        <w:rPr>
          <w:color w:val="231F20"/>
        </w:rPr>
        <w:t>Record</w:t>
      </w:r>
      <w:r>
        <w:rPr>
          <w:color w:val="231F20"/>
          <w:spacing w:val="-1"/>
        </w:rPr>
        <w:t> </w:t>
      </w:r>
      <w:r>
        <w:rPr>
          <w:color w:val="231F20"/>
        </w:rPr>
        <w:t>(c.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Outra linha de investigação pressupõe uma permeabilidade intestinal aumen-</w:t>
      </w:r>
      <w:r>
        <w:rPr>
          <w:color w:val="231F20"/>
          <w:spacing w:val="1"/>
        </w:rPr>
        <w:t> </w:t>
      </w:r>
      <w:r>
        <w:rPr>
          <w:color w:val="231F20"/>
        </w:rPr>
        <w:t>tada no autismo (BOUKTHIR et al., 2010; NAVARRO et al., 2015). Segundo essa</w:t>
      </w:r>
      <w:r>
        <w:rPr>
          <w:color w:val="231F20"/>
          <w:spacing w:val="1"/>
        </w:rPr>
        <w:t> </w:t>
      </w:r>
      <w:r>
        <w:rPr>
          <w:color w:val="231F20"/>
        </w:rPr>
        <w:t>teoria,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função</w:t>
      </w:r>
      <w:r>
        <w:rPr>
          <w:color w:val="231F20"/>
          <w:spacing w:val="-12"/>
        </w:rPr>
        <w:t> </w:t>
      </w:r>
      <w:r>
        <w:rPr>
          <w:color w:val="231F20"/>
        </w:rPr>
        <w:t>anormal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barreira</w:t>
      </w:r>
      <w:r>
        <w:rPr>
          <w:color w:val="231F20"/>
          <w:spacing w:val="-12"/>
        </w:rPr>
        <w:t> </w:t>
      </w:r>
      <w:r>
        <w:rPr>
          <w:color w:val="231F20"/>
        </w:rPr>
        <w:t>intestinal</w:t>
      </w:r>
      <w:r>
        <w:rPr>
          <w:color w:val="231F20"/>
          <w:spacing w:val="-12"/>
        </w:rPr>
        <w:t> </w:t>
      </w:r>
      <w:r>
        <w:rPr>
          <w:color w:val="231F20"/>
        </w:rPr>
        <w:t>(e</w:t>
      </w:r>
      <w:r>
        <w:rPr>
          <w:color w:val="231F20"/>
          <w:spacing w:val="-12"/>
        </w:rPr>
        <w:t> </w:t>
      </w:r>
      <w:r>
        <w:rPr>
          <w:color w:val="231F20"/>
        </w:rPr>
        <w:t>possivelmente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barreira</w:t>
      </w:r>
      <w:r>
        <w:rPr>
          <w:color w:val="231F20"/>
          <w:spacing w:val="-12"/>
        </w:rPr>
        <w:t> </w:t>
      </w:r>
      <w:r>
        <w:rPr>
          <w:color w:val="231F20"/>
        </w:rPr>
        <w:t>hematoen-</w:t>
      </w:r>
      <w:r>
        <w:rPr>
          <w:color w:val="231F20"/>
          <w:spacing w:val="-64"/>
        </w:rPr>
        <w:t> </w:t>
      </w:r>
      <w:r>
        <w:rPr>
          <w:color w:val="231F20"/>
        </w:rPr>
        <w:t>cefálica) leva ao aumento da passagem de glúten, caseína, e seus metabólitos para</w:t>
      </w:r>
      <w:r>
        <w:rPr>
          <w:color w:val="231F20"/>
          <w:spacing w:val="1"/>
        </w:rPr>
        <w:t> </w:t>
      </w:r>
      <w:r>
        <w:rPr>
          <w:color w:val="231F20"/>
        </w:rPr>
        <w:t>a corrente sanguínea e o sistema nervoso central - para mais informações consultar</w:t>
      </w:r>
      <w:r>
        <w:rPr>
          <w:color w:val="231F20"/>
          <w:spacing w:val="1"/>
        </w:rPr>
        <w:t> </w:t>
      </w:r>
      <w:r>
        <w:rPr>
          <w:color w:val="231F20"/>
        </w:rPr>
        <w:t>Theije et al. (2011)characterized by impairments in social interaction and communi-</w:t>
      </w:r>
      <w:r>
        <w:rPr>
          <w:color w:val="231F20"/>
          <w:spacing w:val="1"/>
        </w:rPr>
        <w:t> </w:t>
      </w:r>
      <w:r>
        <w:rPr>
          <w:color w:val="231F20"/>
        </w:rPr>
        <w:t>cation and the presence of limited, repetitive and stereotyped interests and behavior.</w:t>
      </w:r>
      <w:r>
        <w:rPr>
          <w:color w:val="231F20"/>
          <w:spacing w:val="1"/>
        </w:rPr>
        <w:t> </w:t>
      </w:r>
      <w:r>
        <w:rPr>
          <w:color w:val="231F20"/>
        </w:rPr>
        <w:t>Bowel symptoms are frequently reported in children with ASD and a potential role for</w:t>
      </w:r>
      <w:r>
        <w:rPr>
          <w:color w:val="231F20"/>
          <w:spacing w:val="1"/>
        </w:rPr>
        <w:t> </w:t>
      </w:r>
      <w:r>
        <w:rPr>
          <w:color w:val="231F20"/>
        </w:rPr>
        <w:t>gastrointestinal disturbances in ASD has been suggested. This review focuses on the</w:t>
      </w:r>
      <w:r>
        <w:rPr>
          <w:color w:val="231F20"/>
          <w:spacing w:val="-64"/>
        </w:rPr>
        <w:t> </w:t>
      </w:r>
      <w:r>
        <w:rPr>
          <w:color w:val="231F20"/>
        </w:rPr>
        <w:t>importance of (allergic. A combinação deste fator com um defeito metabólico, pode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contribuir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desenvolvimento</w:t>
      </w:r>
      <w:r>
        <w:rPr>
          <w:color w:val="231F20"/>
          <w:spacing w:val="-3"/>
        </w:rPr>
        <w:t> </w:t>
      </w:r>
      <w:r>
        <w:rPr>
          <w:color w:val="231F20"/>
        </w:rPr>
        <w:t>e/ou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potencialização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sintomas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(WHI-</w:t>
      </w:r>
      <w:r>
        <w:rPr>
          <w:color w:val="231F20"/>
          <w:spacing w:val="-64"/>
        </w:rPr>
        <w:t> </w:t>
      </w:r>
      <w:r>
        <w:rPr>
          <w:color w:val="231F20"/>
        </w:rPr>
        <w:t>TELEY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14"/>
        <w:ind w:left="100" w:right="131" w:firstLine="709"/>
        <w:jc w:val="both"/>
      </w:pPr>
      <w:r>
        <w:rPr>
          <w:color w:val="231F20"/>
        </w:rPr>
        <w:t>Uma terceira linha de investigação considera que pessoas com TEA apresen-</w:t>
      </w:r>
      <w:r>
        <w:rPr>
          <w:color w:val="231F20"/>
          <w:spacing w:val="1"/>
        </w:rPr>
        <w:t> </w:t>
      </w:r>
      <w:r>
        <w:rPr>
          <w:color w:val="231F20"/>
        </w:rPr>
        <w:t>tam anormalidades na quantificação do peptídio urinário gliadina, que é derivada do</w:t>
      </w:r>
      <w:r>
        <w:rPr>
          <w:color w:val="231F20"/>
          <w:spacing w:val="1"/>
        </w:rPr>
        <w:t> </w:t>
      </w:r>
      <w:r>
        <w:rPr>
          <w:color w:val="231F20"/>
        </w:rPr>
        <w:t>glúten,</w:t>
      </w:r>
      <w:r>
        <w:rPr>
          <w:color w:val="231F20"/>
          <w:spacing w:val="16"/>
        </w:rPr>
        <w:t> </w:t>
      </w:r>
      <w:r>
        <w:rPr>
          <w:color w:val="231F20"/>
        </w:rPr>
        <w:t>como</w:t>
      </w:r>
      <w:r>
        <w:rPr>
          <w:color w:val="231F20"/>
          <w:spacing w:val="17"/>
        </w:rPr>
        <w:t> </w:t>
      </w:r>
      <w:r>
        <w:rPr>
          <w:color w:val="231F20"/>
        </w:rPr>
        <w:t>também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derivados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caseína</w:t>
      </w:r>
      <w:r>
        <w:rPr>
          <w:color w:val="231F20"/>
          <w:spacing w:val="17"/>
        </w:rPr>
        <w:t> </w:t>
      </w:r>
      <w:r>
        <w:rPr>
          <w:color w:val="231F20"/>
        </w:rPr>
        <w:t>(JYONOUCHI;</w:t>
      </w:r>
      <w:r>
        <w:rPr>
          <w:color w:val="231F20"/>
          <w:spacing w:val="17"/>
        </w:rPr>
        <w:t> </w:t>
      </w:r>
      <w:r>
        <w:rPr>
          <w:color w:val="231F20"/>
        </w:rPr>
        <w:t>SUN;</w:t>
      </w:r>
      <w:r>
        <w:rPr>
          <w:color w:val="231F20"/>
          <w:spacing w:val="17"/>
        </w:rPr>
        <w:t> </w:t>
      </w:r>
      <w:r>
        <w:rPr>
          <w:color w:val="231F20"/>
        </w:rPr>
        <w:t>LE,</w:t>
      </w:r>
      <w:r>
        <w:rPr>
          <w:color w:val="231F20"/>
          <w:spacing w:val="17"/>
        </w:rPr>
        <w:t> </w:t>
      </w:r>
      <w:r>
        <w:rPr>
          <w:color w:val="231F20"/>
        </w:rPr>
        <w:t>2001).</w:t>
      </w:r>
      <w:r>
        <w:rPr>
          <w:color w:val="231F20"/>
          <w:spacing w:val="17"/>
        </w:rPr>
        <w:t> </w:t>
      </w:r>
      <w:r>
        <w:rPr>
          <w:color w:val="231F20"/>
        </w:rPr>
        <w:t>Em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conjunto, estas linhas de investigação sugerem que dietas, livres de glúten e caseí-</w:t>
      </w:r>
      <w:r>
        <w:rPr>
          <w:color w:val="231F20"/>
          <w:spacing w:val="1"/>
        </w:rPr>
        <w:t> </w:t>
      </w:r>
      <w:r>
        <w:rPr>
          <w:color w:val="231F20"/>
        </w:rPr>
        <w:t>na, podem ser terapias promissoras para crianças com autismo (KNIVSBERG et al.,</w:t>
      </w:r>
      <w:r>
        <w:rPr>
          <w:color w:val="231F20"/>
          <w:spacing w:val="1"/>
        </w:rPr>
        <w:t> </w:t>
      </w:r>
      <w:r>
        <w:rPr>
          <w:color w:val="231F20"/>
        </w:rPr>
        <w:t>2002).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Possivelmente, as alterações nutricionais apresentadas por essas crianças</w:t>
      </w:r>
      <w:r>
        <w:rPr>
          <w:color w:val="231F20"/>
          <w:spacing w:val="1"/>
        </w:rPr>
        <w:t> </w:t>
      </w:r>
      <w:r>
        <w:rPr>
          <w:color w:val="231F20"/>
        </w:rPr>
        <w:t>estão relacionadas a má absorção desses nutrientes devido a uma sensibilidade in-</w:t>
      </w:r>
      <w:r>
        <w:rPr>
          <w:color w:val="231F20"/>
          <w:spacing w:val="1"/>
        </w:rPr>
        <w:t> </w:t>
      </w:r>
      <w:r>
        <w:rPr>
          <w:color w:val="231F20"/>
        </w:rPr>
        <w:t>testinal não diagnosticada (PULIKKAN et al., 2018)a disorder in the gut-brain axis is</w:t>
      </w:r>
      <w:r>
        <w:rPr>
          <w:color w:val="231F20"/>
          <w:spacing w:val="1"/>
        </w:rPr>
        <w:t> </w:t>
      </w:r>
      <w:r>
        <w:rPr>
          <w:color w:val="231F20"/>
        </w:rPr>
        <w:t>emerging as a prominent factor leading to autism. To identify the taxonomic composi-</w:t>
      </w:r>
      <w:r>
        <w:rPr>
          <w:color w:val="231F20"/>
          <w:spacing w:val="-64"/>
        </w:rPr>
        <w:t> </w:t>
      </w:r>
      <w:r>
        <w:rPr>
          <w:color w:val="231F20"/>
        </w:rPr>
        <w:t>tion and markers associated with ASD, we compared the fecal microbiota of 30 ASD</w:t>
      </w:r>
      <w:r>
        <w:rPr>
          <w:color w:val="231F20"/>
          <w:spacing w:val="1"/>
        </w:rPr>
        <w:t> </w:t>
      </w:r>
      <w:r>
        <w:rPr>
          <w:color w:val="231F20"/>
        </w:rPr>
        <w:t>children diagnosed using Childhood Autism Rating Scale (CARS, acompanhada de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seletividade e</w:t>
      </w:r>
      <w:r>
        <w:rPr>
          <w:color w:val="231F20"/>
          <w:spacing w:val="-2"/>
        </w:rPr>
        <w:t> </w:t>
      </w:r>
      <w:r>
        <w:rPr>
          <w:color w:val="231F20"/>
        </w:rPr>
        <w:t>recusa alimentar</w:t>
      </w:r>
      <w:r>
        <w:rPr>
          <w:color w:val="231F20"/>
          <w:spacing w:val="-2"/>
        </w:rPr>
        <w:t> </w:t>
      </w:r>
      <w:r>
        <w:rPr>
          <w:color w:val="231F20"/>
        </w:rPr>
        <w:t>(KALBASSI 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Algumas</w:t>
      </w:r>
      <w:r>
        <w:rPr>
          <w:color w:val="231F20"/>
          <w:spacing w:val="38"/>
        </w:rPr>
        <w:t> </w:t>
      </w:r>
      <w:r>
        <w:rPr>
          <w:color w:val="231F20"/>
        </w:rPr>
        <w:t>publicações</w:t>
      </w:r>
      <w:r>
        <w:rPr>
          <w:color w:val="231F20"/>
          <w:spacing w:val="38"/>
        </w:rPr>
        <w:t> </w:t>
      </w:r>
      <w:r>
        <w:rPr>
          <w:color w:val="231F20"/>
        </w:rPr>
        <w:t>relatam</w:t>
      </w:r>
      <w:r>
        <w:rPr>
          <w:color w:val="231F20"/>
          <w:spacing w:val="38"/>
        </w:rPr>
        <w:t> </w:t>
      </w:r>
      <w:r>
        <w:rPr>
          <w:color w:val="231F20"/>
        </w:rPr>
        <w:t>resultados</w:t>
      </w:r>
      <w:r>
        <w:rPr>
          <w:color w:val="231F20"/>
          <w:spacing w:val="38"/>
        </w:rPr>
        <w:t> </w:t>
      </w:r>
      <w:r>
        <w:rPr>
          <w:color w:val="231F20"/>
        </w:rPr>
        <w:t>favoráveis</w:t>
      </w:r>
      <w:r>
        <w:rPr>
          <w:color w:val="231F20"/>
          <w:spacing w:val="38"/>
        </w:rPr>
        <w:t> </w:t>
      </w:r>
      <w:r>
        <w:rPr>
          <w:color w:val="231F20"/>
        </w:rPr>
        <w:t>no</w:t>
      </w:r>
      <w:r>
        <w:rPr>
          <w:color w:val="231F20"/>
          <w:spacing w:val="38"/>
        </w:rPr>
        <w:t> </w:t>
      </w:r>
      <w:r>
        <w:rPr>
          <w:color w:val="231F20"/>
        </w:rPr>
        <w:t>núcleo</w:t>
      </w:r>
      <w:r>
        <w:rPr>
          <w:color w:val="231F20"/>
          <w:spacing w:val="38"/>
        </w:rPr>
        <w:t> </w:t>
      </w:r>
      <w:r>
        <w:rPr>
          <w:color w:val="231F20"/>
        </w:rPr>
        <w:t>ou</w:t>
      </w:r>
      <w:r>
        <w:rPr>
          <w:color w:val="231F20"/>
          <w:spacing w:val="38"/>
        </w:rPr>
        <w:t> </w:t>
      </w:r>
      <w:r>
        <w:rPr>
          <w:color w:val="231F20"/>
        </w:rPr>
        <w:t>na</w:t>
      </w:r>
      <w:r>
        <w:rPr>
          <w:color w:val="231F20"/>
          <w:spacing w:val="38"/>
        </w:rPr>
        <w:t> </w:t>
      </w:r>
      <w:r>
        <w:rPr>
          <w:color w:val="231F20"/>
        </w:rPr>
        <w:t>perife-</w:t>
      </w:r>
      <w:r>
        <w:rPr>
          <w:color w:val="231F20"/>
          <w:spacing w:val="-64"/>
        </w:rPr>
        <w:t> </w:t>
      </w:r>
      <w:r>
        <w:rPr>
          <w:color w:val="231F20"/>
        </w:rPr>
        <w:t>ria dos sintomas de autismo após dieta isenta de glúten e caseína: comunicação e</w:t>
      </w:r>
      <w:r>
        <w:rPr>
          <w:color w:val="231F20"/>
          <w:spacing w:val="1"/>
        </w:rPr>
        <w:t> </w:t>
      </w:r>
      <w:r>
        <w:rPr>
          <w:color w:val="231F20"/>
        </w:rPr>
        <w:t>linguagem (ADAMS et al., 2018; EL-RASHIDY et al., 2017; GHALICHI et al., 2016;</w:t>
      </w:r>
      <w:r>
        <w:rPr>
          <w:color w:val="231F20"/>
          <w:spacing w:val="1"/>
        </w:rPr>
        <w:t> </w:t>
      </w:r>
      <w:r>
        <w:rPr>
          <w:color w:val="231F20"/>
        </w:rPr>
        <w:t>JOHNSON</w:t>
      </w:r>
      <w:r>
        <w:rPr>
          <w:color w:val="231F20"/>
          <w:spacing w:val="15"/>
        </w:rPr>
        <w:t> </w:t>
      </w:r>
      <w:r>
        <w:rPr>
          <w:color w:val="231F20"/>
        </w:rPr>
        <w:t>et</w:t>
      </w:r>
      <w:r>
        <w:rPr>
          <w:color w:val="231F20"/>
          <w:spacing w:val="16"/>
        </w:rPr>
        <w:t> </w:t>
      </w:r>
      <w:r>
        <w:rPr>
          <w:color w:val="231F20"/>
        </w:rPr>
        <w:t>al.,</w:t>
      </w:r>
      <w:r>
        <w:rPr>
          <w:color w:val="231F20"/>
          <w:spacing w:val="15"/>
        </w:rPr>
        <w:t> </w:t>
      </w:r>
      <w:r>
        <w:rPr>
          <w:color w:val="231F20"/>
        </w:rPr>
        <w:t>2011;</w:t>
      </w:r>
      <w:r>
        <w:rPr>
          <w:color w:val="231F20"/>
          <w:spacing w:val="16"/>
        </w:rPr>
        <w:t> </w:t>
      </w:r>
      <w:r>
        <w:rPr>
          <w:color w:val="231F20"/>
        </w:rPr>
        <w:t>KNIVSBERG</w:t>
      </w:r>
      <w:r>
        <w:rPr>
          <w:color w:val="231F20"/>
          <w:spacing w:val="15"/>
        </w:rPr>
        <w:t> </w:t>
      </w:r>
      <w:r>
        <w:rPr>
          <w:color w:val="231F20"/>
        </w:rPr>
        <w:t>et</w:t>
      </w:r>
      <w:r>
        <w:rPr>
          <w:color w:val="231F20"/>
          <w:spacing w:val="16"/>
        </w:rPr>
        <w:t> </w:t>
      </w:r>
      <w:r>
        <w:rPr>
          <w:color w:val="231F20"/>
        </w:rPr>
        <w:t>al.,</w:t>
      </w:r>
      <w:r>
        <w:rPr>
          <w:color w:val="231F20"/>
          <w:spacing w:val="15"/>
        </w:rPr>
        <w:t> </w:t>
      </w:r>
      <w:r>
        <w:rPr>
          <w:color w:val="231F20"/>
        </w:rPr>
        <w:t>2002;</w:t>
      </w:r>
      <w:r>
        <w:rPr>
          <w:color w:val="231F20"/>
          <w:spacing w:val="16"/>
        </w:rPr>
        <w:t> </w:t>
      </w:r>
      <w:r>
        <w:rPr>
          <w:color w:val="231F20"/>
        </w:rPr>
        <w:t>KNIVSBERG</w:t>
      </w:r>
      <w:r>
        <w:rPr>
          <w:color w:val="231F20"/>
          <w:spacing w:val="15"/>
        </w:rPr>
        <w:t> </w:t>
      </w:r>
      <w:r>
        <w:rPr>
          <w:color w:val="231F20"/>
        </w:rPr>
        <w:t>et</w:t>
      </w:r>
      <w:r>
        <w:rPr>
          <w:color w:val="231F20"/>
          <w:spacing w:val="16"/>
        </w:rPr>
        <w:t> </w:t>
      </w:r>
      <w:r>
        <w:rPr>
          <w:color w:val="231F20"/>
        </w:rPr>
        <w:t>al.,</w:t>
      </w:r>
      <w:r>
        <w:rPr>
          <w:color w:val="231F20"/>
          <w:spacing w:val="15"/>
        </w:rPr>
        <w:t> </w:t>
      </w:r>
      <w:r>
        <w:rPr>
          <w:color w:val="231F20"/>
        </w:rPr>
        <w:t>1995;</w:t>
      </w:r>
      <w:r>
        <w:rPr>
          <w:color w:val="231F20"/>
          <w:spacing w:val="16"/>
        </w:rPr>
        <w:t> </w:t>
      </w:r>
      <w:r>
        <w:rPr>
          <w:color w:val="231F20"/>
        </w:rPr>
        <w:t>LUCA-</w:t>
      </w:r>
    </w:p>
    <w:p>
      <w:pPr>
        <w:pStyle w:val="BodyText"/>
        <w:spacing w:line="312" w:lineRule="auto" w:before="5"/>
        <w:ind w:left="100" w:right="131"/>
        <w:jc w:val="both"/>
      </w:pPr>
      <w:r>
        <w:rPr>
          <w:color w:val="231F20"/>
        </w:rPr>
        <w:t>RELLI et al., 1995; WHITELEY et al., 1999, 2010)controlled, single-blind 12-month</w:t>
      </w:r>
      <w:r>
        <w:rPr>
          <w:color w:val="231F20"/>
          <w:spacing w:val="1"/>
        </w:rPr>
        <w:t> </w:t>
      </w:r>
      <w:r>
        <w:rPr>
          <w:color w:val="231F20"/>
        </w:rPr>
        <w:t>treatment study of a comprehensive nutritional and dietary intervention. Participants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-10"/>
        </w:rPr>
        <w:t> </w:t>
      </w:r>
      <w:r>
        <w:rPr>
          <w:color w:val="231F20"/>
        </w:rPr>
        <w:t>67</w:t>
      </w:r>
      <w:r>
        <w:rPr>
          <w:color w:val="231F20"/>
          <w:spacing w:val="-10"/>
        </w:rPr>
        <w:t> </w:t>
      </w:r>
      <w:r>
        <w:rPr>
          <w:color w:val="231F20"/>
        </w:rPr>
        <w:t>children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adults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autism</w:t>
      </w:r>
      <w:r>
        <w:rPr>
          <w:color w:val="231F20"/>
          <w:spacing w:val="-10"/>
        </w:rPr>
        <w:t> </w:t>
      </w:r>
      <w:r>
        <w:rPr>
          <w:color w:val="231F20"/>
        </w:rPr>
        <w:t>spectrum</w:t>
      </w:r>
      <w:r>
        <w:rPr>
          <w:color w:val="231F20"/>
          <w:spacing w:val="-9"/>
        </w:rPr>
        <w:t> </w:t>
      </w:r>
      <w:r>
        <w:rPr>
          <w:color w:val="231F20"/>
        </w:rPr>
        <w:t>disorder</w:t>
      </w:r>
      <w:r>
        <w:rPr>
          <w:color w:val="231F20"/>
          <w:spacing w:val="-10"/>
        </w:rPr>
        <w:t> </w:t>
      </w:r>
      <w:r>
        <w:rPr>
          <w:color w:val="231F20"/>
        </w:rPr>
        <w:t>(ASD,</w:t>
      </w:r>
      <w:r>
        <w:rPr>
          <w:color w:val="231F20"/>
          <w:spacing w:val="-10"/>
        </w:rPr>
        <w:t> </w:t>
      </w:r>
      <w:r>
        <w:rPr>
          <w:color w:val="231F20"/>
        </w:rPr>
        <w:t>interação</w:t>
      </w:r>
      <w:r>
        <w:rPr>
          <w:color w:val="231F20"/>
          <w:spacing w:val="-10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(EL-</w:t>
      </w:r>
    </w:p>
    <w:p>
      <w:pPr>
        <w:pStyle w:val="BodyText"/>
        <w:spacing w:before="4"/>
        <w:ind w:left="100"/>
        <w:jc w:val="both"/>
      </w:pPr>
      <w:r>
        <w:rPr>
          <w:color w:val="231F20"/>
        </w:rPr>
        <w:t>-RASHIDY</w:t>
      </w:r>
      <w:r>
        <w:rPr>
          <w:color w:val="231F20"/>
          <w:spacing w:val="29"/>
        </w:rPr>
        <w:t> </w:t>
      </w:r>
      <w:r>
        <w:rPr>
          <w:color w:val="231F20"/>
        </w:rPr>
        <w:t>et</w:t>
      </w:r>
      <w:r>
        <w:rPr>
          <w:color w:val="231F20"/>
          <w:spacing w:val="33"/>
        </w:rPr>
        <w:t> </w:t>
      </w:r>
      <w:r>
        <w:rPr>
          <w:color w:val="231F20"/>
        </w:rPr>
        <w:t>al.,</w:t>
      </w:r>
      <w:r>
        <w:rPr>
          <w:color w:val="231F20"/>
          <w:spacing w:val="34"/>
        </w:rPr>
        <w:t> </w:t>
      </w:r>
      <w:r>
        <w:rPr>
          <w:color w:val="231F20"/>
        </w:rPr>
        <w:t>2017;</w:t>
      </w:r>
      <w:r>
        <w:rPr>
          <w:color w:val="231F20"/>
          <w:spacing w:val="34"/>
        </w:rPr>
        <w:t> </w:t>
      </w:r>
      <w:r>
        <w:rPr>
          <w:color w:val="231F20"/>
        </w:rPr>
        <w:t>GHALICHI</w:t>
      </w:r>
      <w:r>
        <w:rPr>
          <w:color w:val="231F20"/>
          <w:spacing w:val="34"/>
        </w:rPr>
        <w:t> </w:t>
      </w:r>
      <w:r>
        <w:rPr>
          <w:color w:val="231F20"/>
        </w:rPr>
        <w:t>et</w:t>
      </w:r>
      <w:r>
        <w:rPr>
          <w:color w:val="231F20"/>
          <w:spacing w:val="33"/>
        </w:rPr>
        <w:t> </w:t>
      </w:r>
      <w:r>
        <w:rPr>
          <w:color w:val="231F20"/>
        </w:rPr>
        <w:t>al.,</w:t>
      </w:r>
      <w:r>
        <w:rPr>
          <w:color w:val="231F20"/>
          <w:spacing w:val="34"/>
        </w:rPr>
        <w:t> </w:t>
      </w:r>
      <w:r>
        <w:rPr>
          <w:color w:val="231F20"/>
        </w:rPr>
        <w:t>2016;</w:t>
      </w:r>
      <w:r>
        <w:rPr>
          <w:color w:val="231F20"/>
          <w:spacing w:val="34"/>
        </w:rPr>
        <w:t> </w:t>
      </w:r>
      <w:r>
        <w:rPr>
          <w:color w:val="231F20"/>
        </w:rPr>
        <w:t>KNIVSBERG</w:t>
      </w:r>
      <w:r>
        <w:rPr>
          <w:color w:val="231F20"/>
          <w:spacing w:val="34"/>
        </w:rPr>
        <w:t> </w:t>
      </w:r>
      <w:r>
        <w:rPr>
          <w:color w:val="231F20"/>
        </w:rPr>
        <w:t>et</w:t>
      </w:r>
      <w:r>
        <w:rPr>
          <w:color w:val="231F20"/>
          <w:spacing w:val="33"/>
        </w:rPr>
        <w:t> </w:t>
      </w:r>
      <w:r>
        <w:rPr>
          <w:color w:val="231F20"/>
        </w:rPr>
        <w:t>al.,</w:t>
      </w:r>
      <w:r>
        <w:rPr>
          <w:color w:val="231F20"/>
          <w:spacing w:val="34"/>
        </w:rPr>
        <w:t> </w:t>
      </w:r>
      <w:r>
        <w:rPr>
          <w:color w:val="231F20"/>
        </w:rPr>
        <w:t>2002;</w:t>
      </w:r>
      <w:r>
        <w:rPr>
          <w:color w:val="231F20"/>
          <w:spacing w:val="34"/>
        </w:rPr>
        <w:t> </w:t>
      </w:r>
      <w:r>
        <w:rPr>
          <w:color w:val="231F20"/>
        </w:rPr>
        <w:t>KNIVS-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BERG et al., 1995; LUCARELLI et al., 1995; WHITELEY et al., 1999, 2010)first group</w:t>
      </w:r>
      <w:r>
        <w:rPr>
          <w:color w:val="231F20"/>
          <w:spacing w:val="-64"/>
        </w:rPr>
        <w:t> </w:t>
      </w:r>
      <w:r>
        <w:rPr>
          <w:color w:val="231F20"/>
        </w:rPr>
        <w:t>received ketogenic diet as modified Atkins diet (MAD, comportamento estereotipado</w:t>
      </w:r>
      <w:r>
        <w:rPr>
          <w:color w:val="231F20"/>
          <w:spacing w:val="1"/>
        </w:rPr>
        <w:t> </w:t>
      </w:r>
      <w:r>
        <w:rPr>
          <w:color w:val="231F20"/>
        </w:rPr>
        <w:t>(EL-RASHIDY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2"/>
        </w:rPr>
        <w:t> </w:t>
      </w:r>
      <w:r>
        <w:rPr>
          <w:color w:val="231F20"/>
        </w:rPr>
        <w:t>al.,</w:t>
      </w:r>
      <w:r>
        <w:rPr>
          <w:color w:val="231F20"/>
          <w:spacing w:val="2"/>
        </w:rPr>
        <w:t> </w:t>
      </w:r>
      <w:r>
        <w:rPr>
          <w:color w:val="231F20"/>
        </w:rPr>
        <w:t>2017;</w:t>
      </w:r>
      <w:r>
        <w:rPr>
          <w:color w:val="231F20"/>
          <w:spacing w:val="2"/>
        </w:rPr>
        <w:t> </w:t>
      </w:r>
      <w:r>
        <w:rPr>
          <w:color w:val="231F20"/>
        </w:rPr>
        <w:t>GHALICHI</w:t>
      </w:r>
      <w:r>
        <w:rPr>
          <w:color w:val="231F20"/>
          <w:spacing w:val="2"/>
        </w:rPr>
        <w:t> </w:t>
      </w:r>
      <w:r>
        <w:rPr>
          <w:color w:val="231F20"/>
        </w:rPr>
        <w:t>et</w:t>
      </w:r>
      <w:r>
        <w:rPr>
          <w:color w:val="231F20"/>
          <w:spacing w:val="2"/>
        </w:rPr>
        <w:t> </w:t>
      </w:r>
      <w:r>
        <w:rPr>
          <w:color w:val="231F20"/>
        </w:rPr>
        <w:t>al.,</w:t>
      </w:r>
      <w:r>
        <w:rPr>
          <w:color w:val="231F20"/>
          <w:spacing w:val="2"/>
        </w:rPr>
        <w:t> </w:t>
      </w:r>
      <w:r>
        <w:rPr>
          <w:color w:val="231F20"/>
        </w:rPr>
        <w:t>2016;</w:t>
      </w:r>
      <w:r>
        <w:rPr>
          <w:color w:val="231F20"/>
          <w:spacing w:val="2"/>
        </w:rPr>
        <w:t> </w:t>
      </w:r>
      <w:r>
        <w:rPr>
          <w:color w:val="231F20"/>
        </w:rPr>
        <w:t>KNIVSBERG</w:t>
      </w:r>
      <w:r>
        <w:rPr>
          <w:color w:val="231F20"/>
          <w:spacing w:val="2"/>
        </w:rPr>
        <w:t> </w:t>
      </w:r>
      <w:r>
        <w:rPr>
          <w:color w:val="231F20"/>
        </w:rPr>
        <w:t>et</w:t>
      </w:r>
      <w:r>
        <w:rPr>
          <w:color w:val="231F20"/>
          <w:spacing w:val="2"/>
        </w:rPr>
        <w:t> </w:t>
      </w:r>
      <w:r>
        <w:rPr>
          <w:color w:val="231F20"/>
        </w:rPr>
        <w:t>al.,</w:t>
      </w:r>
      <w:r>
        <w:rPr>
          <w:color w:val="231F20"/>
          <w:spacing w:val="2"/>
        </w:rPr>
        <w:t> </w:t>
      </w:r>
      <w:r>
        <w:rPr>
          <w:color w:val="231F20"/>
        </w:rPr>
        <w:t>2002;</w:t>
      </w:r>
      <w:r>
        <w:rPr>
          <w:color w:val="231F20"/>
          <w:spacing w:val="3"/>
        </w:rPr>
        <w:t> </w:t>
      </w:r>
      <w:r>
        <w:rPr>
          <w:color w:val="231F20"/>
        </w:rPr>
        <w:t>KNIVS-</w:t>
      </w:r>
    </w:p>
    <w:p>
      <w:pPr>
        <w:pStyle w:val="BodyText"/>
        <w:spacing w:line="312" w:lineRule="auto" w:before="4"/>
        <w:ind w:left="100" w:right="130"/>
        <w:jc w:val="both"/>
      </w:pPr>
      <w:r>
        <w:rPr>
          <w:color w:val="231F20"/>
        </w:rPr>
        <w:t>BERG et al., 1995)first group received ketogenic diet as modified Atkins diet (MAD,</w:t>
      </w:r>
      <w:r>
        <w:rPr>
          <w:color w:val="231F20"/>
          <w:spacing w:val="1"/>
        </w:rPr>
        <w:t> </w:t>
      </w:r>
      <w:r>
        <w:rPr>
          <w:color w:val="231F20"/>
        </w:rPr>
        <w:t>hiperatividade (JOHNSON et al., 2011; PEDERSEN et al., 2014; WHITELEY et al.,</w:t>
      </w:r>
      <w:r>
        <w:rPr>
          <w:color w:val="231F20"/>
          <w:spacing w:val="1"/>
        </w:rPr>
        <w:t> </w:t>
      </w:r>
      <w:r>
        <w:rPr>
          <w:color w:val="231F20"/>
        </w:rPr>
        <w:t>1999, 2010)a large number of families of affected children is seeking alternative or</w:t>
      </w:r>
      <w:r>
        <w:rPr>
          <w:color w:val="231F20"/>
          <w:spacing w:val="1"/>
        </w:rPr>
        <w:t> </w:t>
      </w:r>
      <w:r>
        <w:rPr>
          <w:color w:val="231F20"/>
        </w:rPr>
        <w:t>complementary forms of treatment. One of the more popular interventions has been</w:t>
      </w:r>
      <w:r>
        <w:rPr>
          <w:color w:val="231F20"/>
          <w:spacing w:val="1"/>
        </w:rPr>
        <w:t> </w:t>
      </w:r>
      <w:r>
        <w:rPr>
          <w:color w:val="231F20"/>
        </w:rPr>
        <w:t>use of elimination regimes, such as the gluten and casein free (GFCF, sintomas gas-</w:t>
      </w:r>
      <w:r>
        <w:rPr>
          <w:color w:val="231F20"/>
          <w:spacing w:val="1"/>
        </w:rPr>
        <w:t> </w:t>
      </w:r>
      <w:r>
        <w:rPr>
          <w:color w:val="231F20"/>
        </w:rPr>
        <w:t>trointestinais</w:t>
      </w:r>
      <w:r>
        <w:rPr>
          <w:color w:val="231F20"/>
          <w:spacing w:val="-13"/>
        </w:rPr>
        <w:t> </w:t>
      </w:r>
      <w:r>
        <w:rPr>
          <w:color w:val="231F20"/>
        </w:rPr>
        <w:t>(GHALICHI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al.,</w:t>
      </w:r>
      <w:r>
        <w:rPr>
          <w:color w:val="231F20"/>
          <w:spacing w:val="-12"/>
        </w:rPr>
        <w:t> </w:t>
      </w:r>
      <w:r>
        <w:rPr>
          <w:color w:val="231F20"/>
        </w:rPr>
        <w:t>2016),</w:t>
      </w:r>
      <w:r>
        <w:rPr>
          <w:color w:val="231F20"/>
          <w:spacing w:val="-11"/>
        </w:rPr>
        <w:t> </w:t>
      </w:r>
      <w:r>
        <w:rPr>
          <w:color w:val="231F20"/>
        </w:rPr>
        <w:t>coordenação</w:t>
      </w:r>
      <w:r>
        <w:rPr>
          <w:color w:val="231F20"/>
          <w:spacing w:val="-12"/>
        </w:rPr>
        <w:t> </w:t>
      </w:r>
      <w:r>
        <w:rPr>
          <w:color w:val="231F20"/>
        </w:rPr>
        <w:t>motora</w:t>
      </w:r>
      <w:r>
        <w:rPr>
          <w:color w:val="231F20"/>
          <w:spacing w:val="-12"/>
        </w:rPr>
        <w:t> </w:t>
      </w:r>
      <w:r>
        <w:rPr>
          <w:color w:val="231F20"/>
        </w:rPr>
        <w:t>(KNIVSBERG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al.,</w:t>
      </w:r>
      <w:r>
        <w:rPr>
          <w:color w:val="231F20"/>
          <w:spacing w:val="-11"/>
        </w:rPr>
        <w:t> </w:t>
      </w:r>
      <w:r>
        <w:rPr>
          <w:color w:val="231F20"/>
        </w:rPr>
        <w:t>1990,</w:t>
      </w:r>
      <w:r>
        <w:rPr>
          <w:color w:val="231F20"/>
          <w:spacing w:val="-65"/>
        </w:rPr>
        <w:t> </w:t>
      </w:r>
      <w:r>
        <w:rPr>
          <w:color w:val="231F20"/>
        </w:rPr>
        <w:t>1995),</w:t>
      </w:r>
      <w:r>
        <w:rPr>
          <w:color w:val="231F20"/>
          <w:spacing w:val="-14"/>
        </w:rPr>
        <w:t> </w:t>
      </w:r>
      <w:r>
        <w:rPr>
          <w:color w:val="231F20"/>
        </w:rPr>
        <w:t>comportamentos</w:t>
      </w:r>
      <w:r>
        <w:rPr>
          <w:color w:val="231F20"/>
          <w:spacing w:val="-13"/>
        </w:rPr>
        <w:t> </w:t>
      </w:r>
      <w:r>
        <w:rPr>
          <w:color w:val="231F20"/>
        </w:rPr>
        <w:t>autodestrutivos</w:t>
      </w:r>
      <w:r>
        <w:rPr>
          <w:color w:val="231F20"/>
          <w:spacing w:val="-14"/>
        </w:rPr>
        <w:t> </w:t>
      </w:r>
      <w:r>
        <w:rPr>
          <w:color w:val="231F20"/>
        </w:rPr>
        <w:t>(KNIVSBERG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4"/>
        </w:rPr>
        <w:t> </w:t>
      </w:r>
      <w:r>
        <w:rPr>
          <w:color w:val="231F20"/>
        </w:rPr>
        <w:t>al.,</w:t>
      </w:r>
      <w:r>
        <w:rPr>
          <w:color w:val="231F20"/>
          <w:spacing w:val="-13"/>
        </w:rPr>
        <w:t> </w:t>
      </w:r>
      <w:r>
        <w:rPr>
          <w:color w:val="231F20"/>
        </w:rPr>
        <w:t>1990,</w:t>
      </w:r>
      <w:r>
        <w:rPr>
          <w:color w:val="231F20"/>
          <w:spacing w:val="-14"/>
        </w:rPr>
        <w:t> </w:t>
      </w:r>
      <w:r>
        <w:rPr>
          <w:color w:val="231F20"/>
        </w:rPr>
        <w:t>1995;</w:t>
      </w:r>
      <w:r>
        <w:rPr>
          <w:color w:val="231F20"/>
          <w:spacing w:val="-13"/>
        </w:rPr>
        <w:t> </w:t>
      </w:r>
      <w:r>
        <w:rPr>
          <w:color w:val="231F20"/>
        </w:rPr>
        <w:t>LUCARELLI</w:t>
      </w:r>
      <w:r>
        <w:rPr>
          <w:color w:val="231F20"/>
          <w:spacing w:val="-65"/>
        </w:rPr>
        <w:t> </w:t>
      </w:r>
      <w:r>
        <w:rPr>
          <w:color w:val="231F20"/>
        </w:rPr>
        <w:t>et al., 1995) e diminuição na atividade convulsiva (KNIVSBERG et al., 1990, 1995).</w:t>
      </w:r>
      <w:r>
        <w:rPr>
          <w:color w:val="231F20"/>
          <w:spacing w:val="1"/>
        </w:rPr>
        <w:t> </w:t>
      </w:r>
      <w:r>
        <w:rPr>
          <w:color w:val="231F20"/>
        </w:rPr>
        <w:t>Alguns estudos de casos também repercutem resultados favoráveis para o uso da</w:t>
      </w:r>
      <w:r>
        <w:rPr>
          <w:color w:val="231F20"/>
          <w:spacing w:val="1"/>
        </w:rPr>
        <w:t> </w:t>
      </w:r>
      <w:r>
        <w:rPr>
          <w:color w:val="231F20"/>
        </w:rPr>
        <w:t>dieta</w:t>
      </w:r>
      <w:r>
        <w:rPr>
          <w:color w:val="231F20"/>
          <w:spacing w:val="-6"/>
        </w:rPr>
        <w:t> </w:t>
      </w:r>
      <w:r>
        <w:rPr>
          <w:color w:val="231F20"/>
        </w:rPr>
        <w:t>isenta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glúten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caseína</w:t>
      </w:r>
      <w:r>
        <w:rPr>
          <w:color w:val="231F20"/>
          <w:spacing w:val="-5"/>
        </w:rPr>
        <w:t> </w:t>
      </w:r>
      <w:r>
        <w:rPr>
          <w:color w:val="231F20"/>
        </w:rPr>
        <w:t>(HERBERT;</w:t>
      </w:r>
      <w:r>
        <w:rPr>
          <w:color w:val="231F20"/>
          <w:spacing w:val="-6"/>
        </w:rPr>
        <w:t> </w:t>
      </w:r>
      <w:r>
        <w:rPr>
          <w:color w:val="231F20"/>
        </w:rPr>
        <w:t>BUCKLEY,</w:t>
      </w:r>
      <w:r>
        <w:rPr>
          <w:color w:val="231F20"/>
          <w:spacing w:val="-6"/>
        </w:rPr>
        <w:t> </w:t>
      </w:r>
      <w:r>
        <w:rPr>
          <w:color w:val="231F20"/>
        </w:rPr>
        <w:t>2013;</w:t>
      </w:r>
      <w:r>
        <w:rPr>
          <w:color w:val="231F20"/>
          <w:spacing w:val="-5"/>
        </w:rPr>
        <w:t> </w:t>
      </w:r>
      <w:r>
        <w:rPr>
          <w:color w:val="231F20"/>
        </w:rPr>
        <w:t>HSU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al.,</w:t>
      </w:r>
      <w:r>
        <w:rPr>
          <w:color w:val="231F20"/>
          <w:spacing w:val="-5"/>
        </w:rPr>
        <w:t> </w:t>
      </w:r>
      <w:r>
        <w:rPr>
          <w:color w:val="231F20"/>
        </w:rPr>
        <w:t>2009;</w:t>
      </w:r>
      <w:r>
        <w:rPr>
          <w:color w:val="231F20"/>
          <w:spacing w:val="-6"/>
        </w:rPr>
        <w:t> </w:t>
      </w:r>
      <w:r>
        <w:rPr>
          <w:color w:val="231F20"/>
        </w:rPr>
        <w:t>KNI-</w:t>
      </w:r>
      <w:r>
        <w:rPr>
          <w:color w:val="231F20"/>
          <w:spacing w:val="-64"/>
        </w:rPr>
        <w:t> </w:t>
      </w:r>
      <w:r>
        <w:rPr>
          <w:color w:val="231F20"/>
        </w:rPr>
        <w:t>VSBERG; REICHELT; NØDLAND, 1999)after limited response to other interventions</w:t>
      </w:r>
      <w:r>
        <w:rPr>
          <w:color w:val="231F20"/>
          <w:spacing w:val="1"/>
        </w:rPr>
        <w:t> </w:t>
      </w:r>
      <w:r>
        <w:rPr>
          <w:color w:val="231F20"/>
        </w:rPr>
        <w:t>following her regression into autism, was placed on a gluten-free, casein-free diet,</w:t>
      </w:r>
      <w:r>
        <w:rPr>
          <w:color w:val="231F20"/>
          <w:spacing w:val="1"/>
        </w:rPr>
        <w:t> </w:t>
      </w:r>
      <w:r>
        <w:rPr>
          <w:color w:val="231F20"/>
        </w:rPr>
        <w:t>after which she showed marked improvement in autistic and medical symptoms. Sub-</w:t>
      </w:r>
      <w:r>
        <w:rPr>
          <w:color w:val="231F20"/>
          <w:spacing w:val="-64"/>
        </w:rPr>
        <w:t> </w:t>
      </w:r>
      <w:r>
        <w:rPr>
          <w:color w:val="231F20"/>
        </w:rPr>
        <w:t>sequently, following pubertal onset of seizures and after failing to achieve full seizure</w:t>
      </w:r>
      <w:r>
        <w:rPr>
          <w:color w:val="231F20"/>
          <w:spacing w:val="1"/>
        </w:rPr>
        <w:t> </w:t>
      </w:r>
      <w:r>
        <w:rPr>
          <w:color w:val="231F20"/>
        </w:rPr>
        <w:t>control pharmacologically she was advanced to a ketogenic diet that was customized</w:t>
      </w:r>
      <w:r>
        <w:rPr>
          <w:color w:val="231F20"/>
          <w:spacing w:val="-64"/>
        </w:rPr>
        <w:t> </w:t>
      </w:r>
      <w:r>
        <w:rPr>
          <w:color w:val="231F20"/>
        </w:rPr>
        <w:t>to continue the gluten-free, casein-free regimen. On this diet, while still continuing on</w:t>
      </w:r>
      <w:r>
        <w:rPr>
          <w:color w:val="231F20"/>
          <w:spacing w:val="1"/>
        </w:rPr>
        <w:t> </w:t>
      </w:r>
      <w:r>
        <w:rPr>
          <w:color w:val="231F20"/>
        </w:rPr>
        <w:t>anticonvulsants,</w:t>
      </w:r>
      <w:r>
        <w:rPr>
          <w:color w:val="231F20"/>
          <w:spacing w:val="10"/>
        </w:rPr>
        <w:t> </w:t>
      </w:r>
      <w:r>
        <w:rPr>
          <w:color w:val="231F20"/>
        </w:rPr>
        <w:t>she</w:t>
      </w:r>
      <w:r>
        <w:rPr>
          <w:color w:val="231F20"/>
          <w:spacing w:val="11"/>
        </w:rPr>
        <w:t> </w:t>
      </w:r>
      <w:r>
        <w:rPr>
          <w:color w:val="231F20"/>
        </w:rPr>
        <w:t>showed</w:t>
      </w:r>
      <w:r>
        <w:rPr>
          <w:color w:val="231F20"/>
          <w:spacing w:val="11"/>
        </w:rPr>
        <w:t> </w:t>
      </w:r>
      <w:r>
        <w:rPr>
          <w:color w:val="231F20"/>
        </w:rPr>
        <w:t>significant</w:t>
      </w:r>
      <w:r>
        <w:rPr>
          <w:color w:val="231F20"/>
          <w:spacing w:val="11"/>
        </w:rPr>
        <w:t> </w:t>
      </w:r>
      <w:r>
        <w:rPr>
          <w:color w:val="231F20"/>
        </w:rPr>
        <w:t>improvement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seizure</w:t>
      </w:r>
      <w:r>
        <w:rPr>
          <w:color w:val="231F20"/>
          <w:spacing w:val="10"/>
        </w:rPr>
        <w:t> </w:t>
      </w:r>
      <w:r>
        <w:rPr>
          <w:color w:val="231F20"/>
        </w:rPr>
        <w:t>activity.</w:t>
      </w:r>
      <w:r>
        <w:rPr>
          <w:color w:val="231F20"/>
          <w:spacing w:val="7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gluten-</w:t>
      </w:r>
    </w:p>
    <w:p>
      <w:pPr>
        <w:pStyle w:val="BodyText"/>
        <w:spacing w:before="21"/>
        <w:ind w:left="100"/>
        <w:jc w:val="both"/>
      </w:pPr>
      <w:r>
        <w:rPr>
          <w:color w:val="231F20"/>
        </w:rPr>
        <w:t>-free</w:t>
      </w:r>
      <w:r>
        <w:rPr>
          <w:color w:val="231F20"/>
          <w:spacing w:val="-13"/>
        </w:rPr>
        <w:t> </w:t>
      </w:r>
      <w:r>
        <w:rPr>
          <w:color w:val="231F20"/>
        </w:rPr>
        <w:t>casein-free</w:t>
      </w:r>
      <w:r>
        <w:rPr>
          <w:color w:val="231F20"/>
          <w:spacing w:val="-12"/>
        </w:rPr>
        <w:t> </w:t>
      </w:r>
      <w:r>
        <w:rPr>
          <w:color w:val="231F20"/>
        </w:rPr>
        <w:t>ketogenic</w:t>
      </w:r>
      <w:r>
        <w:rPr>
          <w:color w:val="231F20"/>
          <w:spacing w:val="-13"/>
        </w:rPr>
        <w:t> </w:t>
      </w:r>
      <w:r>
        <w:rPr>
          <w:color w:val="231F20"/>
        </w:rPr>
        <w:t>diet</w:t>
      </w:r>
      <w:r>
        <w:rPr>
          <w:color w:val="231F20"/>
          <w:spacing w:val="-12"/>
        </w:rPr>
        <w:t> </w:t>
      </w:r>
      <w:r>
        <w:rPr>
          <w:color w:val="231F20"/>
        </w:rPr>
        <w:t>used</w:t>
      </w:r>
      <w:r>
        <w:rPr>
          <w:color w:val="231F20"/>
          <w:spacing w:val="-13"/>
        </w:rPr>
        <w:t> </w:t>
      </w:r>
      <w:r>
        <w:rPr>
          <w:color w:val="231F20"/>
        </w:rPr>
        <w:t>medium-chain</w:t>
      </w:r>
      <w:r>
        <w:rPr>
          <w:color w:val="231F20"/>
          <w:spacing w:val="-12"/>
        </w:rPr>
        <w:t> </w:t>
      </w:r>
      <w:r>
        <w:rPr>
          <w:color w:val="231F20"/>
        </w:rPr>
        <w:t>triglycerides</w:t>
      </w:r>
      <w:r>
        <w:rPr>
          <w:color w:val="231F20"/>
          <w:spacing w:val="-13"/>
        </w:rPr>
        <w:t> </w:t>
      </w:r>
      <w:r>
        <w:rPr>
          <w:color w:val="231F20"/>
        </w:rPr>
        <w:t>rather</w:t>
      </w:r>
      <w:r>
        <w:rPr>
          <w:color w:val="231F20"/>
          <w:spacing w:val="-12"/>
        </w:rPr>
        <w:t> </w:t>
      </w:r>
      <w:r>
        <w:rPr>
          <w:color w:val="231F20"/>
        </w:rPr>
        <w:t>than</w:t>
      </w:r>
      <w:r>
        <w:rPr>
          <w:color w:val="231F20"/>
          <w:spacing w:val="-13"/>
        </w:rPr>
        <w:t> </w:t>
      </w:r>
      <w:r>
        <w:rPr>
          <w:color w:val="231F20"/>
        </w:rPr>
        <w:t>butter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cream as its primary source of fat. Medium-chain triglycerides are known to be highly</w:t>
      </w:r>
      <w:r>
        <w:rPr>
          <w:color w:val="231F20"/>
          <w:spacing w:val="1"/>
        </w:rPr>
        <w:t> </w:t>
      </w:r>
      <w:r>
        <w:rPr>
          <w:color w:val="231F20"/>
        </w:rPr>
        <w:t>ketogenic,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this allowed</w:t>
      </w:r>
      <w:r>
        <w:rPr>
          <w:color w:val="231F20"/>
          <w:spacing w:val="-2"/>
        </w:rPr>
        <w:t> </w:t>
      </w:r>
      <w:r>
        <w:rPr>
          <w:color w:val="231F20"/>
        </w:rPr>
        <w:t>the use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lower</w:t>
      </w:r>
      <w:r>
        <w:rPr>
          <w:color w:val="231F20"/>
          <w:spacing w:val="-1"/>
        </w:rPr>
        <w:t> </w:t>
      </w:r>
      <w:r>
        <w:rPr>
          <w:color w:val="231F20"/>
        </w:rPr>
        <w:t>ratio (1.5:1.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</w:rPr>
        <w:t>Não obstante, outros estudos referem ausência de melhora comportamental</w:t>
      </w:r>
      <w:r>
        <w:rPr>
          <w:color w:val="231F20"/>
          <w:spacing w:val="1"/>
        </w:rPr>
        <w:t> </w:t>
      </w:r>
      <w:r>
        <w:rPr>
          <w:color w:val="231F20"/>
        </w:rPr>
        <w:t>após</w:t>
      </w:r>
      <w:r>
        <w:rPr>
          <w:color w:val="231F20"/>
          <w:spacing w:val="-12"/>
        </w:rPr>
        <w:t> </w:t>
      </w:r>
      <w:r>
        <w:rPr>
          <w:color w:val="231F20"/>
        </w:rPr>
        <w:t>realização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dieta</w:t>
      </w:r>
      <w:r>
        <w:rPr>
          <w:color w:val="231F20"/>
          <w:spacing w:val="-12"/>
        </w:rPr>
        <w:t> </w:t>
      </w:r>
      <w:r>
        <w:rPr>
          <w:color w:val="231F20"/>
        </w:rPr>
        <w:t>SGSC</w:t>
      </w:r>
      <w:r>
        <w:rPr>
          <w:color w:val="231F20"/>
          <w:spacing w:val="-12"/>
        </w:rPr>
        <w:t> </w:t>
      </w:r>
      <w:r>
        <w:rPr>
          <w:color w:val="231F20"/>
        </w:rPr>
        <w:t>(ELDER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al.,</w:t>
      </w:r>
      <w:r>
        <w:rPr>
          <w:color w:val="231F20"/>
          <w:spacing w:val="-12"/>
        </w:rPr>
        <w:t> </w:t>
      </w:r>
      <w:r>
        <w:rPr>
          <w:color w:val="231F20"/>
        </w:rPr>
        <w:t>2006;</w:t>
      </w:r>
      <w:r>
        <w:rPr>
          <w:color w:val="231F20"/>
          <w:spacing w:val="-12"/>
        </w:rPr>
        <w:t> </w:t>
      </w:r>
      <w:r>
        <w:rPr>
          <w:color w:val="231F20"/>
        </w:rPr>
        <w:t>HYMAN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al.,</w:t>
      </w:r>
      <w:r>
        <w:rPr>
          <w:color w:val="231F20"/>
          <w:spacing w:val="-12"/>
        </w:rPr>
        <w:t> </w:t>
      </w:r>
      <w:r>
        <w:rPr>
          <w:color w:val="231F20"/>
        </w:rPr>
        <w:t>2016;</w:t>
      </w:r>
      <w:r>
        <w:rPr>
          <w:color w:val="231F20"/>
          <w:spacing w:val="-12"/>
        </w:rPr>
        <w:t> </w:t>
      </w:r>
      <w:r>
        <w:rPr>
          <w:color w:val="231F20"/>
        </w:rPr>
        <w:t>PUSPONE-</w:t>
      </w:r>
      <w:r>
        <w:rPr>
          <w:color w:val="231F20"/>
          <w:spacing w:val="-64"/>
        </w:rPr>
        <w:t> </w:t>
      </w:r>
      <w:r>
        <w:rPr>
          <w:color w:val="231F20"/>
        </w:rPr>
        <w:t>GORO et al., 2015; SEUNG et al., 2007).</w:t>
      </w:r>
      <w:r>
        <w:rPr>
          <w:color w:val="231F20"/>
          <w:spacing w:val="1"/>
        </w:rPr>
        <w:t> </w:t>
      </w:r>
      <w:r>
        <w:rPr>
          <w:color w:val="231F20"/>
        </w:rPr>
        <w:t>Inclusive, estudo de revisão sistemática e</w:t>
      </w:r>
      <w:r>
        <w:rPr>
          <w:color w:val="231F20"/>
          <w:spacing w:val="1"/>
        </w:rPr>
        <w:t> </w:t>
      </w:r>
      <w:r>
        <w:rPr>
          <w:color w:val="231F20"/>
        </w:rPr>
        <w:t>meta-análise</w:t>
      </w:r>
      <w:r>
        <w:rPr>
          <w:color w:val="231F20"/>
          <w:spacing w:val="-12"/>
        </w:rPr>
        <w:t> </w:t>
      </w:r>
      <w:r>
        <w:rPr>
          <w:color w:val="231F20"/>
        </w:rPr>
        <w:t>realizado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Keller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al.</w:t>
      </w:r>
      <w:r>
        <w:rPr>
          <w:color w:val="231F20"/>
          <w:spacing w:val="-11"/>
        </w:rPr>
        <w:t> </w:t>
      </w:r>
      <w:r>
        <w:rPr>
          <w:color w:val="231F20"/>
        </w:rPr>
        <w:t>(2021)</w:t>
      </w:r>
      <w:r>
        <w:rPr>
          <w:color w:val="231F20"/>
          <w:spacing w:val="-12"/>
        </w:rPr>
        <w:t> </w:t>
      </w:r>
      <w:r>
        <w:rPr>
          <w:color w:val="231F20"/>
        </w:rPr>
        <w:t>aponta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</w:rPr>
        <w:t>desfavoráveis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dieta</w:t>
      </w:r>
      <w:r>
        <w:rPr>
          <w:color w:val="231F20"/>
          <w:spacing w:val="-64"/>
        </w:rPr>
        <w:t> </w:t>
      </w:r>
      <w:r>
        <w:rPr>
          <w:color w:val="231F20"/>
        </w:rPr>
        <w:t>SGSC, uma vez que a qualidade da evidência variou de baixa a muito baixa devido</w:t>
      </w:r>
      <w:r>
        <w:rPr>
          <w:color w:val="231F20"/>
          <w:spacing w:val="1"/>
        </w:rPr>
        <w:t> </w:t>
      </w:r>
      <w:r>
        <w:rPr>
          <w:color w:val="231F20"/>
        </w:rPr>
        <w:t>ao sério risco de viés, sério risco de inconsistência e sério risco de imprecisão dos</w:t>
      </w:r>
      <w:r>
        <w:rPr>
          <w:color w:val="231F20"/>
          <w:spacing w:val="1"/>
        </w:rPr>
        <w:t> </w:t>
      </w:r>
      <w:r>
        <w:rPr>
          <w:color w:val="231F20"/>
        </w:rPr>
        <w:t>estudos</w:t>
      </w:r>
      <w:r>
        <w:rPr>
          <w:color w:val="231F20"/>
          <w:spacing w:val="-2"/>
        </w:rPr>
        <w:t> </w:t>
      </w:r>
      <w:r>
        <w:rPr>
          <w:color w:val="231F20"/>
        </w:rPr>
        <w:t>analisados.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Assim, a dieta isenta de glúten ainda necessita de maiores evidências sobre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</w:rPr>
        <w:t>reais</w:t>
      </w:r>
      <w:r>
        <w:rPr>
          <w:color w:val="231F20"/>
          <w:spacing w:val="-12"/>
        </w:rPr>
        <w:t> </w:t>
      </w:r>
      <w:r>
        <w:rPr>
          <w:color w:val="231F20"/>
        </w:rPr>
        <w:t>benefícios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melhora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sintomas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TEA.</w:t>
      </w:r>
      <w:r>
        <w:rPr>
          <w:color w:val="231F20"/>
          <w:spacing w:val="-11"/>
        </w:rPr>
        <w:t> </w:t>
      </w:r>
      <w:r>
        <w:rPr>
          <w:color w:val="231F20"/>
        </w:rPr>
        <w:t>Desta</w:t>
      </w:r>
      <w:r>
        <w:rPr>
          <w:color w:val="231F20"/>
          <w:spacing w:val="-12"/>
        </w:rPr>
        <w:t> </w:t>
      </w:r>
      <w:r>
        <w:rPr>
          <w:color w:val="231F20"/>
        </w:rPr>
        <w:t>forma,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estudo</w:t>
      </w:r>
      <w:r>
        <w:rPr>
          <w:color w:val="231F20"/>
          <w:spacing w:val="-12"/>
        </w:rPr>
        <w:t> </w:t>
      </w:r>
      <w:r>
        <w:rPr>
          <w:color w:val="231F20"/>
        </w:rPr>
        <w:t>teve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objetivo</w:t>
      </w:r>
      <w:r>
        <w:rPr>
          <w:color w:val="231F20"/>
          <w:spacing w:val="-10"/>
        </w:rPr>
        <w:t> </w:t>
      </w:r>
      <w:r>
        <w:rPr>
          <w:color w:val="231F20"/>
        </w:rPr>
        <w:t>investigar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efeitos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restrição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caseína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glúten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sintomas</w:t>
      </w:r>
      <w:r>
        <w:rPr>
          <w:color w:val="231F20"/>
          <w:spacing w:val="-64"/>
        </w:rPr>
        <w:t> </w:t>
      </w:r>
      <w:r>
        <w:rPr>
          <w:color w:val="231F20"/>
        </w:rPr>
        <w:t>comportamentais e gastrointestinais de criança com TEA durante 60 dias com um</w:t>
      </w:r>
      <w:r>
        <w:rPr>
          <w:color w:val="231F20"/>
          <w:spacing w:val="1"/>
        </w:rPr>
        <w:t> </w:t>
      </w:r>
      <w:r>
        <w:rPr>
          <w:color w:val="231F20"/>
        </w:rPr>
        <w:t>mês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seguimento,</w:t>
      </w:r>
      <w:r>
        <w:rPr>
          <w:color w:val="231F20"/>
          <w:spacing w:val="12"/>
        </w:rPr>
        <w:t> </w:t>
      </w:r>
      <w:r>
        <w:rPr>
          <w:color w:val="231F20"/>
        </w:rPr>
        <w:t>com</w:t>
      </w:r>
      <w:r>
        <w:rPr>
          <w:color w:val="231F20"/>
          <w:spacing w:val="12"/>
        </w:rPr>
        <w:t> </w:t>
      </w:r>
      <w:r>
        <w:rPr>
          <w:color w:val="231F20"/>
        </w:rPr>
        <w:t>dieta</w:t>
      </w:r>
      <w:r>
        <w:rPr>
          <w:color w:val="231F20"/>
          <w:spacing w:val="12"/>
        </w:rPr>
        <w:t> </w:t>
      </w:r>
      <w:r>
        <w:rPr>
          <w:color w:val="231F20"/>
        </w:rPr>
        <w:t>combinada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técnicas</w:t>
      </w:r>
      <w:r>
        <w:rPr>
          <w:color w:val="231F20"/>
          <w:spacing w:val="12"/>
        </w:rPr>
        <w:t> </w:t>
      </w:r>
      <w:r>
        <w:rPr>
          <w:color w:val="231F20"/>
        </w:rPr>
        <w:t>comportamentais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facilitar</w:t>
      </w:r>
      <w:r>
        <w:rPr>
          <w:color w:val="231F20"/>
          <w:spacing w:val="-65"/>
        </w:rPr>
        <w:t> </w:t>
      </w:r>
      <w:r>
        <w:rPr>
          <w:color w:val="231F20"/>
        </w:rPr>
        <w:t>a cooperação da criança. Esperava-se que após a dieta houvesse uma melhora 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sintomatologia</w:t>
      </w:r>
      <w:r>
        <w:rPr>
          <w:color w:val="231F20"/>
          <w:spacing w:val="-9"/>
        </w:rPr>
        <w:t> </w:t>
      </w:r>
      <w:r>
        <w:rPr>
          <w:color w:val="231F20"/>
        </w:rPr>
        <w:t>comportamental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TEA</w:t>
      </w:r>
      <w:r>
        <w:rPr>
          <w:color w:val="231F20"/>
          <w:spacing w:val="-23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redução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manifestação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sintomas</w:t>
      </w:r>
      <w:r>
        <w:rPr>
          <w:color w:val="231F20"/>
          <w:spacing w:val="-64"/>
        </w:rPr>
        <w:t> </w:t>
      </w:r>
      <w:r>
        <w:rPr>
          <w:color w:val="231F20"/>
        </w:rPr>
        <w:t>gastrointestinais.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231F20"/>
        </w:rPr>
        <w:t>Método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0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Caracterização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participante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Trata-se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estudo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caso,</w:t>
      </w:r>
      <w:r>
        <w:rPr>
          <w:color w:val="231F20"/>
          <w:spacing w:val="-6"/>
        </w:rPr>
        <w:t> </w:t>
      </w:r>
      <w:r>
        <w:rPr>
          <w:color w:val="231F20"/>
        </w:rPr>
        <w:t>realizado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cidade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interior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Estado</w:t>
      </w:r>
      <w:r>
        <w:rPr>
          <w:color w:val="231F20"/>
          <w:spacing w:val="-65"/>
        </w:rPr>
        <w:t> </w:t>
      </w:r>
      <w:r>
        <w:rPr>
          <w:color w:val="231F20"/>
        </w:rPr>
        <w:t>do Ceará, Brasil. O projeto foi submetido e aprovado pelo Comitê de Ética da Univer-</w:t>
      </w:r>
      <w:r>
        <w:rPr>
          <w:color w:val="231F20"/>
          <w:spacing w:val="-64"/>
        </w:rPr>
        <w:t> </w:t>
      </w:r>
      <w:r>
        <w:rPr>
          <w:color w:val="231F20"/>
        </w:rPr>
        <w:t>sidade</w:t>
      </w:r>
      <w:r>
        <w:rPr>
          <w:color w:val="231F20"/>
          <w:spacing w:val="-1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Piauí,</w:t>
      </w:r>
      <w:r>
        <w:rPr>
          <w:color w:val="231F20"/>
          <w:spacing w:val="-1"/>
        </w:rPr>
        <w:t> </w:t>
      </w:r>
      <w:r>
        <w:rPr>
          <w:color w:val="231F20"/>
        </w:rPr>
        <w:t>sob</w:t>
      </w:r>
      <w:r>
        <w:rPr>
          <w:color w:val="231F20"/>
          <w:spacing w:val="-1"/>
        </w:rPr>
        <w:t> </w:t>
      </w:r>
      <w:r>
        <w:rPr>
          <w:color w:val="231F20"/>
        </w:rPr>
        <w:t>número</w:t>
      </w:r>
      <w:r>
        <w:rPr>
          <w:color w:val="231F20"/>
          <w:spacing w:val="-2"/>
        </w:rPr>
        <w:t> </w:t>
      </w:r>
      <w:r>
        <w:rPr>
          <w:color w:val="231F20"/>
        </w:rPr>
        <w:t>CAAE:</w:t>
      </w:r>
      <w:r>
        <w:rPr>
          <w:color w:val="231F20"/>
          <w:spacing w:val="-2"/>
        </w:rPr>
        <w:t> </w:t>
      </w:r>
      <w:r>
        <w:rPr>
          <w:color w:val="231F20"/>
        </w:rPr>
        <w:t>20305519.6.0000.5214.</w:t>
      </w:r>
    </w:p>
    <w:p>
      <w:pPr>
        <w:pStyle w:val="BodyText"/>
        <w:spacing w:line="312" w:lineRule="auto" w:before="4"/>
        <w:ind w:left="100" w:right="131" w:firstLine="808"/>
        <w:jc w:val="both"/>
      </w:pPr>
      <w:r>
        <w:rPr>
          <w:color w:val="231F20"/>
        </w:rPr>
        <w:t>O participante tinha cinco anos de idade, sexo masculino, com diagnóstico</w:t>
      </w:r>
      <w:r>
        <w:rPr>
          <w:color w:val="231F20"/>
          <w:spacing w:val="1"/>
        </w:rPr>
        <w:t> </w:t>
      </w:r>
      <w:r>
        <w:rPr>
          <w:color w:val="231F20"/>
        </w:rPr>
        <w:t>médico para o TEA, convivia com os pais, filho único. O participante não possuía co-</w:t>
      </w:r>
      <w:r>
        <w:rPr>
          <w:color w:val="231F20"/>
          <w:spacing w:val="-64"/>
        </w:rPr>
        <w:t> </w:t>
      </w:r>
      <w:r>
        <w:rPr>
          <w:color w:val="231F20"/>
        </w:rPr>
        <w:t>morbidades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manifestava</w:t>
      </w:r>
      <w:r>
        <w:rPr>
          <w:color w:val="231F20"/>
          <w:spacing w:val="-12"/>
        </w:rPr>
        <w:t> </w:t>
      </w:r>
      <w:r>
        <w:rPr>
          <w:color w:val="231F20"/>
        </w:rPr>
        <w:t>alergia</w:t>
      </w:r>
      <w:r>
        <w:rPr>
          <w:color w:val="231F20"/>
          <w:spacing w:val="-11"/>
        </w:rPr>
        <w:t> </w:t>
      </w:r>
      <w:r>
        <w:rPr>
          <w:color w:val="231F20"/>
        </w:rPr>
        <w:t>alimentar.</w:t>
      </w:r>
      <w:r>
        <w:rPr>
          <w:color w:val="231F20"/>
          <w:spacing w:val="-12"/>
        </w:rPr>
        <w:t> </w:t>
      </w:r>
      <w:r>
        <w:rPr>
          <w:color w:val="231F20"/>
        </w:rPr>
        <w:t>Destaca-se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terapias</w:t>
      </w:r>
      <w:r>
        <w:rPr>
          <w:color w:val="231F20"/>
          <w:spacing w:val="-12"/>
        </w:rPr>
        <w:t> </w:t>
      </w:r>
      <w:r>
        <w:rPr>
          <w:color w:val="231F20"/>
        </w:rPr>
        <w:t>estavam</w:t>
      </w:r>
      <w:r>
        <w:rPr>
          <w:color w:val="231F20"/>
          <w:spacing w:val="-64"/>
        </w:rPr>
        <w:t> </w:t>
      </w:r>
      <w:r>
        <w:rPr>
          <w:color w:val="231F20"/>
        </w:rPr>
        <w:t>suspensas</w:t>
      </w:r>
      <w:r>
        <w:rPr>
          <w:color w:val="231F20"/>
          <w:spacing w:val="-6"/>
        </w:rPr>
        <w:t> </w:t>
      </w:r>
      <w:r>
        <w:rPr>
          <w:color w:val="231F20"/>
        </w:rPr>
        <w:t>devido</w:t>
      </w:r>
      <w:r>
        <w:rPr>
          <w:color w:val="231F20"/>
          <w:spacing w:val="-5"/>
        </w:rPr>
        <w:t> </w:t>
      </w:r>
      <w:r>
        <w:rPr>
          <w:color w:val="231F20"/>
        </w:rPr>
        <w:t>às</w:t>
      </w:r>
      <w:r>
        <w:rPr>
          <w:color w:val="231F20"/>
          <w:spacing w:val="-5"/>
        </w:rPr>
        <w:t> </w:t>
      </w:r>
      <w:r>
        <w:rPr>
          <w:color w:val="231F20"/>
        </w:rPr>
        <w:t>medidas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isolamento</w:t>
      </w:r>
      <w:r>
        <w:rPr>
          <w:color w:val="231F20"/>
          <w:spacing w:val="-5"/>
        </w:rPr>
        <w:t> </w:t>
      </w:r>
      <w:r>
        <w:rPr>
          <w:color w:val="231F20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estratégia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prevenção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infecção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covid-19.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</w:pPr>
      <w:r>
        <w:rPr>
          <w:color w:val="231F20"/>
        </w:rPr>
        <w:t>Instrumentos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Triagem:</w:t>
      </w:r>
      <w:r>
        <w:rPr>
          <w:color w:val="231F20"/>
          <w:spacing w:val="-4"/>
        </w:rPr>
        <w:t> </w:t>
      </w:r>
      <w:r>
        <w:rPr>
          <w:color w:val="231F20"/>
        </w:rPr>
        <w:t>Questionário</w:t>
      </w:r>
      <w:r>
        <w:rPr>
          <w:color w:val="231F20"/>
          <w:spacing w:val="-4"/>
        </w:rPr>
        <w:t> </w:t>
      </w:r>
      <w:r>
        <w:rPr>
          <w:color w:val="231F20"/>
        </w:rPr>
        <w:t>sociodemográfico,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também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avaliação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estado</w:t>
      </w:r>
      <w:r>
        <w:rPr>
          <w:color w:val="231F20"/>
          <w:spacing w:val="-65"/>
        </w:rPr>
        <w:t> </w:t>
      </w:r>
      <w:r>
        <w:rPr>
          <w:color w:val="231F20"/>
        </w:rPr>
        <w:t>nutricional. Os dados antropométricos foram coletados em triplicata. As aferições se-</w:t>
      </w:r>
      <w:r>
        <w:rPr>
          <w:color w:val="231F20"/>
          <w:spacing w:val="-64"/>
        </w:rPr>
        <w:t> </w:t>
      </w:r>
      <w:r>
        <w:rPr>
          <w:color w:val="231F20"/>
        </w:rPr>
        <w:t>guiram o protocolo do Sistema de Vigilância Alimentar e Nutricional (SISVAN, 2011).</w:t>
      </w:r>
      <w:r>
        <w:rPr>
          <w:color w:val="231F20"/>
          <w:spacing w:val="1"/>
        </w:rPr>
        <w:t> </w:t>
      </w:r>
      <w:r>
        <w:rPr>
          <w:color w:val="231F20"/>
        </w:rPr>
        <w:t>Para a avaliação do estado nutricional, foram utilizadas as curvas de crescimento da</w:t>
      </w:r>
      <w:r>
        <w:rPr>
          <w:color w:val="231F20"/>
          <w:spacing w:val="1"/>
        </w:rPr>
        <w:t> </w:t>
      </w:r>
      <w:r>
        <w:rPr>
          <w:color w:val="231F20"/>
        </w:rPr>
        <w:t>OMS (2007) de índice de massa corporal (IMC) por idade e sexo, em percentis, clas-</w:t>
      </w:r>
      <w:r>
        <w:rPr>
          <w:color w:val="231F20"/>
          <w:spacing w:val="-64"/>
        </w:rPr>
        <w:t> </w:t>
      </w:r>
      <w:r>
        <w:rPr>
          <w:color w:val="231F20"/>
        </w:rPr>
        <w:t>sificando-o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orientado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norma</w:t>
      </w:r>
      <w:r>
        <w:rPr>
          <w:color w:val="231F20"/>
          <w:spacing w:val="-3"/>
        </w:rPr>
        <w:t> </w:t>
      </w:r>
      <w:r>
        <w:rPr>
          <w:color w:val="231F20"/>
        </w:rPr>
        <w:t>técnica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SISVAN</w:t>
      </w:r>
      <w:r>
        <w:rPr>
          <w:color w:val="231F20"/>
          <w:spacing w:val="-2"/>
        </w:rPr>
        <w:t> </w:t>
      </w:r>
      <w:r>
        <w:rPr>
          <w:color w:val="231F20"/>
        </w:rPr>
        <w:t>(2011).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14" w:firstLine="709"/>
        <w:jc w:val="right"/>
      </w:pPr>
      <w:r>
        <w:rPr>
          <w:color w:val="231F20"/>
        </w:rPr>
        <w:t>Formulário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registro</w:t>
      </w:r>
      <w:r>
        <w:rPr>
          <w:color w:val="231F20"/>
          <w:spacing w:val="3"/>
        </w:rPr>
        <w:t> </w:t>
      </w:r>
      <w:r>
        <w:rPr>
          <w:color w:val="231F20"/>
        </w:rPr>
        <w:t>alimentar</w:t>
      </w:r>
      <w:r>
        <w:rPr>
          <w:color w:val="231F20"/>
          <w:spacing w:val="4"/>
        </w:rPr>
        <w:t> </w:t>
      </w:r>
      <w:r>
        <w:rPr>
          <w:color w:val="231F20"/>
        </w:rPr>
        <w:t>-</w:t>
      </w:r>
      <w:r>
        <w:rPr>
          <w:color w:val="231F20"/>
          <w:spacing w:val="3"/>
        </w:rPr>
        <w:t> </w:t>
      </w:r>
      <w:r>
        <w:rPr>
          <w:color w:val="231F20"/>
        </w:rPr>
        <w:t>Recordatório</w:t>
      </w:r>
      <w:r>
        <w:rPr>
          <w:color w:val="231F20"/>
          <w:spacing w:val="3"/>
        </w:rPr>
        <w:t> </w:t>
      </w:r>
      <w:r>
        <w:rPr>
          <w:color w:val="231F20"/>
        </w:rPr>
        <w:t>alimentar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24</w:t>
      </w:r>
      <w:r>
        <w:rPr>
          <w:color w:val="231F20"/>
          <w:spacing w:val="3"/>
        </w:rPr>
        <w:t> </w:t>
      </w:r>
      <w:r>
        <w:rPr>
          <w:color w:val="231F20"/>
        </w:rPr>
        <w:t>horas:</w:t>
      </w:r>
      <w:r>
        <w:rPr>
          <w:color w:val="231F20"/>
          <w:spacing w:val="3"/>
        </w:rPr>
        <w:t> </w:t>
      </w:r>
      <w:r>
        <w:rPr>
          <w:color w:val="231F20"/>
        </w:rPr>
        <w:t>buscou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definir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quantificar</w:t>
      </w:r>
      <w:r>
        <w:rPr>
          <w:color w:val="231F20"/>
          <w:spacing w:val="-16"/>
        </w:rPr>
        <w:t> </w:t>
      </w:r>
      <w:r>
        <w:rPr>
          <w:color w:val="231F20"/>
        </w:rPr>
        <w:t>todos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alimentos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bebidas</w:t>
      </w:r>
      <w:r>
        <w:rPr>
          <w:color w:val="231F20"/>
          <w:spacing w:val="-15"/>
        </w:rPr>
        <w:t> </w:t>
      </w:r>
      <w:r>
        <w:rPr>
          <w:color w:val="231F20"/>
        </w:rPr>
        <w:t>ingeridos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período</w:t>
      </w:r>
      <w:r>
        <w:rPr>
          <w:color w:val="231F20"/>
          <w:spacing w:val="-16"/>
        </w:rPr>
        <w:t> </w:t>
      </w:r>
      <w:r>
        <w:rPr>
          <w:color w:val="231F20"/>
        </w:rPr>
        <w:t>anterior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entre-</w:t>
      </w:r>
      <w:r>
        <w:rPr>
          <w:color w:val="231F20"/>
          <w:spacing w:val="1"/>
        </w:rPr>
        <w:t> </w:t>
      </w:r>
      <w:r>
        <w:rPr>
          <w:color w:val="231F20"/>
        </w:rPr>
        <w:t>vista, correspondendo às 24 horas precedentes, no total, foram realizados três recor-</w:t>
      </w:r>
      <w:r>
        <w:rPr>
          <w:color w:val="231F20"/>
          <w:spacing w:val="-64"/>
        </w:rPr>
        <w:t> </w:t>
      </w:r>
      <w:r>
        <w:rPr>
          <w:color w:val="231F20"/>
        </w:rPr>
        <w:t>datórios, em dias alternados, sendo dois dias na semana e outro no final de semana.</w:t>
      </w:r>
      <w:r>
        <w:rPr>
          <w:color w:val="231F20"/>
          <w:spacing w:val="-64"/>
        </w:rPr>
        <w:t> </w:t>
      </w:r>
      <w:r>
        <w:rPr>
          <w:color w:val="231F20"/>
        </w:rPr>
        <w:t>Sintomas</w:t>
      </w:r>
      <w:r>
        <w:rPr>
          <w:color w:val="231F20"/>
          <w:spacing w:val="-4"/>
        </w:rPr>
        <w:t> </w:t>
      </w:r>
      <w:r>
        <w:rPr>
          <w:color w:val="231F20"/>
        </w:rPr>
        <w:t>Gastrointestinais:</w:t>
      </w:r>
      <w:r>
        <w:rPr>
          <w:color w:val="231F20"/>
          <w:spacing w:val="-3"/>
        </w:rPr>
        <w:t> </w:t>
      </w:r>
      <w:r>
        <w:rPr>
          <w:color w:val="231F20"/>
        </w:rPr>
        <w:t>Questionário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Sintomas</w:t>
      </w:r>
      <w:r>
        <w:rPr>
          <w:color w:val="231F20"/>
          <w:spacing w:val="-3"/>
        </w:rPr>
        <w:t> </w:t>
      </w:r>
      <w:r>
        <w:rPr>
          <w:color w:val="231F20"/>
        </w:rPr>
        <w:t>Gastrointestinais</w:t>
      </w:r>
      <w:r>
        <w:rPr>
          <w:color w:val="231F20"/>
          <w:spacing w:val="-3"/>
        </w:rPr>
        <w:t> </w:t>
      </w:r>
      <w:r>
        <w:rPr>
          <w:color w:val="231F20"/>
        </w:rPr>
        <w:t>ROMA</w:t>
      </w:r>
    </w:p>
    <w:p>
      <w:pPr>
        <w:pStyle w:val="BodyText"/>
        <w:spacing w:line="312" w:lineRule="auto" w:before="6"/>
        <w:ind w:left="100" w:right="131"/>
        <w:jc w:val="both"/>
      </w:pPr>
      <w:r>
        <w:rPr>
          <w:color w:val="231F20"/>
        </w:rPr>
        <w:t>III</w:t>
      </w:r>
      <w:r>
        <w:rPr>
          <w:color w:val="231F20"/>
          <w:spacing w:val="-5"/>
        </w:rPr>
        <w:t> </w:t>
      </w:r>
      <w:r>
        <w:rPr>
          <w:color w:val="231F20"/>
        </w:rPr>
        <w:t>versão</w:t>
      </w:r>
      <w:r>
        <w:rPr>
          <w:color w:val="231F20"/>
          <w:spacing w:val="-4"/>
        </w:rPr>
        <w:t> </w:t>
      </w:r>
      <w:r>
        <w:rPr>
          <w:color w:val="231F20"/>
        </w:rPr>
        <w:t>QPGS-RIII</w:t>
      </w:r>
      <w:r>
        <w:rPr>
          <w:color w:val="231F20"/>
          <w:spacing w:val="-4"/>
        </w:rPr>
        <w:t> </w:t>
      </w:r>
      <w:r>
        <w:rPr>
          <w:color w:val="231F20"/>
        </w:rPr>
        <w:t>(Adaptado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Questionnaire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Pediatric</w:t>
      </w:r>
      <w:r>
        <w:rPr>
          <w:color w:val="231F20"/>
          <w:spacing w:val="-4"/>
        </w:rPr>
        <w:t> </w:t>
      </w:r>
      <w:r>
        <w:rPr>
          <w:color w:val="231F20"/>
        </w:rPr>
        <w:t>Gastrointestinal</w:t>
      </w:r>
      <w:r>
        <w:rPr>
          <w:color w:val="231F20"/>
          <w:spacing w:val="-3"/>
        </w:rPr>
        <w:t> </w:t>
      </w:r>
      <w:r>
        <w:rPr>
          <w:color w:val="231F20"/>
        </w:rPr>
        <w:t>Symp-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toms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Walker,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Caplan-Dover</w:t>
      </w:r>
      <w:r>
        <w:rPr>
          <w:color w:val="231F20"/>
          <w:spacing w:val="-14"/>
        </w:rPr>
        <w:t> </w:t>
      </w:r>
      <w:r>
        <w:rPr>
          <w:color w:val="231F20"/>
        </w:rPr>
        <w:t>&amp;</w:t>
      </w:r>
      <w:r>
        <w:rPr>
          <w:color w:val="231F20"/>
          <w:spacing w:val="-16"/>
        </w:rPr>
        <w:t> </w:t>
      </w:r>
      <w:r>
        <w:rPr>
          <w:color w:val="231F20"/>
        </w:rPr>
        <w:t>Rasquin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Weber,</w:t>
      </w:r>
      <w:r>
        <w:rPr>
          <w:color w:val="231F20"/>
          <w:spacing w:val="-14"/>
        </w:rPr>
        <w:t> </w:t>
      </w:r>
      <w:r>
        <w:rPr>
          <w:color w:val="231F20"/>
        </w:rPr>
        <w:t>2000).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questionário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sintomas</w:t>
      </w:r>
      <w:r>
        <w:rPr>
          <w:color w:val="231F20"/>
          <w:spacing w:val="-64"/>
        </w:rPr>
        <w:t> </w:t>
      </w:r>
      <w:r>
        <w:rPr>
          <w:color w:val="231F20"/>
        </w:rPr>
        <w:t>gastrintestinais</w:t>
      </w:r>
      <w:r>
        <w:rPr>
          <w:color w:val="231F20"/>
          <w:spacing w:val="36"/>
        </w:rPr>
        <w:t> </w:t>
      </w:r>
      <w:r>
        <w:rPr>
          <w:color w:val="231F20"/>
        </w:rPr>
        <w:t>é</w:t>
      </w:r>
      <w:r>
        <w:rPr>
          <w:color w:val="231F20"/>
          <w:spacing w:val="37"/>
        </w:rPr>
        <w:t> </w:t>
      </w:r>
      <w:r>
        <w:rPr>
          <w:color w:val="231F20"/>
        </w:rPr>
        <w:t>composto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13</w:t>
      </w:r>
      <w:r>
        <w:rPr>
          <w:color w:val="231F20"/>
          <w:spacing w:val="36"/>
        </w:rPr>
        <w:t> </w:t>
      </w:r>
      <w:r>
        <w:rPr>
          <w:color w:val="231F20"/>
        </w:rPr>
        <w:t>perguntas,</w:t>
      </w:r>
      <w:r>
        <w:rPr>
          <w:color w:val="231F20"/>
          <w:spacing w:val="37"/>
        </w:rPr>
        <w:t> </w:t>
      </w:r>
      <w:r>
        <w:rPr>
          <w:color w:val="231F20"/>
        </w:rPr>
        <w:t>e</w:t>
      </w:r>
      <w:r>
        <w:rPr>
          <w:color w:val="231F20"/>
          <w:spacing w:val="36"/>
        </w:rPr>
        <w:t> </w:t>
      </w:r>
      <w:r>
        <w:rPr>
          <w:color w:val="231F20"/>
        </w:rPr>
        <w:t>aborda</w:t>
      </w:r>
      <w:r>
        <w:rPr>
          <w:color w:val="231F20"/>
          <w:spacing w:val="37"/>
        </w:rPr>
        <w:t> </w:t>
      </w:r>
      <w:r>
        <w:rPr>
          <w:color w:val="231F20"/>
        </w:rPr>
        <w:t>aspectos</w:t>
      </w:r>
      <w:r>
        <w:rPr>
          <w:color w:val="231F20"/>
          <w:spacing w:val="36"/>
        </w:rPr>
        <w:t> </w:t>
      </w:r>
      <w:r>
        <w:rPr>
          <w:color w:val="231F20"/>
        </w:rPr>
        <w:t>tais</w:t>
      </w:r>
      <w:r>
        <w:rPr>
          <w:color w:val="231F20"/>
          <w:spacing w:val="37"/>
        </w:rPr>
        <w:t> </w:t>
      </w:r>
      <w:r>
        <w:rPr>
          <w:color w:val="231F20"/>
        </w:rPr>
        <w:t>como:</w:t>
      </w:r>
      <w:r>
        <w:rPr>
          <w:color w:val="231F20"/>
          <w:spacing w:val="36"/>
        </w:rPr>
        <w:t> </w:t>
      </w:r>
      <w:r>
        <w:rPr>
          <w:color w:val="231F20"/>
        </w:rPr>
        <w:t>vômi-</w:t>
      </w:r>
      <w:r>
        <w:rPr>
          <w:color w:val="231F20"/>
          <w:spacing w:val="-64"/>
        </w:rPr>
        <w:t> </w:t>
      </w:r>
      <w:r>
        <w:rPr>
          <w:color w:val="231F20"/>
        </w:rPr>
        <w:t>tos, fezes anormais, seletividade alimentar, constipação, diarreia, entre outros (BAP-</w:t>
      </w:r>
      <w:r>
        <w:rPr>
          <w:color w:val="231F20"/>
          <w:spacing w:val="1"/>
        </w:rPr>
        <w:t> </w:t>
      </w:r>
      <w:r>
        <w:rPr>
          <w:color w:val="231F20"/>
        </w:rPr>
        <w:t>TISTA, 2013)impairment in communication and a pattern of repetitive or stereotyped</w:t>
      </w:r>
      <w:r>
        <w:rPr>
          <w:color w:val="231F20"/>
          <w:spacing w:val="1"/>
        </w:rPr>
        <w:t> </w:t>
      </w:r>
      <w:r>
        <w:rPr>
          <w:color w:val="231F20"/>
        </w:rPr>
        <w:t>behaviors. Gastrointestinal disorders and associated symptoms are commonly repor-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individuals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ASDs,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key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issues</w:t>
      </w:r>
      <w:r>
        <w:rPr>
          <w:color w:val="231F20"/>
          <w:spacing w:val="-8"/>
        </w:rPr>
        <w:t> </w:t>
      </w:r>
      <w:r>
        <w:rPr>
          <w:color w:val="231F20"/>
        </w:rPr>
        <w:t>such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prevalence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best</w:t>
      </w:r>
      <w:r>
        <w:rPr>
          <w:color w:val="231F20"/>
          <w:spacing w:val="-9"/>
        </w:rPr>
        <w:t> </w:t>
      </w:r>
      <w:r>
        <w:rPr>
          <w:color w:val="231F20"/>
        </w:rPr>
        <w:t>treatment</w:t>
      </w:r>
      <w:r>
        <w:rPr>
          <w:color w:val="231F20"/>
          <w:spacing w:val="-64"/>
        </w:rPr>
        <w:t> </w:t>
      </w:r>
      <w:r>
        <w:rPr>
          <w:color w:val="231F20"/>
        </w:rPr>
        <w:t>of these conditions are not fully understood. The main objective of this study was to</w:t>
      </w:r>
      <w:r>
        <w:rPr>
          <w:color w:val="231F20"/>
          <w:spacing w:val="1"/>
        </w:rPr>
        <w:t> </w:t>
      </w:r>
      <w:r>
        <w:rPr>
          <w:color w:val="231F20"/>
        </w:rPr>
        <w:t>investigate</w:t>
      </w:r>
      <w:r>
        <w:rPr>
          <w:color w:val="231F20"/>
          <w:spacing w:val="-2"/>
        </w:rPr>
        <w:t> </w:t>
      </w:r>
      <w:r>
        <w:rPr>
          <w:color w:val="231F20"/>
        </w:rPr>
        <w:t>gastrointestinal</w:t>
      </w:r>
      <w:r>
        <w:rPr>
          <w:color w:val="231F20"/>
          <w:spacing w:val="-1"/>
        </w:rPr>
        <w:t> </w:t>
      </w:r>
      <w:r>
        <w:rPr>
          <w:color w:val="231F20"/>
        </w:rPr>
        <w:t>symptoms</w:t>
      </w:r>
      <w:r>
        <w:rPr>
          <w:color w:val="231F20"/>
          <w:spacing w:val="-1"/>
        </w:rPr>
        <w:t> </w:t>
      </w:r>
      <w:r>
        <w:rPr>
          <w:color w:val="231F20"/>
        </w:rPr>
        <w:t>(GS.</w:t>
      </w:r>
    </w:p>
    <w:p>
      <w:pPr>
        <w:pStyle w:val="BodyText"/>
        <w:spacing w:before="11"/>
        <w:ind w:left="809"/>
        <w:jc w:val="both"/>
      </w:pPr>
      <w:r>
        <w:rPr>
          <w:color w:val="231F20"/>
        </w:rPr>
        <w:t>Sintomas</w:t>
      </w:r>
      <w:r>
        <w:rPr>
          <w:color w:val="231F20"/>
          <w:spacing w:val="38"/>
        </w:rPr>
        <w:t> </w:t>
      </w:r>
      <w:r>
        <w:rPr>
          <w:color w:val="231F20"/>
        </w:rPr>
        <w:t>Comportamentais:</w:t>
      </w:r>
      <w:r>
        <w:rPr>
          <w:color w:val="231F20"/>
          <w:spacing w:val="38"/>
        </w:rPr>
        <w:t> </w:t>
      </w:r>
      <w:r>
        <w:rPr>
          <w:color w:val="231F20"/>
        </w:rPr>
        <w:t>Escala</w:t>
      </w:r>
      <w:r>
        <w:rPr>
          <w:color w:val="231F20"/>
          <w:spacing w:val="38"/>
        </w:rPr>
        <w:t> </w:t>
      </w:r>
      <w:r>
        <w:rPr>
          <w:color w:val="231F20"/>
        </w:rPr>
        <w:t>Childhood</w:t>
      </w:r>
      <w:r>
        <w:rPr>
          <w:color w:val="231F20"/>
          <w:spacing w:val="24"/>
        </w:rPr>
        <w:t> </w:t>
      </w:r>
      <w:r>
        <w:rPr>
          <w:color w:val="231F20"/>
        </w:rPr>
        <w:t>Autism</w:t>
      </w:r>
      <w:r>
        <w:rPr>
          <w:color w:val="231F20"/>
          <w:spacing w:val="38"/>
        </w:rPr>
        <w:t> </w:t>
      </w:r>
      <w:r>
        <w:rPr>
          <w:color w:val="231F20"/>
        </w:rPr>
        <w:t>Rating</w:t>
      </w:r>
      <w:r>
        <w:rPr>
          <w:color w:val="231F20"/>
          <w:spacing w:val="38"/>
        </w:rPr>
        <w:t> </w:t>
      </w:r>
      <w:r>
        <w:rPr>
          <w:color w:val="231F20"/>
        </w:rPr>
        <w:t>Scale</w:t>
      </w:r>
      <w:r>
        <w:rPr>
          <w:color w:val="231F20"/>
          <w:spacing w:val="38"/>
        </w:rPr>
        <w:t> </w:t>
      </w:r>
      <w:r>
        <w:rPr>
          <w:color w:val="231F20"/>
        </w:rPr>
        <w:t>(CARS-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-BR)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traduzida,</w:t>
      </w:r>
      <w:r>
        <w:rPr>
          <w:color w:val="231F20"/>
          <w:spacing w:val="-12"/>
        </w:rPr>
        <w:t> </w:t>
      </w:r>
      <w:r>
        <w:rPr>
          <w:color w:val="231F20"/>
        </w:rPr>
        <w:t>adaptada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validada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brasileiro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(PEREIRA;</w:t>
      </w:r>
      <w:r>
        <w:rPr>
          <w:color w:val="231F20"/>
          <w:spacing w:val="-13"/>
        </w:rPr>
        <w:t> </w:t>
      </w:r>
      <w:r>
        <w:rPr>
          <w:color w:val="231F20"/>
        </w:rPr>
        <w:t>RIES-</w:t>
      </w:r>
      <w:r>
        <w:rPr>
          <w:color w:val="231F20"/>
          <w:spacing w:val="-64"/>
        </w:rPr>
        <w:t> </w:t>
      </w:r>
      <w:r>
        <w:rPr>
          <w:color w:val="231F20"/>
        </w:rPr>
        <w:t>GO; WAGNER, 2008), apresentando índice de consistência interna alfa de Cronbach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0,82.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escala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15</w:t>
      </w:r>
      <w:r>
        <w:rPr>
          <w:color w:val="231F20"/>
          <w:spacing w:val="-13"/>
        </w:rPr>
        <w:t> </w:t>
      </w:r>
      <w:r>
        <w:rPr>
          <w:color w:val="231F20"/>
        </w:rPr>
        <w:t>itens,</w:t>
      </w:r>
      <w:r>
        <w:rPr>
          <w:color w:val="231F20"/>
          <w:spacing w:val="-13"/>
        </w:rPr>
        <w:t> </w:t>
      </w:r>
      <w:r>
        <w:rPr>
          <w:color w:val="231F20"/>
        </w:rPr>
        <w:t>auxilia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diferenciação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autismo</w:t>
      </w:r>
      <w:r>
        <w:rPr>
          <w:color w:val="231F20"/>
          <w:spacing w:val="-13"/>
        </w:rPr>
        <w:t> </w:t>
      </w:r>
      <w:r>
        <w:rPr>
          <w:color w:val="231F20"/>
        </w:rPr>
        <w:t>leve-moderado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grave.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</w:t>
      </w:r>
      <w:r>
        <w:rPr>
          <w:spacing w:val="-1"/>
        </w:rPr>
        <w:t>propriada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uso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0"/>
        </w:rPr>
        <w:t> </w:t>
      </w:r>
      <w:r>
        <w:rPr>
          <w:spacing w:val="-1"/>
        </w:rPr>
        <w:t>qualquer</w:t>
      </w:r>
      <w:r>
        <w:rPr>
          <w:spacing w:val="-9"/>
        </w:rPr>
        <w:t> </w:t>
      </w:r>
      <w:r>
        <w:rPr>
          <w:spacing w:val="-1"/>
        </w:rPr>
        <w:t>criança</w:t>
      </w:r>
      <w:r>
        <w:rPr>
          <w:spacing w:val="-8"/>
        </w:rPr>
        <w:t> </w:t>
      </w:r>
      <w:r>
        <w:rPr>
          <w:spacing w:val="-1"/>
        </w:rPr>
        <w:t>acima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</w:t>
      </w:r>
      <w:r>
        <w:rPr>
          <w:spacing w:val="-10"/>
        </w:rPr>
        <w:t> </w:t>
      </w:r>
      <w:r>
        <w:rPr/>
        <w:t>anos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idade.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esca-</w:t>
      </w:r>
      <w:r>
        <w:rPr>
          <w:spacing w:val="-64"/>
        </w:rPr>
        <w:t> </w:t>
      </w:r>
      <w:r>
        <w:rPr/>
        <w:t>la avalia o comportamento em 14 domínios afetados no autismo, mais uma categoria</w:t>
      </w:r>
      <w:r>
        <w:rPr>
          <w:spacing w:val="-64"/>
        </w:rPr>
        <w:t> </w:t>
      </w:r>
      <w:r>
        <w:rPr/>
        <w:t>geral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impressão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autismo.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Procedimentos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protocolo adotado neste estudo precisou ser readaptado em função da si-</w:t>
      </w:r>
      <w:r>
        <w:rPr>
          <w:color w:val="231F20"/>
          <w:spacing w:val="1"/>
        </w:rPr>
        <w:t> </w:t>
      </w:r>
      <w:r>
        <w:rPr>
          <w:color w:val="231F20"/>
        </w:rPr>
        <w:t>tuação de pandemia. Inicialmente, pretendia-se realizar um protocolo com duração</w:t>
      </w:r>
      <w:r>
        <w:rPr>
          <w:color w:val="231F20"/>
          <w:spacing w:val="1"/>
        </w:rPr>
        <w:t> </w:t>
      </w:r>
      <w:r>
        <w:rPr>
          <w:color w:val="231F20"/>
        </w:rPr>
        <w:t>de seis meses com avaliações mensais. Mas devido a suspensão das atividades e o</w:t>
      </w:r>
      <w:r>
        <w:rPr>
          <w:color w:val="231F20"/>
          <w:spacing w:val="1"/>
        </w:rPr>
        <w:t> </w:t>
      </w:r>
      <w:r>
        <w:rPr>
          <w:color w:val="231F20"/>
        </w:rPr>
        <w:t>prazo para conclusão da pesquisa, o protocolo adotado consistiu em dois meses de</w:t>
      </w:r>
      <w:r>
        <w:rPr>
          <w:color w:val="231F20"/>
          <w:spacing w:val="1"/>
        </w:rPr>
        <w:t> </w:t>
      </w:r>
      <w:r>
        <w:rPr>
          <w:color w:val="231F20"/>
        </w:rPr>
        <w:t>dieta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três</w:t>
      </w:r>
      <w:r>
        <w:rPr>
          <w:color w:val="231F20"/>
          <w:spacing w:val="-1"/>
        </w:rPr>
        <w:t> </w:t>
      </w:r>
      <w:r>
        <w:rPr>
          <w:color w:val="231F20"/>
        </w:rPr>
        <w:t>avaliações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intervalos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dias.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Primeiramente, os pais de crianças que têm filhos com diagnóstico médico de</w:t>
      </w:r>
      <w:r>
        <w:rPr>
          <w:color w:val="231F20"/>
          <w:spacing w:val="1"/>
        </w:rPr>
        <w:t> </w:t>
      </w:r>
      <w:r>
        <w:rPr>
          <w:color w:val="231F20"/>
        </w:rPr>
        <w:t>TEA foram convidados a participar de uma oficina sobre autismo e alimentação, re-</w:t>
      </w:r>
      <w:r>
        <w:rPr>
          <w:color w:val="231F20"/>
          <w:spacing w:val="1"/>
        </w:rPr>
        <w:t> </w:t>
      </w:r>
      <w:r>
        <w:rPr>
          <w:color w:val="231F20"/>
        </w:rPr>
        <w:t>alizada em uma Unidade de Atenção Primária à Saúde – UAPS. Esta oficina teve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objetivo</w:t>
      </w:r>
      <w:r>
        <w:rPr>
          <w:color w:val="231F20"/>
          <w:spacing w:val="-12"/>
        </w:rPr>
        <w:t> </w:t>
      </w:r>
      <w:r>
        <w:rPr>
          <w:color w:val="231F20"/>
        </w:rPr>
        <w:t>motivar</w:t>
      </w:r>
      <w:r>
        <w:rPr>
          <w:color w:val="231F20"/>
          <w:spacing w:val="-12"/>
        </w:rPr>
        <w:t> </w:t>
      </w:r>
      <w:r>
        <w:rPr>
          <w:color w:val="231F20"/>
        </w:rPr>
        <w:t>pais/cuidadores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esclarecer</w:t>
      </w:r>
      <w:r>
        <w:rPr>
          <w:color w:val="231F20"/>
          <w:spacing w:val="-12"/>
        </w:rPr>
        <w:t> </w:t>
      </w:r>
      <w:r>
        <w:rPr>
          <w:color w:val="231F20"/>
        </w:rPr>
        <w:t>possíveis</w:t>
      </w:r>
      <w:r>
        <w:rPr>
          <w:color w:val="231F20"/>
          <w:spacing w:val="-64"/>
        </w:rPr>
        <w:t> </w:t>
      </w:r>
      <w:r>
        <w:rPr>
          <w:color w:val="231F20"/>
        </w:rPr>
        <w:t>dúvidas. Ao final da oficina, uma família demonstrou interesse em participar volunta-</w:t>
      </w:r>
      <w:r>
        <w:rPr>
          <w:color w:val="231F20"/>
          <w:spacing w:val="1"/>
        </w:rPr>
        <w:t> </w:t>
      </w:r>
      <w:r>
        <w:rPr>
          <w:color w:val="231F20"/>
        </w:rPr>
        <w:t>riamente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estudo.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No primeiro encontro com a família, os pais assinaram o TCLE e a criança o</w:t>
      </w:r>
      <w:r>
        <w:rPr>
          <w:color w:val="231F20"/>
          <w:spacing w:val="1"/>
        </w:rPr>
        <w:t> </w:t>
      </w:r>
      <w:r>
        <w:rPr>
          <w:color w:val="231F20"/>
        </w:rPr>
        <w:t>TALE, como também foi realizada aplicação do questionário sociodemográfico, ava-</w:t>
      </w:r>
      <w:r>
        <w:rPr>
          <w:color w:val="231F20"/>
          <w:spacing w:val="1"/>
        </w:rPr>
        <w:t> </w:t>
      </w:r>
      <w:r>
        <w:rPr>
          <w:color w:val="231F20"/>
        </w:rPr>
        <w:t>liação antropométrica e esclarecimento sobre o Recordatório Alimentar 24 </w:t>
      </w:r>
      <w:r>
        <w:rPr/>
        <w:t>horas (fi-</w:t>
      </w:r>
      <w:r>
        <w:rPr>
          <w:spacing w:val="1"/>
        </w:rPr>
        <w:t> </w:t>
      </w:r>
      <w:r>
        <w:rPr/>
        <w:t>cando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preenchimento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pais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recolhimento</w:t>
      </w:r>
      <w:r>
        <w:rPr>
          <w:spacing w:val="-3"/>
        </w:rPr>
        <w:t> </w:t>
      </w:r>
      <w:r>
        <w:rPr/>
        <w:t>posterior,</w:t>
      </w:r>
      <w:r>
        <w:rPr>
          <w:spacing w:val="-2"/>
        </w:rPr>
        <w:t> </w:t>
      </w:r>
      <w:r>
        <w:rPr/>
        <w:t>onde</w:t>
      </w:r>
      <w:r>
        <w:rPr>
          <w:spacing w:val="-3"/>
        </w:rPr>
        <w:t> </w:t>
      </w:r>
      <w:r>
        <w:rPr/>
        <w:t>eles</w:t>
      </w:r>
      <w:r>
        <w:rPr>
          <w:spacing w:val="-3"/>
        </w:rPr>
        <w:t> </w:t>
      </w:r>
      <w:r>
        <w:rPr/>
        <w:t>iriam</w:t>
      </w:r>
      <w:r>
        <w:rPr>
          <w:spacing w:val="-3"/>
        </w:rPr>
        <w:t> </w:t>
      </w:r>
      <w:r>
        <w:rPr/>
        <w:t>pre-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  <w:jc w:val="both"/>
      </w:pPr>
      <w:r>
        <w:rPr/>
        <w:t>encher </w:t>
      </w:r>
      <w:r>
        <w:rPr>
          <w:color w:val="231F20"/>
        </w:rPr>
        <w:t>três</w:t>
      </w:r>
      <w:r>
        <w:rPr>
          <w:color w:val="231F20"/>
          <w:spacing w:val="1"/>
        </w:rPr>
        <w:t> </w:t>
      </w:r>
      <w:r>
        <w:rPr>
          <w:color w:val="231F20"/>
        </w:rPr>
        <w:t>recordatórios,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dias alternados,</w:t>
      </w:r>
      <w:r>
        <w:rPr>
          <w:color w:val="231F20"/>
          <w:spacing w:val="1"/>
        </w:rPr>
        <w:t> </w:t>
      </w:r>
      <w:r>
        <w:rPr>
          <w:color w:val="231F20"/>
        </w:rPr>
        <w:t>sendo</w:t>
      </w:r>
      <w:r>
        <w:rPr>
          <w:color w:val="231F20"/>
          <w:spacing w:val="1"/>
        </w:rPr>
        <w:t> </w:t>
      </w:r>
      <w:r>
        <w:rPr>
          <w:color w:val="231F20"/>
        </w:rPr>
        <w:t>dois</w:t>
      </w:r>
      <w:r>
        <w:rPr>
          <w:color w:val="231F20"/>
          <w:spacing w:val="-1"/>
        </w:rPr>
        <w:t> </w:t>
      </w:r>
      <w:r>
        <w:rPr>
          <w:color w:val="231F20"/>
        </w:rPr>
        <w:t>dias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semana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outro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final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semana).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No dia combinado, realizou-se o recolhimento do Recordatório alimentar 24</w:t>
      </w:r>
      <w:r>
        <w:rPr>
          <w:color w:val="231F20"/>
          <w:spacing w:val="1"/>
        </w:rPr>
        <w:t> </w:t>
      </w:r>
      <w:r>
        <w:rPr>
          <w:color w:val="231F20"/>
        </w:rPr>
        <w:t>horas,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também,</w:t>
      </w:r>
      <w:r>
        <w:rPr>
          <w:color w:val="231F20"/>
          <w:spacing w:val="-11"/>
        </w:rPr>
        <w:t> </w:t>
      </w:r>
      <w:r>
        <w:rPr>
          <w:color w:val="231F20"/>
        </w:rPr>
        <w:t>aplicou-se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linha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base,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escala</w:t>
      </w:r>
      <w:r>
        <w:rPr>
          <w:color w:val="231F20"/>
          <w:spacing w:val="-11"/>
        </w:rPr>
        <w:t> </w:t>
      </w:r>
      <w:r>
        <w:rPr>
          <w:color w:val="231F20"/>
        </w:rPr>
        <w:t>CARS-BR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questio-</w:t>
      </w:r>
      <w:r>
        <w:rPr>
          <w:color w:val="231F20"/>
          <w:spacing w:val="-64"/>
        </w:rPr>
        <w:t> </w:t>
      </w:r>
      <w:r>
        <w:rPr>
          <w:color w:val="231F20"/>
        </w:rPr>
        <w:t>nário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sintomas gastrointestinais.</w:t>
      </w:r>
    </w:p>
    <w:p>
      <w:pPr>
        <w:pStyle w:val="BodyText"/>
        <w:spacing w:line="312" w:lineRule="auto" w:before="4"/>
        <w:ind w:left="100" w:right="132" w:firstLine="709"/>
        <w:jc w:val="both"/>
      </w:pPr>
      <w:r>
        <w:rPr>
          <w:color w:val="231F20"/>
        </w:rPr>
        <w:t>Após a análise do perfil da criança com base na entrevista com os pais, (a</w:t>
      </w:r>
      <w:r>
        <w:rPr>
          <w:color w:val="231F20"/>
          <w:spacing w:val="1"/>
        </w:rPr>
        <w:t> </w:t>
      </w:r>
      <w:r>
        <w:rPr>
          <w:color w:val="231F20"/>
        </w:rPr>
        <w:t>participação de ambos foi solicitada para garantir o máximo de confiabilidade nas</w:t>
      </w:r>
      <w:r>
        <w:rPr>
          <w:color w:val="231F20"/>
          <w:spacing w:val="1"/>
        </w:rPr>
        <w:t> </w:t>
      </w:r>
      <w:r>
        <w:rPr>
          <w:color w:val="231F20"/>
        </w:rPr>
        <w:t>repostas)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instrumentos</w:t>
      </w:r>
      <w:r>
        <w:rPr>
          <w:color w:val="231F20"/>
          <w:spacing w:val="-5"/>
        </w:rPr>
        <w:t> </w:t>
      </w:r>
      <w:r>
        <w:rPr>
          <w:color w:val="231F20"/>
        </w:rPr>
        <w:t>citados,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nutricionista</w:t>
      </w:r>
      <w:r>
        <w:rPr>
          <w:color w:val="231F20"/>
          <w:spacing w:val="-5"/>
        </w:rPr>
        <w:t> </w:t>
      </w:r>
      <w:r>
        <w:rPr>
          <w:color w:val="231F20"/>
        </w:rPr>
        <w:t>preparou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plano</w:t>
      </w:r>
      <w:r>
        <w:rPr>
          <w:color w:val="231F20"/>
          <w:spacing w:val="-5"/>
        </w:rPr>
        <w:t> </w:t>
      </w:r>
      <w:r>
        <w:rPr>
          <w:color w:val="231F20"/>
        </w:rPr>
        <w:t>alimentar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criança.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No passo seguinte, realizou-se a entrega da dieta com o plano alimentar e re-</w:t>
      </w:r>
      <w:r>
        <w:rPr>
          <w:color w:val="231F20"/>
          <w:spacing w:val="1"/>
        </w:rPr>
        <w:t> </w:t>
      </w:r>
      <w:r>
        <w:rPr>
          <w:color w:val="231F20"/>
        </w:rPr>
        <w:t>ceitas sem glúten e caseína. Como estratégia comportamental para estimular o filho</w:t>
      </w:r>
      <w:r>
        <w:rPr>
          <w:color w:val="231F20"/>
          <w:spacing w:val="1"/>
        </w:rPr>
        <w:t> </w:t>
      </w:r>
      <w:r>
        <w:rPr>
          <w:color w:val="231F20"/>
        </w:rPr>
        <w:t>a cooperar com a dieta, utilizou-se a técnica economia de fichas. Para tanto, foi rea-</w:t>
      </w:r>
      <w:r>
        <w:rPr>
          <w:color w:val="231F20"/>
          <w:spacing w:val="1"/>
        </w:rPr>
        <w:t> </w:t>
      </w:r>
      <w:r>
        <w:rPr>
          <w:color w:val="231F20"/>
        </w:rPr>
        <w:t>lizada psicoeducação com os pais sobre a técnica, ficando combinado que a criança</w:t>
      </w:r>
      <w:r>
        <w:rPr>
          <w:color w:val="231F20"/>
          <w:spacing w:val="1"/>
        </w:rPr>
        <w:t> </w:t>
      </w:r>
      <w:r>
        <w:rPr>
          <w:color w:val="231F20"/>
        </w:rPr>
        <w:t>teria recompensas semanais caso realizasse as principais refeições (café da manhã,</w:t>
      </w:r>
      <w:r>
        <w:rPr>
          <w:color w:val="231F20"/>
          <w:spacing w:val="-64"/>
        </w:rPr>
        <w:t> </w:t>
      </w:r>
      <w:r>
        <w:rPr>
          <w:color w:val="231F20"/>
        </w:rPr>
        <w:t>almoço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jantar)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satisfatória</w:t>
      </w:r>
      <w:r>
        <w:rPr>
          <w:color w:val="231F20"/>
          <w:spacing w:val="-9"/>
        </w:rPr>
        <w:t> </w:t>
      </w:r>
      <w:r>
        <w:rPr>
          <w:color w:val="231F20"/>
        </w:rPr>
        <w:t>(no</w:t>
      </w:r>
      <w:r>
        <w:rPr>
          <w:color w:val="231F20"/>
          <w:spacing w:val="-9"/>
        </w:rPr>
        <w:t> </w:t>
      </w:r>
      <w:r>
        <w:rPr>
          <w:color w:val="231F20"/>
        </w:rPr>
        <w:t>mínimo,</w:t>
      </w:r>
      <w:r>
        <w:rPr>
          <w:color w:val="231F20"/>
          <w:spacing w:val="-9"/>
        </w:rPr>
        <w:t> </w:t>
      </w:r>
      <w:r>
        <w:rPr>
          <w:color w:val="231F20"/>
        </w:rPr>
        <w:t>metade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refeição),</w:t>
      </w:r>
      <w:r>
        <w:rPr>
          <w:color w:val="231F20"/>
          <w:spacing w:val="-9"/>
        </w:rPr>
        <w:t> </w:t>
      </w:r>
      <w:r>
        <w:rPr>
          <w:color w:val="231F20"/>
        </w:rPr>
        <w:t>desta</w:t>
      </w:r>
      <w:r>
        <w:rPr>
          <w:color w:val="231F20"/>
          <w:spacing w:val="-9"/>
        </w:rPr>
        <w:t> </w:t>
      </w:r>
      <w:r>
        <w:rPr>
          <w:color w:val="231F20"/>
        </w:rPr>
        <w:t>forma,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mesmo</w:t>
      </w:r>
      <w:r>
        <w:rPr>
          <w:color w:val="231F20"/>
          <w:spacing w:val="-5"/>
        </w:rPr>
        <w:t> </w:t>
      </w:r>
      <w:r>
        <w:rPr>
          <w:color w:val="231F20"/>
        </w:rPr>
        <w:t>ganharia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personagem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desenho</w:t>
      </w:r>
      <w:r>
        <w:rPr>
          <w:color w:val="231F20"/>
          <w:spacing w:val="-4"/>
        </w:rPr>
        <w:t> </w:t>
      </w:r>
      <w:r>
        <w:rPr>
          <w:color w:val="231F20"/>
        </w:rPr>
        <w:t>animado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ficava</w:t>
      </w:r>
      <w:r>
        <w:rPr>
          <w:color w:val="231F20"/>
          <w:spacing w:val="-4"/>
        </w:rPr>
        <w:t> </w:t>
      </w:r>
      <w:r>
        <w:rPr>
          <w:color w:val="231F20"/>
        </w:rPr>
        <w:t>sob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controle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65"/>
        </w:rPr>
        <w:t> </w:t>
      </w:r>
      <w:r>
        <w:rPr>
          <w:color w:val="231F20"/>
        </w:rPr>
        <w:t>pais. Os registros ficariam anexados em quadro lúdico fornecido pelos pesquisados,</w:t>
      </w:r>
      <w:r>
        <w:rPr>
          <w:color w:val="231F20"/>
          <w:spacing w:val="1"/>
        </w:rPr>
        <w:t> </w:t>
      </w:r>
      <w:r>
        <w:rPr>
          <w:color w:val="231F20"/>
        </w:rPr>
        <w:t>estando</w:t>
      </w:r>
      <w:r>
        <w:rPr>
          <w:color w:val="231F20"/>
          <w:spacing w:val="-2"/>
        </w:rPr>
        <w:t> </w:t>
      </w:r>
      <w:r>
        <w:rPr>
          <w:color w:val="231F20"/>
        </w:rPr>
        <w:t>visível aos</w:t>
      </w:r>
      <w:r>
        <w:rPr>
          <w:color w:val="231F20"/>
          <w:spacing w:val="-1"/>
        </w:rPr>
        <w:t> </w:t>
      </w:r>
      <w:r>
        <w:rPr>
          <w:color w:val="231F20"/>
        </w:rPr>
        <w:t>membros da</w:t>
      </w:r>
      <w:r>
        <w:rPr>
          <w:color w:val="231F20"/>
          <w:spacing w:val="-1"/>
        </w:rPr>
        <w:t> </w:t>
      </w:r>
      <w:r>
        <w:rPr>
          <w:color w:val="231F20"/>
        </w:rPr>
        <w:t>família.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Este personagem foi escolhido por fazer parte das preferências da criança. No</w:t>
      </w:r>
      <w:r>
        <w:rPr>
          <w:color w:val="231F20"/>
          <w:spacing w:val="-64"/>
        </w:rPr>
        <w:t> </w:t>
      </w:r>
      <w:r>
        <w:rPr>
          <w:color w:val="231F20"/>
        </w:rPr>
        <w:t>total, dariam 21 personagens por semana, precisando atingir 75% (16 personagens</w:t>
      </w:r>
      <w:r>
        <w:rPr>
          <w:color w:val="231F20"/>
          <w:spacing w:val="1"/>
        </w:rPr>
        <w:t> </w:t>
      </w:r>
      <w:r>
        <w:rPr>
          <w:color w:val="231F20"/>
        </w:rPr>
        <w:t>semanais) para ganhar uma recompensa, que seria a realização de alguma brinca-</w:t>
      </w:r>
      <w:r>
        <w:rPr>
          <w:color w:val="231F20"/>
          <w:spacing w:val="1"/>
        </w:rPr>
        <w:t> </w:t>
      </w:r>
      <w:r>
        <w:rPr>
          <w:color w:val="231F20"/>
        </w:rPr>
        <w:t>deira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jogos,</w:t>
      </w:r>
      <w:r>
        <w:rPr>
          <w:color w:val="231F20"/>
          <w:spacing w:val="-8"/>
        </w:rPr>
        <w:t> </w:t>
      </w:r>
      <w:r>
        <w:rPr>
          <w:color w:val="231F20"/>
        </w:rPr>
        <w:t>situações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pai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mãe</w:t>
      </w:r>
      <w:r>
        <w:rPr>
          <w:color w:val="231F20"/>
          <w:spacing w:val="-7"/>
        </w:rPr>
        <w:t> </w:t>
      </w:r>
      <w:r>
        <w:rPr>
          <w:color w:val="231F20"/>
        </w:rPr>
        <w:t>pudessem</w:t>
      </w:r>
      <w:r>
        <w:rPr>
          <w:color w:val="231F20"/>
          <w:spacing w:val="-7"/>
        </w:rPr>
        <w:t> </w:t>
      </w:r>
      <w:r>
        <w:rPr>
          <w:color w:val="231F20"/>
        </w:rPr>
        <w:t>interagir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dar</w:t>
      </w:r>
      <w:r>
        <w:rPr>
          <w:color w:val="231F20"/>
          <w:spacing w:val="-8"/>
        </w:rPr>
        <w:t> </w:t>
      </w:r>
      <w:r>
        <w:rPr>
          <w:color w:val="231F20"/>
        </w:rPr>
        <w:t>total</w:t>
      </w:r>
      <w:r>
        <w:rPr>
          <w:color w:val="231F20"/>
          <w:spacing w:val="-7"/>
        </w:rPr>
        <w:t> </w:t>
      </w:r>
      <w:r>
        <w:rPr>
          <w:color w:val="231F20"/>
        </w:rPr>
        <w:t>atenção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65"/>
        </w:rPr>
        <w:t> </w:t>
      </w:r>
      <w:r>
        <w:rPr>
          <w:color w:val="231F20"/>
        </w:rPr>
        <w:t>filho. Foi entregue também uma pequena cartilha que foi discutida com os pais com</w:t>
      </w:r>
      <w:r>
        <w:rPr>
          <w:color w:val="231F20"/>
          <w:spacing w:val="1"/>
        </w:rPr>
        <w:t> </w:t>
      </w:r>
      <w:r>
        <w:rPr>
          <w:color w:val="231F20"/>
        </w:rPr>
        <w:t>recomendações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deveriam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momentos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refeições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criança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família, por exemplo: Sentar com a criança para realizar as refeições, de preferência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mesa”; Não</w:t>
      </w:r>
      <w:r>
        <w:rPr>
          <w:color w:val="231F20"/>
          <w:spacing w:val="-1"/>
        </w:rPr>
        <w:t> </w:t>
      </w:r>
      <w:r>
        <w:rPr>
          <w:color w:val="231F20"/>
        </w:rPr>
        <w:t>fazer</w:t>
      </w:r>
      <w:r>
        <w:rPr>
          <w:color w:val="231F20"/>
          <w:spacing w:val="-1"/>
        </w:rPr>
        <w:t> </w:t>
      </w:r>
      <w:r>
        <w:rPr>
          <w:color w:val="231F20"/>
        </w:rPr>
        <w:t>apelos</w:t>
      </w:r>
      <w:r>
        <w:rPr>
          <w:color w:val="231F20"/>
          <w:spacing w:val="-1"/>
        </w:rPr>
        <w:t> </w:t>
      </w:r>
      <w:r>
        <w:rPr>
          <w:color w:val="231F20"/>
        </w:rPr>
        <w:t>emocionais”.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Semanalmente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pais</w:t>
      </w:r>
      <w:r>
        <w:rPr>
          <w:color w:val="231F20"/>
          <w:spacing w:val="-5"/>
        </w:rPr>
        <w:t> </w:t>
      </w:r>
      <w:r>
        <w:rPr>
          <w:color w:val="231F20"/>
        </w:rPr>
        <w:t>informavam</w:t>
      </w:r>
      <w:r>
        <w:rPr>
          <w:color w:val="231F20"/>
          <w:spacing w:val="-4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celular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desempenho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crian-</w:t>
      </w:r>
      <w:r>
        <w:rPr>
          <w:color w:val="231F20"/>
          <w:spacing w:val="-64"/>
        </w:rPr>
        <w:t> </w:t>
      </w:r>
      <w:r>
        <w:rPr>
          <w:color w:val="231F20"/>
        </w:rPr>
        <w:t>ça e quais brincadeiras/jogos haviam realizado como recompensa. Ficou acertado</w:t>
      </w:r>
      <w:r>
        <w:rPr>
          <w:color w:val="231F20"/>
          <w:spacing w:val="1"/>
        </w:rPr>
        <w:t> </w:t>
      </w:r>
      <w:r>
        <w:rPr>
          <w:color w:val="231F20"/>
        </w:rPr>
        <w:t>também que os pesquisadores forneceriam os alimentos isentos de glúten e caseína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seriam</w:t>
      </w:r>
      <w:r>
        <w:rPr>
          <w:color w:val="231F20"/>
          <w:spacing w:val="-1"/>
        </w:rPr>
        <w:t> </w:t>
      </w:r>
      <w:r>
        <w:rPr>
          <w:color w:val="231F20"/>
        </w:rPr>
        <w:t>entregues</w:t>
      </w:r>
      <w:r>
        <w:rPr>
          <w:color w:val="231F20"/>
          <w:spacing w:val="-2"/>
        </w:rPr>
        <w:t> </w:t>
      </w:r>
      <w:r>
        <w:rPr>
          <w:color w:val="231F20"/>
        </w:rPr>
        <w:t>quinzenalmente,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conforme a</w:t>
      </w:r>
      <w:r>
        <w:rPr>
          <w:color w:val="231F20"/>
          <w:spacing w:val="-2"/>
        </w:rPr>
        <w:t> </w:t>
      </w:r>
      <w:r>
        <w:rPr>
          <w:color w:val="231F20"/>
        </w:rPr>
        <w:t>demanda.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jc w:val="both"/>
      </w:pPr>
      <w:r>
        <w:rPr>
          <w:color w:val="231F20"/>
        </w:rPr>
        <w:t>Análise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dados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Realizou-se análise qualitativa e quantitativa, buscando-se comparar a evolu-</w:t>
      </w:r>
      <w:r>
        <w:rPr>
          <w:color w:val="231F20"/>
          <w:spacing w:val="1"/>
        </w:rPr>
        <w:t> </w:t>
      </w:r>
      <w:r>
        <w:rPr>
          <w:color w:val="231F20"/>
        </w:rPr>
        <w:t>ção da pontuação bruta obtida nas escalas que avaliaram a sintomatologia gastroin-</w:t>
      </w:r>
      <w:r>
        <w:rPr>
          <w:color w:val="231F20"/>
          <w:spacing w:val="1"/>
        </w:rPr>
        <w:t> </w:t>
      </w:r>
      <w:r>
        <w:rPr>
          <w:color w:val="231F20"/>
        </w:rPr>
        <w:t>testinal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sintomas</w:t>
      </w:r>
      <w:r>
        <w:rPr>
          <w:color w:val="231F20"/>
          <w:spacing w:val="-12"/>
        </w:rPr>
        <w:t> </w:t>
      </w:r>
      <w:r>
        <w:rPr>
          <w:color w:val="231F20"/>
        </w:rPr>
        <w:t>autísticos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diferentes</w:t>
      </w:r>
      <w:r>
        <w:rPr>
          <w:color w:val="231F20"/>
          <w:spacing w:val="-12"/>
        </w:rPr>
        <w:t> </w:t>
      </w:r>
      <w:r>
        <w:rPr>
          <w:color w:val="231F20"/>
        </w:rPr>
        <w:t>momentos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dieta,</w:t>
      </w:r>
      <w:r>
        <w:rPr>
          <w:color w:val="231F20"/>
          <w:spacing w:val="-12"/>
        </w:rPr>
        <w:t> </w:t>
      </w:r>
      <w:r>
        <w:rPr>
          <w:color w:val="231F20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linha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base</w:t>
      </w:r>
      <w:r>
        <w:rPr>
          <w:color w:val="231F20"/>
          <w:spacing w:val="-64"/>
        </w:rPr>
        <w:t> </w:t>
      </w:r>
      <w:r>
        <w:rPr>
          <w:color w:val="231F20"/>
        </w:rPr>
        <w:t>até o follow up, a fim de avaliar se houve mudança no padrão da manifestação da</w:t>
      </w:r>
      <w:r>
        <w:rPr>
          <w:color w:val="231F20"/>
          <w:spacing w:val="1"/>
        </w:rPr>
        <w:t> </w:t>
      </w:r>
      <w:r>
        <w:rPr>
          <w:color w:val="231F20"/>
        </w:rPr>
        <w:t>sintomatologia</w:t>
      </w:r>
      <w:r>
        <w:rPr>
          <w:color w:val="231F20"/>
          <w:spacing w:val="-14"/>
        </w:rPr>
        <w:t> </w:t>
      </w:r>
      <w:r>
        <w:rPr>
          <w:color w:val="231F20"/>
        </w:rPr>
        <w:t>comportamental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gastrointestinal.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escala</w:t>
      </w:r>
      <w:r>
        <w:rPr>
          <w:color w:val="231F20"/>
          <w:spacing w:val="-13"/>
        </w:rPr>
        <w:t> </w:t>
      </w:r>
      <w:r>
        <w:rPr>
          <w:color w:val="231F20"/>
        </w:rPr>
        <w:t>CARS-BR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comparação</w:t>
      </w:r>
      <w:r>
        <w:rPr>
          <w:color w:val="231F20"/>
          <w:spacing w:val="-65"/>
        </w:rPr>
        <w:t> </w:t>
      </w:r>
      <w:r>
        <w:rPr>
          <w:color w:val="231F20"/>
        </w:rPr>
        <w:t>foi</w:t>
      </w:r>
      <w:r>
        <w:rPr>
          <w:color w:val="231F20"/>
          <w:spacing w:val="-2"/>
        </w:rPr>
        <w:t> </w:t>
      </w:r>
      <w:r>
        <w:rPr>
          <w:color w:val="231F20"/>
        </w:rPr>
        <w:t>feita</w:t>
      </w:r>
      <w:r>
        <w:rPr>
          <w:color w:val="231F20"/>
          <w:spacing w:val="-2"/>
        </w:rPr>
        <w:t> </w:t>
      </w:r>
      <w:r>
        <w:rPr>
          <w:color w:val="231F20"/>
        </w:rPr>
        <w:t>considerando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pontuação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</w:rPr>
        <w:t>domínio,</w:t>
      </w:r>
      <w:r>
        <w:rPr>
          <w:color w:val="231F20"/>
          <w:spacing w:val="-3"/>
        </w:rPr>
        <w:t> </w:t>
      </w:r>
      <w:r>
        <w:rPr>
          <w:color w:val="231F20"/>
        </w:rPr>
        <w:t>bem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pontuação</w:t>
      </w:r>
      <w:r>
        <w:rPr>
          <w:color w:val="231F20"/>
          <w:spacing w:val="-2"/>
        </w:rPr>
        <w:t> </w:t>
      </w:r>
      <w:r>
        <w:rPr>
          <w:color w:val="231F20"/>
        </w:rPr>
        <w:t>total.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Resultados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avaliação nutricional indicou eutrofia, percentil = 3. A criança não fazia uso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nenhum</w:t>
      </w:r>
      <w:r>
        <w:rPr>
          <w:color w:val="231F20"/>
          <w:spacing w:val="-9"/>
        </w:rPr>
        <w:t> </w:t>
      </w:r>
      <w:r>
        <w:rPr>
          <w:color w:val="231F20"/>
        </w:rPr>
        <w:t>medicamento,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realizou</w:t>
      </w:r>
      <w:r>
        <w:rPr>
          <w:color w:val="231F20"/>
          <w:spacing w:val="-9"/>
        </w:rPr>
        <w:t> </w:t>
      </w:r>
      <w:r>
        <w:rPr>
          <w:color w:val="231F20"/>
        </w:rPr>
        <w:t>visita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nenhum</w:t>
      </w:r>
      <w:r>
        <w:rPr>
          <w:color w:val="231F20"/>
          <w:spacing w:val="-10"/>
        </w:rPr>
        <w:t> </w:t>
      </w:r>
      <w:r>
        <w:rPr>
          <w:color w:val="231F20"/>
        </w:rPr>
        <w:t>especialista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estômago ou intestino. No entanto, ao longo do desenvolvimento da criança, os pais</w:t>
      </w:r>
      <w:r>
        <w:rPr>
          <w:color w:val="231F20"/>
          <w:spacing w:val="1"/>
        </w:rPr>
        <w:t> </w:t>
      </w:r>
      <w:r>
        <w:rPr>
          <w:color w:val="231F20"/>
        </w:rPr>
        <w:t>observam queixas referente a flatulências excessivas (gases) e dores abdominais.</w:t>
      </w:r>
      <w:r>
        <w:rPr>
          <w:color w:val="231F20"/>
          <w:spacing w:val="1"/>
        </w:rPr>
        <w:t> </w:t>
      </w:r>
      <w:r>
        <w:rPr>
          <w:color w:val="231F20"/>
        </w:rPr>
        <w:t>Importante mencionar que durante o estudo a criança esteve saudável, não sendo</w:t>
      </w:r>
      <w:r>
        <w:rPr>
          <w:color w:val="231F20"/>
          <w:spacing w:val="1"/>
        </w:rPr>
        <w:t> </w:t>
      </w:r>
      <w:r>
        <w:rPr>
          <w:color w:val="231F20"/>
        </w:rPr>
        <w:t>relatado</w:t>
      </w:r>
      <w:r>
        <w:rPr>
          <w:color w:val="231F20"/>
          <w:spacing w:val="-1"/>
        </w:rPr>
        <w:t> </w:t>
      </w:r>
      <w:r>
        <w:rPr>
          <w:color w:val="231F20"/>
        </w:rPr>
        <w:t>nenhum</w:t>
      </w:r>
      <w:r>
        <w:rPr>
          <w:color w:val="231F20"/>
          <w:spacing w:val="-1"/>
        </w:rPr>
        <w:t> </w:t>
      </w:r>
      <w:r>
        <w:rPr>
          <w:color w:val="231F20"/>
        </w:rPr>
        <w:t>problema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Quanto</w:t>
      </w:r>
      <w:r>
        <w:rPr>
          <w:color w:val="231F20"/>
          <w:spacing w:val="-10"/>
        </w:rPr>
        <w:t> </w:t>
      </w:r>
      <w:r>
        <w:rPr>
          <w:color w:val="231F20"/>
        </w:rPr>
        <w:t>aos</w:t>
      </w:r>
      <w:r>
        <w:rPr>
          <w:color w:val="231F20"/>
          <w:spacing w:val="-9"/>
        </w:rPr>
        <w:t> </w:t>
      </w:r>
      <w:r>
        <w:rPr>
          <w:color w:val="231F20"/>
        </w:rPr>
        <w:t>aspectos</w:t>
      </w:r>
      <w:r>
        <w:rPr>
          <w:color w:val="231F20"/>
          <w:spacing w:val="-9"/>
        </w:rPr>
        <w:t> </w:t>
      </w:r>
      <w:r>
        <w:rPr>
          <w:color w:val="231F20"/>
        </w:rPr>
        <w:t>avaliados</w:t>
      </w:r>
      <w:r>
        <w:rPr>
          <w:color w:val="231F20"/>
          <w:spacing w:val="-10"/>
        </w:rPr>
        <w:t> </w:t>
      </w:r>
      <w:r>
        <w:rPr>
          <w:color w:val="231F20"/>
        </w:rPr>
        <w:t>pela</w:t>
      </w:r>
      <w:r>
        <w:rPr>
          <w:color w:val="231F20"/>
          <w:spacing w:val="-9"/>
        </w:rPr>
        <w:t> </w:t>
      </w:r>
      <w:r>
        <w:rPr>
          <w:color w:val="231F20"/>
        </w:rPr>
        <w:t>escala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sintomas</w:t>
      </w:r>
      <w:r>
        <w:rPr>
          <w:color w:val="231F20"/>
          <w:spacing w:val="-10"/>
        </w:rPr>
        <w:t> </w:t>
      </w:r>
      <w:r>
        <w:rPr>
          <w:color w:val="231F20"/>
        </w:rPr>
        <w:t>gastrintestinais,</w:t>
      </w:r>
      <w:r>
        <w:rPr>
          <w:color w:val="231F20"/>
          <w:spacing w:val="-9"/>
        </w:rPr>
        <w:t> </w:t>
      </w:r>
      <w:r>
        <w:rPr>
          <w:color w:val="231F20"/>
        </w:rPr>
        <w:t>foram</w:t>
      </w:r>
      <w:r>
        <w:rPr>
          <w:color w:val="231F20"/>
          <w:spacing w:val="-64"/>
        </w:rPr>
        <w:t> </w:t>
      </w:r>
      <w:r>
        <w:rPr>
          <w:color w:val="231F20"/>
        </w:rPr>
        <w:t>mensurados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acordo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existência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não,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frequência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5"/>
        </w:rPr>
        <w:t> </w:t>
      </w:r>
      <w:r>
        <w:rPr>
          <w:color w:val="231F20"/>
        </w:rPr>
        <w:t>aconteciam,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pode</w:t>
      </w:r>
      <w:r>
        <w:rPr>
          <w:color w:val="231F20"/>
          <w:spacing w:val="-1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observado</w:t>
      </w:r>
      <w:r>
        <w:rPr>
          <w:color w:val="231F20"/>
          <w:spacing w:val="-1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gráficos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2.</w:t>
      </w:r>
    </w:p>
    <w:p>
      <w:pPr>
        <w:pStyle w:val="BodyText"/>
        <w:spacing w:before="4"/>
        <w:ind w:left="100" w:right="133"/>
        <w:jc w:val="right"/>
      </w:pP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diz</w:t>
      </w:r>
      <w:r>
        <w:rPr>
          <w:color w:val="231F20"/>
          <w:spacing w:val="9"/>
        </w:rPr>
        <w:t> </w:t>
      </w:r>
      <w:r>
        <w:rPr>
          <w:color w:val="231F20"/>
        </w:rPr>
        <w:t>respeito</w:t>
      </w:r>
      <w:r>
        <w:rPr>
          <w:color w:val="231F20"/>
          <w:spacing w:val="8"/>
        </w:rPr>
        <w:t> </w:t>
      </w:r>
      <w:r>
        <w:rPr>
          <w:color w:val="231F20"/>
        </w:rPr>
        <w:t>aos</w:t>
      </w:r>
      <w:r>
        <w:rPr>
          <w:color w:val="231F20"/>
          <w:spacing w:val="9"/>
        </w:rPr>
        <w:t> </w:t>
      </w:r>
      <w:r>
        <w:rPr>
          <w:color w:val="231F20"/>
        </w:rPr>
        <w:t>sintomas</w:t>
      </w:r>
      <w:r>
        <w:rPr>
          <w:color w:val="231F20"/>
          <w:spacing w:val="9"/>
        </w:rPr>
        <w:t> </w:t>
      </w:r>
      <w:r>
        <w:rPr>
          <w:color w:val="231F20"/>
        </w:rPr>
        <w:t>Constipação</w:t>
      </w:r>
      <w:r>
        <w:rPr>
          <w:color w:val="231F20"/>
          <w:spacing w:val="8"/>
        </w:rPr>
        <w:t> </w:t>
      </w:r>
      <w:r>
        <w:rPr>
          <w:color w:val="231F20"/>
        </w:rPr>
        <w:t>(1,</w:t>
      </w:r>
      <w:r>
        <w:rPr>
          <w:color w:val="231F20"/>
          <w:spacing w:val="9"/>
        </w:rPr>
        <w:t> </w:t>
      </w:r>
      <w:r>
        <w:rPr>
          <w:color w:val="231F20"/>
        </w:rPr>
        <w:t>0,</w:t>
      </w:r>
      <w:r>
        <w:rPr>
          <w:color w:val="231F20"/>
          <w:spacing w:val="9"/>
        </w:rPr>
        <w:t> </w:t>
      </w:r>
      <w:r>
        <w:rPr>
          <w:color w:val="231F20"/>
        </w:rPr>
        <w:t>0,</w:t>
      </w:r>
      <w:r>
        <w:rPr>
          <w:color w:val="231F20"/>
          <w:spacing w:val="8"/>
        </w:rPr>
        <w:t> </w:t>
      </w:r>
      <w:r>
        <w:rPr>
          <w:color w:val="231F20"/>
        </w:rPr>
        <w:t>0,</w:t>
      </w:r>
      <w:r>
        <w:rPr>
          <w:color w:val="231F20"/>
          <w:spacing w:val="9"/>
        </w:rPr>
        <w:t> </w:t>
      </w:r>
      <w:r>
        <w:rPr>
          <w:color w:val="231F20"/>
        </w:rPr>
        <w:t>2);</w:t>
      </w:r>
      <w:r>
        <w:rPr>
          <w:color w:val="231F20"/>
          <w:spacing w:val="9"/>
        </w:rPr>
        <w:t> </w:t>
      </w:r>
      <w:r>
        <w:rPr>
          <w:color w:val="231F20"/>
        </w:rPr>
        <w:t>Fezes</w:t>
      </w:r>
      <w:r>
        <w:rPr>
          <w:color w:val="231F20"/>
          <w:spacing w:val="9"/>
        </w:rPr>
        <w:t> </w:t>
      </w:r>
      <w:r>
        <w:rPr>
          <w:color w:val="231F20"/>
        </w:rPr>
        <w:t>anormais</w:t>
      </w:r>
    </w:p>
    <w:p>
      <w:pPr>
        <w:pStyle w:val="BodyText"/>
        <w:spacing w:before="84"/>
        <w:ind w:left="100" w:right="133"/>
        <w:jc w:val="right"/>
      </w:pPr>
      <w:r>
        <w:rPr>
          <w:color w:val="231F20"/>
        </w:rPr>
        <w:t>(0,</w:t>
      </w:r>
      <w:r>
        <w:rPr>
          <w:color w:val="231F20"/>
          <w:spacing w:val="-15"/>
        </w:rPr>
        <w:t> </w:t>
      </w:r>
      <w:r>
        <w:rPr>
          <w:color w:val="231F20"/>
        </w:rPr>
        <w:t>0,</w:t>
      </w:r>
      <w:r>
        <w:rPr>
          <w:color w:val="231F20"/>
          <w:spacing w:val="-14"/>
        </w:rPr>
        <w:t> </w:t>
      </w:r>
      <w:r>
        <w:rPr>
          <w:color w:val="231F20"/>
        </w:rPr>
        <w:t>1,</w:t>
      </w:r>
      <w:r>
        <w:rPr>
          <w:color w:val="231F20"/>
          <w:spacing w:val="-15"/>
        </w:rPr>
        <w:t> </w:t>
      </w:r>
      <w:r>
        <w:rPr>
          <w:color w:val="231F20"/>
        </w:rPr>
        <w:t>0,</w:t>
      </w:r>
      <w:r>
        <w:rPr>
          <w:color w:val="231F20"/>
          <w:spacing w:val="-14"/>
        </w:rPr>
        <w:t> </w:t>
      </w:r>
      <w:r>
        <w:rPr>
          <w:color w:val="231F20"/>
        </w:rPr>
        <w:t>2);</w:t>
      </w:r>
      <w:r>
        <w:rPr>
          <w:color w:val="231F20"/>
          <w:spacing w:val="-15"/>
        </w:rPr>
        <w:t> </w:t>
      </w:r>
      <w:r>
        <w:rPr>
          <w:color w:val="231F20"/>
        </w:rPr>
        <w:t>Diarreia</w:t>
      </w:r>
      <w:r>
        <w:rPr>
          <w:color w:val="231F20"/>
          <w:spacing w:val="-14"/>
        </w:rPr>
        <w:t> </w:t>
      </w:r>
      <w:r>
        <w:rPr>
          <w:color w:val="231F20"/>
        </w:rPr>
        <w:t>(1,</w:t>
      </w:r>
      <w:r>
        <w:rPr>
          <w:color w:val="231F20"/>
          <w:spacing w:val="-15"/>
        </w:rPr>
        <w:t> </w:t>
      </w:r>
      <w:r>
        <w:rPr>
          <w:color w:val="231F20"/>
        </w:rPr>
        <w:t>0,</w:t>
      </w:r>
      <w:r>
        <w:rPr>
          <w:color w:val="231F20"/>
          <w:spacing w:val="-14"/>
        </w:rPr>
        <w:t> </w:t>
      </w:r>
      <w:r>
        <w:rPr>
          <w:color w:val="231F20"/>
        </w:rPr>
        <w:t>1,</w:t>
      </w:r>
      <w:r>
        <w:rPr>
          <w:color w:val="231F20"/>
          <w:spacing w:val="-15"/>
        </w:rPr>
        <w:t> </w:t>
      </w:r>
      <w:r>
        <w:rPr>
          <w:color w:val="231F20"/>
        </w:rPr>
        <w:t>0,</w:t>
      </w:r>
      <w:r>
        <w:rPr>
          <w:color w:val="231F20"/>
          <w:spacing w:val="-14"/>
        </w:rPr>
        <w:t> </w:t>
      </w:r>
      <w:r>
        <w:rPr>
          <w:color w:val="231F20"/>
        </w:rPr>
        <w:t>0);</w:t>
      </w:r>
      <w:r>
        <w:rPr>
          <w:color w:val="231F20"/>
          <w:spacing w:val="-14"/>
        </w:rPr>
        <w:t> </w:t>
      </w:r>
      <w:r>
        <w:rPr>
          <w:color w:val="231F20"/>
        </w:rPr>
        <w:t>Seletividade</w:t>
      </w:r>
      <w:r>
        <w:rPr>
          <w:color w:val="231F20"/>
          <w:spacing w:val="-15"/>
        </w:rPr>
        <w:t> </w:t>
      </w:r>
      <w:r>
        <w:rPr>
          <w:color w:val="231F20"/>
        </w:rPr>
        <w:t>alimentar</w:t>
      </w:r>
      <w:r>
        <w:rPr>
          <w:color w:val="231F20"/>
          <w:spacing w:val="-14"/>
        </w:rPr>
        <w:t> </w:t>
      </w:r>
      <w:r>
        <w:rPr>
          <w:color w:val="231F20"/>
        </w:rPr>
        <w:t>(5,</w:t>
      </w:r>
      <w:r>
        <w:rPr>
          <w:color w:val="231F20"/>
          <w:spacing w:val="-15"/>
        </w:rPr>
        <w:t> </w:t>
      </w:r>
      <w:r>
        <w:rPr>
          <w:color w:val="231F20"/>
        </w:rPr>
        <w:t>5,</w:t>
      </w:r>
      <w:r>
        <w:rPr>
          <w:color w:val="231F20"/>
          <w:spacing w:val="-14"/>
        </w:rPr>
        <w:t> </w:t>
      </w:r>
      <w:r>
        <w:rPr>
          <w:color w:val="231F20"/>
        </w:rPr>
        <w:t>4,</w:t>
      </w:r>
      <w:r>
        <w:rPr>
          <w:color w:val="231F20"/>
          <w:spacing w:val="-15"/>
        </w:rPr>
        <w:t> </w:t>
      </w:r>
      <w:r>
        <w:rPr>
          <w:color w:val="231F20"/>
        </w:rPr>
        <w:t>3,</w:t>
      </w:r>
      <w:r>
        <w:rPr>
          <w:color w:val="231F20"/>
          <w:spacing w:val="-14"/>
        </w:rPr>
        <w:t> </w:t>
      </w:r>
      <w:r>
        <w:rPr>
          <w:color w:val="231F20"/>
        </w:rPr>
        <w:t>3)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Escape</w:t>
      </w:r>
      <w:r>
        <w:rPr>
          <w:color w:val="231F20"/>
          <w:spacing w:val="-14"/>
        </w:rPr>
        <w:t> </w:t>
      </w:r>
      <w:r>
        <w:rPr>
          <w:color w:val="231F20"/>
        </w:rPr>
        <w:t>fecal</w:t>
      </w:r>
    </w:p>
    <w:p>
      <w:pPr>
        <w:pStyle w:val="BodyText"/>
        <w:spacing w:before="84"/>
        <w:ind w:left="100"/>
      </w:pPr>
      <w:r>
        <w:rPr>
          <w:color w:val="231F20"/>
        </w:rPr>
        <w:t>(1,</w:t>
      </w:r>
      <w:r>
        <w:rPr>
          <w:color w:val="231F20"/>
          <w:spacing w:val="-1"/>
        </w:rPr>
        <w:t> </w:t>
      </w:r>
      <w:r>
        <w:rPr>
          <w:color w:val="231F20"/>
        </w:rPr>
        <w:t>0,</w:t>
      </w:r>
      <w:r>
        <w:rPr>
          <w:color w:val="231F20"/>
          <w:spacing w:val="-2"/>
        </w:rPr>
        <w:t> </w:t>
      </w:r>
      <w:r>
        <w:rPr>
          <w:color w:val="231F20"/>
        </w:rPr>
        <w:t>0,</w:t>
      </w:r>
      <w:r>
        <w:rPr>
          <w:color w:val="231F20"/>
          <w:spacing w:val="-2"/>
        </w:rPr>
        <w:t> </w:t>
      </w:r>
      <w:r>
        <w:rPr>
          <w:color w:val="231F20"/>
        </w:rPr>
        <w:t>0,</w:t>
      </w:r>
      <w:r>
        <w:rPr>
          <w:color w:val="231F20"/>
          <w:spacing w:val="-2"/>
        </w:rPr>
        <w:t> </w:t>
      </w:r>
      <w:r>
        <w:rPr>
          <w:color w:val="231F20"/>
        </w:rPr>
        <w:t>2),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valores</w:t>
      </w:r>
      <w:r>
        <w:rPr>
          <w:color w:val="231F20"/>
          <w:spacing w:val="-1"/>
        </w:rPr>
        <w:t> </w:t>
      </w:r>
      <w:r>
        <w:rPr>
          <w:color w:val="231F20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</w:rPr>
        <w:t>estes,</w:t>
      </w:r>
      <w:r>
        <w:rPr>
          <w:color w:val="231F20"/>
          <w:spacing w:val="-2"/>
        </w:rPr>
        <w:t> </w:t>
      </w:r>
      <w:r>
        <w:rPr>
          <w:color w:val="231F20"/>
        </w:rPr>
        <w:t>respectivamente,</w:t>
      </w:r>
      <w:r>
        <w:rPr>
          <w:color w:val="231F20"/>
          <w:spacing w:val="-1"/>
        </w:rPr>
        <w:t> </w:t>
      </w:r>
      <w:r>
        <w:rPr>
          <w:color w:val="231F20"/>
        </w:rPr>
        <w:t>ver</w:t>
      </w:r>
      <w:r>
        <w:rPr>
          <w:color w:val="231F20"/>
          <w:spacing w:val="-1"/>
        </w:rPr>
        <w:t> </w:t>
      </w:r>
      <w:r>
        <w:rPr>
          <w:color w:val="231F20"/>
        </w:rPr>
        <w:t>Gráfico</w:t>
      </w:r>
      <w:r>
        <w:rPr>
          <w:color w:val="231F20"/>
          <w:spacing w:val="-1"/>
        </w:rPr>
        <w:t> </w:t>
      </w:r>
      <w:r>
        <w:rPr>
          <w:color w:val="231F20"/>
        </w:rPr>
        <w:t>1.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312" w:lineRule="auto"/>
        <w:ind w:left="10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1159650</wp:posOffset>
            </wp:positionH>
            <wp:positionV relativeFrom="paragraph">
              <wp:posOffset>432949</wp:posOffset>
            </wp:positionV>
            <wp:extent cx="5600700" cy="27051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Sintomas</w:t>
      </w:r>
      <w:r>
        <w:rPr>
          <w:color w:val="231F20"/>
          <w:spacing w:val="-12"/>
        </w:rPr>
        <w:t> </w:t>
      </w:r>
      <w:r>
        <w:rPr>
          <w:color w:val="231F20"/>
        </w:rPr>
        <w:t>referentes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constipação,</w:t>
      </w:r>
      <w:r>
        <w:rPr>
          <w:color w:val="231F20"/>
          <w:spacing w:val="-12"/>
        </w:rPr>
        <w:t> </w:t>
      </w:r>
      <w:r>
        <w:rPr>
          <w:color w:val="231F20"/>
        </w:rPr>
        <w:t>fezes</w:t>
      </w:r>
      <w:r>
        <w:rPr>
          <w:color w:val="231F20"/>
          <w:spacing w:val="-11"/>
        </w:rPr>
        <w:t> </w:t>
      </w:r>
      <w:r>
        <w:rPr>
          <w:color w:val="231F20"/>
        </w:rPr>
        <w:t>anormais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diarreia,</w:t>
      </w:r>
      <w:r>
        <w:rPr>
          <w:color w:val="231F20"/>
          <w:spacing w:val="-11"/>
        </w:rPr>
        <w:t> </w:t>
      </w:r>
      <w:r>
        <w:rPr>
          <w:color w:val="231F20"/>
        </w:rPr>
        <w:t>seletividade</w:t>
      </w:r>
      <w:r>
        <w:rPr>
          <w:color w:val="231F20"/>
          <w:spacing w:val="-64"/>
        </w:rPr>
        <w:t> </w:t>
      </w:r>
      <w:r>
        <w:rPr>
          <w:color w:val="231F20"/>
        </w:rPr>
        <w:t>alimentar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escape</w:t>
      </w:r>
      <w:r>
        <w:rPr>
          <w:color w:val="231F20"/>
          <w:spacing w:val="-1"/>
        </w:rPr>
        <w:t> </w:t>
      </w:r>
      <w:r>
        <w:rPr>
          <w:color w:val="231F20"/>
        </w:rPr>
        <w:t>fecal.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spacing w:line="249" w:lineRule="auto" w:before="0"/>
        <w:ind w:left="214" w:right="245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 </w:t>
      </w:r>
      <w:r>
        <w:rPr>
          <w:color w:val="231F20"/>
          <w:sz w:val="20"/>
        </w:rPr>
        <w:t>Elaborado pelos autores (2021). As respostas da escala assumiram os seguintes valores: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nunca = corresponde a 0; uma vez por mês = corresponde a 1; duas a três vezes por mês = corres-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ponde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semana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3;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duas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quatro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vezes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semana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4;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corresponde 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5;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duas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vezes ao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= corresponde 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6</w:t>
      </w:r>
    </w:p>
    <w:p>
      <w:pPr>
        <w:pStyle w:val="BodyText"/>
        <w:rPr>
          <w:sz w:val="22"/>
        </w:rPr>
      </w:pPr>
    </w:p>
    <w:p>
      <w:pPr>
        <w:pStyle w:val="BodyText"/>
        <w:spacing w:before="193"/>
        <w:ind w:left="809"/>
      </w:pPr>
      <w:r>
        <w:rPr>
          <w:color w:val="231F20"/>
        </w:rPr>
        <w:t>Já</w:t>
      </w:r>
      <w:r>
        <w:rPr>
          <w:color w:val="231F20"/>
          <w:spacing w:val="2"/>
        </w:rPr>
        <w:t> </w:t>
      </w:r>
      <w:r>
        <w:rPr>
          <w:color w:val="231F20"/>
        </w:rPr>
        <w:t>os</w:t>
      </w:r>
      <w:r>
        <w:rPr>
          <w:color w:val="231F20"/>
          <w:spacing w:val="2"/>
        </w:rPr>
        <w:t> </w:t>
      </w:r>
      <w:r>
        <w:rPr>
          <w:color w:val="231F20"/>
        </w:rPr>
        <w:t>sintomas</w:t>
      </w:r>
      <w:r>
        <w:rPr>
          <w:color w:val="231F20"/>
          <w:spacing w:val="3"/>
        </w:rPr>
        <w:t> </w:t>
      </w:r>
      <w:r>
        <w:rPr>
          <w:color w:val="231F20"/>
        </w:rPr>
        <w:t>Dores</w:t>
      </w:r>
      <w:r>
        <w:rPr>
          <w:color w:val="231F20"/>
          <w:spacing w:val="2"/>
        </w:rPr>
        <w:t> </w:t>
      </w:r>
      <w:r>
        <w:rPr>
          <w:color w:val="231F20"/>
        </w:rPr>
        <w:t>abdominais</w:t>
      </w:r>
      <w:r>
        <w:rPr>
          <w:color w:val="231F20"/>
          <w:spacing w:val="3"/>
        </w:rPr>
        <w:t> </w:t>
      </w:r>
      <w:r>
        <w:rPr>
          <w:color w:val="231F20"/>
        </w:rPr>
        <w:t>(2,</w:t>
      </w:r>
      <w:r>
        <w:rPr>
          <w:color w:val="231F20"/>
          <w:spacing w:val="2"/>
        </w:rPr>
        <w:t> </w:t>
      </w:r>
      <w:r>
        <w:rPr>
          <w:color w:val="231F20"/>
        </w:rPr>
        <w:t>0,</w:t>
      </w:r>
      <w:r>
        <w:rPr>
          <w:color w:val="231F20"/>
          <w:spacing w:val="3"/>
        </w:rPr>
        <w:t> </w:t>
      </w:r>
      <w:r>
        <w:rPr>
          <w:color w:val="231F20"/>
        </w:rPr>
        <w:t>1,</w:t>
      </w:r>
      <w:r>
        <w:rPr>
          <w:color w:val="231F20"/>
          <w:spacing w:val="2"/>
        </w:rPr>
        <w:t> </w:t>
      </w:r>
      <w:r>
        <w:rPr>
          <w:color w:val="231F20"/>
        </w:rPr>
        <w:t>0,</w:t>
      </w:r>
      <w:r>
        <w:rPr>
          <w:color w:val="231F20"/>
          <w:spacing w:val="3"/>
        </w:rPr>
        <w:t> </w:t>
      </w:r>
      <w:r>
        <w:rPr>
          <w:color w:val="231F20"/>
        </w:rPr>
        <w:t>0);</w:t>
      </w:r>
      <w:r>
        <w:rPr>
          <w:color w:val="231F20"/>
          <w:spacing w:val="2"/>
        </w:rPr>
        <w:t> </w:t>
      </w:r>
      <w:r>
        <w:rPr>
          <w:color w:val="231F20"/>
        </w:rPr>
        <w:t>Distensão</w:t>
      </w:r>
      <w:r>
        <w:rPr>
          <w:color w:val="231F20"/>
          <w:spacing w:val="3"/>
        </w:rPr>
        <w:t> </w:t>
      </w:r>
      <w:r>
        <w:rPr>
          <w:color w:val="231F20"/>
        </w:rPr>
        <w:t>abdominal</w:t>
      </w:r>
      <w:r>
        <w:rPr>
          <w:color w:val="231F20"/>
          <w:spacing w:val="2"/>
        </w:rPr>
        <w:t> </w:t>
      </w:r>
      <w:r>
        <w:rPr>
          <w:color w:val="231F20"/>
        </w:rPr>
        <w:t>(0,</w:t>
      </w:r>
      <w:r>
        <w:rPr>
          <w:color w:val="231F20"/>
          <w:spacing w:val="3"/>
        </w:rPr>
        <w:t> </w:t>
      </w:r>
      <w:r>
        <w:rPr>
          <w:color w:val="231F20"/>
        </w:rPr>
        <w:t>0,</w:t>
      </w:r>
      <w:r>
        <w:rPr>
          <w:color w:val="231F20"/>
          <w:spacing w:val="2"/>
        </w:rPr>
        <w:t> </w:t>
      </w:r>
      <w:r>
        <w:rPr>
          <w:color w:val="231F20"/>
        </w:rPr>
        <w:t>1,</w:t>
      </w:r>
    </w:p>
    <w:p>
      <w:pPr>
        <w:pStyle w:val="BodyText"/>
        <w:spacing w:before="84"/>
        <w:ind w:left="100"/>
      </w:pPr>
      <w:r>
        <w:rPr>
          <w:color w:val="231F20"/>
        </w:rPr>
        <w:t>0,</w:t>
      </w:r>
      <w:r>
        <w:rPr>
          <w:color w:val="231F20"/>
          <w:spacing w:val="-3"/>
        </w:rPr>
        <w:t> </w:t>
      </w:r>
      <w:r>
        <w:rPr>
          <w:color w:val="231F20"/>
        </w:rPr>
        <w:t>0);</w:t>
      </w:r>
      <w:r>
        <w:rPr>
          <w:color w:val="231F20"/>
          <w:spacing w:val="-3"/>
        </w:rPr>
        <w:t> </w:t>
      </w:r>
      <w:r>
        <w:rPr>
          <w:color w:val="231F20"/>
        </w:rPr>
        <w:t>Flatulências</w:t>
      </w:r>
      <w:r>
        <w:rPr>
          <w:color w:val="231F20"/>
          <w:spacing w:val="-1"/>
        </w:rPr>
        <w:t> </w:t>
      </w:r>
      <w:r>
        <w:rPr>
          <w:color w:val="231F20"/>
        </w:rPr>
        <w:t>(3,</w:t>
      </w:r>
      <w:r>
        <w:rPr>
          <w:color w:val="231F20"/>
          <w:spacing w:val="-2"/>
        </w:rPr>
        <w:t> </w:t>
      </w:r>
      <w:r>
        <w:rPr>
          <w:color w:val="231F20"/>
        </w:rPr>
        <w:t>0,</w:t>
      </w:r>
      <w:r>
        <w:rPr>
          <w:color w:val="231F20"/>
          <w:spacing w:val="-3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0,</w:t>
      </w:r>
      <w:r>
        <w:rPr>
          <w:color w:val="231F20"/>
          <w:spacing w:val="-3"/>
        </w:rPr>
        <w:t> </w:t>
      </w:r>
      <w:r>
        <w:rPr>
          <w:color w:val="231F20"/>
        </w:rPr>
        <w:t>0)</w:t>
      </w:r>
      <w:r>
        <w:rPr>
          <w:color w:val="231F20"/>
          <w:spacing w:val="-2"/>
        </w:rPr>
        <w:t> </w:t>
      </w:r>
      <w:r>
        <w:rPr>
          <w:color w:val="231F20"/>
        </w:rPr>
        <w:t>podem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observados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Gráfico</w:t>
      </w:r>
      <w:r>
        <w:rPr>
          <w:color w:val="231F20"/>
          <w:spacing w:val="-2"/>
        </w:rPr>
        <w:t> </w:t>
      </w:r>
      <w:r>
        <w:rPr>
          <w:color w:val="231F20"/>
        </w:rPr>
        <w:t>2.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12" w:lineRule="auto" w:before="92"/>
        <w:ind w:left="10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1216799</wp:posOffset>
            </wp:positionH>
            <wp:positionV relativeFrom="paragraph">
              <wp:posOffset>491368</wp:posOffset>
            </wp:positionV>
            <wp:extent cx="5486400" cy="303847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2</w:t>
      </w:r>
      <w:r>
        <w:rPr>
          <w:rFonts w:ascii="Arial" w:hAnsi="Arial"/>
          <w:b/>
          <w:color w:val="231F20"/>
          <w:spacing w:val="2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color w:val="231F20"/>
        </w:rPr>
        <w:t>Sintomas</w:t>
      </w:r>
      <w:r>
        <w:rPr>
          <w:color w:val="231F20"/>
          <w:spacing w:val="2"/>
        </w:rPr>
        <w:t> </w:t>
      </w:r>
      <w:r>
        <w:rPr>
          <w:color w:val="231F20"/>
        </w:rPr>
        <w:t>referentes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dores</w:t>
      </w:r>
      <w:r>
        <w:rPr>
          <w:color w:val="231F20"/>
          <w:spacing w:val="1"/>
        </w:rPr>
        <w:t> </w:t>
      </w:r>
      <w:r>
        <w:rPr>
          <w:color w:val="231F20"/>
        </w:rPr>
        <w:t>abdominais,</w:t>
      </w:r>
      <w:r>
        <w:rPr>
          <w:color w:val="231F20"/>
          <w:spacing w:val="2"/>
        </w:rPr>
        <w:t> </w:t>
      </w:r>
      <w:r>
        <w:rPr>
          <w:color w:val="231F20"/>
        </w:rPr>
        <w:t>distensão</w:t>
      </w:r>
      <w:r>
        <w:rPr>
          <w:color w:val="231F20"/>
          <w:spacing w:val="1"/>
        </w:rPr>
        <w:t> </w:t>
      </w:r>
      <w:r>
        <w:rPr>
          <w:color w:val="231F20"/>
        </w:rPr>
        <w:t>abdominal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flatulên-</w:t>
      </w:r>
      <w:r>
        <w:rPr>
          <w:color w:val="231F20"/>
          <w:spacing w:val="-64"/>
        </w:rPr>
        <w:t> </w:t>
      </w:r>
      <w:r>
        <w:rPr>
          <w:color w:val="231F20"/>
        </w:rPr>
        <w:t>cias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327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20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(2021).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respostas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escala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assumiram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seguintes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valo-</w:t>
      </w:r>
    </w:p>
    <w:p>
      <w:pPr>
        <w:spacing w:before="10"/>
        <w:ind w:left="327" w:right="0" w:firstLine="0"/>
        <w:jc w:val="left"/>
        <w:rPr>
          <w:sz w:val="20"/>
        </w:rPr>
      </w:pPr>
      <w:r>
        <w:rPr>
          <w:color w:val="231F20"/>
          <w:sz w:val="20"/>
        </w:rPr>
        <w:t>res: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nunca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0;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mês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1;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duas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três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vezes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mês</w:t>
      </w:r>
    </w:p>
    <w:p>
      <w:pPr>
        <w:spacing w:line="249" w:lineRule="auto" w:before="10"/>
        <w:ind w:left="327" w:right="0" w:firstLine="0"/>
        <w:jc w:val="left"/>
        <w:rPr>
          <w:sz w:val="20"/>
        </w:rPr>
      </w:pPr>
      <w:r>
        <w:rPr>
          <w:color w:val="231F20"/>
          <w:sz w:val="20"/>
        </w:rPr>
        <w:t>=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2;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semana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3;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duas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quatro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vezes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semana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4;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5;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duas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vezes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6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Os sintomas uso de laxantes/enemas, dores após ingestão de alimentos, vô-</w:t>
      </w:r>
      <w:r>
        <w:rPr>
          <w:color w:val="231F20"/>
          <w:spacing w:val="1"/>
        </w:rPr>
        <w:t> </w:t>
      </w:r>
      <w:r>
        <w:rPr>
          <w:color w:val="231F20"/>
        </w:rPr>
        <w:t>mitos recorrentes, sangue nas fezes e refluxo gastroesofágico não apresentaram al-</w:t>
      </w:r>
      <w:r>
        <w:rPr>
          <w:color w:val="231F20"/>
          <w:spacing w:val="1"/>
        </w:rPr>
        <w:t> </w:t>
      </w:r>
      <w:r>
        <w:rPr>
          <w:color w:val="231F20"/>
        </w:rPr>
        <w:t>terações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período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intervenção,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isso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representados</w:t>
      </w:r>
      <w:r>
        <w:rPr>
          <w:color w:val="231F20"/>
          <w:spacing w:val="-7"/>
        </w:rPr>
        <w:t> </w:t>
      </w:r>
      <w:r>
        <w:rPr>
          <w:color w:val="231F20"/>
        </w:rPr>
        <w:t>grafica-</w:t>
      </w:r>
      <w:r>
        <w:rPr>
          <w:color w:val="231F20"/>
          <w:spacing w:val="-64"/>
        </w:rPr>
        <w:t> </w:t>
      </w:r>
      <w:r>
        <w:rPr>
          <w:color w:val="231F20"/>
        </w:rPr>
        <w:t>mente.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Pôde-se observar ao longo da intervenção uma redução da manifestação e</w:t>
      </w:r>
      <w:r>
        <w:rPr>
          <w:color w:val="231F20"/>
          <w:spacing w:val="1"/>
        </w:rPr>
        <w:t> </w:t>
      </w:r>
      <w:r>
        <w:rPr>
          <w:color w:val="231F20"/>
        </w:rPr>
        <w:t>frequência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sintomas:</w:t>
      </w:r>
      <w:r>
        <w:rPr>
          <w:color w:val="231F20"/>
          <w:spacing w:val="-2"/>
        </w:rPr>
        <w:t> </w:t>
      </w:r>
      <w:r>
        <w:rPr>
          <w:color w:val="231F20"/>
        </w:rPr>
        <w:t>Diarreia</w:t>
      </w:r>
      <w:r>
        <w:rPr>
          <w:color w:val="231F20"/>
          <w:spacing w:val="-1"/>
        </w:rPr>
        <w:t> </w:t>
      </w:r>
      <w:r>
        <w:rPr>
          <w:color w:val="231F20"/>
        </w:rPr>
        <w:t>(1,</w:t>
      </w:r>
      <w:r>
        <w:rPr>
          <w:color w:val="231F20"/>
          <w:spacing w:val="-2"/>
        </w:rPr>
        <w:t> </w:t>
      </w:r>
      <w:r>
        <w:rPr>
          <w:color w:val="231F20"/>
        </w:rPr>
        <w:t>0,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0,</w:t>
      </w:r>
      <w:r>
        <w:rPr>
          <w:color w:val="231F20"/>
          <w:spacing w:val="-2"/>
        </w:rPr>
        <w:t> </w:t>
      </w:r>
      <w:r>
        <w:rPr>
          <w:color w:val="231F20"/>
        </w:rPr>
        <w:t>0),</w:t>
      </w:r>
      <w:r>
        <w:rPr>
          <w:color w:val="231F20"/>
          <w:spacing w:val="-2"/>
        </w:rPr>
        <w:t> </w:t>
      </w:r>
      <w:r>
        <w:rPr>
          <w:color w:val="231F20"/>
        </w:rPr>
        <w:t>Dores</w:t>
      </w:r>
      <w:r>
        <w:rPr>
          <w:color w:val="231F20"/>
          <w:spacing w:val="-2"/>
        </w:rPr>
        <w:t> </w:t>
      </w:r>
      <w:r>
        <w:rPr>
          <w:color w:val="231F20"/>
        </w:rPr>
        <w:t>abdominais</w:t>
      </w:r>
      <w:r>
        <w:rPr>
          <w:color w:val="231F20"/>
          <w:spacing w:val="-1"/>
        </w:rPr>
        <w:t> </w:t>
      </w:r>
      <w:r>
        <w:rPr>
          <w:color w:val="231F20"/>
        </w:rPr>
        <w:t>(2,</w:t>
      </w:r>
      <w:r>
        <w:rPr>
          <w:color w:val="231F20"/>
          <w:spacing w:val="-2"/>
        </w:rPr>
        <w:t> </w:t>
      </w:r>
      <w:r>
        <w:rPr>
          <w:color w:val="231F20"/>
        </w:rPr>
        <w:t>0,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0,</w:t>
      </w:r>
      <w:r>
        <w:rPr>
          <w:color w:val="231F20"/>
          <w:spacing w:val="-2"/>
        </w:rPr>
        <w:t> </w:t>
      </w:r>
      <w:r>
        <w:rPr>
          <w:color w:val="231F20"/>
        </w:rPr>
        <w:t>0);</w:t>
      </w:r>
      <w:r>
        <w:rPr>
          <w:color w:val="231F20"/>
          <w:spacing w:val="-2"/>
        </w:rPr>
        <w:t> </w:t>
      </w:r>
      <w:r>
        <w:rPr>
          <w:color w:val="231F20"/>
        </w:rPr>
        <w:t>Dis-</w:t>
      </w:r>
    </w:p>
    <w:p>
      <w:pPr>
        <w:pStyle w:val="BodyText"/>
        <w:spacing w:before="3"/>
        <w:ind w:left="100"/>
      </w:pPr>
      <w:r>
        <w:rPr>
          <w:color w:val="231F20"/>
        </w:rPr>
        <w:t>tensão</w:t>
      </w:r>
      <w:r>
        <w:rPr>
          <w:color w:val="231F20"/>
          <w:spacing w:val="16"/>
        </w:rPr>
        <w:t> </w:t>
      </w:r>
      <w:r>
        <w:rPr>
          <w:color w:val="231F20"/>
        </w:rPr>
        <w:t>abdominal</w:t>
      </w:r>
      <w:r>
        <w:rPr>
          <w:color w:val="231F20"/>
          <w:spacing w:val="17"/>
        </w:rPr>
        <w:t> </w:t>
      </w:r>
      <w:r>
        <w:rPr>
          <w:color w:val="231F20"/>
        </w:rPr>
        <w:t>(0,</w:t>
      </w:r>
      <w:r>
        <w:rPr>
          <w:color w:val="231F20"/>
          <w:spacing w:val="16"/>
        </w:rPr>
        <w:t> </w:t>
      </w:r>
      <w:r>
        <w:rPr>
          <w:color w:val="231F20"/>
        </w:rPr>
        <w:t>0,</w:t>
      </w:r>
      <w:r>
        <w:rPr>
          <w:color w:val="231F20"/>
          <w:spacing w:val="17"/>
        </w:rPr>
        <w:t> </w:t>
      </w:r>
      <w:r>
        <w:rPr>
          <w:color w:val="231F20"/>
        </w:rPr>
        <w:t>1,</w:t>
      </w:r>
      <w:r>
        <w:rPr>
          <w:color w:val="231F20"/>
          <w:spacing w:val="17"/>
        </w:rPr>
        <w:t> </w:t>
      </w:r>
      <w:r>
        <w:rPr>
          <w:color w:val="231F20"/>
        </w:rPr>
        <w:t>0,</w:t>
      </w:r>
      <w:r>
        <w:rPr>
          <w:color w:val="231F20"/>
          <w:spacing w:val="16"/>
        </w:rPr>
        <w:t> </w:t>
      </w:r>
      <w:r>
        <w:rPr>
          <w:color w:val="231F20"/>
        </w:rPr>
        <w:t>0);</w:t>
      </w:r>
      <w:r>
        <w:rPr>
          <w:color w:val="231F20"/>
          <w:spacing w:val="17"/>
        </w:rPr>
        <w:t> </w:t>
      </w:r>
      <w:r>
        <w:rPr>
          <w:color w:val="231F20"/>
        </w:rPr>
        <w:t>Flatulências</w:t>
      </w:r>
      <w:r>
        <w:rPr>
          <w:color w:val="231F20"/>
          <w:spacing w:val="16"/>
        </w:rPr>
        <w:t> </w:t>
      </w:r>
      <w:r>
        <w:rPr>
          <w:color w:val="231F20"/>
        </w:rPr>
        <w:t>(3,</w:t>
      </w:r>
      <w:r>
        <w:rPr>
          <w:color w:val="231F20"/>
          <w:spacing w:val="17"/>
        </w:rPr>
        <w:t> </w:t>
      </w:r>
      <w:r>
        <w:rPr>
          <w:color w:val="231F20"/>
        </w:rPr>
        <w:t>0,</w:t>
      </w:r>
      <w:r>
        <w:rPr>
          <w:color w:val="231F20"/>
          <w:spacing w:val="17"/>
        </w:rPr>
        <w:t> </w:t>
      </w:r>
      <w:r>
        <w:rPr>
          <w:color w:val="231F20"/>
        </w:rPr>
        <w:t>1,</w:t>
      </w:r>
      <w:r>
        <w:rPr>
          <w:color w:val="231F20"/>
          <w:spacing w:val="16"/>
        </w:rPr>
        <w:t> </w:t>
      </w:r>
      <w:r>
        <w:rPr>
          <w:color w:val="231F20"/>
        </w:rPr>
        <w:t>0,</w:t>
      </w:r>
      <w:r>
        <w:rPr>
          <w:color w:val="231F20"/>
          <w:spacing w:val="17"/>
        </w:rPr>
        <w:t> </w:t>
      </w:r>
      <w:r>
        <w:rPr>
          <w:color w:val="231F20"/>
        </w:rPr>
        <w:t>0)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Seletividade</w:t>
      </w:r>
      <w:r>
        <w:rPr>
          <w:color w:val="231F20"/>
          <w:spacing w:val="17"/>
        </w:rPr>
        <w:t> </w:t>
      </w:r>
      <w:r>
        <w:rPr>
          <w:color w:val="231F20"/>
        </w:rPr>
        <w:t>alimentar</w:t>
      </w:r>
    </w:p>
    <w:p>
      <w:pPr>
        <w:pStyle w:val="BodyText"/>
        <w:spacing w:before="84"/>
        <w:ind w:left="100"/>
      </w:pPr>
      <w:r>
        <w:rPr>
          <w:color w:val="231F20"/>
        </w:rPr>
        <w:t>(5,</w:t>
      </w:r>
      <w:r>
        <w:rPr>
          <w:color w:val="231F20"/>
          <w:spacing w:val="2"/>
        </w:rPr>
        <w:t> </w:t>
      </w:r>
      <w:r>
        <w:rPr>
          <w:color w:val="231F20"/>
        </w:rPr>
        <w:t>5,</w:t>
      </w:r>
      <w:r>
        <w:rPr>
          <w:color w:val="231F20"/>
          <w:spacing w:val="2"/>
        </w:rPr>
        <w:t> </w:t>
      </w:r>
      <w:r>
        <w:rPr>
          <w:color w:val="231F20"/>
        </w:rPr>
        <w:t>4,</w:t>
      </w:r>
      <w:r>
        <w:rPr>
          <w:color w:val="231F20"/>
          <w:spacing w:val="2"/>
        </w:rPr>
        <w:t> </w:t>
      </w:r>
      <w:r>
        <w:rPr>
          <w:color w:val="231F20"/>
        </w:rPr>
        <w:t>3,</w:t>
      </w:r>
      <w:r>
        <w:rPr>
          <w:color w:val="231F20"/>
          <w:spacing w:val="3"/>
        </w:rPr>
        <w:t> </w:t>
      </w:r>
      <w:r>
        <w:rPr>
          <w:color w:val="231F20"/>
        </w:rPr>
        <w:t>3).</w:t>
      </w:r>
      <w:r>
        <w:rPr>
          <w:color w:val="231F20"/>
          <w:spacing w:val="2"/>
        </w:rPr>
        <w:t> </w:t>
      </w:r>
      <w:r>
        <w:rPr>
          <w:color w:val="231F20"/>
        </w:rPr>
        <w:t>Já</w:t>
      </w:r>
      <w:r>
        <w:rPr>
          <w:color w:val="231F20"/>
          <w:spacing w:val="2"/>
        </w:rPr>
        <w:t> </w:t>
      </w:r>
      <w:r>
        <w:rPr>
          <w:color w:val="231F20"/>
        </w:rPr>
        <w:t>os</w:t>
      </w:r>
      <w:r>
        <w:rPr>
          <w:color w:val="231F20"/>
          <w:spacing w:val="3"/>
        </w:rPr>
        <w:t> </w:t>
      </w:r>
      <w:r>
        <w:rPr>
          <w:color w:val="231F20"/>
        </w:rPr>
        <w:t>sintomas:</w:t>
      </w:r>
      <w:r>
        <w:rPr>
          <w:color w:val="231F20"/>
          <w:spacing w:val="2"/>
        </w:rPr>
        <w:t> </w:t>
      </w:r>
      <w:r>
        <w:rPr>
          <w:color w:val="231F20"/>
        </w:rPr>
        <w:t>Constipação</w:t>
      </w:r>
      <w:r>
        <w:rPr>
          <w:color w:val="231F20"/>
          <w:spacing w:val="3"/>
        </w:rPr>
        <w:t> </w:t>
      </w:r>
      <w:r>
        <w:rPr>
          <w:color w:val="231F20"/>
        </w:rPr>
        <w:t>(1,</w:t>
      </w:r>
      <w:r>
        <w:rPr>
          <w:color w:val="231F20"/>
          <w:spacing w:val="3"/>
        </w:rPr>
        <w:t> </w:t>
      </w:r>
      <w:r>
        <w:rPr>
          <w:color w:val="231F20"/>
        </w:rPr>
        <w:t>0,</w:t>
      </w:r>
      <w:r>
        <w:rPr>
          <w:color w:val="231F20"/>
          <w:spacing w:val="2"/>
        </w:rPr>
        <w:t> </w:t>
      </w:r>
      <w:r>
        <w:rPr>
          <w:color w:val="231F20"/>
        </w:rPr>
        <w:t>0,</w:t>
      </w:r>
      <w:r>
        <w:rPr>
          <w:color w:val="231F20"/>
          <w:spacing w:val="2"/>
        </w:rPr>
        <w:t> </w:t>
      </w:r>
      <w:r>
        <w:rPr>
          <w:color w:val="231F20"/>
        </w:rPr>
        <w:t>0,</w:t>
      </w:r>
      <w:r>
        <w:rPr>
          <w:color w:val="231F20"/>
          <w:spacing w:val="3"/>
        </w:rPr>
        <w:t> </w:t>
      </w:r>
      <w:r>
        <w:rPr>
          <w:color w:val="231F20"/>
        </w:rPr>
        <w:t>2);</w:t>
      </w:r>
      <w:r>
        <w:rPr>
          <w:color w:val="231F20"/>
          <w:spacing w:val="2"/>
        </w:rPr>
        <w:t> </w:t>
      </w:r>
      <w:r>
        <w:rPr>
          <w:color w:val="231F20"/>
        </w:rPr>
        <w:t>Fezes</w:t>
      </w:r>
      <w:r>
        <w:rPr>
          <w:color w:val="231F20"/>
          <w:spacing w:val="3"/>
        </w:rPr>
        <w:t> </w:t>
      </w:r>
      <w:r>
        <w:rPr>
          <w:color w:val="231F20"/>
        </w:rPr>
        <w:t>anormais</w:t>
      </w:r>
      <w:r>
        <w:rPr>
          <w:color w:val="231F20"/>
          <w:spacing w:val="4"/>
        </w:rPr>
        <w:t> </w:t>
      </w:r>
      <w:r>
        <w:rPr>
          <w:color w:val="231F20"/>
        </w:rPr>
        <w:t>(0,</w:t>
      </w:r>
      <w:r>
        <w:rPr>
          <w:color w:val="231F20"/>
          <w:spacing w:val="2"/>
        </w:rPr>
        <w:t> </w:t>
      </w:r>
      <w:r>
        <w:rPr>
          <w:color w:val="231F20"/>
        </w:rPr>
        <w:t>0,</w:t>
      </w:r>
      <w:r>
        <w:rPr>
          <w:color w:val="231F20"/>
          <w:spacing w:val="2"/>
        </w:rPr>
        <w:t> </w:t>
      </w:r>
      <w:r>
        <w:rPr>
          <w:color w:val="231F20"/>
        </w:rPr>
        <w:t>1,</w:t>
      </w:r>
      <w:r>
        <w:rPr>
          <w:color w:val="231F20"/>
          <w:spacing w:val="3"/>
        </w:rPr>
        <w:t> </w:t>
      </w:r>
      <w:r>
        <w:rPr>
          <w:color w:val="231F20"/>
        </w:rPr>
        <w:t>0,</w:t>
      </w:r>
    </w:p>
    <w:p>
      <w:pPr>
        <w:pStyle w:val="BodyText"/>
        <w:spacing w:before="84"/>
        <w:ind w:left="100"/>
      </w:pPr>
      <w:r>
        <w:rPr>
          <w:color w:val="231F20"/>
        </w:rPr>
        <w:t>2) e</w:t>
      </w:r>
      <w:r>
        <w:rPr>
          <w:color w:val="231F20"/>
          <w:spacing w:val="1"/>
        </w:rPr>
        <w:t> </w:t>
      </w:r>
      <w:r>
        <w:rPr>
          <w:color w:val="231F20"/>
        </w:rPr>
        <w:t>Escape fecal</w:t>
      </w:r>
      <w:r>
        <w:rPr>
          <w:color w:val="231F20"/>
          <w:spacing w:val="1"/>
        </w:rPr>
        <w:t> </w:t>
      </w:r>
      <w:r>
        <w:rPr>
          <w:color w:val="231F20"/>
        </w:rPr>
        <w:t>(1,</w:t>
      </w:r>
      <w:r>
        <w:rPr>
          <w:color w:val="231F20"/>
          <w:spacing w:val="1"/>
        </w:rPr>
        <w:t> </w:t>
      </w:r>
      <w:r>
        <w:rPr>
          <w:color w:val="231F20"/>
        </w:rPr>
        <w:t>0, 0,</w:t>
      </w:r>
      <w:r>
        <w:rPr>
          <w:color w:val="231F20"/>
          <w:spacing w:val="1"/>
        </w:rPr>
        <w:t> </w:t>
      </w:r>
      <w:r>
        <w:rPr>
          <w:color w:val="231F20"/>
        </w:rPr>
        <w:t>0, 2)</w:t>
      </w:r>
      <w:r>
        <w:rPr>
          <w:color w:val="231F20"/>
          <w:spacing w:val="1"/>
        </w:rPr>
        <w:t> </w:t>
      </w:r>
      <w:r>
        <w:rPr>
          <w:color w:val="231F20"/>
        </w:rPr>
        <w:t>houve</w:t>
      </w:r>
      <w:r>
        <w:rPr>
          <w:color w:val="231F20"/>
          <w:spacing w:val="1"/>
        </w:rPr>
        <w:t> </w:t>
      </w:r>
      <w:r>
        <w:rPr>
          <w:color w:val="231F20"/>
        </w:rPr>
        <w:t>redução a</w:t>
      </w:r>
      <w:r>
        <w:rPr>
          <w:color w:val="231F20"/>
          <w:spacing w:val="1"/>
        </w:rPr>
        <w:t> </w:t>
      </w:r>
      <w:r>
        <w:rPr>
          <w:color w:val="231F20"/>
        </w:rPr>
        <w:t>curto prazo,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estabilizou, e</w:t>
      </w:r>
      <w:r>
        <w:rPr>
          <w:color w:val="231F20"/>
          <w:spacing w:val="1"/>
        </w:rPr>
        <w:t> </w:t>
      </w:r>
      <w:r>
        <w:rPr>
          <w:color w:val="231F20"/>
        </w:rPr>
        <w:t>volta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</w:p>
    <w:p>
      <w:pPr>
        <w:pStyle w:val="BodyText"/>
        <w:spacing w:before="84"/>
        <w:ind w:left="100"/>
      </w:pPr>
      <w:r>
        <w:rPr>
          <w:color w:val="231F20"/>
        </w:rPr>
        <w:t>aparecer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seguimento.</w:t>
      </w:r>
    </w:p>
    <w:p>
      <w:pPr>
        <w:pStyle w:val="BodyText"/>
        <w:spacing w:line="312" w:lineRule="auto" w:before="84"/>
        <w:ind w:left="100" w:firstLine="709"/>
      </w:pPr>
      <w:r>
        <w:rPr>
          <w:color w:val="231F20"/>
        </w:rPr>
        <w:t>No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diz</w:t>
      </w:r>
      <w:r>
        <w:rPr>
          <w:color w:val="231F20"/>
          <w:spacing w:val="3"/>
        </w:rPr>
        <w:t> </w:t>
      </w:r>
      <w:r>
        <w:rPr>
          <w:color w:val="231F20"/>
        </w:rPr>
        <w:t>respeito</w:t>
      </w:r>
      <w:r>
        <w:rPr>
          <w:color w:val="231F20"/>
          <w:spacing w:val="5"/>
        </w:rPr>
        <w:t> </w:t>
      </w:r>
      <w:r>
        <w:rPr>
          <w:color w:val="231F20"/>
        </w:rPr>
        <w:t>aos</w:t>
      </w:r>
      <w:r>
        <w:rPr>
          <w:color w:val="231F20"/>
          <w:spacing w:val="3"/>
        </w:rPr>
        <w:t> </w:t>
      </w:r>
      <w:r>
        <w:rPr>
          <w:color w:val="231F20"/>
        </w:rPr>
        <w:t>sintomas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TEA,</w:t>
      </w:r>
      <w:r>
        <w:rPr>
          <w:color w:val="231F20"/>
          <w:spacing w:val="4"/>
        </w:rPr>
        <w:t> </w:t>
      </w:r>
      <w:r>
        <w:rPr>
          <w:color w:val="231F20"/>
        </w:rPr>
        <w:t>avaliados</w:t>
      </w:r>
      <w:r>
        <w:rPr>
          <w:color w:val="231F20"/>
          <w:spacing w:val="3"/>
        </w:rPr>
        <w:t> </w:t>
      </w:r>
      <w:r>
        <w:rPr>
          <w:color w:val="231F20"/>
        </w:rPr>
        <w:t>através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CARS-BR,</w:t>
      </w:r>
      <w:r>
        <w:rPr>
          <w:color w:val="231F20"/>
          <w:spacing w:val="3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escores</w:t>
      </w:r>
      <w:r>
        <w:rPr>
          <w:color w:val="231F20"/>
          <w:spacing w:val="-2"/>
        </w:rPr>
        <w:t> </w:t>
      </w:r>
      <w:r>
        <w:rPr>
          <w:color w:val="231F20"/>
        </w:rPr>
        <w:t>obtidos</w:t>
      </w:r>
      <w:r>
        <w:rPr>
          <w:color w:val="231F20"/>
          <w:spacing w:val="-1"/>
        </w:rPr>
        <w:t> </w:t>
      </w:r>
      <w:r>
        <w:rPr>
          <w:color w:val="231F20"/>
        </w:rPr>
        <w:t>são representados no</w:t>
      </w:r>
      <w:r>
        <w:rPr>
          <w:color w:val="231F20"/>
          <w:spacing w:val="-2"/>
        </w:rPr>
        <w:t> </w:t>
      </w:r>
      <w:r>
        <w:rPr>
          <w:color w:val="231F20"/>
        </w:rPr>
        <w:t>Gráfico 3.</w:t>
      </w:r>
    </w:p>
    <w:p>
      <w:pPr>
        <w:spacing w:after="0" w:line="312" w:lineRule="auto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</w:pPr>
      <w:r>
        <w:rPr/>
        <w:drawing>
          <wp:anchor distT="0" distB="0" distL="0" distR="0" allowOverlap="1" layoutInCell="1" locked="0" behindDoc="1" simplePos="0" relativeHeight="483579392">
            <wp:simplePos x="0" y="0"/>
            <wp:positionH relativeFrom="page">
              <wp:posOffset>1216799</wp:posOffset>
            </wp:positionH>
            <wp:positionV relativeFrom="paragraph">
              <wp:posOffset>535379</wp:posOffset>
            </wp:positionV>
            <wp:extent cx="5486400" cy="32384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3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Escore</w:t>
      </w:r>
      <w:r>
        <w:rPr>
          <w:color w:val="231F20"/>
          <w:spacing w:val="-4"/>
        </w:rPr>
        <w:t> </w:t>
      </w:r>
      <w:r>
        <w:rPr>
          <w:color w:val="231F20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</w:rPr>
        <w:t>obtido</w:t>
      </w:r>
      <w:r>
        <w:rPr>
          <w:color w:val="231F20"/>
          <w:spacing w:val="-5"/>
        </w:rPr>
        <w:t> </w:t>
      </w:r>
      <w:r>
        <w:rPr>
          <w:color w:val="231F20"/>
        </w:rPr>
        <w:t>pelos</w:t>
      </w:r>
      <w:r>
        <w:rPr>
          <w:color w:val="231F20"/>
          <w:spacing w:val="-4"/>
        </w:rPr>
        <w:t> </w:t>
      </w:r>
      <w:r>
        <w:rPr>
          <w:color w:val="231F20"/>
        </w:rPr>
        <w:t>domínios</w:t>
      </w:r>
      <w:r>
        <w:rPr>
          <w:color w:val="231F20"/>
          <w:spacing w:val="-5"/>
        </w:rPr>
        <w:t> </w:t>
      </w:r>
      <w:r>
        <w:rPr>
          <w:color w:val="231F20"/>
        </w:rPr>
        <w:t>comportamentais</w:t>
      </w:r>
      <w:r>
        <w:rPr>
          <w:color w:val="231F20"/>
          <w:spacing w:val="-4"/>
        </w:rPr>
        <w:t> </w:t>
      </w:r>
      <w:r>
        <w:rPr>
          <w:color w:val="231F20"/>
        </w:rPr>
        <w:t>avaliados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5"/>
        </w:rPr>
        <w:t> </w:t>
      </w:r>
      <w:r>
        <w:rPr>
          <w:color w:val="231F20"/>
        </w:rPr>
        <w:t>CAR-</w:t>
      </w:r>
      <w:r>
        <w:rPr>
          <w:color w:val="231F20"/>
          <w:spacing w:val="-64"/>
        </w:rPr>
        <w:t> </w:t>
      </w:r>
      <w:r>
        <w:rPr>
          <w:color w:val="231F20"/>
        </w:rPr>
        <w:t>S-BR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1"/>
        </w:rPr>
        <w:t> </w:t>
      </w:r>
      <w:r>
        <w:rPr>
          <w:color w:val="231F20"/>
        </w:rPr>
        <w:t>longo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cinco etapas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avaliações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spacing w:before="0"/>
        <w:ind w:left="327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Desde a linha de base, nota-se que o autismo para o qual o participante foi</w:t>
      </w:r>
      <w:r>
        <w:rPr>
          <w:color w:val="231F20"/>
          <w:spacing w:val="1"/>
        </w:rPr>
        <w:t> </w:t>
      </w:r>
      <w:r>
        <w:rPr>
          <w:color w:val="231F20"/>
        </w:rPr>
        <w:t>diagnosticado situa-se no nível um que caracteriza autismo leve. Os resultados sub-</w:t>
      </w:r>
      <w:r>
        <w:rPr>
          <w:color w:val="231F20"/>
          <w:spacing w:val="1"/>
        </w:rPr>
        <w:t> </w:t>
      </w:r>
      <w:r>
        <w:rPr>
          <w:color w:val="231F20"/>
        </w:rPr>
        <w:t>sequentes evidenciam uma flutuação nos escores, mas que não atingem o mesmo</w:t>
      </w:r>
      <w:r>
        <w:rPr>
          <w:color w:val="231F20"/>
          <w:spacing w:val="1"/>
        </w:rPr>
        <w:t> </w:t>
      </w:r>
      <w:r>
        <w:rPr>
          <w:color w:val="231F20"/>
        </w:rPr>
        <w:t>patamar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primeira</w:t>
      </w:r>
      <w:r>
        <w:rPr>
          <w:color w:val="231F20"/>
          <w:spacing w:val="-1"/>
        </w:rPr>
        <w:t> </w:t>
      </w:r>
      <w:r>
        <w:rPr>
          <w:color w:val="231F20"/>
        </w:rPr>
        <w:t>avaliação.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domínios</w:t>
      </w:r>
      <w:r>
        <w:rPr>
          <w:color w:val="231F20"/>
          <w:spacing w:val="-7"/>
        </w:rPr>
        <w:t> </w:t>
      </w:r>
      <w:r>
        <w:rPr>
          <w:color w:val="231F20"/>
        </w:rPr>
        <w:t>comportamentais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apresentaram</w:t>
      </w:r>
      <w:r>
        <w:rPr>
          <w:color w:val="231F20"/>
          <w:spacing w:val="-8"/>
        </w:rPr>
        <w:t> </w:t>
      </w:r>
      <w:r>
        <w:rPr>
          <w:color w:val="231F20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evolução,</w:t>
      </w:r>
      <w:r>
        <w:rPr>
          <w:color w:val="231F20"/>
          <w:spacing w:val="-7"/>
        </w:rPr>
        <w:t> </w:t>
      </w:r>
      <w:r>
        <w:rPr>
          <w:color w:val="231F20"/>
        </w:rPr>
        <w:t>foram:</w:t>
      </w:r>
      <w:r>
        <w:rPr>
          <w:color w:val="231F20"/>
          <w:spacing w:val="-7"/>
        </w:rPr>
        <w:t> </w:t>
      </w:r>
      <w:r>
        <w:rPr>
          <w:color w:val="231F20"/>
        </w:rPr>
        <w:t>res-</w:t>
      </w:r>
      <w:r>
        <w:rPr>
          <w:color w:val="231F20"/>
          <w:spacing w:val="-65"/>
        </w:rPr>
        <w:t> </w:t>
      </w:r>
      <w:r>
        <w:rPr>
          <w:color w:val="231F20"/>
        </w:rPr>
        <w:t>posta</w:t>
      </w:r>
      <w:r>
        <w:rPr>
          <w:color w:val="231F20"/>
          <w:spacing w:val="-17"/>
        </w:rPr>
        <w:t> </w:t>
      </w:r>
      <w:r>
        <w:rPr>
          <w:color w:val="231F20"/>
        </w:rPr>
        <w:t>emocional;</w:t>
      </w:r>
      <w:r>
        <w:rPr>
          <w:color w:val="231F20"/>
          <w:spacing w:val="-16"/>
        </w:rPr>
        <w:t> </w:t>
      </w:r>
      <w:r>
        <w:rPr>
          <w:color w:val="231F20"/>
        </w:rPr>
        <w:t>expressão</w:t>
      </w:r>
      <w:r>
        <w:rPr>
          <w:color w:val="231F20"/>
          <w:spacing w:val="-17"/>
        </w:rPr>
        <w:t> </w:t>
      </w:r>
      <w:r>
        <w:rPr>
          <w:color w:val="231F20"/>
        </w:rPr>
        <w:t>corporal;</w:t>
      </w:r>
      <w:r>
        <w:rPr>
          <w:color w:val="231F20"/>
          <w:spacing w:val="-16"/>
        </w:rPr>
        <w:t> </w:t>
      </w:r>
      <w:r>
        <w:rPr>
          <w:color w:val="231F20"/>
        </w:rPr>
        <w:t>uso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objeto;</w:t>
      </w:r>
      <w:r>
        <w:rPr>
          <w:color w:val="231F20"/>
          <w:spacing w:val="-16"/>
        </w:rPr>
        <w:t> </w:t>
      </w:r>
      <w:r>
        <w:rPr>
          <w:color w:val="231F20"/>
        </w:rPr>
        <w:t>uso</w:t>
      </w:r>
      <w:r>
        <w:rPr>
          <w:color w:val="231F20"/>
          <w:spacing w:val="-17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olhar;</w:t>
      </w:r>
      <w:r>
        <w:rPr>
          <w:color w:val="231F20"/>
          <w:spacing w:val="-16"/>
        </w:rPr>
        <w:t> </w:t>
      </w:r>
      <w:r>
        <w:rPr>
          <w:color w:val="231F20"/>
        </w:rPr>
        <w:t>uso</w:t>
      </w:r>
      <w:r>
        <w:rPr>
          <w:color w:val="231F20"/>
          <w:spacing w:val="-17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audição;</w:t>
      </w:r>
      <w:r>
        <w:rPr>
          <w:color w:val="231F20"/>
          <w:spacing w:val="-16"/>
        </w:rPr>
        <w:t> </w:t>
      </w:r>
      <w:r>
        <w:rPr>
          <w:color w:val="231F20"/>
        </w:rPr>
        <w:t>uso</w:t>
      </w:r>
      <w:r>
        <w:rPr>
          <w:color w:val="231F20"/>
          <w:spacing w:val="-65"/>
        </w:rPr>
        <w:t> </w:t>
      </w:r>
      <w:r>
        <w:rPr>
          <w:color w:val="231F20"/>
        </w:rPr>
        <w:t>do paladar, olfato e tato; medo ou nervosismo, e atividade. Já os domínios: relação</w:t>
      </w:r>
      <w:r>
        <w:rPr>
          <w:color w:val="231F20"/>
          <w:spacing w:val="1"/>
        </w:rPr>
        <w:t> </w:t>
      </w:r>
      <w:r>
        <w:rPr>
          <w:color w:val="231F20"/>
        </w:rPr>
        <w:t>interpessoal; imitação; comunicação verbal; comunicação não verbal; grau e consis-</w:t>
      </w:r>
      <w:r>
        <w:rPr>
          <w:color w:val="231F20"/>
          <w:spacing w:val="1"/>
        </w:rPr>
        <w:t> </w:t>
      </w:r>
      <w:r>
        <w:rPr>
          <w:color w:val="231F20"/>
        </w:rPr>
        <w:t>tência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respostas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inteligência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impressão</w:t>
      </w:r>
      <w:r>
        <w:rPr>
          <w:color w:val="231F20"/>
          <w:spacing w:val="-5"/>
        </w:rPr>
        <w:t> </w:t>
      </w:r>
      <w:r>
        <w:rPr>
          <w:color w:val="231F20"/>
        </w:rPr>
        <w:t>geral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apresentaram</w:t>
      </w:r>
      <w:r>
        <w:rPr>
          <w:color w:val="231F20"/>
          <w:spacing w:val="-5"/>
        </w:rPr>
        <w:t> </w:t>
      </w:r>
      <w:r>
        <w:rPr>
          <w:color w:val="231F20"/>
        </w:rPr>
        <w:t>alteração.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O domínio comportamental “adaptação à mudança” apresentou declínio, com-</w:t>
      </w:r>
      <w:r>
        <w:rPr>
          <w:color w:val="231F20"/>
          <w:spacing w:val="-64"/>
        </w:rPr>
        <w:t> </w:t>
      </w:r>
      <w:r>
        <w:rPr>
          <w:color w:val="231F20"/>
        </w:rPr>
        <w:t>parando-se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linha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base</w:t>
      </w:r>
      <w:r>
        <w:rPr>
          <w:color w:val="231F20"/>
          <w:spacing w:val="-11"/>
        </w:rPr>
        <w:t> </w:t>
      </w:r>
      <w:r>
        <w:rPr>
          <w:color w:val="231F20"/>
        </w:rPr>
        <w:t>às</w:t>
      </w:r>
      <w:r>
        <w:rPr>
          <w:color w:val="231F20"/>
          <w:spacing w:val="-10"/>
        </w:rPr>
        <w:t> </w:t>
      </w:r>
      <w:r>
        <w:rPr>
          <w:color w:val="231F20"/>
        </w:rPr>
        <w:t>demais</w:t>
      </w:r>
      <w:r>
        <w:rPr>
          <w:color w:val="231F20"/>
          <w:spacing w:val="-11"/>
        </w:rPr>
        <w:t> </w:t>
      </w:r>
      <w:r>
        <w:rPr>
          <w:color w:val="231F20"/>
        </w:rPr>
        <w:t>avaliações.</w:t>
      </w:r>
      <w:r>
        <w:rPr>
          <w:color w:val="231F20"/>
          <w:spacing w:val="-10"/>
        </w:rPr>
        <w:t> </w:t>
      </w:r>
      <w:r>
        <w:rPr>
          <w:color w:val="231F20"/>
        </w:rPr>
        <w:t>Portanto,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15</w:t>
      </w:r>
      <w:r>
        <w:rPr>
          <w:color w:val="231F20"/>
          <w:spacing w:val="-11"/>
        </w:rPr>
        <w:t> </w:t>
      </w:r>
      <w:r>
        <w:rPr>
          <w:color w:val="231F20"/>
        </w:rPr>
        <w:t>itens</w:t>
      </w:r>
      <w:r>
        <w:rPr>
          <w:color w:val="231F20"/>
          <w:spacing w:val="-10"/>
        </w:rPr>
        <w:t> </w:t>
      </w:r>
      <w:r>
        <w:rPr>
          <w:color w:val="231F20"/>
        </w:rPr>
        <w:t>avaliados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escala</w:t>
      </w:r>
      <w:r>
        <w:rPr>
          <w:color w:val="231F20"/>
          <w:spacing w:val="-8"/>
        </w:rPr>
        <w:t> </w:t>
      </w:r>
      <w:r>
        <w:rPr>
          <w:color w:val="231F20"/>
        </w:rPr>
        <w:t>CARS-BR,</w:t>
      </w:r>
      <w:r>
        <w:rPr>
          <w:color w:val="231F20"/>
          <w:spacing w:val="-7"/>
        </w:rPr>
        <w:t> </w:t>
      </w:r>
      <w:r>
        <w:rPr>
          <w:color w:val="231F20"/>
        </w:rPr>
        <w:t>oito</w:t>
      </w:r>
      <w:r>
        <w:rPr>
          <w:color w:val="231F20"/>
          <w:spacing w:val="-8"/>
        </w:rPr>
        <w:t> </w:t>
      </w:r>
      <w:r>
        <w:rPr>
          <w:color w:val="231F20"/>
        </w:rPr>
        <w:t>domínios</w:t>
      </w:r>
      <w:r>
        <w:rPr>
          <w:color w:val="231F20"/>
          <w:spacing w:val="-7"/>
        </w:rPr>
        <w:t> </w:t>
      </w:r>
      <w:r>
        <w:rPr>
          <w:color w:val="231F20"/>
        </w:rPr>
        <w:t>evidenciaram</w:t>
      </w:r>
      <w:r>
        <w:rPr>
          <w:color w:val="231F20"/>
          <w:spacing w:val="-8"/>
        </w:rPr>
        <w:t> </w:t>
      </w:r>
      <w:r>
        <w:rPr>
          <w:color w:val="231F20"/>
        </w:rPr>
        <w:t>evolução,</w:t>
      </w:r>
      <w:r>
        <w:rPr>
          <w:color w:val="231F20"/>
          <w:spacing w:val="-7"/>
        </w:rPr>
        <w:t> </w:t>
      </w:r>
      <w:r>
        <w:rPr>
          <w:color w:val="231F20"/>
        </w:rPr>
        <w:t>seis</w:t>
      </w:r>
      <w:r>
        <w:rPr>
          <w:color w:val="231F20"/>
          <w:spacing w:val="-8"/>
        </w:rPr>
        <w:t> </w:t>
      </w:r>
      <w:r>
        <w:rPr>
          <w:color w:val="231F20"/>
        </w:rPr>
        <w:t>mantiveram-se</w:t>
      </w:r>
      <w:r>
        <w:rPr>
          <w:color w:val="231F20"/>
          <w:spacing w:val="-7"/>
        </w:rPr>
        <w:t> </w:t>
      </w:r>
      <w:r>
        <w:rPr>
          <w:color w:val="231F20"/>
        </w:rPr>
        <w:t>estáveis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apresentou</w:t>
      </w:r>
      <w:r>
        <w:rPr>
          <w:color w:val="231F20"/>
          <w:spacing w:val="-1"/>
        </w:rPr>
        <w:t> </w:t>
      </w:r>
      <w:r>
        <w:rPr>
          <w:color w:val="231F20"/>
        </w:rPr>
        <w:t>declínio.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Diante destes resultados, comparou-se o padrão da manifestação comporta-</w:t>
      </w:r>
      <w:r>
        <w:rPr>
          <w:color w:val="231F20"/>
          <w:spacing w:val="1"/>
        </w:rPr>
        <w:t> </w:t>
      </w:r>
      <w:r>
        <w:rPr>
          <w:color w:val="231F20"/>
        </w:rPr>
        <w:t>mental</w:t>
      </w:r>
      <w:r>
        <w:rPr>
          <w:color w:val="231F20"/>
          <w:spacing w:val="-14"/>
        </w:rPr>
        <w:t> </w:t>
      </w:r>
      <w:r>
        <w:rPr>
          <w:color w:val="231F20"/>
        </w:rPr>
        <w:t>avaliado</w:t>
      </w:r>
      <w:r>
        <w:rPr>
          <w:color w:val="231F20"/>
          <w:spacing w:val="-14"/>
        </w:rPr>
        <w:t> </w:t>
      </w:r>
      <w:r>
        <w:rPr>
          <w:color w:val="231F20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</w:rPr>
        <w:t>CARS-BR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gastrointestinal</w:t>
      </w:r>
      <w:r>
        <w:rPr>
          <w:color w:val="231F20"/>
          <w:spacing w:val="-13"/>
        </w:rPr>
        <w:t> </w:t>
      </w:r>
      <w:r>
        <w:rPr>
          <w:color w:val="231F20"/>
        </w:rPr>
        <w:t>avaliado</w:t>
      </w:r>
      <w:r>
        <w:rPr>
          <w:color w:val="231F20"/>
          <w:spacing w:val="-14"/>
        </w:rPr>
        <w:t> </w:t>
      </w:r>
      <w:r>
        <w:rPr>
          <w:color w:val="231F20"/>
        </w:rPr>
        <w:t>pela</w:t>
      </w:r>
      <w:r>
        <w:rPr>
          <w:color w:val="231F20"/>
          <w:spacing w:val="-14"/>
        </w:rPr>
        <w:t> </w:t>
      </w:r>
      <w:r>
        <w:rPr>
          <w:color w:val="231F20"/>
        </w:rPr>
        <w:t>SGI,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Gráfico</w:t>
      </w:r>
      <w:r>
        <w:rPr>
          <w:color w:val="231F20"/>
          <w:spacing w:val="-64"/>
        </w:rPr>
        <w:t> </w:t>
      </w:r>
      <w:r>
        <w:rPr>
          <w:color w:val="231F20"/>
        </w:rPr>
        <w:t>4.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</w:pP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23"/>
        </w:rPr>
        <w:t> </w:t>
      </w:r>
      <w:r>
        <w:rPr>
          <w:rFonts w:ascii="Arial" w:hAnsi="Arial"/>
          <w:b/>
          <w:color w:val="231F20"/>
        </w:rPr>
        <w:t>4</w:t>
      </w:r>
      <w:r>
        <w:rPr>
          <w:rFonts w:ascii="Arial" w:hAnsi="Arial"/>
          <w:b/>
          <w:color w:val="231F20"/>
          <w:spacing w:val="24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24"/>
        </w:rPr>
        <w:t> </w:t>
      </w:r>
      <w:r>
        <w:rPr>
          <w:color w:val="231F20"/>
        </w:rPr>
        <w:t>Comparação</w:t>
      </w:r>
      <w:r>
        <w:rPr>
          <w:color w:val="231F20"/>
          <w:spacing w:val="23"/>
        </w:rPr>
        <w:t> </w:t>
      </w:r>
      <w:r>
        <w:rPr>
          <w:color w:val="231F20"/>
        </w:rPr>
        <w:t>entre</w:t>
      </w:r>
      <w:r>
        <w:rPr>
          <w:color w:val="231F20"/>
          <w:spacing w:val="24"/>
        </w:rPr>
        <w:t> </w:t>
      </w:r>
      <w:r>
        <w:rPr>
          <w:color w:val="231F20"/>
        </w:rPr>
        <w:t>os</w:t>
      </w:r>
      <w:r>
        <w:rPr>
          <w:color w:val="231F20"/>
          <w:spacing w:val="24"/>
        </w:rPr>
        <w:t> </w:t>
      </w:r>
      <w:r>
        <w:rPr>
          <w:color w:val="231F20"/>
        </w:rPr>
        <w:t>escores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4"/>
        </w:rPr>
        <w:t> </w:t>
      </w:r>
      <w:r>
        <w:rPr>
          <w:color w:val="231F20"/>
        </w:rPr>
        <w:t>CARS-BR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SGI</w:t>
      </w:r>
      <w:r>
        <w:rPr>
          <w:color w:val="231F20"/>
          <w:spacing w:val="23"/>
        </w:rPr>
        <w:t> </w:t>
      </w:r>
      <w:r>
        <w:rPr>
          <w:color w:val="231F20"/>
        </w:rPr>
        <w:t>ao</w:t>
      </w:r>
      <w:r>
        <w:rPr>
          <w:color w:val="231F20"/>
          <w:spacing w:val="24"/>
        </w:rPr>
        <w:t> </w:t>
      </w:r>
      <w:r>
        <w:rPr>
          <w:color w:val="231F20"/>
        </w:rPr>
        <w:t>longo</w:t>
      </w:r>
      <w:r>
        <w:rPr>
          <w:color w:val="231F20"/>
          <w:spacing w:val="24"/>
        </w:rPr>
        <w:t> </w:t>
      </w:r>
      <w:r>
        <w:rPr>
          <w:color w:val="231F20"/>
        </w:rPr>
        <w:t>das</w:t>
      </w:r>
      <w:r>
        <w:rPr>
          <w:color w:val="231F20"/>
          <w:spacing w:val="23"/>
        </w:rPr>
        <w:t> </w:t>
      </w:r>
      <w:r>
        <w:rPr>
          <w:color w:val="231F20"/>
        </w:rPr>
        <w:t>cinco</w:t>
      </w:r>
    </w:p>
    <w:p>
      <w:pPr>
        <w:pStyle w:val="BodyText"/>
        <w:spacing w:before="84"/>
        <w:ind w:left="100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1221562</wp:posOffset>
            </wp:positionH>
            <wp:positionV relativeFrom="paragraph">
              <wp:posOffset>298769</wp:posOffset>
            </wp:positionV>
            <wp:extent cx="5476875" cy="320040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etapas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avaliações</w:t>
      </w:r>
    </w:p>
    <w:p>
      <w:pPr>
        <w:spacing w:before="68"/>
        <w:ind w:left="327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Comparando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soma</w:t>
      </w:r>
      <w:r>
        <w:rPr>
          <w:color w:val="231F20"/>
          <w:spacing w:val="-10"/>
        </w:rPr>
        <w:t> </w:t>
      </w:r>
      <w:r>
        <w:rPr>
          <w:color w:val="231F20"/>
        </w:rPr>
        <w:t>total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domínios</w:t>
      </w:r>
      <w:r>
        <w:rPr>
          <w:color w:val="231F20"/>
          <w:spacing w:val="-10"/>
        </w:rPr>
        <w:t> </w:t>
      </w:r>
      <w:r>
        <w:rPr>
          <w:color w:val="231F20"/>
        </w:rPr>
        <w:t>comportamentais</w:t>
      </w:r>
      <w:r>
        <w:rPr>
          <w:color w:val="231F20"/>
          <w:spacing w:val="-10"/>
        </w:rPr>
        <w:t> </w:t>
      </w:r>
      <w:r>
        <w:rPr>
          <w:color w:val="231F20"/>
        </w:rPr>
        <w:t>avaliados</w:t>
      </w:r>
      <w:r>
        <w:rPr>
          <w:color w:val="231F20"/>
          <w:spacing w:val="-9"/>
        </w:rPr>
        <w:t> </w:t>
      </w:r>
      <w:r>
        <w:rPr>
          <w:color w:val="231F20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</w:rPr>
        <w:t>CAR-</w:t>
      </w:r>
      <w:r>
        <w:rPr>
          <w:color w:val="231F20"/>
          <w:spacing w:val="-65"/>
        </w:rPr>
        <w:t> </w:t>
      </w:r>
      <w:r>
        <w:rPr>
          <w:color w:val="231F20"/>
        </w:rPr>
        <w:t>S-BR e dos sintomas gastrointestinais (existência e frequência), em cada etapa, é</w:t>
      </w:r>
      <w:r>
        <w:rPr>
          <w:color w:val="231F20"/>
          <w:spacing w:val="1"/>
        </w:rPr>
        <w:t> </w:t>
      </w:r>
      <w:r>
        <w:rPr>
          <w:color w:val="231F20"/>
        </w:rPr>
        <w:t>possível observar que, apesar da flutuação nos escores, houve decréscimo leve no</w:t>
      </w:r>
      <w:r>
        <w:rPr>
          <w:color w:val="231F20"/>
          <w:spacing w:val="1"/>
        </w:rPr>
        <w:t> </w:t>
      </w:r>
      <w:r>
        <w:rPr>
          <w:color w:val="231F20"/>
        </w:rPr>
        <w:t>padrão dos sintomas relacionados ao TEA acompanhados de uma redução da sinto-</w:t>
      </w:r>
      <w:r>
        <w:rPr>
          <w:color w:val="231F20"/>
          <w:spacing w:val="-64"/>
        </w:rPr>
        <w:t> </w:t>
      </w:r>
      <w:r>
        <w:rPr>
          <w:color w:val="231F20"/>
        </w:rPr>
        <w:t>matologia gastrointestinal, sendo possível observar uma correspondência nos esco-</w:t>
      </w:r>
      <w:r>
        <w:rPr>
          <w:color w:val="231F20"/>
          <w:spacing w:val="1"/>
        </w:rPr>
        <w:t> </w:t>
      </w:r>
      <w:r>
        <w:rPr>
          <w:color w:val="231F20"/>
        </w:rPr>
        <w:t>res da CARS-BR e sintomas gastrointestinais, o que mostra a interação recíproca do</w:t>
      </w:r>
      <w:r>
        <w:rPr>
          <w:color w:val="231F20"/>
          <w:spacing w:val="-64"/>
        </w:rPr>
        <w:t> </w:t>
      </w:r>
      <w:r>
        <w:rPr>
          <w:color w:val="231F20"/>
        </w:rPr>
        <w:t>eixo intestino-cérebro. Essa redução se mantém mesmo após um mês de cessação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dieta,</w:t>
      </w:r>
      <w:r>
        <w:rPr>
          <w:color w:val="231F20"/>
          <w:spacing w:val="-4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mostra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Gráfico</w:t>
      </w:r>
      <w:r>
        <w:rPr>
          <w:color w:val="231F20"/>
          <w:spacing w:val="-3"/>
        </w:rPr>
        <w:t> </w:t>
      </w:r>
      <w:r>
        <w:rPr>
          <w:color w:val="231F20"/>
        </w:rPr>
        <w:t>4,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entanto,</w:t>
      </w:r>
      <w:r>
        <w:rPr>
          <w:color w:val="231F20"/>
          <w:spacing w:val="-5"/>
        </w:rPr>
        <w:t> </w:t>
      </w:r>
      <w:r>
        <w:rPr>
          <w:color w:val="231F20"/>
        </w:rPr>
        <w:t>cabe</w:t>
      </w:r>
      <w:r>
        <w:rPr>
          <w:color w:val="231F20"/>
          <w:spacing w:val="-3"/>
        </w:rPr>
        <w:t> </w:t>
      </w:r>
      <w:r>
        <w:rPr>
          <w:color w:val="231F20"/>
        </w:rPr>
        <w:t>explicitar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pais</w:t>
      </w:r>
      <w:r>
        <w:rPr>
          <w:color w:val="231F20"/>
          <w:spacing w:val="-3"/>
        </w:rPr>
        <w:t> </w:t>
      </w:r>
      <w:r>
        <w:rPr>
          <w:color w:val="231F20"/>
        </w:rPr>
        <w:t>perma-</w:t>
      </w:r>
      <w:r>
        <w:rPr>
          <w:color w:val="231F20"/>
          <w:spacing w:val="-64"/>
        </w:rPr>
        <w:t> </w:t>
      </w:r>
      <w:r>
        <w:rPr>
          <w:color w:val="231F20"/>
        </w:rPr>
        <w:t>neceram realizando a dieta até o seguimento, o que pode denotar uma heterogenei-</w:t>
      </w:r>
      <w:r>
        <w:rPr>
          <w:color w:val="231F20"/>
          <w:spacing w:val="1"/>
        </w:rPr>
        <w:t> </w:t>
      </w:r>
      <w:r>
        <w:rPr>
          <w:color w:val="231F20"/>
        </w:rPr>
        <w:t>dade</w:t>
      </w:r>
      <w:r>
        <w:rPr>
          <w:color w:val="231F20"/>
          <w:spacing w:val="-3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efeitos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dieta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acordo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será</w:t>
      </w:r>
      <w:r>
        <w:rPr>
          <w:color w:val="231F20"/>
          <w:spacing w:val="-1"/>
        </w:rPr>
        <w:t> </w:t>
      </w:r>
      <w:r>
        <w:rPr>
          <w:color w:val="231F20"/>
        </w:rPr>
        <w:t>discutido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seguir.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</w:pP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 objetivo principal desta pesquisa foi investigar os efeitos da restrição de ca-</w:t>
      </w:r>
      <w:r>
        <w:rPr>
          <w:color w:val="231F20"/>
          <w:spacing w:val="1"/>
        </w:rPr>
        <w:t> </w:t>
      </w:r>
      <w:r>
        <w:rPr>
          <w:color w:val="231F20"/>
        </w:rPr>
        <w:t>seína e glúten sobre os sintomas comportamentais e nutricionais do TEA. Desta for-</w:t>
      </w:r>
      <w:r>
        <w:rPr>
          <w:color w:val="231F20"/>
          <w:spacing w:val="1"/>
        </w:rPr>
        <w:t> </w:t>
      </w:r>
      <w:r>
        <w:rPr>
          <w:color w:val="231F20"/>
        </w:rPr>
        <w:t>ma, elaborou-se um protocolo de 60 dias com um mês de seguimento para acompa-</w:t>
      </w:r>
      <w:r>
        <w:rPr>
          <w:color w:val="231F20"/>
          <w:spacing w:val="1"/>
        </w:rPr>
        <w:t> </w:t>
      </w:r>
      <w:r>
        <w:rPr>
          <w:color w:val="231F20"/>
        </w:rPr>
        <w:t>nhar possíveis mudanças no padrão de manifestação comportamental e nutricional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Sintomatologia Gastrointestinal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Os pais referiram que a criança teve boa adesão à dieta, não houve nenhuma</w:t>
      </w:r>
      <w:r>
        <w:rPr>
          <w:color w:val="231F20"/>
          <w:spacing w:val="1"/>
        </w:rPr>
        <w:t> </w:t>
      </w:r>
      <w:r>
        <w:rPr>
          <w:color w:val="231F20"/>
        </w:rPr>
        <w:t>semana que a criança não tenha atingido 75% dos personagens, as recompensas</w:t>
      </w:r>
      <w:r>
        <w:rPr>
          <w:color w:val="231F20"/>
          <w:spacing w:val="1"/>
        </w:rPr>
        <w:t> </w:t>
      </w:r>
      <w:r>
        <w:rPr>
          <w:color w:val="231F20"/>
        </w:rPr>
        <w:t>foram cumpridas, após a realização das brincadeiras e jogos com a criança, bem</w:t>
      </w:r>
      <w:r>
        <w:rPr>
          <w:color w:val="231F20"/>
          <w:spacing w:val="1"/>
        </w:rPr>
        <w:t> </w:t>
      </w:r>
      <w:r>
        <w:rPr>
          <w:color w:val="231F20"/>
        </w:rPr>
        <w:t>como após a elaboração das receitas, os pais enviavam os registros via celular para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pesquisadores.</w:t>
      </w:r>
    </w:p>
    <w:p>
      <w:pPr>
        <w:pStyle w:val="BodyText"/>
        <w:spacing w:line="312" w:lineRule="auto" w:before="6"/>
        <w:ind w:left="100" w:right="130" w:firstLine="709"/>
        <w:jc w:val="both"/>
      </w:pPr>
      <w:r>
        <w:rPr>
          <w:color w:val="231F20"/>
        </w:rPr>
        <w:t>Tomando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base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obtidos</w:t>
      </w:r>
      <w:r>
        <w:rPr>
          <w:color w:val="231F20"/>
          <w:spacing w:val="-6"/>
        </w:rPr>
        <w:t> </w:t>
      </w:r>
      <w:r>
        <w:rPr>
          <w:color w:val="231F20"/>
        </w:rPr>
        <w:t>neste</w:t>
      </w:r>
      <w:r>
        <w:rPr>
          <w:color w:val="231F20"/>
          <w:spacing w:val="-5"/>
        </w:rPr>
        <w:t> </w:t>
      </w:r>
      <w:r>
        <w:rPr>
          <w:color w:val="231F20"/>
        </w:rPr>
        <w:t>estudo,</w:t>
      </w:r>
      <w:r>
        <w:rPr>
          <w:color w:val="231F20"/>
          <w:spacing w:val="-6"/>
        </w:rPr>
        <w:t> </w:t>
      </w:r>
      <w:r>
        <w:rPr>
          <w:color w:val="231F20"/>
        </w:rPr>
        <w:t>observa-se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lon-</w:t>
      </w:r>
      <w:r>
        <w:rPr>
          <w:color w:val="231F20"/>
          <w:spacing w:val="-64"/>
        </w:rPr>
        <w:t> </w:t>
      </w:r>
      <w:r>
        <w:rPr>
          <w:color w:val="231F20"/>
        </w:rPr>
        <w:t>go do período de avaliação houve uma redução</w:t>
      </w:r>
      <w:r>
        <w:rPr>
          <w:color w:val="231F20"/>
          <w:spacing w:val="1"/>
        </w:rPr>
        <w:t> </w:t>
      </w:r>
      <w:r>
        <w:rPr>
          <w:color w:val="231F20"/>
        </w:rPr>
        <w:t>da manifestação</w:t>
      </w:r>
      <w:r>
        <w:rPr>
          <w:color w:val="231F20"/>
          <w:spacing w:val="1"/>
        </w:rPr>
        <w:t> </w:t>
      </w:r>
      <w:r>
        <w:rPr>
          <w:color w:val="231F20"/>
        </w:rPr>
        <w:t>e frequência</w:t>
      </w:r>
      <w:r>
        <w:rPr>
          <w:color w:val="231F20"/>
          <w:spacing w:val="6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oito sintomas gastrointestinais: diarreia, dores abdominais; distensão abdominal; fla-</w:t>
      </w:r>
      <w:r>
        <w:rPr>
          <w:color w:val="231F20"/>
          <w:spacing w:val="1"/>
        </w:rPr>
        <w:t> </w:t>
      </w:r>
      <w:r>
        <w:rPr>
          <w:color w:val="231F20"/>
        </w:rPr>
        <w:t>tulências, seletividade alimentar, constipação; fezes anormais e escape fecal, nestes</w:t>
      </w:r>
      <w:r>
        <w:rPr>
          <w:color w:val="231F20"/>
          <w:spacing w:val="-64"/>
        </w:rPr>
        <w:t> </w:t>
      </w:r>
      <w:r>
        <w:rPr>
          <w:color w:val="231F20"/>
        </w:rPr>
        <w:t>três últimos é possível verificar que que houve redução a curto prazo, se estabilizou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intervenção,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volta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aparecer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follow</w:t>
      </w:r>
      <w:r>
        <w:rPr>
          <w:color w:val="231F20"/>
          <w:spacing w:val="-1"/>
        </w:rPr>
        <w:t> </w:t>
      </w:r>
      <w:r>
        <w:rPr>
          <w:color w:val="231F20"/>
        </w:rPr>
        <w:t>up.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Estes achados corroboram os resultados encontrados por Hsu et al. (2009)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developmental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retardation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brought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clinic.</w:t>
      </w:r>
      <w:r>
        <w:rPr>
          <w:color w:val="231F20"/>
          <w:spacing w:val="-15"/>
        </w:rPr>
        <w:t> </w:t>
      </w:r>
      <w:r>
        <w:rPr>
          <w:color w:val="231F20"/>
        </w:rPr>
        <w:t>He</w:t>
      </w:r>
      <w:r>
        <w:rPr>
          <w:color w:val="231F20"/>
          <w:spacing w:val="-16"/>
        </w:rPr>
        <w:t> </w:t>
      </w:r>
      <w:r>
        <w:rPr>
          <w:color w:val="231F20"/>
        </w:rPr>
        <w:t>was</w:t>
      </w:r>
      <w:r>
        <w:rPr>
          <w:color w:val="231F20"/>
          <w:spacing w:val="-16"/>
        </w:rPr>
        <w:t> </w:t>
      </w:r>
      <w:r>
        <w:rPr>
          <w:color w:val="231F20"/>
        </w:rPr>
        <w:t>diagnosed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64"/>
        </w:rPr>
        <w:t> </w:t>
      </w:r>
      <w:r>
        <w:rPr>
          <w:color w:val="231F20"/>
        </w:rPr>
        <w:t>CHARGE</w:t>
      </w:r>
      <w:r>
        <w:rPr>
          <w:color w:val="231F20"/>
          <w:spacing w:val="-10"/>
        </w:rPr>
        <w:t> </w:t>
      </w:r>
      <w:r>
        <w:rPr>
          <w:color w:val="231F20"/>
        </w:rPr>
        <w:t>syndrome.</w:t>
      </w:r>
      <w:r>
        <w:rPr>
          <w:color w:val="231F20"/>
          <w:spacing w:val="-9"/>
        </w:rPr>
        <w:t> </w:t>
      </w:r>
      <w:r>
        <w:rPr>
          <w:color w:val="231F20"/>
        </w:rPr>
        <w:t>Subsequently,</w:t>
      </w:r>
      <w:r>
        <w:rPr>
          <w:color w:val="231F20"/>
          <w:spacing w:val="-10"/>
        </w:rPr>
        <w:t> </w:t>
      </w:r>
      <w:r>
        <w:rPr>
          <w:color w:val="231F20"/>
        </w:rPr>
        <w:t>various</w:t>
      </w:r>
      <w:r>
        <w:rPr>
          <w:color w:val="231F20"/>
          <w:spacing w:val="-9"/>
        </w:rPr>
        <w:t> </w:t>
      </w:r>
      <w:r>
        <w:rPr>
          <w:color w:val="231F20"/>
        </w:rPr>
        <w:t>therapies</w:t>
      </w:r>
      <w:r>
        <w:rPr>
          <w:color w:val="231F20"/>
          <w:spacing w:val="-10"/>
        </w:rPr>
        <w:t> </w:t>
      </w:r>
      <w:r>
        <w:rPr>
          <w:color w:val="231F20"/>
        </w:rPr>
        <w:t>were</w:t>
      </w:r>
      <w:r>
        <w:rPr>
          <w:color w:val="231F20"/>
          <w:spacing w:val="-9"/>
        </w:rPr>
        <w:t> </w:t>
      </w:r>
      <w:r>
        <w:rPr>
          <w:color w:val="231F20"/>
        </w:rPr>
        <w:t>introduced</w:t>
      </w:r>
      <w:r>
        <w:rPr>
          <w:color w:val="231F20"/>
          <w:spacing w:val="-9"/>
        </w:rPr>
        <w:t> </w:t>
      </w: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9"/>
        </w:rPr>
        <w:t> </w:t>
      </w:r>
      <w:r>
        <w:rPr>
          <w:color w:val="231F20"/>
        </w:rPr>
        <w:t>was</w:t>
      </w:r>
      <w:r>
        <w:rPr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64"/>
        </w:rPr>
        <w:t> </w:t>
      </w:r>
      <w:r>
        <w:rPr>
          <w:color w:val="231F20"/>
        </w:rPr>
        <w:t>months</w:t>
      </w:r>
      <w:r>
        <w:rPr>
          <w:color w:val="231F20"/>
          <w:spacing w:val="-10"/>
        </w:rPr>
        <w:t> </w:t>
      </w:r>
      <w:r>
        <w:rPr>
          <w:color w:val="231F20"/>
        </w:rPr>
        <w:t>old</w:t>
      </w:r>
      <w:r>
        <w:rPr>
          <w:color w:val="231F20"/>
          <w:spacing w:val="-10"/>
        </w:rPr>
        <w:t> </w:t>
      </w:r>
      <w:r>
        <w:rPr>
          <w:color w:val="231F20"/>
        </w:rPr>
        <w:t>yet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developmental</w:t>
      </w:r>
      <w:r>
        <w:rPr>
          <w:color w:val="231F20"/>
          <w:spacing w:val="-9"/>
        </w:rPr>
        <w:t> </w:t>
      </w:r>
      <w:r>
        <w:rPr>
          <w:color w:val="231F20"/>
        </w:rPr>
        <w:t>delays</w:t>
      </w:r>
      <w:r>
        <w:rPr>
          <w:color w:val="231F20"/>
          <w:spacing w:val="-10"/>
        </w:rPr>
        <w:t> </w:t>
      </w:r>
      <w:r>
        <w:rPr>
          <w:color w:val="231F20"/>
        </w:rPr>
        <w:t>persisted.</w:t>
      </w:r>
      <w:r>
        <w:rPr>
          <w:color w:val="231F20"/>
          <w:spacing w:val="-9"/>
        </w:rPr>
        <w:t> </w:t>
      </w:r>
      <w:r>
        <w:rPr>
          <w:color w:val="231F20"/>
        </w:rPr>
        <w:t>Gastrointestinal</w:t>
      </w:r>
      <w:r>
        <w:rPr>
          <w:color w:val="231F20"/>
          <w:spacing w:val="-10"/>
        </w:rPr>
        <w:t> </w:t>
      </w:r>
      <w:r>
        <w:rPr>
          <w:color w:val="231F20"/>
        </w:rPr>
        <w:t>problems</w:t>
      </w:r>
      <w:r>
        <w:rPr>
          <w:color w:val="231F20"/>
          <w:spacing w:val="-9"/>
        </w:rPr>
        <w:t> </w:t>
      </w:r>
      <w:r>
        <w:rPr>
          <w:color w:val="231F20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frequent</w:t>
      </w:r>
      <w:r>
        <w:rPr>
          <w:color w:val="231F20"/>
          <w:spacing w:val="-12"/>
        </w:rPr>
        <w:t> </w:t>
      </w:r>
      <w:r>
        <w:rPr>
          <w:color w:val="231F20"/>
        </w:rPr>
        <w:t>post-prandial</w:t>
      </w:r>
      <w:r>
        <w:rPr>
          <w:color w:val="231F20"/>
          <w:spacing w:val="-11"/>
        </w:rPr>
        <w:t> </w:t>
      </w:r>
      <w:r>
        <w:rPr>
          <w:color w:val="231F20"/>
        </w:rPr>
        <w:t>vomiting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severe</w:t>
      </w:r>
      <w:r>
        <w:rPr>
          <w:color w:val="231F20"/>
          <w:spacing w:val="-11"/>
        </w:rPr>
        <w:t> </w:t>
      </w:r>
      <w:r>
        <w:rPr>
          <w:color w:val="231F20"/>
        </w:rPr>
        <w:t>constipation</w:t>
      </w:r>
      <w:r>
        <w:rPr>
          <w:color w:val="231F20"/>
          <w:spacing w:val="-11"/>
        </w:rPr>
        <w:t> </w:t>
      </w:r>
      <w:r>
        <w:rPr>
          <w:color w:val="231F20"/>
        </w:rPr>
        <w:t>were</w:t>
      </w:r>
      <w:r>
        <w:rPr>
          <w:color w:val="231F20"/>
          <w:spacing w:val="-12"/>
        </w:rPr>
        <w:t> </w:t>
      </w:r>
      <w:r>
        <w:rPr>
          <w:color w:val="231F20"/>
        </w:rPr>
        <w:t>noted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well.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age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42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months,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boy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subjected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gluten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casein-free</w:t>
      </w:r>
      <w:r>
        <w:rPr>
          <w:color w:val="231F20"/>
          <w:spacing w:val="-15"/>
        </w:rPr>
        <w:t> </w:t>
      </w:r>
      <w:r>
        <w:rPr>
          <w:color w:val="231F20"/>
        </w:rPr>
        <w:t>diet.</w:t>
      </w:r>
      <w:r>
        <w:rPr>
          <w:color w:val="231F20"/>
          <w:spacing w:val="-16"/>
        </w:rPr>
        <w:t> </w:t>
      </w:r>
      <w:r>
        <w:rPr>
          <w:color w:val="231F20"/>
        </w:rPr>
        <w:t>Soybean</w:t>
      </w:r>
      <w:r>
        <w:rPr>
          <w:color w:val="231F20"/>
          <w:spacing w:val="-15"/>
        </w:rPr>
        <w:t> </w:t>
      </w:r>
      <w:r>
        <w:rPr>
          <w:color w:val="231F20"/>
        </w:rPr>
        <w:t>milk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rice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substituted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cow’s</w:t>
      </w:r>
      <w:r>
        <w:rPr>
          <w:color w:val="231F20"/>
          <w:spacing w:val="-16"/>
        </w:rPr>
        <w:t> </w:t>
      </w:r>
      <w:r>
        <w:rPr>
          <w:color w:val="231F20"/>
        </w:rPr>
        <w:t>milk,</w:t>
      </w:r>
      <w:r>
        <w:rPr>
          <w:color w:val="231F20"/>
          <w:spacing w:val="-15"/>
        </w:rPr>
        <w:t> </w:t>
      </w:r>
      <w:r>
        <w:rPr>
          <w:color w:val="231F20"/>
        </w:rPr>
        <w:t>bread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noodles.</w:t>
      </w:r>
      <w:r>
        <w:rPr>
          <w:color w:val="231F20"/>
          <w:spacing w:val="-16"/>
        </w:rPr>
        <w:t> </w:t>
      </w:r>
      <w:r>
        <w:rPr>
          <w:color w:val="231F20"/>
        </w:rPr>
        <w:t>After</w:t>
      </w:r>
      <w:r>
        <w:rPr>
          <w:color w:val="231F20"/>
          <w:spacing w:val="-15"/>
        </w:rPr>
        <w:t> </w:t>
      </w:r>
      <w:r>
        <w:rPr>
          <w:color w:val="231F20"/>
        </w:rPr>
        <w:t>2.5</w:t>
      </w:r>
      <w:r>
        <w:rPr>
          <w:color w:val="231F20"/>
          <w:spacing w:val="-15"/>
        </w:rPr>
        <w:t> </w:t>
      </w:r>
      <w:r>
        <w:rPr>
          <w:color w:val="231F20"/>
        </w:rPr>
        <w:t>months,</w:t>
      </w:r>
      <w:r>
        <w:rPr>
          <w:color w:val="231F20"/>
          <w:spacing w:val="-15"/>
        </w:rPr>
        <w:t> </w:t>
      </w:r>
      <w:r>
        <w:rPr>
          <w:color w:val="231F20"/>
        </w:rPr>
        <w:t>interpersonal</w:t>
      </w:r>
      <w:r>
        <w:rPr>
          <w:color w:val="231F20"/>
          <w:spacing w:val="-65"/>
        </w:rPr>
        <w:t> </w:t>
      </w:r>
      <w:r>
        <w:rPr>
          <w:color w:val="231F20"/>
        </w:rPr>
        <w:t>relations</w:t>
      </w:r>
      <w:r>
        <w:rPr>
          <w:color w:val="231F20"/>
          <w:spacing w:val="-16"/>
        </w:rPr>
        <w:t> </w:t>
      </w:r>
      <w:r>
        <w:rPr>
          <w:color w:val="231F20"/>
        </w:rPr>
        <w:t>including</w:t>
      </w:r>
      <w:r>
        <w:rPr>
          <w:color w:val="231F20"/>
          <w:spacing w:val="-15"/>
        </w:rPr>
        <w:t> </w:t>
      </w:r>
      <w:r>
        <w:rPr>
          <w:color w:val="231F20"/>
        </w:rPr>
        <w:t>eye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eye</w:t>
      </w:r>
      <w:r>
        <w:rPr>
          <w:color w:val="231F20"/>
          <w:spacing w:val="-16"/>
        </w:rPr>
        <w:t> </w:t>
      </w:r>
      <w:r>
        <w:rPr>
          <w:color w:val="231F20"/>
        </w:rPr>
        <w:t>contact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verbal</w:t>
      </w:r>
      <w:r>
        <w:rPr>
          <w:color w:val="231F20"/>
          <w:spacing w:val="-15"/>
        </w:rPr>
        <w:t> </w:t>
      </w:r>
      <w:r>
        <w:rPr>
          <w:color w:val="231F20"/>
        </w:rPr>
        <w:t>communication</w:t>
      </w:r>
      <w:r>
        <w:rPr>
          <w:color w:val="231F20"/>
          <w:spacing w:val="-16"/>
        </w:rPr>
        <w:t> </w:t>
      </w:r>
      <w:r>
        <w:rPr>
          <w:color w:val="231F20"/>
        </w:rPr>
        <w:t>improved.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6"/>
        </w:rPr>
        <w:t> </w:t>
      </w:r>
      <w:r>
        <w:rPr>
          <w:color w:val="231F20"/>
        </w:rPr>
        <w:t>5.5</w:t>
      </w:r>
      <w:r>
        <w:rPr>
          <w:color w:val="231F20"/>
          <w:spacing w:val="-15"/>
        </w:rPr>
        <w:t> </w:t>
      </w:r>
      <w:r>
        <w:rPr>
          <w:color w:val="231F20"/>
        </w:rPr>
        <w:t>mon-</w:t>
      </w:r>
      <w:r>
        <w:rPr>
          <w:color w:val="231F20"/>
          <w:spacing w:val="-65"/>
        </w:rPr>
        <w:t> </w:t>
      </w:r>
      <w:r>
        <w:rPr>
          <w:color w:val="231F20"/>
        </w:rPr>
        <w:t>ths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boy</w:t>
      </w:r>
      <w:r>
        <w:rPr>
          <w:color w:val="231F20"/>
          <w:spacing w:val="-8"/>
        </w:rPr>
        <w:t> </w:t>
      </w:r>
      <w:r>
        <w:rPr>
          <w:color w:val="231F20"/>
        </w:rPr>
        <w:t>was</w:t>
      </w:r>
      <w:r>
        <w:rPr>
          <w:color w:val="231F20"/>
          <w:spacing w:val="-9"/>
        </w:rPr>
        <w:t> </w:t>
      </w:r>
      <w:r>
        <w:rPr>
          <w:color w:val="231F20"/>
        </w:rPr>
        <w:t>capable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playing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sharing</w:t>
      </w:r>
      <w:r>
        <w:rPr>
          <w:color w:val="231F20"/>
          <w:spacing w:val="-9"/>
        </w:rPr>
        <w:t> </w:t>
      </w:r>
      <w:r>
        <w:rPr>
          <w:color w:val="231F20"/>
        </w:rPr>
        <w:t>toys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his</w:t>
      </w:r>
      <w:r>
        <w:rPr>
          <w:color w:val="231F20"/>
          <w:spacing w:val="-9"/>
        </w:rPr>
        <w:t> </w:t>
      </w:r>
      <w:r>
        <w:rPr>
          <w:color w:val="231F20"/>
        </w:rPr>
        <w:t>sibling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other</w:t>
      </w:r>
      <w:r>
        <w:rPr>
          <w:color w:val="231F20"/>
          <w:spacing w:val="-9"/>
        </w:rPr>
        <w:t> </w:t>
      </w:r>
      <w:r>
        <w:rPr>
          <w:color w:val="231F20"/>
        </w:rPr>
        <w:t>children,</w:t>
      </w:r>
      <w:r>
        <w:rPr>
          <w:color w:val="231F20"/>
          <w:spacing w:val="-64"/>
        </w:rPr>
        <w:t> </w:t>
      </w:r>
      <w:r>
        <w:rPr>
          <w:color w:val="231F20"/>
        </w:rPr>
        <w:t>behavior noted to be closer to that of an unaffected child. In addition, the decreased</w:t>
      </w:r>
      <w:r>
        <w:rPr>
          <w:color w:val="231F20"/>
          <w:spacing w:val="1"/>
        </w:rPr>
        <w:t> </w:t>
      </w:r>
      <w:r>
        <w:rPr>
          <w:color w:val="231F20"/>
        </w:rPr>
        <w:t>frequency of postprandial vomiting led to a significant increment in body weight, body</w:t>
      </w:r>
      <w:r>
        <w:rPr>
          <w:color w:val="231F20"/>
          <w:spacing w:val="-64"/>
        </w:rPr>
        <w:t> </w:t>
      </w:r>
      <w:r>
        <w:rPr>
          <w:color w:val="231F20"/>
        </w:rPr>
        <w:t>height</w:t>
      </w:r>
      <w:r>
        <w:rPr>
          <w:color w:val="231F20"/>
          <w:spacing w:val="-10"/>
        </w:rPr>
        <w:t> </w:t>
      </w:r>
      <w:r>
        <w:rPr>
          <w:color w:val="231F20"/>
        </w:rPr>
        <w:t>(from</w:t>
      </w:r>
      <w:r>
        <w:rPr>
          <w:color w:val="231F20"/>
          <w:spacing w:val="-9"/>
        </w:rPr>
        <w:t> </w:t>
      </w:r>
      <w:r>
        <w:rPr>
          <w:color w:val="231F20"/>
        </w:rPr>
        <w:t>below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third</w:t>
      </w:r>
      <w:r>
        <w:rPr>
          <w:color w:val="231F20"/>
          <w:spacing w:val="-9"/>
        </w:rPr>
        <w:t> </w:t>
      </w:r>
      <w:r>
        <w:rPr>
          <w:color w:val="231F20"/>
        </w:rPr>
        <w:t>percentile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tenth</w:t>
      </w:r>
      <w:r>
        <w:rPr>
          <w:color w:val="231F20"/>
          <w:spacing w:val="-9"/>
        </w:rPr>
        <w:t> </w:t>
      </w:r>
      <w:r>
        <w:rPr>
          <w:color w:val="231F20"/>
        </w:rPr>
        <w:t>percentile,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quais</w:t>
      </w:r>
      <w:r>
        <w:rPr>
          <w:color w:val="231F20"/>
          <w:spacing w:val="-9"/>
        </w:rPr>
        <w:t> </w:t>
      </w:r>
      <w:r>
        <w:rPr>
          <w:color w:val="231F20"/>
        </w:rPr>
        <w:t>acompanharam</w:t>
      </w:r>
      <w:r>
        <w:rPr>
          <w:color w:val="231F20"/>
          <w:spacing w:val="-64"/>
        </w:rPr>
        <w:t> </w:t>
      </w:r>
      <w:r>
        <w:rPr>
          <w:color w:val="231F20"/>
        </w:rPr>
        <w:t>um menino com diagnóstico de autismo, que apresentava sintomas gastrointestinais</w:t>
      </w:r>
      <w:r>
        <w:rPr>
          <w:color w:val="231F20"/>
          <w:spacing w:val="1"/>
        </w:rPr>
        <w:t> </w:t>
      </w:r>
      <w:r>
        <w:rPr>
          <w:color w:val="231F20"/>
        </w:rPr>
        <w:t>graves. A criança iniciou a dieta isenta de glúten e caseína aos três anos de idade, 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intervenção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duração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Após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meses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meio,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apresentou</w:t>
      </w:r>
      <w:r>
        <w:rPr>
          <w:color w:val="231F20"/>
          <w:spacing w:val="-15"/>
        </w:rPr>
        <w:t> </w:t>
      </w:r>
      <w:r>
        <w:rPr>
          <w:color w:val="231F20"/>
        </w:rPr>
        <w:t>melhora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sintomas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gastrointestinais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vômitos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constipação,</w:t>
      </w:r>
      <w:r>
        <w:rPr>
          <w:color w:val="231F20"/>
          <w:spacing w:val="-16"/>
        </w:rPr>
        <w:t> </w:t>
      </w:r>
      <w:r>
        <w:rPr>
          <w:color w:val="231F20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apresentar</w:t>
      </w:r>
      <w:r>
        <w:rPr>
          <w:color w:val="231F20"/>
          <w:spacing w:val="-15"/>
        </w:rPr>
        <w:t> </w:t>
      </w:r>
      <w:r>
        <w:rPr>
          <w:color w:val="231F20"/>
        </w:rPr>
        <w:t>ganho</w:t>
      </w:r>
      <w:r>
        <w:rPr>
          <w:color w:val="231F20"/>
          <w:spacing w:val="-64"/>
        </w:rPr>
        <w:t> </w:t>
      </w:r>
      <w:r>
        <w:rPr>
          <w:color w:val="231F20"/>
        </w:rPr>
        <w:t>de peso, como também, apresentou melhora do contato visual e verbal, e após cinco</w:t>
      </w:r>
      <w:r>
        <w:rPr>
          <w:color w:val="231F20"/>
          <w:spacing w:val="-64"/>
        </w:rPr>
        <w:t> </w:t>
      </w:r>
      <w:r>
        <w:rPr>
          <w:color w:val="231F20"/>
        </w:rPr>
        <w:t>meses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meio</w:t>
      </w:r>
      <w:r>
        <w:rPr>
          <w:color w:val="231F20"/>
          <w:spacing w:val="-3"/>
        </w:rPr>
        <w:t> </w:t>
      </w:r>
      <w:r>
        <w:rPr>
          <w:color w:val="231F20"/>
        </w:rPr>
        <w:t>já</w:t>
      </w:r>
      <w:r>
        <w:rPr>
          <w:color w:val="231F20"/>
          <w:spacing w:val="-4"/>
        </w:rPr>
        <w:t> </w:t>
      </w:r>
      <w:r>
        <w:rPr>
          <w:color w:val="231F20"/>
        </w:rPr>
        <w:t>brincava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compartilhava</w:t>
      </w:r>
      <w:r>
        <w:rPr>
          <w:color w:val="231F20"/>
          <w:spacing w:val="-4"/>
        </w:rPr>
        <w:t> </w:t>
      </w:r>
      <w:r>
        <w:rPr>
          <w:color w:val="231F20"/>
        </w:rPr>
        <w:t>brinquedos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outras</w:t>
      </w:r>
      <w:r>
        <w:rPr>
          <w:color w:val="231F20"/>
          <w:spacing w:val="-3"/>
        </w:rPr>
        <w:t> </w:t>
      </w:r>
      <w:r>
        <w:rPr>
          <w:color w:val="231F20"/>
        </w:rPr>
        <w:t>crianças.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r>
        <w:rPr>
          <w:color w:val="231F20"/>
        </w:rPr>
        <w:t>Sintomatologia</w:t>
      </w:r>
      <w:r>
        <w:rPr>
          <w:color w:val="231F20"/>
          <w:spacing w:val="-7"/>
        </w:rPr>
        <w:t> </w:t>
      </w:r>
      <w:r>
        <w:rPr>
          <w:color w:val="231F20"/>
        </w:rPr>
        <w:t>comportamental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Qualitativamente,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pais</w:t>
      </w:r>
      <w:r>
        <w:rPr>
          <w:color w:val="231F20"/>
          <w:spacing w:val="-9"/>
        </w:rPr>
        <w:t> </w:t>
      </w:r>
      <w:r>
        <w:rPr>
          <w:color w:val="231F20"/>
        </w:rPr>
        <w:t>avaliam</w:t>
      </w:r>
      <w:r>
        <w:rPr>
          <w:color w:val="231F20"/>
          <w:spacing w:val="-9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geral,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dieta</w:t>
      </w:r>
      <w:r>
        <w:rPr>
          <w:color w:val="231F20"/>
          <w:spacing w:val="-9"/>
        </w:rPr>
        <w:t> </w:t>
      </w:r>
      <w:r>
        <w:rPr>
          <w:color w:val="231F20"/>
        </w:rPr>
        <w:t>apresentou</w:t>
      </w:r>
      <w:r>
        <w:rPr>
          <w:color w:val="231F20"/>
          <w:spacing w:val="-9"/>
        </w:rPr>
        <w:t> </w:t>
      </w:r>
      <w:r>
        <w:rPr>
          <w:color w:val="231F20"/>
        </w:rPr>
        <w:t>benefícios,</w:t>
      </w:r>
      <w:r>
        <w:rPr>
          <w:color w:val="231F20"/>
          <w:spacing w:val="-64"/>
        </w:rPr>
        <w:t> </w:t>
      </w:r>
      <w:r>
        <w:rPr>
          <w:color w:val="231F20"/>
        </w:rPr>
        <w:t>tais como a diminuição das queixas gastrointestinais, como também perceberam que</w:t>
      </w:r>
      <w:r>
        <w:rPr>
          <w:color w:val="231F20"/>
          <w:spacing w:val="-64"/>
        </w:rPr>
        <w:t> </w:t>
      </w:r>
      <w:r>
        <w:rPr>
          <w:color w:val="231F20"/>
        </w:rPr>
        <w:t>a criança esteve mais tranquila, apesar dos desafios do isolamento social. Acrescen-</w:t>
      </w:r>
      <w:r>
        <w:rPr>
          <w:color w:val="231F20"/>
          <w:spacing w:val="-64"/>
        </w:rPr>
        <w:t> </w:t>
      </w:r>
      <w:r>
        <w:rPr>
          <w:color w:val="231F20"/>
        </w:rPr>
        <w:t>tam</w:t>
      </w:r>
      <w:r>
        <w:rPr>
          <w:color w:val="231F20"/>
          <w:spacing w:val="-4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possivelmente,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irão</w:t>
      </w:r>
      <w:r>
        <w:rPr>
          <w:color w:val="231F20"/>
          <w:spacing w:val="-3"/>
        </w:rPr>
        <w:t> </w:t>
      </w:r>
      <w:r>
        <w:rPr>
          <w:color w:val="231F20"/>
        </w:rPr>
        <w:t>seguir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forma</w:t>
      </w:r>
      <w:r>
        <w:rPr>
          <w:color w:val="231F20"/>
          <w:spacing w:val="-4"/>
        </w:rPr>
        <w:t> </w:t>
      </w:r>
      <w:r>
        <w:rPr>
          <w:color w:val="231F20"/>
        </w:rPr>
        <w:t>rigorosa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dieta,</w:t>
      </w:r>
      <w:r>
        <w:rPr>
          <w:color w:val="231F20"/>
          <w:spacing w:val="-4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tentarão</w:t>
      </w:r>
      <w:r>
        <w:rPr>
          <w:color w:val="231F20"/>
          <w:spacing w:val="-3"/>
        </w:rPr>
        <w:t> </w:t>
      </w:r>
      <w:r>
        <w:rPr>
          <w:color w:val="231F20"/>
        </w:rPr>
        <w:t>ofer-</w:t>
      </w:r>
      <w:r>
        <w:rPr>
          <w:color w:val="231F20"/>
          <w:spacing w:val="-64"/>
        </w:rPr>
        <w:t> </w:t>
      </w:r>
      <w:r>
        <w:rPr>
          <w:color w:val="231F20"/>
        </w:rPr>
        <w:t>tar</w:t>
      </w:r>
      <w:r>
        <w:rPr>
          <w:color w:val="231F20"/>
          <w:spacing w:val="-1"/>
        </w:rPr>
        <w:t> </w:t>
      </w:r>
      <w:r>
        <w:rPr>
          <w:color w:val="231F20"/>
        </w:rPr>
        <w:t>mais alimentos</w:t>
      </w:r>
      <w:r>
        <w:rPr>
          <w:color w:val="231F20"/>
          <w:spacing w:val="-2"/>
        </w:rPr>
        <w:t> </w:t>
      </w:r>
      <w:r>
        <w:rPr>
          <w:color w:val="231F20"/>
        </w:rPr>
        <w:t>isentos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caseína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glúten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criança.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 w:firstLine="709"/>
        <w:jc w:val="both"/>
      </w:pPr>
      <w:r>
        <w:rPr>
          <w:color w:val="231F20"/>
        </w:rPr>
        <w:t>Alguns domínios comportamentais que apresentaram evolução no presente</w:t>
      </w:r>
      <w:r>
        <w:rPr>
          <w:color w:val="231F20"/>
          <w:spacing w:val="1"/>
        </w:rPr>
        <w:t> </w:t>
      </w:r>
      <w:r>
        <w:rPr>
          <w:color w:val="231F20"/>
        </w:rPr>
        <w:t>estudo, também foram reportados no estudo de caso com dieta restritiva de glúten e</w:t>
      </w:r>
      <w:r>
        <w:rPr>
          <w:color w:val="231F20"/>
          <w:spacing w:val="1"/>
        </w:rPr>
        <w:t> </w:t>
      </w:r>
      <w:r>
        <w:rPr>
          <w:color w:val="231F20"/>
        </w:rPr>
        <w:t>caseína realizado por Knivsberg et al. (1999), no qual participou uma criança de sete</w:t>
      </w:r>
      <w:r>
        <w:rPr>
          <w:color w:val="231F20"/>
          <w:spacing w:val="-64"/>
        </w:rPr>
        <w:t> </w:t>
      </w:r>
      <w:r>
        <w:rPr>
          <w:color w:val="231F20"/>
        </w:rPr>
        <w:t>anos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teve</w:t>
      </w:r>
      <w:r>
        <w:rPr>
          <w:color w:val="231F20"/>
          <w:spacing w:val="-7"/>
        </w:rPr>
        <w:t> </w:t>
      </w:r>
      <w:r>
        <w:rPr>
          <w:color w:val="231F20"/>
        </w:rPr>
        <w:t>dois</w:t>
      </w:r>
      <w:r>
        <w:rPr>
          <w:color w:val="231F20"/>
          <w:spacing w:val="-7"/>
        </w:rPr>
        <w:t> </w:t>
      </w:r>
      <w:r>
        <w:rPr>
          <w:color w:val="231F20"/>
        </w:rPr>
        <w:t>anos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duração,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resultados</w:t>
      </w:r>
      <w:r>
        <w:rPr>
          <w:color w:val="231F20"/>
          <w:spacing w:val="-7"/>
        </w:rPr>
        <w:t> </w:t>
      </w:r>
      <w:r>
        <w:rPr>
          <w:color w:val="231F20"/>
        </w:rPr>
        <w:t>apontaram</w:t>
      </w:r>
      <w:r>
        <w:rPr>
          <w:color w:val="231F20"/>
          <w:spacing w:val="-7"/>
        </w:rPr>
        <w:t> </w:t>
      </w:r>
      <w:r>
        <w:rPr>
          <w:color w:val="231F20"/>
        </w:rPr>
        <w:t>melhora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comunicação</w:t>
      </w:r>
      <w:r>
        <w:rPr>
          <w:color w:val="231F20"/>
          <w:spacing w:val="-64"/>
        </w:rPr>
        <w:t> </w:t>
      </w:r>
      <w:r>
        <w:rPr>
          <w:color w:val="231F20"/>
        </w:rPr>
        <w:t>social e redução do isolamento social, como também houve elevação da criatividade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habilidades</w:t>
      </w:r>
      <w:r>
        <w:rPr>
          <w:color w:val="231F20"/>
          <w:spacing w:val="-1"/>
        </w:rPr>
        <w:t> </w:t>
      </w:r>
      <w:r>
        <w:rPr>
          <w:color w:val="231F20"/>
        </w:rPr>
        <w:t>linguísticas.</w:t>
      </w:r>
    </w:p>
    <w:p>
      <w:pPr>
        <w:pStyle w:val="BodyText"/>
        <w:spacing w:line="312" w:lineRule="auto" w:before="7"/>
        <w:ind w:left="100" w:right="130" w:firstLine="709"/>
        <w:jc w:val="both"/>
      </w:pPr>
      <w:r>
        <w:rPr>
          <w:color w:val="231F20"/>
        </w:rPr>
        <w:t>Outro estudo realizado por Herbert e Buckley (2013)after limited response to</w:t>
      </w:r>
      <w:r>
        <w:rPr>
          <w:color w:val="231F20"/>
          <w:spacing w:val="1"/>
        </w:rPr>
        <w:t> </w:t>
      </w:r>
      <w:r>
        <w:rPr>
          <w:color w:val="231F20"/>
        </w:rPr>
        <w:t>other interventions following her regression into autism, was placed on a gluten-free,</w:t>
      </w:r>
      <w:r>
        <w:rPr>
          <w:color w:val="231F20"/>
          <w:spacing w:val="1"/>
        </w:rPr>
        <w:t> </w:t>
      </w:r>
      <w:r>
        <w:rPr>
          <w:color w:val="231F20"/>
        </w:rPr>
        <w:t>casein-free diet, after which she showed marked improvement in autistic and medi-</w:t>
      </w:r>
      <w:r>
        <w:rPr>
          <w:color w:val="231F20"/>
          <w:spacing w:val="1"/>
        </w:rPr>
        <w:t> </w:t>
      </w:r>
      <w:r>
        <w:rPr>
          <w:color w:val="231F20"/>
        </w:rPr>
        <w:t>cal symptoms. Subsequently, following pubertal onset of seizures and after failing to</w:t>
      </w:r>
      <w:r>
        <w:rPr>
          <w:color w:val="231F20"/>
          <w:spacing w:val="1"/>
        </w:rPr>
        <w:t> </w:t>
      </w:r>
      <w:r>
        <w:rPr>
          <w:color w:val="231F20"/>
        </w:rPr>
        <w:t>achieve full seizure control pharmacologically she was advanced to a ketogenic diet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was</w:t>
      </w:r>
      <w:r>
        <w:rPr>
          <w:color w:val="231F20"/>
          <w:spacing w:val="-14"/>
        </w:rPr>
        <w:t> </w:t>
      </w:r>
      <w:r>
        <w:rPr>
          <w:color w:val="231F20"/>
        </w:rPr>
        <w:t>customized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continue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gluten-free,</w:t>
      </w:r>
      <w:r>
        <w:rPr>
          <w:color w:val="231F20"/>
          <w:spacing w:val="-14"/>
        </w:rPr>
        <w:t> </w:t>
      </w:r>
      <w:r>
        <w:rPr>
          <w:color w:val="231F20"/>
        </w:rPr>
        <w:t>casein-free</w:t>
      </w:r>
      <w:r>
        <w:rPr>
          <w:color w:val="231F20"/>
          <w:spacing w:val="-12"/>
        </w:rPr>
        <w:t> </w:t>
      </w:r>
      <w:r>
        <w:rPr>
          <w:color w:val="231F20"/>
        </w:rPr>
        <w:t>regimen.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diet,</w:t>
      </w:r>
      <w:r>
        <w:rPr>
          <w:color w:val="231F20"/>
          <w:spacing w:val="-13"/>
        </w:rPr>
        <w:t> </w:t>
      </w:r>
      <w:r>
        <w:rPr>
          <w:color w:val="231F20"/>
        </w:rPr>
        <w:t>whi-</w:t>
      </w:r>
      <w:r>
        <w:rPr>
          <w:color w:val="231F20"/>
          <w:spacing w:val="-65"/>
        </w:rPr>
        <w:t> </w:t>
      </w:r>
      <w:r>
        <w:rPr>
          <w:color w:val="231F20"/>
        </w:rPr>
        <w:t>le still continuing on anticonvulsants, she showed significant improvement in seizure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activity.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gluten-free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casein-free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ketogenic</w:t>
      </w:r>
      <w:r>
        <w:rPr>
          <w:color w:val="231F20"/>
          <w:spacing w:val="-12"/>
        </w:rPr>
        <w:t> </w:t>
      </w:r>
      <w:r>
        <w:rPr>
          <w:color w:val="231F20"/>
        </w:rPr>
        <w:t>diet</w:t>
      </w:r>
      <w:r>
        <w:rPr>
          <w:color w:val="231F20"/>
          <w:spacing w:val="-13"/>
        </w:rPr>
        <w:t> </w:t>
      </w:r>
      <w:r>
        <w:rPr>
          <w:color w:val="231F20"/>
        </w:rPr>
        <w:t>used</w:t>
      </w:r>
      <w:r>
        <w:rPr>
          <w:color w:val="231F20"/>
          <w:spacing w:val="-13"/>
        </w:rPr>
        <w:t> </w:t>
      </w:r>
      <w:r>
        <w:rPr>
          <w:color w:val="231F20"/>
        </w:rPr>
        <w:t>medium-chain</w:t>
      </w:r>
      <w:r>
        <w:rPr>
          <w:color w:val="231F20"/>
          <w:spacing w:val="-13"/>
        </w:rPr>
        <w:t> </w:t>
      </w:r>
      <w:r>
        <w:rPr>
          <w:color w:val="231F20"/>
        </w:rPr>
        <w:t>triglycerides</w:t>
      </w:r>
      <w:r>
        <w:rPr>
          <w:color w:val="231F20"/>
          <w:spacing w:val="-13"/>
        </w:rPr>
        <w:t> </w:t>
      </w:r>
      <w:r>
        <w:rPr>
          <w:color w:val="231F20"/>
        </w:rPr>
        <w:t>ra-</w:t>
      </w:r>
      <w:r>
        <w:rPr>
          <w:color w:val="231F20"/>
          <w:spacing w:val="-64"/>
        </w:rPr>
        <w:t> </w:t>
      </w:r>
      <w:r>
        <w:rPr>
          <w:color w:val="231F20"/>
        </w:rPr>
        <w:t>ther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butter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cream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primary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fat.</w:t>
      </w:r>
      <w:r>
        <w:rPr>
          <w:color w:val="231F20"/>
          <w:spacing w:val="-6"/>
        </w:rPr>
        <w:t> </w:t>
      </w:r>
      <w:r>
        <w:rPr>
          <w:color w:val="231F20"/>
        </w:rPr>
        <w:t>Medium-chain</w:t>
      </w:r>
      <w:r>
        <w:rPr>
          <w:color w:val="231F20"/>
          <w:spacing w:val="-4"/>
        </w:rPr>
        <w:t> </w:t>
      </w:r>
      <w:r>
        <w:rPr>
          <w:color w:val="231F20"/>
        </w:rPr>
        <w:t>triglycerides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4"/>
        </w:rPr>
        <w:t> </w:t>
      </w:r>
      <w:r>
        <w:rPr>
          <w:color w:val="231F20"/>
        </w:rPr>
        <w:t>known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highly</w:t>
      </w:r>
      <w:r>
        <w:rPr>
          <w:color w:val="231F20"/>
          <w:spacing w:val="-15"/>
        </w:rPr>
        <w:t> </w:t>
      </w:r>
      <w:r>
        <w:rPr>
          <w:color w:val="231F20"/>
        </w:rPr>
        <w:t>ketogenic,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allowed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use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lower</w:t>
      </w:r>
      <w:r>
        <w:rPr>
          <w:color w:val="231F20"/>
          <w:spacing w:val="-15"/>
        </w:rPr>
        <w:t> </w:t>
      </w:r>
      <w:r>
        <w:rPr>
          <w:color w:val="231F20"/>
        </w:rPr>
        <w:t>ratio</w:t>
      </w:r>
      <w:r>
        <w:rPr>
          <w:color w:val="231F20"/>
          <w:spacing w:val="-15"/>
        </w:rPr>
        <w:t> </w:t>
      </w:r>
      <w:r>
        <w:rPr>
          <w:color w:val="231F20"/>
        </w:rPr>
        <w:t>(1.5:1,</w:t>
      </w:r>
      <w:r>
        <w:rPr>
          <w:color w:val="231F20"/>
          <w:spacing w:val="-15"/>
        </w:rPr>
        <w:t> </w:t>
      </w:r>
      <w:r>
        <w:rPr>
          <w:color w:val="231F20"/>
        </w:rPr>
        <w:t>utilizando</w:t>
      </w:r>
      <w:r>
        <w:rPr>
          <w:color w:val="231F20"/>
          <w:spacing w:val="-64"/>
        </w:rPr>
        <w:t> </w:t>
      </w:r>
      <w:r>
        <w:rPr>
          <w:color w:val="231F20"/>
        </w:rPr>
        <w:t>a CARS, com uma criança que foi acompanhada dos cinco aos 12 anos, verificaram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realização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dieta</w:t>
      </w:r>
      <w:r>
        <w:rPr>
          <w:color w:val="231F20"/>
          <w:spacing w:val="-5"/>
        </w:rPr>
        <w:t> </w:t>
      </w:r>
      <w:r>
        <w:rPr>
          <w:color w:val="231F20"/>
        </w:rPr>
        <w:t>sem</w:t>
      </w:r>
      <w:r>
        <w:rPr>
          <w:color w:val="231F20"/>
          <w:spacing w:val="-4"/>
        </w:rPr>
        <w:t> </w:t>
      </w:r>
      <w:r>
        <w:rPr>
          <w:color w:val="231F20"/>
        </w:rPr>
        <w:t>glúten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caseína,</w:t>
      </w:r>
      <w:r>
        <w:rPr>
          <w:color w:val="231F20"/>
          <w:spacing w:val="-4"/>
        </w:rPr>
        <w:t> </w:t>
      </w:r>
      <w:r>
        <w:rPr>
          <w:color w:val="231F20"/>
        </w:rPr>
        <w:t>combinada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dieta</w:t>
      </w:r>
      <w:r>
        <w:rPr>
          <w:color w:val="231F20"/>
          <w:spacing w:val="-5"/>
        </w:rPr>
        <w:t> </w:t>
      </w:r>
      <w:r>
        <w:rPr>
          <w:color w:val="231F20"/>
        </w:rPr>
        <w:t>cetogê-</w:t>
      </w:r>
      <w:r>
        <w:rPr>
          <w:color w:val="231F20"/>
          <w:spacing w:val="-64"/>
        </w:rPr>
        <w:t> </w:t>
      </w:r>
      <w:r>
        <w:rPr>
          <w:color w:val="231F20"/>
        </w:rPr>
        <w:t>nica, a criança apresentou uma mudança no quadro do autismo, passando de grave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autista.</w:t>
      </w:r>
      <w:r>
        <w:rPr>
          <w:color w:val="231F20"/>
          <w:spacing w:val="-11"/>
        </w:rPr>
        <w:t> </w:t>
      </w:r>
      <w:r>
        <w:rPr>
          <w:color w:val="231F20"/>
        </w:rPr>
        <w:t>Entretanto,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resultado</w:t>
      </w:r>
      <w:r>
        <w:rPr>
          <w:color w:val="231F20"/>
          <w:spacing w:val="-11"/>
        </w:rPr>
        <w:t> </w:t>
      </w:r>
      <w:r>
        <w:rPr>
          <w:color w:val="231F20"/>
        </w:rPr>
        <w:t>precisa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interpretado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reserva,</w:t>
      </w:r>
      <w:r>
        <w:rPr>
          <w:color w:val="231F20"/>
          <w:spacing w:val="-11"/>
        </w:rPr>
        <w:t> </w:t>
      </w:r>
      <w:r>
        <w:rPr>
          <w:color w:val="231F20"/>
        </w:rPr>
        <w:t>pois</w:t>
      </w:r>
      <w:r>
        <w:rPr>
          <w:color w:val="231F20"/>
          <w:spacing w:val="-64"/>
        </w:rPr>
        <w:t> </w:t>
      </w:r>
      <w:r>
        <w:rPr>
          <w:color w:val="231F20"/>
        </w:rPr>
        <w:t>do ponto de vista teórico, o prognóstico do TEA para um quadro de recuperação total</w:t>
      </w:r>
      <w:r>
        <w:rPr>
          <w:color w:val="231F20"/>
          <w:spacing w:val="-64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questionável</w:t>
      </w:r>
      <w:r>
        <w:rPr>
          <w:color w:val="231F20"/>
          <w:spacing w:val="-2"/>
        </w:rPr>
        <w:t> </w:t>
      </w:r>
      <w:r>
        <w:rPr>
          <w:color w:val="231F20"/>
        </w:rPr>
        <w:t>(BRITES; BRITES,</w:t>
      </w:r>
      <w:r>
        <w:rPr>
          <w:color w:val="231F20"/>
          <w:spacing w:val="-1"/>
        </w:rPr>
        <w:t> </w:t>
      </w:r>
      <w:r>
        <w:rPr>
          <w:color w:val="231F20"/>
        </w:rPr>
        <w:t>2019;</w:t>
      </w:r>
      <w:r>
        <w:rPr>
          <w:color w:val="231F20"/>
          <w:spacing w:val="-2"/>
        </w:rPr>
        <w:t> </w:t>
      </w:r>
      <w:r>
        <w:rPr>
          <w:color w:val="231F20"/>
        </w:rPr>
        <w:t>VOLKMAR; WIESNER,</w:t>
      </w:r>
      <w:r>
        <w:rPr>
          <w:color w:val="231F20"/>
          <w:spacing w:val="-1"/>
        </w:rPr>
        <w:t> </w:t>
      </w:r>
      <w:r>
        <w:rPr>
          <w:color w:val="231F20"/>
        </w:rPr>
        <w:t>2018)</w:t>
      </w:r>
      <w:r>
        <w:rPr>
          <w:color w:val="212121"/>
        </w:rPr>
        <w:t>.</w:t>
      </w:r>
    </w:p>
    <w:p>
      <w:pPr>
        <w:pStyle w:val="BodyText"/>
        <w:spacing w:line="312" w:lineRule="auto" w:before="20"/>
        <w:ind w:left="100" w:right="131" w:firstLine="709"/>
        <w:jc w:val="both"/>
      </w:pP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refere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follow</w:t>
      </w:r>
      <w:r>
        <w:rPr>
          <w:color w:val="231F20"/>
          <w:spacing w:val="-5"/>
        </w:rPr>
        <w:t> </w:t>
      </w:r>
      <w:r>
        <w:rPr>
          <w:color w:val="231F20"/>
        </w:rPr>
        <w:t>up,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pais</w:t>
      </w:r>
      <w:r>
        <w:rPr>
          <w:color w:val="231F20"/>
          <w:spacing w:val="-6"/>
        </w:rPr>
        <w:t> </w:t>
      </w:r>
      <w:r>
        <w:rPr>
          <w:color w:val="231F20"/>
        </w:rPr>
        <w:t>relataram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criança</w:t>
      </w:r>
      <w:r>
        <w:rPr>
          <w:color w:val="231F20"/>
          <w:spacing w:val="-6"/>
        </w:rPr>
        <w:t> </w:t>
      </w:r>
      <w:r>
        <w:rPr>
          <w:color w:val="231F20"/>
        </w:rPr>
        <w:t>apresentou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65"/>
        </w:rPr>
        <w:t> </w:t>
      </w:r>
      <w:r>
        <w:rPr>
          <w:color w:val="231F20"/>
        </w:rPr>
        <w:t>regressão no comportamento, voltou a fazer cocô e xixi na roupa e em locais ina-</w:t>
      </w:r>
      <w:r>
        <w:rPr>
          <w:color w:val="231F20"/>
          <w:spacing w:val="1"/>
        </w:rPr>
        <w:t> </w:t>
      </w:r>
      <w:r>
        <w:rPr>
          <w:color w:val="231F20"/>
        </w:rPr>
        <w:t>propriados, atrás do sofá, ao lado da cama. A este respeito (MUTLUER; DOENYAS;</w:t>
      </w:r>
      <w:r>
        <w:rPr>
          <w:color w:val="231F20"/>
          <w:spacing w:val="1"/>
        </w:rPr>
        <w:t> </w:t>
      </w:r>
      <w:r>
        <w:rPr>
          <w:color w:val="231F20"/>
        </w:rPr>
        <w:t>ASLAN GENC, 2020)vulnerable populations such as patients with mental conditions</w:t>
      </w:r>
      <w:r>
        <w:rPr>
          <w:color w:val="231F20"/>
          <w:spacing w:val="1"/>
        </w:rPr>
        <w:t> </w:t>
      </w:r>
      <w:r>
        <w:rPr>
          <w:color w:val="231F20"/>
        </w:rPr>
        <w:t>are known to be overly influenced. Yet, not much is known about how the individuals</w:t>
      </w:r>
      <w:r>
        <w:rPr>
          <w:color w:val="231F20"/>
          <w:spacing w:val="1"/>
        </w:rPr>
        <w:t> </w:t>
      </w:r>
      <w:r>
        <w:rPr>
          <w:color w:val="231F20"/>
        </w:rPr>
        <w:t>with autism spectrum disorder (ASD, afirmam que as medidas de distanciamento so-</w:t>
      </w:r>
      <w:r>
        <w:rPr>
          <w:color w:val="231F20"/>
          <w:spacing w:val="1"/>
        </w:rPr>
        <w:t> </w:t>
      </w:r>
      <w:r>
        <w:rPr>
          <w:color w:val="231F20"/>
        </w:rPr>
        <w:t>cial estabelecidas pela OMS para conter o avanço do coronavírus, embora o efeito</w:t>
      </w:r>
      <w:r>
        <w:rPr>
          <w:color w:val="231F20"/>
          <w:spacing w:val="1"/>
        </w:rPr>
        <w:t> </w:t>
      </w:r>
      <w:r>
        <w:rPr>
          <w:color w:val="231F20"/>
        </w:rPr>
        <w:t>ainda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possa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mensurado</w:t>
      </w:r>
      <w:r>
        <w:rPr>
          <w:color w:val="231F20"/>
          <w:spacing w:val="-12"/>
        </w:rPr>
        <w:t> </w:t>
      </w:r>
      <w:r>
        <w:rPr>
          <w:color w:val="231F20"/>
        </w:rPr>
        <w:t>precisamente,</w:t>
      </w:r>
      <w:r>
        <w:rPr>
          <w:color w:val="231F20"/>
          <w:spacing w:val="-11"/>
        </w:rPr>
        <w:t> </w:t>
      </w:r>
      <w:r>
        <w:rPr>
          <w:color w:val="231F20"/>
        </w:rPr>
        <w:t>tendem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impactar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fortemente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65"/>
        </w:rPr>
        <w:t> </w:t>
      </w:r>
      <w:r>
        <w:rPr>
          <w:color w:val="231F20"/>
        </w:rPr>
        <w:t>pessoas com TEA e seus familiares, evidenciando a </w:t>
      </w:r>
      <w:r>
        <w:rPr/>
        <w:t>necessidade de intervenções de</w:t>
      </w:r>
      <w:r>
        <w:rPr>
          <w:spacing w:val="-64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especial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distância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outros</w:t>
      </w:r>
      <w:r>
        <w:rPr>
          <w:spacing w:val="-9"/>
        </w:rPr>
        <w:t> </w:t>
      </w:r>
      <w:r>
        <w:rPr/>
        <w:t>serviços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apoio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essa</w:t>
      </w:r>
      <w:r>
        <w:rPr>
          <w:spacing w:val="-10"/>
        </w:rPr>
        <w:t> </w:t>
      </w:r>
      <w:r>
        <w:rPr/>
        <w:t>população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seus</w:t>
      </w:r>
      <w:r>
        <w:rPr>
          <w:spacing w:val="-64"/>
        </w:rPr>
        <w:t> </w:t>
      </w:r>
      <w:r>
        <w:rPr/>
        <w:t>familiares.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Relação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sintomas</w:t>
      </w:r>
      <w:r>
        <w:rPr>
          <w:color w:val="231F20"/>
          <w:spacing w:val="-5"/>
        </w:rPr>
        <w:t> </w:t>
      </w:r>
      <w:r>
        <w:rPr>
          <w:color w:val="231F20"/>
        </w:rPr>
        <w:t>gastrointestinais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comportamentais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Como pode ser observado no Gráfico 4, apesar de uma flutuação no escore</w:t>
      </w:r>
      <w:r>
        <w:rPr>
          <w:color w:val="231F20"/>
          <w:spacing w:val="1"/>
        </w:rPr>
        <w:t> </w:t>
      </w:r>
      <w:r>
        <w:rPr>
          <w:color w:val="231F20"/>
        </w:rPr>
        <w:t>total ao longo da intervenção, percebe-se uma correlação positiva entre valores da</w:t>
      </w:r>
      <w:r>
        <w:rPr>
          <w:color w:val="231F20"/>
          <w:spacing w:val="1"/>
        </w:rPr>
        <w:t> </w:t>
      </w:r>
      <w:r>
        <w:rPr>
          <w:color w:val="231F20"/>
        </w:rPr>
        <w:t>soma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SGI</w:t>
      </w:r>
      <w:r>
        <w:rPr>
          <w:color w:val="231F20"/>
          <w:spacing w:val="-2"/>
        </w:rPr>
        <w:t> </w:t>
      </w:r>
      <w:r>
        <w:rPr>
          <w:color w:val="231F20"/>
        </w:rPr>
        <w:t>(existência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frequência)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domínios</w:t>
      </w:r>
      <w:r>
        <w:rPr>
          <w:color w:val="231F20"/>
          <w:spacing w:val="-3"/>
        </w:rPr>
        <w:t> </w:t>
      </w:r>
      <w:r>
        <w:rPr>
          <w:color w:val="231F20"/>
        </w:rPr>
        <w:t>comportamentais</w:t>
      </w:r>
      <w:r>
        <w:rPr>
          <w:color w:val="231F20"/>
          <w:spacing w:val="-2"/>
        </w:rPr>
        <w:t> </w:t>
      </w:r>
      <w:r>
        <w:rPr>
          <w:color w:val="231F20"/>
        </w:rPr>
        <w:t>avaliados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  <w:jc w:val="both"/>
      </w:pP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CARS,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seja,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medida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SGI</w:t>
      </w:r>
      <w:r>
        <w:rPr>
          <w:color w:val="231F20"/>
          <w:spacing w:val="-1"/>
        </w:rPr>
        <w:t> </w:t>
      </w:r>
      <w:r>
        <w:rPr>
          <w:color w:val="231F20"/>
        </w:rPr>
        <w:t>diminuem sua</w:t>
      </w:r>
      <w:r>
        <w:rPr>
          <w:color w:val="231F20"/>
          <w:spacing w:val="-2"/>
        </w:rPr>
        <w:t> </w:t>
      </w:r>
      <w:r>
        <w:rPr>
          <w:color w:val="231F20"/>
        </w:rPr>
        <w:t>manifestação e</w:t>
      </w:r>
      <w:r>
        <w:rPr>
          <w:color w:val="231F20"/>
          <w:spacing w:val="-1"/>
        </w:rPr>
        <w:t> </w:t>
      </w:r>
      <w:r>
        <w:rPr>
          <w:color w:val="231F20"/>
        </w:rPr>
        <w:t>frequência os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sintomas comportamentais também regridem.</w:t>
      </w:r>
    </w:p>
    <w:p>
      <w:pPr>
        <w:pStyle w:val="BodyText"/>
        <w:spacing w:line="312" w:lineRule="auto" w:before="84"/>
        <w:ind w:left="100" w:right="130" w:firstLine="709"/>
        <w:jc w:val="both"/>
      </w:pPr>
      <w:r>
        <w:rPr>
          <w:color w:val="231F20"/>
        </w:rPr>
        <w:t>Possivelmente, a substituição dos alimentos que continham caseína e glúten</w:t>
      </w:r>
      <w:r>
        <w:rPr>
          <w:color w:val="231F20"/>
          <w:spacing w:val="1"/>
        </w:rPr>
        <w:t> </w:t>
      </w:r>
      <w:r>
        <w:rPr>
          <w:color w:val="231F20"/>
        </w:rPr>
        <w:t>pode ter proporcionado um equilíbrio maior da composição da microbiota intestinal,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melhorou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conservação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barreira</w:t>
      </w:r>
      <w:r>
        <w:rPr>
          <w:color w:val="231F20"/>
          <w:spacing w:val="-16"/>
        </w:rPr>
        <w:t> </w:t>
      </w:r>
      <w:r>
        <w:rPr>
          <w:color w:val="231F20"/>
        </w:rPr>
        <w:t>intestinal,</w:t>
      </w:r>
      <w:r>
        <w:rPr>
          <w:color w:val="231F20"/>
          <w:spacing w:val="-16"/>
        </w:rPr>
        <w:t> </w:t>
      </w:r>
      <w:r>
        <w:rPr>
          <w:color w:val="231F20"/>
        </w:rPr>
        <w:t>barreira</w:t>
      </w:r>
      <w:r>
        <w:rPr>
          <w:color w:val="231F20"/>
          <w:spacing w:val="-16"/>
        </w:rPr>
        <w:t> </w:t>
      </w:r>
      <w:r>
        <w:rPr>
          <w:color w:val="231F20"/>
        </w:rPr>
        <w:t>hematoencefálica,</w:t>
      </w:r>
      <w:r>
        <w:rPr>
          <w:color w:val="231F20"/>
          <w:spacing w:val="-15"/>
        </w:rPr>
        <w:t> </w:t>
      </w:r>
      <w:r>
        <w:rPr>
          <w:color w:val="231F20"/>
        </w:rPr>
        <w:t>expres-</w:t>
      </w:r>
      <w:r>
        <w:rPr>
          <w:color w:val="231F20"/>
          <w:spacing w:val="-64"/>
        </w:rPr>
        <w:t> </w:t>
      </w:r>
      <w:r>
        <w:rPr>
          <w:color w:val="231F20"/>
        </w:rPr>
        <w:t>são de neurotransmissores e seus receptores, o que pode ter atuado na modulação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atividade</w:t>
      </w:r>
      <w:r>
        <w:rPr>
          <w:color w:val="231F20"/>
          <w:spacing w:val="-3"/>
        </w:rPr>
        <w:t> </w:t>
      </w:r>
      <w:r>
        <w:rPr>
          <w:color w:val="231F20"/>
        </w:rPr>
        <w:t>cerebral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comportamento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contribuído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melhoria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funcionalidade</w:t>
      </w:r>
      <w:r>
        <w:rPr>
          <w:color w:val="231F20"/>
          <w:spacing w:val="-64"/>
        </w:rPr>
        <w:t> </w:t>
      </w:r>
      <w:r>
        <w:rPr>
          <w:color w:val="231F20"/>
        </w:rPr>
        <w:t>de alguns sintomas comportamentais e a minimização dos sintomas gastrointestinais</w:t>
      </w:r>
      <w:r>
        <w:rPr>
          <w:color w:val="231F20"/>
          <w:spacing w:val="-64"/>
        </w:rPr>
        <w:t> </w:t>
      </w:r>
      <w:r>
        <w:rPr>
          <w:color w:val="231F20"/>
        </w:rPr>
        <w:t>alterados</w:t>
      </w:r>
      <w:r>
        <w:rPr>
          <w:color w:val="231F20"/>
          <w:spacing w:val="25"/>
        </w:rPr>
        <w:t> </w:t>
      </w:r>
      <w:r>
        <w:rPr>
          <w:color w:val="231F20"/>
        </w:rPr>
        <w:t>(PULIKKAN</w:t>
      </w:r>
      <w:r>
        <w:rPr>
          <w:color w:val="231F20"/>
          <w:spacing w:val="12"/>
        </w:rPr>
        <w:t> </w:t>
      </w:r>
      <w:r>
        <w:rPr>
          <w:color w:val="231F20"/>
        </w:rPr>
        <w:t>et</w:t>
      </w:r>
      <w:r>
        <w:rPr>
          <w:color w:val="231F20"/>
          <w:spacing w:val="11"/>
        </w:rPr>
        <w:t> </w:t>
      </w:r>
      <w:r>
        <w:rPr>
          <w:color w:val="231F20"/>
        </w:rPr>
        <w:t>al.,</w:t>
      </w:r>
      <w:r>
        <w:rPr>
          <w:color w:val="231F20"/>
          <w:spacing w:val="12"/>
        </w:rPr>
        <w:t> </w:t>
      </w:r>
      <w:r>
        <w:rPr>
          <w:color w:val="231F20"/>
        </w:rPr>
        <w:t>2018;</w:t>
      </w:r>
      <w:r>
        <w:rPr>
          <w:color w:val="231F20"/>
          <w:spacing w:val="7"/>
        </w:rPr>
        <w:t> </w:t>
      </w:r>
      <w:r>
        <w:rPr>
          <w:color w:val="231F20"/>
        </w:rPr>
        <w:t>YANG;</w:t>
      </w:r>
      <w:r>
        <w:rPr>
          <w:color w:val="231F20"/>
          <w:spacing w:val="7"/>
        </w:rPr>
        <w:t> </w:t>
      </w:r>
      <w:r>
        <w:rPr>
          <w:color w:val="231F20"/>
        </w:rPr>
        <w:t>TIAN;</w:t>
      </w:r>
      <w:r>
        <w:rPr>
          <w:color w:val="231F20"/>
          <w:spacing w:val="8"/>
        </w:rPr>
        <w:t> </w:t>
      </w:r>
      <w:r>
        <w:rPr>
          <w:color w:val="231F20"/>
        </w:rPr>
        <w:t>YANG,</w:t>
      </w:r>
      <w:r>
        <w:rPr>
          <w:color w:val="231F20"/>
          <w:spacing w:val="12"/>
        </w:rPr>
        <w:t> </w:t>
      </w:r>
      <w:r>
        <w:rPr>
          <w:color w:val="231F20"/>
        </w:rPr>
        <w:t>2018)a</w:t>
      </w:r>
      <w:r>
        <w:rPr>
          <w:color w:val="231F20"/>
          <w:spacing w:val="12"/>
        </w:rPr>
        <w:t> </w:t>
      </w:r>
      <w:r>
        <w:rPr>
          <w:color w:val="231F20"/>
        </w:rPr>
        <w:t>disorder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gut-</w:t>
      </w:r>
    </w:p>
    <w:p>
      <w:pPr>
        <w:pStyle w:val="BodyText"/>
        <w:spacing w:line="312" w:lineRule="auto" w:before="9"/>
        <w:ind w:left="100" w:right="131"/>
        <w:jc w:val="both"/>
      </w:pPr>
      <w:r>
        <w:rPr>
          <w:color w:val="231F20"/>
        </w:rPr>
        <w:t>-brain</w:t>
      </w:r>
      <w:r>
        <w:rPr>
          <w:color w:val="231F20"/>
          <w:spacing w:val="-7"/>
        </w:rPr>
        <w:t> </w:t>
      </w:r>
      <w:r>
        <w:rPr>
          <w:color w:val="231F20"/>
        </w:rPr>
        <w:t>axis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emerging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prominent</w:t>
      </w:r>
      <w:r>
        <w:rPr>
          <w:color w:val="231F20"/>
          <w:spacing w:val="-6"/>
        </w:rPr>
        <w:t> </w:t>
      </w:r>
      <w:r>
        <w:rPr>
          <w:color w:val="231F20"/>
        </w:rPr>
        <w:t>factor</w:t>
      </w:r>
      <w:r>
        <w:rPr>
          <w:color w:val="231F20"/>
          <w:spacing w:val="-7"/>
        </w:rPr>
        <w:t> </w:t>
      </w:r>
      <w:r>
        <w:rPr>
          <w:color w:val="231F20"/>
        </w:rPr>
        <w:t>leading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autism.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identify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taxono-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mic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composition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markers</w:t>
      </w:r>
      <w:r>
        <w:rPr>
          <w:color w:val="231F20"/>
          <w:spacing w:val="-3"/>
        </w:rPr>
        <w:t> </w:t>
      </w:r>
      <w:r>
        <w:rPr>
          <w:color w:val="231F20"/>
        </w:rPr>
        <w:t>associated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ASD,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compared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fecal</w:t>
      </w:r>
      <w:r>
        <w:rPr>
          <w:color w:val="231F20"/>
          <w:spacing w:val="-3"/>
        </w:rPr>
        <w:t> </w:t>
      </w:r>
      <w:r>
        <w:rPr>
          <w:color w:val="231F20"/>
        </w:rPr>
        <w:t>microbiota</w:t>
      </w:r>
      <w:r>
        <w:rPr>
          <w:color w:val="231F20"/>
          <w:spacing w:val="-65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30</w:t>
      </w:r>
      <w:r>
        <w:rPr>
          <w:color w:val="231F20"/>
          <w:spacing w:val="-14"/>
        </w:rPr>
        <w:t> </w:t>
      </w:r>
      <w:r>
        <w:rPr>
          <w:color w:val="231F20"/>
        </w:rPr>
        <w:t>ASD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diagnosed</w:t>
      </w:r>
      <w:r>
        <w:rPr>
          <w:color w:val="231F20"/>
          <w:spacing w:val="-3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Childhood</w:t>
      </w:r>
      <w:r>
        <w:rPr>
          <w:color w:val="231F20"/>
          <w:spacing w:val="-13"/>
        </w:rPr>
        <w:t> </w:t>
      </w:r>
      <w:r>
        <w:rPr>
          <w:color w:val="231F20"/>
        </w:rPr>
        <w:t>Autism</w:t>
      </w:r>
      <w:r>
        <w:rPr>
          <w:color w:val="231F20"/>
          <w:spacing w:val="-1"/>
        </w:rPr>
        <w:t> </w:t>
      </w:r>
      <w:r>
        <w:rPr>
          <w:color w:val="231F20"/>
        </w:rPr>
        <w:t>Rating</w:t>
      </w:r>
      <w:r>
        <w:rPr>
          <w:color w:val="231F20"/>
          <w:spacing w:val="-3"/>
        </w:rPr>
        <w:t> </w:t>
      </w:r>
      <w:r>
        <w:rPr>
          <w:color w:val="231F20"/>
        </w:rPr>
        <w:t>Scale</w:t>
      </w:r>
      <w:r>
        <w:rPr>
          <w:color w:val="231F20"/>
          <w:spacing w:val="-1"/>
        </w:rPr>
        <w:t> </w:t>
      </w:r>
      <w:r>
        <w:rPr>
          <w:color w:val="231F20"/>
        </w:rPr>
        <w:t>(CARS.</w:t>
      </w:r>
    </w:p>
    <w:p>
      <w:pPr>
        <w:pStyle w:val="BodyText"/>
        <w:spacing w:line="312" w:lineRule="auto" w:before="3"/>
        <w:ind w:left="100" w:right="131" w:firstLine="709"/>
        <w:jc w:val="right"/>
      </w:pPr>
      <w:r>
        <w:rPr>
          <w:color w:val="231F20"/>
        </w:rPr>
        <w:t>Tomados</w:t>
      </w:r>
      <w:r>
        <w:rPr>
          <w:color w:val="231F20"/>
          <w:spacing w:val="24"/>
        </w:rPr>
        <w:t> </w:t>
      </w:r>
      <w:r>
        <w:rPr>
          <w:color w:val="231F20"/>
        </w:rPr>
        <w:t>em</w:t>
      </w:r>
      <w:r>
        <w:rPr>
          <w:color w:val="231F20"/>
          <w:spacing w:val="24"/>
        </w:rPr>
        <w:t> </w:t>
      </w:r>
      <w:r>
        <w:rPr>
          <w:color w:val="231F20"/>
        </w:rPr>
        <w:t>conjunto,</w:t>
      </w:r>
      <w:r>
        <w:rPr>
          <w:color w:val="231F20"/>
          <w:spacing w:val="24"/>
        </w:rPr>
        <w:t> </w:t>
      </w:r>
      <w:r>
        <w:rPr>
          <w:color w:val="231F20"/>
        </w:rPr>
        <w:t>os</w:t>
      </w:r>
      <w:r>
        <w:rPr>
          <w:color w:val="231F20"/>
          <w:spacing w:val="24"/>
        </w:rPr>
        <w:t> </w:t>
      </w:r>
      <w:r>
        <w:rPr>
          <w:color w:val="231F20"/>
        </w:rPr>
        <w:t>resultados</w:t>
      </w:r>
      <w:r>
        <w:rPr>
          <w:color w:val="231F20"/>
          <w:spacing w:val="24"/>
        </w:rPr>
        <w:t> </w:t>
      </w:r>
      <w:r>
        <w:rPr>
          <w:color w:val="231F20"/>
        </w:rPr>
        <w:t>desta</w:t>
      </w:r>
      <w:r>
        <w:rPr>
          <w:color w:val="231F20"/>
          <w:spacing w:val="24"/>
        </w:rPr>
        <w:t> </w:t>
      </w:r>
      <w:r>
        <w:rPr>
          <w:color w:val="231F20"/>
        </w:rPr>
        <w:t>pesquisa</w:t>
      </w:r>
      <w:r>
        <w:rPr>
          <w:color w:val="231F20"/>
          <w:spacing w:val="25"/>
        </w:rPr>
        <w:t> </w:t>
      </w:r>
      <w:r>
        <w:rPr>
          <w:color w:val="231F20"/>
        </w:rPr>
        <w:t>sinalizam</w:t>
      </w:r>
      <w:r>
        <w:rPr>
          <w:color w:val="231F20"/>
          <w:spacing w:val="24"/>
        </w:rPr>
        <w:t> </w:t>
      </w:r>
      <w:r>
        <w:rPr>
          <w:color w:val="231F20"/>
        </w:rPr>
        <w:t>que,</w:t>
      </w:r>
      <w:r>
        <w:rPr>
          <w:color w:val="231F20"/>
          <w:spacing w:val="24"/>
        </w:rPr>
        <w:t> </w:t>
      </w:r>
      <w:r>
        <w:rPr>
          <w:color w:val="231F20"/>
        </w:rPr>
        <w:t>do</w:t>
      </w:r>
      <w:r>
        <w:rPr>
          <w:color w:val="231F20"/>
          <w:spacing w:val="24"/>
        </w:rPr>
        <w:t> </w:t>
      </w:r>
      <w:r>
        <w:rPr>
          <w:color w:val="231F20"/>
        </w:rPr>
        <w:t>pon-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vista</w:t>
      </w:r>
      <w:r>
        <w:rPr>
          <w:color w:val="231F20"/>
          <w:spacing w:val="11"/>
        </w:rPr>
        <w:t> </w:t>
      </w:r>
      <w:r>
        <w:rPr>
          <w:color w:val="231F20"/>
        </w:rPr>
        <w:t>qualitativo,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dieta</w:t>
      </w:r>
      <w:r>
        <w:rPr>
          <w:color w:val="231F20"/>
          <w:spacing w:val="11"/>
        </w:rPr>
        <w:t> </w:t>
      </w:r>
      <w:r>
        <w:rPr>
          <w:color w:val="231F20"/>
        </w:rPr>
        <w:t>apresenta</w:t>
      </w:r>
      <w:r>
        <w:rPr>
          <w:color w:val="231F20"/>
          <w:spacing w:val="10"/>
        </w:rPr>
        <w:t> </w:t>
      </w:r>
      <w:r>
        <w:rPr>
          <w:color w:val="231F20"/>
        </w:rPr>
        <w:t>contribuições</w:t>
      </w:r>
      <w:r>
        <w:rPr>
          <w:color w:val="231F20"/>
          <w:spacing w:val="10"/>
        </w:rPr>
        <w:t> </w:t>
      </w:r>
      <w:r>
        <w:rPr>
          <w:color w:val="231F20"/>
        </w:rPr>
        <w:t>específicas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funcionalidade</w:t>
      </w:r>
      <w:r>
        <w:rPr>
          <w:color w:val="231F20"/>
          <w:spacing w:val="-64"/>
        </w:rPr>
        <w:t> </w:t>
      </w:r>
      <w:r>
        <w:rPr>
          <w:color w:val="231F20"/>
        </w:rPr>
        <w:t>comportamental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gastrointestinal.</w:t>
      </w:r>
      <w:r>
        <w:rPr>
          <w:color w:val="231F20"/>
          <w:spacing w:val="14"/>
        </w:rPr>
        <w:t> </w:t>
      </w:r>
      <w:r>
        <w:rPr>
          <w:color w:val="231F20"/>
        </w:rPr>
        <w:t>Entretanto,</w:t>
      </w:r>
      <w:r>
        <w:rPr>
          <w:color w:val="231F20"/>
          <w:spacing w:val="14"/>
        </w:rPr>
        <w:t> </w:t>
      </w:r>
      <w:r>
        <w:rPr>
          <w:color w:val="231F20"/>
        </w:rPr>
        <w:t>do</w:t>
      </w:r>
      <w:r>
        <w:rPr>
          <w:color w:val="231F20"/>
          <w:spacing w:val="13"/>
        </w:rPr>
        <w:t> </w:t>
      </w:r>
      <w:r>
        <w:rPr>
          <w:color w:val="231F20"/>
        </w:rPr>
        <w:t>ponto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vista</w:t>
      </w:r>
      <w:r>
        <w:rPr>
          <w:color w:val="231F20"/>
          <w:spacing w:val="14"/>
        </w:rPr>
        <w:t> </w:t>
      </w:r>
      <w:r>
        <w:rPr>
          <w:color w:val="231F20"/>
        </w:rPr>
        <w:t>quantitativo,</w:t>
      </w:r>
      <w:r>
        <w:rPr>
          <w:color w:val="231F20"/>
          <w:spacing w:val="13"/>
        </w:rPr>
        <w:t> </w:t>
      </w:r>
      <w:r>
        <w:rPr>
          <w:color w:val="231F20"/>
        </w:rPr>
        <w:t>os</w:t>
      </w:r>
      <w:r>
        <w:rPr>
          <w:color w:val="231F20"/>
          <w:spacing w:val="14"/>
        </w:rPr>
        <w:t> </w:t>
      </w:r>
      <w:r>
        <w:rPr>
          <w:color w:val="231F20"/>
        </w:rPr>
        <w:t>da-</w:t>
      </w:r>
      <w:r>
        <w:rPr>
          <w:color w:val="231F20"/>
          <w:spacing w:val="-6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brutos</w:t>
      </w:r>
      <w:r>
        <w:rPr>
          <w:color w:val="231F20"/>
          <w:spacing w:val="-12"/>
        </w:rPr>
        <w:t> </w:t>
      </w:r>
      <w:r>
        <w:rPr>
          <w:color w:val="231F20"/>
        </w:rPr>
        <w:t>evidenciam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tendência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melhoria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funcionamento</w:t>
      </w:r>
      <w:r>
        <w:rPr>
          <w:color w:val="231F20"/>
          <w:spacing w:val="-12"/>
        </w:rPr>
        <w:t> </w:t>
      </w:r>
      <w:r>
        <w:rPr>
          <w:color w:val="231F20"/>
        </w:rPr>
        <w:t>geral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criança.</w:t>
      </w:r>
      <w:r>
        <w:rPr>
          <w:color w:val="231F20"/>
          <w:spacing w:val="-64"/>
        </w:rPr>
        <w:t> </w:t>
      </w:r>
      <w:r>
        <w:rPr>
          <w:color w:val="231F20"/>
        </w:rPr>
        <w:t>Keller et al.</w:t>
      </w:r>
      <w:r>
        <w:rPr>
          <w:color w:val="231F20"/>
          <w:spacing w:val="1"/>
        </w:rPr>
        <w:t> </w:t>
      </w:r>
      <w:r>
        <w:rPr>
          <w:color w:val="231F20"/>
        </w:rPr>
        <w:t>(2021) discutem</w:t>
      </w:r>
      <w:r>
        <w:rPr>
          <w:color w:val="231F20"/>
          <w:spacing w:val="1"/>
        </w:rPr>
        <w:t> </w:t>
      </w:r>
      <w:r>
        <w:rPr>
          <w:color w:val="231F20"/>
        </w:rPr>
        <w:t>que os</w:t>
      </w:r>
      <w:r>
        <w:rPr>
          <w:color w:val="231F20"/>
          <w:spacing w:val="1"/>
        </w:rPr>
        <w:t> </w:t>
      </w:r>
      <w:r>
        <w:rPr>
          <w:color w:val="231F20"/>
        </w:rPr>
        <w:t>estudos que</w:t>
      </w:r>
      <w:r>
        <w:rPr>
          <w:color w:val="231F20"/>
          <w:spacing w:val="1"/>
        </w:rPr>
        <w:t> </w:t>
      </w:r>
      <w:r>
        <w:rPr>
          <w:color w:val="231F20"/>
        </w:rPr>
        <w:t>investigam o</w:t>
      </w:r>
      <w:r>
        <w:rPr>
          <w:color w:val="231F20"/>
          <w:spacing w:val="1"/>
        </w:rPr>
        <w:t> </w:t>
      </w:r>
      <w:r>
        <w:rPr>
          <w:color w:val="231F20"/>
        </w:rPr>
        <w:t>uso da</w:t>
      </w:r>
      <w:r>
        <w:rPr>
          <w:color w:val="231F20"/>
          <w:spacing w:val="1"/>
        </w:rPr>
        <w:t> </w:t>
      </w:r>
      <w:r>
        <w:rPr>
          <w:color w:val="231F20"/>
        </w:rPr>
        <w:t>dieta em</w:t>
      </w:r>
      <w:r>
        <w:rPr>
          <w:color w:val="231F20"/>
          <w:spacing w:val="1"/>
        </w:rPr>
        <w:t> </w:t>
      </w:r>
      <w:r>
        <w:rPr>
          <w:color w:val="231F20"/>
        </w:rPr>
        <w:t>debate apresentam falhas metodológicas, o que tem dificultado afirmações mais pre-</w:t>
      </w:r>
      <w:r>
        <w:rPr>
          <w:color w:val="231F20"/>
          <w:spacing w:val="-64"/>
        </w:rPr>
        <w:t> </w:t>
      </w:r>
      <w:r>
        <w:rPr>
          <w:color w:val="231F20"/>
        </w:rPr>
        <w:t>cisas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uso,</w:t>
      </w:r>
      <w:r>
        <w:rPr>
          <w:color w:val="231F20"/>
          <w:spacing w:val="-6"/>
        </w:rPr>
        <w:t> </w:t>
      </w:r>
      <w:r>
        <w:rPr>
          <w:color w:val="231F20"/>
        </w:rPr>
        <w:t>pode,</w:t>
      </w:r>
      <w:r>
        <w:rPr>
          <w:color w:val="231F20"/>
          <w:spacing w:val="-7"/>
        </w:rPr>
        <w:t> </w:t>
      </w:r>
      <w:r>
        <w:rPr>
          <w:color w:val="231F20"/>
        </w:rPr>
        <w:t>inclusive,</w:t>
      </w:r>
      <w:r>
        <w:rPr>
          <w:color w:val="231F20"/>
          <w:spacing w:val="-6"/>
        </w:rPr>
        <w:t> </w:t>
      </w:r>
      <w:r>
        <w:rPr>
          <w:color w:val="231F20"/>
        </w:rPr>
        <w:t>desencadear</w:t>
      </w:r>
      <w:r>
        <w:rPr>
          <w:color w:val="231F20"/>
          <w:spacing w:val="-7"/>
        </w:rPr>
        <w:t> </w:t>
      </w:r>
      <w:r>
        <w:rPr>
          <w:color w:val="231F20"/>
        </w:rPr>
        <w:t>efeitos</w:t>
      </w:r>
      <w:r>
        <w:rPr>
          <w:color w:val="231F20"/>
          <w:spacing w:val="-6"/>
        </w:rPr>
        <w:t> </w:t>
      </w:r>
      <w:r>
        <w:rPr>
          <w:color w:val="231F20"/>
        </w:rPr>
        <w:t>gastrointestinais</w:t>
      </w:r>
      <w:r>
        <w:rPr>
          <w:color w:val="231F20"/>
          <w:spacing w:val="-6"/>
        </w:rPr>
        <w:t> </w:t>
      </w:r>
      <w:r>
        <w:rPr>
          <w:color w:val="231F20"/>
        </w:rPr>
        <w:t>adversos.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</w:rPr>
        <w:t>deste</w:t>
      </w:r>
      <w:r>
        <w:rPr>
          <w:color w:val="231F20"/>
          <w:spacing w:val="-5"/>
        </w:rPr>
        <w:t> </w:t>
      </w:r>
      <w:r>
        <w:rPr>
          <w:color w:val="231F20"/>
        </w:rPr>
        <w:t>estudo</w:t>
      </w:r>
      <w:r>
        <w:rPr>
          <w:color w:val="231F20"/>
          <w:spacing w:val="-5"/>
        </w:rPr>
        <w:t> </w:t>
      </w:r>
      <w:r>
        <w:rPr>
          <w:color w:val="231F20"/>
        </w:rPr>
        <w:t>precisam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interpretados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cautela,</w:t>
      </w:r>
      <w:r>
        <w:rPr>
          <w:color w:val="231F20"/>
          <w:spacing w:val="-5"/>
        </w:rPr>
        <w:t> </w:t>
      </w:r>
      <w:r>
        <w:rPr>
          <w:color w:val="231F20"/>
        </w:rPr>
        <w:t>posto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só foi avaliada uma criança. Contudo, o rigor metodológico e análise qualitativa do</w:t>
      </w:r>
      <w:r>
        <w:rPr>
          <w:color w:val="231F20"/>
          <w:spacing w:val="1"/>
        </w:rPr>
        <w:t> </w:t>
      </w:r>
      <w:r>
        <w:rPr>
          <w:color w:val="231F20"/>
        </w:rPr>
        <w:t>caso permitem considerar que há uma tendência positiva no uso da dieta, principal-</w:t>
      </w:r>
      <w:r>
        <w:rPr>
          <w:color w:val="231F20"/>
          <w:spacing w:val="1"/>
        </w:rPr>
        <w:t> </w:t>
      </w:r>
      <w:r>
        <w:rPr>
          <w:color w:val="231F20"/>
        </w:rPr>
        <w:t>mente quando a criança já apresenta algumas alterações gastrointestinais. Este tal-</w:t>
      </w:r>
      <w:r>
        <w:rPr>
          <w:color w:val="231F20"/>
          <w:spacing w:val="1"/>
        </w:rPr>
        <w:t> </w:t>
      </w:r>
      <w:r>
        <w:rPr>
          <w:color w:val="231F20"/>
        </w:rPr>
        <w:t>vez seja o principal achado deste estudo, pois os pais sempre observaram ao longo</w:t>
      </w:r>
      <w:r>
        <w:rPr>
          <w:color w:val="231F20"/>
          <w:spacing w:val="1"/>
        </w:rPr>
        <w:t> </w:t>
      </w:r>
      <w:r>
        <w:rPr>
          <w:color w:val="231F20"/>
        </w:rPr>
        <w:t>do desenvolvimento da criança alterações tais como: flatulências excessivas (gases)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dores</w:t>
      </w:r>
      <w:r>
        <w:rPr>
          <w:color w:val="231F20"/>
          <w:spacing w:val="-4"/>
        </w:rPr>
        <w:t> </w:t>
      </w:r>
      <w:r>
        <w:rPr>
          <w:color w:val="231F20"/>
        </w:rPr>
        <w:t>abdominais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diminuíram</w:t>
      </w:r>
      <w:r>
        <w:rPr>
          <w:color w:val="231F20"/>
          <w:spacing w:val="-4"/>
        </w:rPr>
        <w:t> </w:t>
      </w:r>
      <w:r>
        <w:rPr>
          <w:color w:val="231F20"/>
        </w:rPr>
        <w:t>mesmo</w:t>
      </w:r>
      <w:r>
        <w:rPr>
          <w:color w:val="231F20"/>
          <w:spacing w:val="-3"/>
        </w:rPr>
        <w:t> </w:t>
      </w:r>
      <w:r>
        <w:rPr>
          <w:color w:val="231F20"/>
        </w:rPr>
        <w:t>após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encerramento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intervenção.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Atribui-se estes resultados ao uso bem-sucedido da técnica da economia de</w:t>
      </w:r>
      <w:r>
        <w:rPr>
          <w:color w:val="231F20"/>
          <w:spacing w:val="1"/>
        </w:rPr>
        <w:t> </w:t>
      </w:r>
      <w:r>
        <w:rPr>
          <w:color w:val="231F20"/>
        </w:rPr>
        <w:t>fichas e a psicoeducação parental, estratégias comportamentais que podem ter con-</w:t>
      </w:r>
      <w:r>
        <w:rPr>
          <w:color w:val="231F20"/>
          <w:spacing w:val="1"/>
        </w:rPr>
        <w:t> </w:t>
      </w:r>
      <w:r>
        <w:rPr>
          <w:color w:val="231F20"/>
        </w:rPr>
        <w:t>tribuído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cooperação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criança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realização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dieta.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isso,</w:t>
      </w:r>
      <w:r>
        <w:rPr>
          <w:color w:val="231F20"/>
          <w:spacing w:val="-5"/>
        </w:rPr>
        <w:t> </w:t>
      </w:r>
      <w:r>
        <w:rPr>
          <w:color w:val="231F20"/>
        </w:rPr>
        <w:t>considera-se</w:t>
      </w:r>
      <w:r>
        <w:rPr>
          <w:color w:val="231F20"/>
          <w:spacing w:val="-64"/>
        </w:rPr>
        <w:t> </w:t>
      </w:r>
      <w:r>
        <w:rPr>
          <w:color w:val="231F20"/>
        </w:rPr>
        <w:t>que estudos futuros possam ter em conta estes recursos como parâmetros para o</w:t>
      </w:r>
      <w:r>
        <w:rPr>
          <w:color w:val="231F20"/>
          <w:spacing w:val="1"/>
        </w:rPr>
        <w:t> </w:t>
      </w:r>
      <w:r>
        <w:rPr>
          <w:color w:val="231F20"/>
        </w:rPr>
        <w:t>acompanhamento</w:t>
      </w:r>
      <w:r>
        <w:rPr>
          <w:color w:val="231F20"/>
          <w:spacing w:val="-2"/>
        </w:rPr>
        <w:t> </w:t>
      </w:r>
      <w:r>
        <w:rPr>
          <w:color w:val="231F20"/>
        </w:rPr>
        <w:t>mais fidedigno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realização da</w:t>
      </w:r>
      <w:r>
        <w:rPr>
          <w:color w:val="231F20"/>
          <w:spacing w:val="-2"/>
        </w:rPr>
        <w:t> </w:t>
      </w:r>
      <w:r>
        <w:rPr>
          <w:color w:val="231F20"/>
        </w:rPr>
        <w:t>dieta.</w:t>
      </w:r>
    </w:p>
    <w:p>
      <w:pPr>
        <w:pStyle w:val="BodyText"/>
        <w:spacing w:line="312" w:lineRule="auto" w:before="23"/>
        <w:ind w:left="100" w:right="131" w:firstLine="709"/>
        <w:jc w:val="both"/>
      </w:pPr>
      <w:r>
        <w:rPr>
          <w:color w:val="231F20"/>
        </w:rPr>
        <w:t>Como limitações deste estudo pode-se elencar: 1) o tempo de dieta (dois me-</w:t>
      </w:r>
      <w:r>
        <w:rPr>
          <w:color w:val="231F20"/>
          <w:spacing w:val="1"/>
        </w:rPr>
        <w:t> </w:t>
      </w:r>
      <w:r>
        <w:rPr>
          <w:color w:val="231F20"/>
        </w:rPr>
        <w:t>ses), porém as avaliações foram mais frequentes e as técnicas psicológicas maxi-</w:t>
      </w:r>
      <w:r>
        <w:rPr>
          <w:color w:val="231F20"/>
          <w:spacing w:val="1"/>
        </w:rPr>
        <w:t> </w:t>
      </w:r>
      <w:r>
        <w:rPr>
          <w:color w:val="231F20"/>
        </w:rPr>
        <w:t>mizaram as chances da cooperação a dieta; 2) o período pandêmico, que pode ter</w:t>
      </w:r>
      <w:r>
        <w:rPr>
          <w:color w:val="231F20"/>
          <w:spacing w:val="1"/>
        </w:rPr>
        <w:t> </w:t>
      </w:r>
      <w:r>
        <w:rPr>
          <w:color w:val="231F20"/>
        </w:rPr>
        <w:t>provocado</w:t>
      </w:r>
      <w:r>
        <w:rPr>
          <w:color w:val="231F20"/>
          <w:spacing w:val="-2"/>
        </w:rPr>
        <w:t> </w:t>
      </w:r>
      <w:r>
        <w:rPr>
          <w:color w:val="231F20"/>
        </w:rPr>
        <w:t>alterações</w:t>
      </w:r>
      <w:r>
        <w:rPr>
          <w:color w:val="231F20"/>
          <w:spacing w:val="-2"/>
        </w:rPr>
        <w:t> </w:t>
      </w:r>
      <w:r>
        <w:rPr>
          <w:color w:val="231F20"/>
        </w:rPr>
        <w:t>emocionais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físicas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criança e</w:t>
      </w:r>
      <w:r>
        <w:rPr>
          <w:color w:val="231F20"/>
          <w:spacing w:val="-2"/>
        </w:rPr>
        <w:t> </w:t>
      </w:r>
      <w:r>
        <w:rPr>
          <w:color w:val="231F20"/>
        </w:rPr>
        <w:t>familiares.</w:t>
      </w:r>
    </w:p>
    <w:p>
      <w:pPr>
        <w:pStyle w:val="BodyText"/>
        <w:spacing w:before="5"/>
        <w:ind w:left="100" w:right="133"/>
        <w:jc w:val="right"/>
      </w:pPr>
      <w:r>
        <w:rPr>
          <w:color w:val="231F20"/>
        </w:rPr>
        <w:t>Vislumbra-se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obtidos</w:t>
      </w:r>
      <w:r>
        <w:rPr>
          <w:color w:val="231F20"/>
          <w:spacing w:val="-16"/>
        </w:rPr>
        <w:t> </w:t>
      </w:r>
      <w:r>
        <w:rPr>
          <w:color w:val="231F20"/>
        </w:rPr>
        <w:t>neste</w:t>
      </w:r>
      <w:r>
        <w:rPr>
          <w:color w:val="231F20"/>
          <w:spacing w:val="-17"/>
        </w:rPr>
        <w:t> </w:t>
      </w:r>
      <w:r>
        <w:rPr>
          <w:color w:val="231F20"/>
        </w:rPr>
        <w:t>estudo</w:t>
      </w:r>
      <w:r>
        <w:rPr>
          <w:color w:val="231F20"/>
          <w:spacing w:val="-16"/>
        </w:rPr>
        <w:t> </w:t>
      </w:r>
      <w:r>
        <w:rPr>
          <w:color w:val="231F20"/>
        </w:rPr>
        <w:t>contribuam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avanço</w:t>
      </w:r>
    </w:p>
    <w:p>
      <w:pPr>
        <w:pStyle w:val="BodyText"/>
        <w:spacing w:before="84"/>
        <w:ind w:left="100" w:right="131"/>
        <w:jc w:val="right"/>
      </w:pPr>
      <w:r>
        <w:rPr>
          <w:color w:val="231F20"/>
        </w:rPr>
        <w:t>das</w:t>
      </w:r>
      <w:r>
        <w:rPr>
          <w:color w:val="231F20"/>
          <w:spacing w:val="12"/>
        </w:rPr>
        <w:t> </w:t>
      </w:r>
      <w:r>
        <w:rPr>
          <w:color w:val="231F20"/>
        </w:rPr>
        <w:t>descobertas</w:t>
      </w:r>
      <w:r>
        <w:rPr>
          <w:color w:val="231F20"/>
          <w:spacing w:val="12"/>
        </w:rPr>
        <w:t> </w:t>
      </w:r>
      <w:r>
        <w:rPr>
          <w:color w:val="231F20"/>
        </w:rPr>
        <w:t>acerca</w:t>
      </w:r>
      <w:r>
        <w:rPr>
          <w:color w:val="231F20"/>
          <w:spacing w:val="13"/>
        </w:rPr>
        <w:t> </w:t>
      </w:r>
      <w:r>
        <w:rPr>
          <w:color w:val="231F20"/>
        </w:rPr>
        <w:t>do</w:t>
      </w:r>
      <w:r>
        <w:rPr>
          <w:color w:val="231F20"/>
          <w:spacing w:val="12"/>
        </w:rPr>
        <w:t> </w:t>
      </w:r>
      <w:r>
        <w:rPr>
          <w:color w:val="231F20"/>
        </w:rPr>
        <w:t>uso</w:t>
      </w:r>
      <w:r>
        <w:rPr>
          <w:color w:val="231F20"/>
          <w:spacing w:val="12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dieta</w:t>
      </w:r>
      <w:r>
        <w:rPr>
          <w:color w:val="231F20"/>
          <w:spacing w:val="12"/>
        </w:rPr>
        <w:t> </w:t>
      </w:r>
      <w:r>
        <w:rPr>
          <w:color w:val="231F20"/>
        </w:rPr>
        <w:t>SGSC,</w:t>
      </w:r>
      <w:r>
        <w:rPr>
          <w:color w:val="231F20"/>
          <w:spacing w:val="13"/>
        </w:rPr>
        <w:t> </w:t>
      </w:r>
      <w:r>
        <w:rPr>
          <w:color w:val="231F20"/>
        </w:rPr>
        <w:t>permitam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reflexão</w:t>
      </w:r>
      <w:r>
        <w:rPr>
          <w:color w:val="231F20"/>
          <w:spacing w:val="13"/>
        </w:rPr>
        <w:t> </w:t>
      </w:r>
      <w:r>
        <w:rPr>
          <w:color w:val="231F20"/>
        </w:rPr>
        <w:t>sobre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impor-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3"/>
        <w:jc w:val="both"/>
      </w:pPr>
      <w:r>
        <w:rPr>
          <w:color w:val="231F20"/>
        </w:rPr>
        <w:t>tância da interdisciplinaridade entre Psicologia e Nutrição e fomentem investigações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interação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eixo</w:t>
      </w:r>
      <w:r>
        <w:rPr>
          <w:color w:val="231F20"/>
          <w:spacing w:val="-2"/>
        </w:rPr>
        <w:t> </w:t>
      </w:r>
      <w:r>
        <w:rPr>
          <w:color w:val="231F20"/>
        </w:rPr>
        <w:t>cérebro-intestino em</w:t>
      </w:r>
      <w:r>
        <w:rPr>
          <w:color w:val="231F20"/>
          <w:spacing w:val="-2"/>
        </w:rPr>
        <w:t> </w:t>
      </w:r>
      <w:r>
        <w:rPr>
          <w:color w:val="231F20"/>
        </w:rPr>
        <w:t>pessoas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ADAMS, J. B. et al. Comprehensive Nutritional and Dietary Intervention for Autism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Disorder-A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Randomized,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Controlled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12-Month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Trial.</w:t>
      </w:r>
      <w:r>
        <w:rPr>
          <w:color w:val="231F20"/>
          <w:spacing w:val="-16"/>
        </w:rPr>
        <w:t> </w:t>
      </w:r>
      <w:r>
        <w:rPr>
          <w:rFonts w:ascii="Arial"/>
          <w:b/>
          <w:color w:val="231F20"/>
        </w:rPr>
        <w:t>Nutrients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v.</w:t>
      </w:r>
      <w:r>
        <w:rPr>
          <w:color w:val="231F20"/>
          <w:spacing w:val="-15"/>
        </w:rPr>
        <w:t> </w:t>
      </w:r>
      <w:r>
        <w:rPr>
          <w:color w:val="231F20"/>
        </w:rPr>
        <w:t>10,</w:t>
      </w:r>
      <w:r>
        <w:rPr>
          <w:color w:val="231F20"/>
          <w:spacing w:val="-15"/>
        </w:rPr>
        <w:t> </w:t>
      </w:r>
      <w:r>
        <w:rPr>
          <w:color w:val="231F20"/>
        </w:rPr>
        <w:t>n.</w:t>
      </w:r>
      <w:r>
        <w:rPr>
          <w:color w:val="231F20"/>
          <w:spacing w:val="-15"/>
        </w:rPr>
        <w:t> </w:t>
      </w:r>
      <w:r>
        <w:rPr>
          <w:color w:val="231F20"/>
        </w:rPr>
        <w:t>3,</w:t>
      </w:r>
      <w:r>
        <w:rPr>
          <w:color w:val="231F20"/>
          <w:spacing w:val="-15"/>
        </w:rPr>
        <w:t> </w:t>
      </w:r>
      <w:r>
        <w:rPr>
          <w:color w:val="231F20"/>
        </w:rPr>
        <w:t>17</w:t>
      </w:r>
      <w:r>
        <w:rPr>
          <w:color w:val="231F20"/>
          <w:spacing w:val="-65"/>
        </w:rPr>
        <w:t> </w:t>
      </w:r>
      <w:r>
        <w:rPr>
          <w:color w:val="231F20"/>
        </w:rPr>
        <w:t>mar.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spacing w:line="312" w:lineRule="auto" w:before="16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AMERICAN PSYCHIATRY ASSOCIATION. </w:t>
      </w:r>
      <w:r>
        <w:rPr>
          <w:rFonts w:ascii="Arial"/>
          <w:b/>
          <w:color w:val="231F20"/>
          <w:sz w:val="24"/>
        </w:rPr>
        <w:t>Diagnostic and Statistical Manual of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Mental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disorders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-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DSM-5</w:t>
      </w:r>
      <w:r>
        <w:rPr>
          <w:color w:val="231F20"/>
          <w:sz w:val="24"/>
        </w:rPr>
        <w:t>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5th.ed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Washington: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American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Psychiatric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Association: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2013.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BAPTISTA,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Avaliação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dos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sintomas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gastrointestinais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nos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transtornos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 espectro do autismo: relação com os níveis séricos de serotonina, dieta ali-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mentar</w:t>
      </w:r>
      <w:r>
        <w:rPr>
          <w:rFonts w:ascii="Arial" w:hAnsi="Arial"/>
          <w:b/>
          <w:color w:val="231F20"/>
          <w:spacing w:val="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6"/>
          <w:sz w:val="24"/>
        </w:rPr>
        <w:t> </w:t>
      </w:r>
      <w:r>
        <w:rPr>
          <w:rFonts w:ascii="Arial" w:hAnsi="Arial"/>
          <w:b/>
          <w:color w:val="231F20"/>
          <w:sz w:val="24"/>
        </w:rPr>
        <w:t>uso</w:t>
      </w:r>
      <w:r>
        <w:rPr>
          <w:rFonts w:ascii="Arial" w:hAnsi="Arial"/>
          <w:b/>
          <w:color w:val="231F20"/>
          <w:spacing w:val="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5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medicamentos</w:t>
      </w:r>
      <w:r>
        <w:rPr>
          <w:color w:val="231F20"/>
          <w:sz w:val="24"/>
        </w:rPr>
        <w:t>.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2013.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68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f.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Dissertação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(Mestrado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Psicologia)</w:t>
      </w:r>
    </w:p>
    <w:p>
      <w:pPr>
        <w:pStyle w:val="BodyText"/>
        <w:spacing w:before="4"/>
        <w:ind w:left="100"/>
        <w:jc w:val="both"/>
      </w:pPr>
      <w:r>
        <w:rPr>
          <w:color w:val="231F20"/>
          <w:spacing w:val="-1"/>
        </w:rPr>
        <w:t>-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Universidade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Presbiteriana</w:t>
      </w:r>
      <w:r>
        <w:rPr>
          <w:color w:val="231F20"/>
          <w:spacing w:val="-14"/>
        </w:rPr>
        <w:t> </w:t>
      </w:r>
      <w:r>
        <w:rPr>
          <w:color w:val="231F20"/>
        </w:rPr>
        <w:t>Mackenzie,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</w:rPr>
        <w:t>Paulo,</w:t>
      </w:r>
      <w:r>
        <w:rPr>
          <w:color w:val="231F20"/>
          <w:spacing w:val="-14"/>
        </w:rPr>
        <w:t> </w:t>
      </w:r>
      <w:r>
        <w:rPr>
          <w:color w:val="231F20"/>
        </w:rPr>
        <w:t>2013.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 w:before="1"/>
        <w:ind w:left="100" w:right="131"/>
        <w:jc w:val="both"/>
      </w:pPr>
      <w:r>
        <w:rPr>
          <w:color w:val="231F20"/>
        </w:rPr>
        <w:t>BOUKTHIR, S. et al. [Abnormal intestinal permeability in children with autism]. </w:t>
      </w:r>
      <w:r>
        <w:rPr>
          <w:rFonts w:ascii="Arial" w:hAnsi="Arial"/>
          <w:b/>
          <w:color w:val="231F20"/>
        </w:rPr>
        <w:t>La Tu-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nisie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Medicale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88,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9, p.</w:t>
      </w:r>
      <w:r>
        <w:rPr>
          <w:color w:val="231F20"/>
          <w:spacing w:val="-1"/>
        </w:rPr>
        <w:t> </w:t>
      </w:r>
      <w:r>
        <w:rPr>
          <w:color w:val="231F20"/>
        </w:rPr>
        <w:t>685–686,</w:t>
      </w:r>
      <w:r>
        <w:rPr>
          <w:color w:val="231F20"/>
          <w:spacing w:val="-1"/>
        </w:rPr>
        <w:t> </w:t>
      </w:r>
      <w:r>
        <w:rPr>
          <w:color w:val="231F20"/>
        </w:rPr>
        <w:t>set. 2010.</w:t>
      </w:r>
    </w:p>
    <w:p>
      <w:pPr>
        <w:spacing w:line="312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BRASIL,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Ministério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Saúde.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Secretaria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Atenção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Saúde.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Departamento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aten-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ção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Básica.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Coordenação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Geral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Alimentação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Nutrição.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(2011</w:t>
      </w:r>
      <w:r>
        <w:rPr>
          <w:rFonts w:ascii="Arial" w:hAnsi="Arial"/>
          <w:b/>
          <w:color w:val="231F20"/>
          <w:sz w:val="24"/>
        </w:rPr>
        <w:t>).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Orientações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 coleta e análise de dados antropométricos em serviços da saúde. Norma Téc-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nica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Sistema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Vigilância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Alimentar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Nutricional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SISVAN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Brasília,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DF.</w:t>
      </w:r>
    </w:p>
    <w:p>
      <w:pPr>
        <w:spacing w:line="304" w:lineRule="auto" w:before="14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BRITES,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L.;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BRITES,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C.</w:t>
      </w:r>
      <w:r>
        <w:rPr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Mentes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únicas,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aprenda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descobrir,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entender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esti-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mular uma pessoa com autismo e desenvolva suas habilidades impulsionando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seu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potencial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Edita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Gente,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2019.</w:t>
      </w:r>
    </w:p>
    <w:p>
      <w:pPr>
        <w:pStyle w:val="BodyText"/>
        <w:spacing w:line="295" w:lineRule="auto" w:before="149"/>
        <w:ind w:left="100" w:right="131"/>
        <w:jc w:val="both"/>
      </w:pPr>
      <w:r>
        <w:rPr>
          <w:color w:val="231F20"/>
        </w:rPr>
        <w:t>CUPERTINO,</w:t>
      </w:r>
      <w:r>
        <w:rPr>
          <w:color w:val="231F20"/>
          <w:spacing w:val="-11"/>
        </w:rPr>
        <w:t> </w:t>
      </w:r>
      <w:r>
        <w:rPr>
          <w:color w:val="231F20"/>
        </w:rPr>
        <w:t>M.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C.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</w:t>
      </w:r>
      <w:r>
        <w:rPr>
          <w:color w:val="231F20"/>
          <w:spacing w:val="-10"/>
        </w:rPr>
        <w:t> </w:t>
      </w:r>
      <w:r>
        <w:rPr>
          <w:color w:val="231F20"/>
        </w:rPr>
        <w:t>Transtorno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espectro</w:t>
      </w:r>
      <w:r>
        <w:rPr>
          <w:color w:val="231F20"/>
          <w:spacing w:val="-10"/>
        </w:rPr>
        <w:t> </w:t>
      </w:r>
      <w:r>
        <w:rPr>
          <w:color w:val="231F20"/>
        </w:rPr>
        <w:t>autista: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revisão</w:t>
      </w:r>
      <w:r>
        <w:rPr>
          <w:color w:val="231F20"/>
          <w:spacing w:val="-10"/>
        </w:rPr>
        <w:t> </w:t>
      </w:r>
      <w:r>
        <w:rPr>
          <w:color w:val="231F20"/>
        </w:rPr>
        <w:t>sistemática</w:t>
      </w:r>
      <w:r>
        <w:rPr>
          <w:color w:val="231F20"/>
          <w:spacing w:val="-64"/>
        </w:rPr>
        <w:t> </w:t>
      </w:r>
      <w:r>
        <w:rPr>
          <w:color w:val="231F20"/>
        </w:rPr>
        <w:t>sobre aspectos nutricionais e eixo intestino-cérebro. </w:t>
      </w:r>
      <w:r>
        <w:rPr>
          <w:rFonts w:ascii="Arial" w:hAnsi="Arial"/>
          <w:b/>
          <w:color w:val="231F20"/>
        </w:rPr>
        <w:t>ABCS health sci</w:t>
      </w:r>
      <w:r>
        <w:rPr>
          <w:color w:val="231F20"/>
        </w:rPr>
        <w:t>, p. 120–130,</w:t>
      </w:r>
      <w:r>
        <w:rPr>
          <w:color w:val="231F20"/>
          <w:spacing w:val="1"/>
        </w:rPr>
        <w:t> </w:t>
      </w:r>
      <w:r>
        <w:rPr>
          <w:color w:val="231F20"/>
        </w:rPr>
        <w:t>2019.</w:t>
      </w:r>
    </w:p>
    <w:p>
      <w:pPr>
        <w:spacing w:line="295" w:lineRule="auto" w:before="161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ELDER, J. H. et al. The gluten-free, casein-free diet in autism: results of a preliminary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double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blind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clinical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trial.</w:t>
      </w:r>
      <w:r>
        <w:rPr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Developmental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Disorders</w:t>
      </w:r>
      <w:r>
        <w:rPr>
          <w:color w:val="231F20"/>
          <w:sz w:val="24"/>
        </w:rPr>
        <w:t>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36,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 413–420,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abr. 2006.</w:t>
      </w:r>
    </w:p>
    <w:p>
      <w:pPr>
        <w:pStyle w:val="BodyText"/>
        <w:spacing w:line="304" w:lineRule="auto" w:before="162"/>
        <w:ind w:left="100" w:right="131"/>
        <w:jc w:val="both"/>
      </w:pPr>
      <w:r>
        <w:rPr>
          <w:color w:val="231F20"/>
        </w:rPr>
        <w:t>EL-RASHIDY,</w:t>
      </w:r>
      <w:r>
        <w:rPr>
          <w:color w:val="231F20"/>
          <w:spacing w:val="-15"/>
        </w:rPr>
        <w:t> </w:t>
      </w:r>
      <w:r>
        <w:rPr>
          <w:color w:val="231F20"/>
        </w:rPr>
        <w:t>O.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14"/>
        </w:rPr>
        <w:t> </w:t>
      </w:r>
      <w:r>
        <w:rPr>
          <w:color w:val="231F20"/>
        </w:rPr>
        <w:t>al.</w:t>
      </w:r>
      <w:r>
        <w:rPr>
          <w:color w:val="231F20"/>
          <w:spacing w:val="-15"/>
        </w:rPr>
        <w:t> </w:t>
      </w:r>
      <w:r>
        <w:rPr>
          <w:color w:val="231F20"/>
        </w:rPr>
        <w:t>Ketogenic</w:t>
      </w:r>
      <w:r>
        <w:rPr>
          <w:color w:val="231F20"/>
          <w:spacing w:val="-14"/>
        </w:rPr>
        <w:t> </w:t>
      </w:r>
      <w:r>
        <w:rPr>
          <w:color w:val="231F20"/>
        </w:rPr>
        <w:t>diet</w:t>
      </w:r>
      <w:r>
        <w:rPr>
          <w:color w:val="231F20"/>
          <w:spacing w:val="-14"/>
        </w:rPr>
        <w:t> </w:t>
      </w:r>
      <w:r>
        <w:rPr>
          <w:color w:val="231F20"/>
        </w:rPr>
        <w:t>versus</w:t>
      </w:r>
      <w:r>
        <w:rPr>
          <w:color w:val="231F20"/>
          <w:spacing w:val="-14"/>
        </w:rPr>
        <w:t> </w:t>
      </w:r>
      <w:r>
        <w:rPr>
          <w:color w:val="231F20"/>
        </w:rPr>
        <w:t>gluten</w:t>
      </w:r>
      <w:r>
        <w:rPr>
          <w:color w:val="231F20"/>
          <w:spacing w:val="-15"/>
        </w:rPr>
        <w:t> </w:t>
      </w:r>
      <w:r>
        <w:rPr>
          <w:color w:val="231F20"/>
        </w:rPr>
        <w:t>free</w:t>
      </w:r>
      <w:r>
        <w:rPr>
          <w:color w:val="231F20"/>
          <w:spacing w:val="-14"/>
        </w:rPr>
        <w:t> </w:t>
      </w:r>
      <w:r>
        <w:rPr>
          <w:color w:val="231F20"/>
        </w:rPr>
        <w:t>casein</w:t>
      </w:r>
      <w:r>
        <w:rPr>
          <w:color w:val="231F20"/>
          <w:spacing w:val="-14"/>
        </w:rPr>
        <w:t> </w:t>
      </w:r>
      <w:r>
        <w:rPr>
          <w:color w:val="231F20"/>
        </w:rPr>
        <w:t>free</w:t>
      </w:r>
      <w:r>
        <w:rPr>
          <w:color w:val="231F20"/>
          <w:spacing w:val="-14"/>
        </w:rPr>
        <w:t> </w:t>
      </w:r>
      <w:r>
        <w:rPr>
          <w:color w:val="231F20"/>
        </w:rPr>
        <w:t>diet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autistic</w:t>
      </w:r>
      <w:r>
        <w:rPr>
          <w:color w:val="231F20"/>
          <w:spacing w:val="-14"/>
        </w:rPr>
        <w:t> </w:t>
      </w:r>
      <w:r>
        <w:rPr>
          <w:color w:val="231F20"/>
        </w:rPr>
        <w:t>chil-</w:t>
      </w:r>
      <w:r>
        <w:rPr>
          <w:color w:val="231F20"/>
          <w:spacing w:val="-64"/>
        </w:rPr>
        <w:t> </w:t>
      </w:r>
      <w:r>
        <w:rPr>
          <w:color w:val="231F20"/>
        </w:rPr>
        <w:t>dren: a case-control study. </w:t>
      </w:r>
      <w:r>
        <w:rPr>
          <w:rFonts w:ascii="Arial" w:hAnsi="Arial"/>
          <w:b/>
          <w:color w:val="231F20"/>
        </w:rPr>
        <w:t>Metabolic Brain Disease</w:t>
      </w:r>
      <w:r>
        <w:rPr>
          <w:color w:val="231F20"/>
        </w:rPr>
        <w:t>, v. 32, n. 6, p. 1935–1941, dez.</w:t>
      </w:r>
      <w:r>
        <w:rPr>
          <w:color w:val="231F20"/>
          <w:spacing w:val="-64"/>
        </w:rPr>
        <w:t> </w:t>
      </w:r>
      <w:r>
        <w:rPr>
          <w:color w:val="231F20"/>
        </w:rPr>
        <w:t>2017.</w:t>
      </w:r>
    </w:p>
    <w:p>
      <w:pPr>
        <w:pStyle w:val="BodyText"/>
        <w:spacing w:line="295" w:lineRule="auto" w:before="148"/>
        <w:ind w:left="100" w:right="131"/>
        <w:jc w:val="both"/>
      </w:pPr>
      <w:r>
        <w:rPr>
          <w:color w:val="231F20"/>
        </w:rPr>
        <w:t>GHALICHI,</w:t>
      </w:r>
      <w:r>
        <w:rPr>
          <w:color w:val="231F20"/>
          <w:spacing w:val="-7"/>
        </w:rPr>
        <w:t> </w:t>
      </w:r>
      <w:r>
        <w:rPr>
          <w:color w:val="231F20"/>
        </w:rPr>
        <w:t>F.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al.</w:t>
      </w:r>
      <w:r>
        <w:rPr>
          <w:color w:val="231F20"/>
          <w:spacing w:val="-7"/>
        </w:rPr>
        <w:t> </w:t>
      </w:r>
      <w:r>
        <w:rPr>
          <w:color w:val="231F20"/>
        </w:rPr>
        <w:t>Effect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gluten</w:t>
      </w:r>
      <w:r>
        <w:rPr>
          <w:color w:val="231F20"/>
          <w:spacing w:val="-7"/>
        </w:rPr>
        <w:t> </w:t>
      </w:r>
      <w:r>
        <w:rPr>
          <w:color w:val="231F20"/>
        </w:rPr>
        <w:t>free</w:t>
      </w:r>
      <w:r>
        <w:rPr>
          <w:color w:val="231F20"/>
          <w:spacing w:val="-7"/>
        </w:rPr>
        <w:t> </w:t>
      </w:r>
      <w:r>
        <w:rPr>
          <w:color w:val="231F20"/>
        </w:rPr>
        <w:t>diet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gastrointestinal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behavioral</w:t>
      </w:r>
      <w:r>
        <w:rPr>
          <w:color w:val="231F20"/>
          <w:spacing w:val="-7"/>
        </w:rPr>
        <w:t> </w:t>
      </w:r>
      <w:r>
        <w:rPr>
          <w:color w:val="231F20"/>
        </w:rPr>
        <w:t>indices</w:t>
      </w:r>
      <w:r>
        <w:rPr>
          <w:color w:val="231F20"/>
          <w:spacing w:val="-65"/>
        </w:rPr>
        <w:t> </w:t>
      </w:r>
      <w:r>
        <w:rPr>
          <w:color w:val="231F20"/>
        </w:rPr>
        <w:t>for children with autism spectrum disorders: a randomized clinical trial. </w:t>
      </w:r>
      <w:r>
        <w:rPr>
          <w:rFonts w:ascii="Arial" w:hAnsi="Arial"/>
          <w:b/>
          <w:color w:val="231F20"/>
        </w:rPr>
        <w:t>World journal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pediatrics: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WJP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12,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436–442,</w:t>
      </w:r>
      <w:r>
        <w:rPr>
          <w:color w:val="231F20"/>
          <w:spacing w:val="-2"/>
        </w:rPr>
        <w:t> </w:t>
      </w:r>
      <w:r>
        <w:rPr>
          <w:color w:val="231F20"/>
        </w:rPr>
        <w:t>nov.</w:t>
      </w:r>
      <w:r>
        <w:rPr>
          <w:color w:val="231F20"/>
          <w:spacing w:val="-2"/>
        </w:rPr>
        <w:t> </w:t>
      </w:r>
      <w:r>
        <w:rPr>
          <w:color w:val="231F20"/>
        </w:rPr>
        <w:t>2016.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HARRIS,</w:t>
      </w:r>
      <w:r>
        <w:rPr>
          <w:color w:val="231F20"/>
          <w:spacing w:val="-5"/>
        </w:rPr>
        <w:t> </w:t>
      </w:r>
      <w:r>
        <w:rPr>
          <w:color w:val="231F20"/>
        </w:rPr>
        <w:t>C.;</w:t>
      </w:r>
      <w:r>
        <w:rPr>
          <w:color w:val="231F20"/>
          <w:spacing w:val="-5"/>
        </w:rPr>
        <w:t> </w:t>
      </w:r>
      <w:r>
        <w:rPr>
          <w:color w:val="231F20"/>
        </w:rPr>
        <w:t>CARD,</w:t>
      </w:r>
      <w:r>
        <w:rPr>
          <w:color w:val="231F20"/>
          <w:spacing w:val="-5"/>
        </w:rPr>
        <w:t> </w:t>
      </w:r>
      <w:r>
        <w:rPr>
          <w:color w:val="231F20"/>
        </w:rPr>
        <w:t>B.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pilot</w:t>
      </w:r>
      <w:r>
        <w:rPr>
          <w:color w:val="231F20"/>
          <w:spacing w:val="-5"/>
        </w:rPr>
        <w:t> </w:t>
      </w:r>
      <w:r>
        <w:rPr>
          <w:color w:val="231F20"/>
        </w:rPr>
        <w:t>study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evaluate</w:t>
      </w:r>
      <w:r>
        <w:rPr>
          <w:color w:val="231F20"/>
          <w:spacing w:val="-4"/>
        </w:rPr>
        <w:t> </w:t>
      </w:r>
      <w:r>
        <w:rPr>
          <w:color w:val="231F20"/>
        </w:rPr>
        <w:t>nutritional</w:t>
      </w:r>
      <w:r>
        <w:rPr>
          <w:color w:val="231F20"/>
          <w:spacing w:val="-5"/>
        </w:rPr>
        <w:t> </w:t>
      </w:r>
      <w:r>
        <w:rPr>
          <w:color w:val="231F20"/>
        </w:rPr>
        <w:t>influences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gastrointesti-</w:t>
      </w:r>
      <w:r>
        <w:rPr>
          <w:color w:val="231F20"/>
          <w:spacing w:val="-64"/>
        </w:rPr>
        <w:t> </w:t>
      </w:r>
      <w:r>
        <w:rPr>
          <w:color w:val="231F20"/>
        </w:rPr>
        <w:t>nal</w:t>
      </w:r>
      <w:r>
        <w:rPr>
          <w:color w:val="231F20"/>
          <w:spacing w:val="-9"/>
        </w:rPr>
        <w:t> </w:t>
      </w:r>
      <w:r>
        <w:rPr>
          <w:color w:val="231F20"/>
        </w:rPr>
        <w:t>symptoms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behavior</w:t>
      </w:r>
      <w:r>
        <w:rPr>
          <w:color w:val="231F20"/>
          <w:spacing w:val="-9"/>
        </w:rPr>
        <w:t> </w:t>
      </w:r>
      <w:r>
        <w:rPr>
          <w:color w:val="231F20"/>
        </w:rPr>
        <w:t>patterns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children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Autism</w:t>
      </w:r>
      <w:r>
        <w:rPr>
          <w:color w:val="231F20"/>
          <w:spacing w:val="-8"/>
        </w:rPr>
        <w:t> </w:t>
      </w:r>
      <w:r>
        <w:rPr>
          <w:color w:val="231F20"/>
        </w:rPr>
        <w:t>Spectrum</w:t>
      </w:r>
      <w:r>
        <w:rPr>
          <w:color w:val="231F20"/>
          <w:spacing w:val="-9"/>
        </w:rPr>
        <w:t> </w:t>
      </w:r>
      <w:r>
        <w:rPr>
          <w:color w:val="231F20"/>
        </w:rPr>
        <w:t>Disorder.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Com-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plementary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Therapies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in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Medicine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20,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6,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437–440,</w:t>
      </w:r>
      <w:r>
        <w:rPr>
          <w:color w:val="231F20"/>
          <w:spacing w:val="-2"/>
        </w:rPr>
        <w:t> </w:t>
      </w:r>
      <w:r>
        <w:rPr>
          <w:color w:val="231F20"/>
        </w:rPr>
        <w:t>dez.</w:t>
      </w:r>
      <w:r>
        <w:rPr>
          <w:color w:val="231F20"/>
          <w:spacing w:val="-3"/>
        </w:rPr>
        <w:t> </w:t>
      </w:r>
      <w:r>
        <w:rPr>
          <w:color w:val="231F20"/>
        </w:rPr>
        <w:t>2012.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HERBERT,</w:t>
      </w:r>
      <w:r>
        <w:rPr>
          <w:color w:val="231F20"/>
          <w:spacing w:val="-13"/>
        </w:rPr>
        <w:t> </w:t>
      </w:r>
      <w:r>
        <w:rPr>
          <w:color w:val="231F20"/>
        </w:rPr>
        <w:t>M.</w:t>
      </w:r>
      <w:r>
        <w:rPr>
          <w:color w:val="231F20"/>
          <w:spacing w:val="-12"/>
        </w:rPr>
        <w:t> </w:t>
      </w:r>
      <w:r>
        <w:rPr>
          <w:color w:val="231F20"/>
        </w:rPr>
        <w:t>R.;</w:t>
      </w:r>
      <w:r>
        <w:rPr>
          <w:color w:val="231F20"/>
          <w:spacing w:val="-12"/>
        </w:rPr>
        <w:t> </w:t>
      </w:r>
      <w:r>
        <w:rPr>
          <w:color w:val="231F20"/>
        </w:rPr>
        <w:t>BUCKLEY,</w:t>
      </w:r>
      <w:r>
        <w:rPr>
          <w:color w:val="231F20"/>
          <w:spacing w:val="-12"/>
        </w:rPr>
        <w:t> </w:t>
      </w:r>
      <w:r>
        <w:rPr>
          <w:color w:val="231F20"/>
        </w:rPr>
        <w:t>J.</w:t>
      </w:r>
      <w:r>
        <w:rPr>
          <w:color w:val="231F20"/>
          <w:spacing w:val="-12"/>
        </w:rPr>
        <w:t> </w:t>
      </w:r>
      <w:r>
        <w:rPr>
          <w:color w:val="231F20"/>
        </w:rPr>
        <w:t>A.</w:t>
      </w:r>
      <w:r>
        <w:rPr>
          <w:color w:val="231F20"/>
          <w:spacing w:val="-12"/>
        </w:rPr>
        <w:t> </w:t>
      </w:r>
      <w:r>
        <w:rPr>
          <w:color w:val="231F20"/>
        </w:rPr>
        <w:t>Autism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dietary</w:t>
      </w:r>
      <w:r>
        <w:rPr>
          <w:color w:val="231F20"/>
          <w:spacing w:val="-13"/>
        </w:rPr>
        <w:t> </w:t>
      </w:r>
      <w:r>
        <w:rPr>
          <w:color w:val="231F20"/>
        </w:rPr>
        <w:t>therapy:</w:t>
      </w:r>
      <w:r>
        <w:rPr>
          <w:color w:val="231F20"/>
          <w:spacing w:val="-12"/>
        </w:rPr>
        <w:t> </w:t>
      </w:r>
      <w:r>
        <w:rPr>
          <w:color w:val="231F20"/>
        </w:rPr>
        <w:t>case</w:t>
      </w:r>
      <w:r>
        <w:rPr>
          <w:color w:val="231F20"/>
          <w:spacing w:val="-12"/>
        </w:rPr>
        <w:t> </w:t>
      </w:r>
      <w:r>
        <w:rPr>
          <w:color w:val="231F20"/>
        </w:rPr>
        <w:t>report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review</w:t>
      </w:r>
      <w:r>
        <w:rPr>
          <w:color w:val="231F20"/>
          <w:spacing w:val="-6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literature.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Child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Neurology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5"/>
        </w:rPr>
        <w:t> </w:t>
      </w:r>
      <w:r>
        <w:rPr>
          <w:color w:val="231F20"/>
        </w:rPr>
        <w:t>28,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6"/>
        </w:rPr>
        <w:t> </w:t>
      </w:r>
      <w:r>
        <w:rPr>
          <w:color w:val="231F20"/>
        </w:rPr>
        <w:t>8,</w:t>
      </w:r>
      <w:r>
        <w:rPr>
          <w:color w:val="231F20"/>
          <w:spacing w:val="-6"/>
        </w:rPr>
        <w:t> </w:t>
      </w:r>
      <w:r>
        <w:rPr>
          <w:color w:val="231F20"/>
        </w:rPr>
        <w:t>p.</w:t>
      </w:r>
      <w:r>
        <w:rPr>
          <w:color w:val="231F20"/>
          <w:spacing w:val="-5"/>
        </w:rPr>
        <w:t> </w:t>
      </w:r>
      <w:r>
        <w:rPr>
          <w:color w:val="231F20"/>
        </w:rPr>
        <w:t>975–982,</w:t>
      </w:r>
      <w:r>
        <w:rPr>
          <w:color w:val="231F20"/>
          <w:spacing w:val="-6"/>
        </w:rPr>
        <w:t> </w:t>
      </w:r>
      <w:r>
        <w:rPr>
          <w:color w:val="231F20"/>
        </w:rPr>
        <w:t>ago.</w:t>
      </w:r>
      <w:r>
        <w:rPr>
          <w:color w:val="231F20"/>
          <w:spacing w:val="-6"/>
        </w:rPr>
        <w:t> </w:t>
      </w:r>
      <w:r>
        <w:rPr>
          <w:color w:val="231F20"/>
        </w:rPr>
        <w:t>2013.</w:t>
      </w:r>
    </w:p>
    <w:p>
      <w:pPr>
        <w:pStyle w:val="BodyText"/>
        <w:spacing w:before="162"/>
        <w:ind w:left="100"/>
        <w:jc w:val="both"/>
      </w:pPr>
      <w:r>
        <w:rPr>
          <w:color w:val="231F20"/>
        </w:rPr>
        <w:t>HSU,</w:t>
      </w:r>
      <w:r>
        <w:rPr>
          <w:color w:val="231F20"/>
          <w:spacing w:val="-1"/>
        </w:rPr>
        <w:t> </w:t>
      </w:r>
      <w:r>
        <w:rPr>
          <w:color w:val="231F20"/>
        </w:rPr>
        <w:t>C.-L.</w:t>
      </w:r>
      <w:r>
        <w:rPr>
          <w:color w:val="231F20"/>
          <w:spacing w:val="-1"/>
        </w:rPr>
        <w:t> </w:t>
      </w:r>
      <w:r>
        <w:rPr>
          <w:color w:val="231F20"/>
        </w:rPr>
        <w:t>et al.</w:t>
      </w:r>
      <w:r>
        <w:rPr>
          <w:color w:val="231F20"/>
          <w:spacing w:val="-1"/>
        </w:rPr>
        <w:t> </w:t>
      </w:r>
      <w:r>
        <w:rPr>
          <w:color w:val="231F20"/>
        </w:rPr>
        <w:t>The effects</w:t>
      </w:r>
      <w:r>
        <w:rPr>
          <w:color w:val="231F20"/>
          <w:spacing w:val="-1"/>
        </w:rPr>
        <w:t> </w:t>
      </w:r>
      <w:r>
        <w:rPr>
          <w:color w:val="231F20"/>
        </w:rPr>
        <w:t>of a</w:t>
      </w:r>
      <w:r>
        <w:rPr>
          <w:color w:val="231F20"/>
          <w:spacing w:val="-2"/>
        </w:rPr>
        <w:t> </w:t>
      </w:r>
      <w:r>
        <w:rPr>
          <w:color w:val="231F20"/>
        </w:rPr>
        <w:t>gluten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casein-free diet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autism: a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case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report.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Chang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Gung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Medical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32,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459–465,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ago.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2009.</w:t>
      </w:r>
    </w:p>
    <w:p>
      <w:pPr>
        <w:pStyle w:val="BodyText"/>
        <w:spacing w:before="2"/>
        <w:rPr>
          <w:sz w:val="21"/>
        </w:rPr>
      </w:pPr>
    </w:p>
    <w:p>
      <w:pPr>
        <w:spacing w:line="312" w:lineRule="auto" w:before="1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HYMAN,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al.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Gluten-Free/Casein-Free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Diet: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Double-Blind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Challenge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Trial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in Children with Autism. </w:t>
      </w:r>
      <w:r>
        <w:rPr>
          <w:rFonts w:ascii="Arial" w:hAnsi="Arial"/>
          <w:b/>
          <w:color w:val="231F20"/>
          <w:sz w:val="24"/>
        </w:rPr>
        <w:t>Journal of Autism and Developmental Disorders</w:t>
      </w:r>
      <w:r>
        <w:rPr>
          <w:color w:val="231F20"/>
          <w:sz w:val="24"/>
        </w:rPr>
        <w:t>, v. 46, n.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 205–220,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jan. 2016.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JOHNSON,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C.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R.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et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al.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Effects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Gluten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Free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Casein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Free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Diet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Young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Children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Autism: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Pilot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Study.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Developmental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Physical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Disabilities</w:t>
      </w:r>
      <w:r>
        <w:rPr>
          <w:color w:val="231F20"/>
          <w:sz w:val="24"/>
        </w:rPr>
        <w:t>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23,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213–225,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jun.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JYONOUCHI,</w:t>
      </w:r>
      <w:r>
        <w:rPr>
          <w:color w:val="231F20"/>
          <w:spacing w:val="-10"/>
        </w:rPr>
        <w:t> </w:t>
      </w:r>
      <w:r>
        <w:rPr>
          <w:color w:val="231F20"/>
        </w:rPr>
        <w:t>H.;</w:t>
      </w:r>
      <w:r>
        <w:rPr>
          <w:color w:val="231F20"/>
          <w:spacing w:val="-9"/>
        </w:rPr>
        <w:t> </w:t>
      </w:r>
      <w:r>
        <w:rPr>
          <w:color w:val="231F20"/>
        </w:rPr>
        <w:t>SUN,</w:t>
      </w:r>
      <w:r>
        <w:rPr>
          <w:color w:val="231F20"/>
          <w:spacing w:val="-9"/>
        </w:rPr>
        <w:t> </w:t>
      </w:r>
      <w:r>
        <w:rPr>
          <w:color w:val="231F20"/>
        </w:rPr>
        <w:t>S.;</w:t>
      </w:r>
      <w:r>
        <w:rPr>
          <w:color w:val="231F20"/>
          <w:spacing w:val="-9"/>
        </w:rPr>
        <w:t> </w:t>
      </w:r>
      <w:r>
        <w:rPr>
          <w:color w:val="231F20"/>
        </w:rPr>
        <w:t>LE,</w:t>
      </w:r>
      <w:r>
        <w:rPr>
          <w:color w:val="231F20"/>
          <w:spacing w:val="-9"/>
        </w:rPr>
        <w:t> </w:t>
      </w:r>
      <w:r>
        <w:rPr>
          <w:color w:val="231F20"/>
        </w:rPr>
        <w:t>H.</w:t>
      </w:r>
      <w:r>
        <w:rPr>
          <w:color w:val="231F20"/>
          <w:spacing w:val="-9"/>
        </w:rPr>
        <w:t> </w:t>
      </w:r>
      <w:r>
        <w:rPr>
          <w:color w:val="231F20"/>
        </w:rPr>
        <w:t>Proinflammatory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regulatory</w:t>
      </w:r>
      <w:r>
        <w:rPr>
          <w:color w:val="231F20"/>
          <w:spacing w:val="-9"/>
        </w:rPr>
        <w:t> </w:t>
      </w:r>
      <w:r>
        <w:rPr>
          <w:color w:val="231F20"/>
        </w:rPr>
        <w:t>cytokine</w:t>
      </w:r>
      <w:r>
        <w:rPr>
          <w:color w:val="231F20"/>
          <w:spacing w:val="-9"/>
        </w:rPr>
        <w:t> </w:t>
      </w:r>
      <w:r>
        <w:rPr>
          <w:color w:val="231F20"/>
        </w:rPr>
        <w:t>production</w:t>
      </w:r>
      <w:r>
        <w:rPr>
          <w:color w:val="231F20"/>
          <w:spacing w:val="-65"/>
        </w:rPr>
        <w:t> </w:t>
      </w:r>
      <w:r>
        <w:rPr>
          <w:color w:val="231F20"/>
        </w:rPr>
        <w:t>associated with innate and adaptive immune responses in children with autism spec-</w:t>
      </w:r>
      <w:r>
        <w:rPr>
          <w:color w:val="231F20"/>
          <w:spacing w:val="1"/>
        </w:rPr>
        <w:t> </w:t>
      </w:r>
      <w:r>
        <w:rPr>
          <w:color w:val="231F20"/>
        </w:rPr>
        <w:t>trum</w:t>
      </w:r>
      <w:r>
        <w:rPr>
          <w:color w:val="231F20"/>
          <w:spacing w:val="-12"/>
        </w:rPr>
        <w:t> </w:t>
      </w:r>
      <w:r>
        <w:rPr>
          <w:color w:val="231F20"/>
        </w:rPr>
        <w:t>disorders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developmental</w:t>
      </w:r>
      <w:r>
        <w:rPr>
          <w:color w:val="231F20"/>
          <w:spacing w:val="-11"/>
        </w:rPr>
        <w:t> </w:t>
      </w:r>
      <w:r>
        <w:rPr>
          <w:color w:val="231F20"/>
        </w:rPr>
        <w:t>regression.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Neuroimmunology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v.</w:t>
      </w:r>
      <w:r>
        <w:rPr>
          <w:color w:val="231F20"/>
          <w:spacing w:val="-11"/>
        </w:rPr>
        <w:t> </w:t>
      </w:r>
      <w:r>
        <w:rPr>
          <w:color w:val="231F20"/>
        </w:rPr>
        <w:t>120,</w:t>
      </w:r>
      <w:r>
        <w:rPr>
          <w:color w:val="231F20"/>
          <w:spacing w:val="-65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1–2,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170–179,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nov.</w:t>
      </w:r>
      <w:r>
        <w:rPr>
          <w:color w:val="231F20"/>
          <w:spacing w:val="-2"/>
        </w:rPr>
        <w:t> </w:t>
      </w:r>
      <w:r>
        <w:rPr>
          <w:color w:val="231F20"/>
        </w:rPr>
        <w:t>2001.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KALBASSI, S. et al. Male and Female Mice Lacking Neuroligin-3 Modify the Behavior</w:t>
      </w:r>
      <w:r>
        <w:rPr>
          <w:color w:val="231F20"/>
          <w:spacing w:val="-6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Wild-Type</w:t>
      </w:r>
      <w:r>
        <w:rPr>
          <w:color w:val="231F20"/>
          <w:spacing w:val="-5"/>
        </w:rPr>
        <w:t> </w:t>
      </w:r>
      <w:r>
        <w:rPr>
          <w:color w:val="231F20"/>
        </w:rPr>
        <w:t>Littermates.</w:t>
      </w:r>
      <w:r>
        <w:rPr>
          <w:color w:val="231F20"/>
          <w:spacing w:val="-4"/>
        </w:rPr>
        <w:t> </w:t>
      </w:r>
      <w:r>
        <w:rPr>
          <w:rFonts w:ascii="Arial"/>
          <w:b/>
          <w:color w:val="231F20"/>
        </w:rPr>
        <w:t>eNeuro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4,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4,</w:t>
      </w:r>
      <w:r>
        <w:rPr>
          <w:color w:val="231F20"/>
          <w:spacing w:val="-4"/>
        </w:rPr>
        <w:t> </w:t>
      </w:r>
      <w:r>
        <w:rPr>
          <w:color w:val="231F20"/>
        </w:rPr>
        <w:t>ago.</w:t>
      </w:r>
      <w:r>
        <w:rPr>
          <w:color w:val="231F20"/>
          <w:spacing w:val="-3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KELLER,</w:t>
      </w:r>
      <w:r>
        <w:rPr>
          <w:color w:val="231F20"/>
          <w:spacing w:val="-8"/>
        </w:rPr>
        <w:t> </w:t>
      </w:r>
      <w:r>
        <w:rPr>
          <w:color w:val="231F20"/>
        </w:rPr>
        <w:t>A.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al.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Effect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Combined</w:t>
      </w:r>
      <w:r>
        <w:rPr>
          <w:color w:val="231F20"/>
          <w:spacing w:val="-8"/>
        </w:rPr>
        <w:t> </w:t>
      </w:r>
      <w:r>
        <w:rPr>
          <w:color w:val="231F20"/>
        </w:rPr>
        <w:t>Gluten-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Casein-Free</w:t>
      </w:r>
      <w:r>
        <w:rPr>
          <w:color w:val="231F20"/>
          <w:spacing w:val="-7"/>
        </w:rPr>
        <w:t> </w:t>
      </w:r>
      <w:r>
        <w:rPr>
          <w:color w:val="231F20"/>
        </w:rPr>
        <w:t>Diet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Children</w:t>
      </w:r>
      <w:r>
        <w:rPr>
          <w:color w:val="231F20"/>
          <w:spacing w:val="-64"/>
        </w:rPr>
        <w:t> </w:t>
      </w:r>
      <w:r>
        <w:rPr>
          <w:color w:val="231F20"/>
        </w:rPr>
        <w:t>and Adolescents with Autism Spectrum Disorders: A Systematic Review and Meta-A-</w:t>
      </w:r>
      <w:r>
        <w:rPr>
          <w:color w:val="231F20"/>
          <w:spacing w:val="-64"/>
        </w:rPr>
        <w:t> </w:t>
      </w:r>
      <w:r>
        <w:rPr>
          <w:color w:val="231F20"/>
        </w:rPr>
        <w:t>nalysis.</w:t>
      </w:r>
      <w:r>
        <w:rPr>
          <w:color w:val="231F20"/>
          <w:spacing w:val="-2"/>
        </w:rPr>
        <w:t> </w:t>
      </w:r>
      <w:r>
        <w:rPr>
          <w:rFonts w:ascii="Arial"/>
          <w:b/>
          <w:color w:val="231F20"/>
        </w:rPr>
        <w:t>Nutrients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13,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470,</w:t>
      </w:r>
      <w:r>
        <w:rPr>
          <w:color w:val="231F20"/>
          <w:spacing w:val="-2"/>
        </w:rPr>
        <w:t> </w:t>
      </w:r>
      <w:r>
        <w:rPr>
          <w:color w:val="231F20"/>
        </w:rPr>
        <w:t>fev.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KNIVSBERG, A. M. et al. A randomised, controlled study of dietary intervention in au-</w:t>
      </w:r>
      <w:r>
        <w:rPr>
          <w:color w:val="231F20"/>
          <w:spacing w:val="-64"/>
        </w:rPr>
        <w:t> </w:t>
      </w:r>
      <w:r>
        <w:rPr>
          <w:color w:val="231F20"/>
        </w:rPr>
        <w:t>tistic</w:t>
      </w:r>
      <w:r>
        <w:rPr>
          <w:color w:val="231F20"/>
          <w:spacing w:val="-6"/>
        </w:rPr>
        <w:t> </w:t>
      </w:r>
      <w:r>
        <w:rPr>
          <w:color w:val="231F20"/>
        </w:rPr>
        <w:t>syndromes.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Nutritional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Neuroscience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5"/>
        </w:rPr>
        <w:t> </w:t>
      </w:r>
      <w:r>
        <w:rPr>
          <w:color w:val="231F20"/>
        </w:rPr>
        <w:t>5,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4,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251–261,</w:t>
      </w:r>
      <w:r>
        <w:rPr>
          <w:color w:val="231F20"/>
          <w:spacing w:val="-5"/>
        </w:rPr>
        <w:t> </w:t>
      </w:r>
      <w:r>
        <w:rPr>
          <w:color w:val="231F20"/>
        </w:rPr>
        <w:t>set.</w:t>
      </w:r>
      <w:r>
        <w:rPr>
          <w:color w:val="231F20"/>
          <w:spacing w:val="-5"/>
        </w:rPr>
        <w:t> </w:t>
      </w:r>
      <w:r>
        <w:rPr>
          <w:color w:val="231F20"/>
        </w:rPr>
        <w:t>2002.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KNIVSBERG,</w:t>
      </w:r>
      <w:r>
        <w:rPr>
          <w:color w:val="231F20"/>
          <w:spacing w:val="-13"/>
        </w:rPr>
        <w:t> </w:t>
      </w:r>
      <w:r>
        <w:rPr>
          <w:color w:val="231F20"/>
        </w:rPr>
        <w:t>A.</w:t>
      </w:r>
      <w:r>
        <w:rPr>
          <w:color w:val="231F20"/>
          <w:spacing w:val="-12"/>
        </w:rPr>
        <w:t> </w:t>
      </w:r>
      <w:r>
        <w:rPr>
          <w:color w:val="231F20"/>
        </w:rPr>
        <w:t>M.;</w:t>
      </w:r>
      <w:r>
        <w:rPr>
          <w:color w:val="231F20"/>
          <w:spacing w:val="-13"/>
        </w:rPr>
        <w:t> </w:t>
      </w:r>
      <w:r>
        <w:rPr>
          <w:color w:val="231F20"/>
        </w:rPr>
        <w:t>REICHELT,</w:t>
      </w:r>
      <w:r>
        <w:rPr>
          <w:color w:val="231F20"/>
          <w:spacing w:val="-12"/>
        </w:rPr>
        <w:t> </w:t>
      </w:r>
      <w:r>
        <w:rPr>
          <w:color w:val="231F20"/>
        </w:rPr>
        <w:t>K.</w:t>
      </w:r>
      <w:r>
        <w:rPr>
          <w:color w:val="231F20"/>
          <w:spacing w:val="-13"/>
        </w:rPr>
        <w:t> </w:t>
      </w:r>
      <w:r>
        <w:rPr>
          <w:color w:val="231F20"/>
        </w:rPr>
        <w:t>L.;</w:t>
      </w:r>
      <w:r>
        <w:rPr>
          <w:color w:val="231F20"/>
          <w:spacing w:val="-12"/>
        </w:rPr>
        <w:t> </w:t>
      </w:r>
      <w:r>
        <w:rPr>
          <w:color w:val="231F20"/>
        </w:rPr>
        <w:t>NØDLAND,</w:t>
      </w:r>
      <w:r>
        <w:rPr>
          <w:color w:val="231F20"/>
          <w:spacing w:val="-12"/>
        </w:rPr>
        <w:t> </w:t>
      </w:r>
      <w:r>
        <w:rPr>
          <w:color w:val="231F20"/>
        </w:rPr>
        <w:t>M.</w:t>
      </w:r>
      <w:r>
        <w:rPr>
          <w:color w:val="231F20"/>
          <w:spacing w:val="-12"/>
        </w:rPr>
        <w:t> </w:t>
      </w:r>
      <w:r>
        <w:rPr>
          <w:color w:val="231F20"/>
        </w:rPr>
        <w:t>Dietary</w:t>
      </w:r>
      <w:r>
        <w:rPr>
          <w:color w:val="231F20"/>
          <w:spacing w:val="-13"/>
        </w:rPr>
        <w:t> </w:t>
      </w:r>
      <w:r>
        <w:rPr>
          <w:color w:val="231F20"/>
        </w:rPr>
        <w:t>Intervention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Seven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Year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Old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Girl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Autistic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Behaviour.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1"/>
        </w:rPr>
        <w:t>Nutritional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1"/>
        </w:rPr>
        <w:t>Neuroscience</w:t>
      </w:r>
      <w:r>
        <w:rPr>
          <w:color w:val="231F20"/>
          <w:spacing w:val="-1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v.</w:t>
      </w:r>
      <w:r>
        <w:rPr>
          <w:color w:val="231F20"/>
          <w:spacing w:val="-16"/>
        </w:rPr>
        <w:t> </w:t>
      </w:r>
      <w:r>
        <w:rPr>
          <w:color w:val="231F20"/>
        </w:rPr>
        <w:t>2,</w:t>
      </w:r>
      <w:r>
        <w:rPr>
          <w:color w:val="231F20"/>
          <w:spacing w:val="-15"/>
        </w:rPr>
        <w:t> </w:t>
      </w:r>
      <w:r>
        <w:rPr>
          <w:color w:val="231F20"/>
        </w:rPr>
        <w:t>n.</w:t>
      </w:r>
      <w:r>
        <w:rPr>
          <w:color w:val="231F20"/>
          <w:spacing w:val="-15"/>
        </w:rPr>
        <w:t> </w:t>
      </w:r>
      <w:r>
        <w:rPr>
          <w:color w:val="231F20"/>
        </w:rPr>
        <w:t>6,</w:t>
      </w:r>
      <w:r>
        <w:rPr>
          <w:color w:val="231F20"/>
          <w:spacing w:val="-16"/>
        </w:rPr>
        <w:t> </w:t>
      </w:r>
      <w:r>
        <w:rPr>
          <w:color w:val="231F20"/>
        </w:rPr>
        <w:t>p.</w:t>
      </w:r>
      <w:r>
        <w:rPr>
          <w:color w:val="231F20"/>
          <w:spacing w:val="-15"/>
        </w:rPr>
        <w:t> </w:t>
      </w:r>
      <w:r>
        <w:rPr>
          <w:color w:val="231F20"/>
        </w:rPr>
        <w:t>435–439,</w:t>
      </w:r>
      <w:r>
        <w:rPr>
          <w:color w:val="231F20"/>
          <w:spacing w:val="-64"/>
        </w:rPr>
        <w:t> </w:t>
      </w:r>
      <w:r>
        <w:rPr>
          <w:color w:val="231F20"/>
        </w:rPr>
        <w:t>1999.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KNIVSBERG, A.-M. et al. Dietary intervention in autistic syndromes. </w:t>
      </w:r>
      <w:r>
        <w:rPr>
          <w:rFonts w:ascii="Arial" w:hAnsi="Arial"/>
          <w:b/>
          <w:color w:val="231F20"/>
        </w:rPr>
        <w:t>Brain Dysfunc-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tion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3,</w:t>
      </w:r>
      <w:r>
        <w:rPr>
          <w:color w:val="231F20"/>
          <w:spacing w:val="-1"/>
        </w:rPr>
        <w:t> </w:t>
      </w:r>
      <w:r>
        <w:rPr>
          <w:color w:val="231F20"/>
        </w:rPr>
        <w:t>n. 5–6,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315–327, 1990.</w:t>
      </w:r>
    </w:p>
    <w:p>
      <w:pPr>
        <w:spacing w:line="309" w:lineRule="auto" w:before="16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KNIVSBERG, A.-M. et al. Autistic Syndromes and Diet: a follow</w:t>
      </w:r>
      <w:r>
        <w:rPr>
          <w:rFonts w:ascii="Cambria Math" w:hAnsi="Cambria Math"/>
          <w:color w:val="231F20"/>
          <w:sz w:val="24"/>
        </w:rPr>
        <w:t>‐</w:t>
      </w:r>
      <w:r>
        <w:rPr>
          <w:color w:val="231F20"/>
          <w:sz w:val="24"/>
        </w:rPr>
        <w:t>up study. </w:t>
      </w:r>
      <w:r>
        <w:rPr>
          <w:rFonts w:ascii="Arial" w:hAnsi="Arial"/>
          <w:b/>
          <w:color w:val="231F20"/>
          <w:sz w:val="24"/>
        </w:rPr>
        <w:t>Scandina-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vian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Educational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Research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39,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223–236,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set.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1995.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LAI, M.-C. et al. Evidence-based support for autistic people across the lifespan: maxi-</w:t>
      </w:r>
      <w:r>
        <w:rPr>
          <w:color w:val="231F20"/>
          <w:spacing w:val="-64"/>
        </w:rPr>
        <w:t> </w:t>
      </w:r>
      <w:r>
        <w:rPr>
          <w:color w:val="231F20"/>
        </w:rPr>
        <w:t>mising potential, minimising barriers, and optimising the person–environment fit. </w:t>
      </w:r>
      <w:r>
        <w:rPr>
          <w:rFonts w:ascii="Arial" w:hAnsi="Arial"/>
          <w:b/>
          <w:color w:val="231F20"/>
        </w:rPr>
        <w:t>The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Lancet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Neurology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19,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5,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434–451,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maio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LUCARELLI,</w:t>
      </w:r>
      <w:r>
        <w:rPr>
          <w:color w:val="231F20"/>
          <w:spacing w:val="-8"/>
        </w:rPr>
        <w:t> </w:t>
      </w:r>
      <w:r>
        <w:rPr>
          <w:color w:val="231F20"/>
        </w:rPr>
        <w:t>S.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al.</w:t>
      </w:r>
      <w:r>
        <w:rPr>
          <w:color w:val="231F20"/>
          <w:spacing w:val="-7"/>
        </w:rPr>
        <w:t> </w:t>
      </w:r>
      <w:r>
        <w:rPr>
          <w:color w:val="231F20"/>
        </w:rPr>
        <w:t>Food</w:t>
      </w:r>
      <w:r>
        <w:rPr>
          <w:color w:val="231F20"/>
          <w:spacing w:val="-7"/>
        </w:rPr>
        <w:t> </w:t>
      </w:r>
      <w:r>
        <w:rPr>
          <w:color w:val="231F20"/>
        </w:rPr>
        <w:t>allergy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infantile</w:t>
      </w:r>
      <w:r>
        <w:rPr>
          <w:color w:val="231F20"/>
          <w:spacing w:val="-8"/>
        </w:rPr>
        <w:t> </w:t>
      </w:r>
      <w:r>
        <w:rPr>
          <w:color w:val="231F20"/>
        </w:rPr>
        <w:t>autism.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Panminerva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Medica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37,</w:t>
      </w:r>
      <w:r>
        <w:rPr>
          <w:color w:val="231F20"/>
          <w:spacing w:val="-7"/>
        </w:rPr>
        <w:t> </w:t>
      </w:r>
      <w:r>
        <w:rPr>
          <w:color w:val="231F20"/>
        </w:rPr>
        <w:t>n.</w:t>
      </w:r>
      <w:r>
        <w:rPr>
          <w:color w:val="231F20"/>
          <w:spacing w:val="-64"/>
        </w:rPr>
        <w:t> </w:t>
      </w:r>
      <w:r>
        <w:rPr>
          <w:color w:val="231F20"/>
        </w:rPr>
        <w:t>3,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137–141,</w:t>
      </w:r>
      <w:r>
        <w:rPr>
          <w:color w:val="231F20"/>
          <w:spacing w:val="-1"/>
        </w:rPr>
        <w:t> </w:t>
      </w:r>
      <w:r>
        <w:rPr>
          <w:color w:val="231F20"/>
        </w:rPr>
        <w:t>set.</w:t>
      </w:r>
      <w:r>
        <w:rPr>
          <w:color w:val="231F20"/>
          <w:spacing w:val="-1"/>
        </w:rPr>
        <w:t> </w:t>
      </w:r>
      <w:r>
        <w:rPr>
          <w:color w:val="231F20"/>
        </w:rPr>
        <w:t>1995.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MARÍ-BAUSET, S. et al. Evidence of the gluten-free and casein-free diet in autism</w:t>
      </w:r>
      <w:r>
        <w:rPr>
          <w:color w:val="231F20"/>
          <w:spacing w:val="1"/>
        </w:rPr>
        <w:t> </w:t>
      </w:r>
      <w:r>
        <w:rPr>
          <w:color w:val="231F20"/>
        </w:rPr>
        <w:t>spectrum</w:t>
      </w:r>
      <w:r>
        <w:rPr>
          <w:color w:val="231F20"/>
          <w:spacing w:val="-7"/>
        </w:rPr>
        <w:t> </w:t>
      </w:r>
      <w:r>
        <w:rPr>
          <w:color w:val="231F20"/>
        </w:rPr>
        <w:t>disorders: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systematic</w:t>
      </w:r>
      <w:r>
        <w:rPr>
          <w:color w:val="231F20"/>
          <w:spacing w:val="-7"/>
        </w:rPr>
        <w:t> </w:t>
      </w:r>
      <w:r>
        <w:rPr>
          <w:color w:val="231F20"/>
        </w:rPr>
        <w:t>review.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Child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Neurology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29,</w:t>
      </w:r>
      <w:r>
        <w:rPr>
          <w:color w:val="231F20"/>
          <w:spacing w:val="-7"/>
        </w:rPr>
        <w:t> </w:t>
      </w:r>
      <w:r>
        <w:rPr>
          <w:color w:val="231F20"/>
        </w:rPr>
        <w:t>n.</w:t>
      </w:r>
      <w:r>
        <w:rPr>
          <w:color w:val="231F20"/>
          <w:spacing w:val="-7"/>
        </w:rPr>
        <w:t> </w:t>
      </w:r>
      <w:r>
        <w:rPr>
          <w:color w:val="231F20"/>
        </w:rPr>
        <w:t>12,</w:t>
      </w:r>
      <w:r>
        <w:rPr>
          <w:color w:val="231F20"/>
          <w:spacing w:val="-6"/>
        </w:rPr>
        <w:t> </w:t>
      </w:r>
      <w:r>
        <w:rPr>
          <w:color w:val="231F20"/>
        </w:rPr>
        <w:t>p.</w:t>
      </w:r>
      <w:r>
        <w:rPr>
          <w:color w:val="231F20"/>
          <w:spacing w:val="-65"/>
        </w:rPr>
        <w:t> </w:t>
      </w:r>
      <w:r>
        <w:rPr>
          <w:color w:val="231F20"/>
        </w:rPr>
        <w:t>1718–1727,</w:t>
      </w:r>
      <w:r>
        <w:rPr>
          <w:color w:val="231F20"/>
          <w:spacing w:val="-2"/>
        </w:rPr>
        <w:t> </w:t>
      </w:r>
      <w:r>
        <w:rPr>
          <w:color w:val="231F20"/>
        </w:rPr>
        <w:t>dez.</w:t>
      </w:r>
      <w:r>
        <w:rPr>
          <w:color w:val="231F20"/>
          <w:spacing w:val="-1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MUTLUER, T.; DOENYAS, C.; ASLAN GENC, H. Behavioral Implications of the Co-</w:t>
      </w:r>
      <w:r>
        <w:rPr>
          <w:color w:val="231F20"/>
          <w:spacing w:val="1"/>
        </w:rPr>
        <w:t> </w:t>
      </w:r>
      <w:r>
        <w:rPr>
          <w:color w:val="231F20"/>
        </w:rPr>
        <w:t>vid-19</w:t>
      </w:r>
      <w:r>
        <w:rPr>
          <w:color w:val="231F20"/>
          <w:spacing w:val="-4"/>
        </w:rPr>
        <w:t> </w:t>
      </w:r>
      <w:r>
        <w:rPr>
          <w:color w:val="231F20"/>
        </w:rPr>
        <w:t>Process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Autism</w:t>
      </w:r>
      <w:r>
        <w:rPr>
          <w:color w:val="231F20"/>
          <w:spacing w:val="-4"/>
        </w:rPr>
        <w:t> </w:t>
      </w:r>
      <w:r>
        <w:rPr>
          <w:color w:val="231F20"/>
        </w:rPr>
        <w:t>Spectrum</w:t>
      </w:r>
      <w:r>
        <w:rPr>
          <w:color w:val="231F20"/>
          <w:spacing w:val="-4"/>
        </w:rPr>
        <w:t> </w:t>
      </w:r>
      <w:r>
        <w:rPr>
          <w:color w:val="231F20"/>
        </w:rPr>
        <w:t>Disorder,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Individuals’</w:t>
      </w:r>
      <w:r>
        <w:rPr>
          <w:color w:val="231F20"/>
          <w:spacing w:val="-4"/>
        </w:rPr>
        <w:t> </w:t>
      </w:r>
      <w:r>
        <w:rPr>
          <w:color w:val="231F20"/>
        </w:rPr>
        <w:t>Comprehension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Reactions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Pandemic</w:t>
      </w:r>
      <w:r>
        <w:rPr>
          <w:color w:val="231F20"/>
          <w:spacing w:val="-12"/>
        </w:rPr>
        <w:t> </w:t>
      </w:r>
      <w:r>
        <w:rPr>
          <w:color w:val="231F20"/>
        </w:rPr>
        <w:t>Conditions.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Frontiers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in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Psychiatry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v.</w:t>
      </w:r>
      <w:r>
        <w:rPr>
          <w:color w:val="231F20"/>
          <w:spacing w:val="-12"/>
        </w:rPr>
        <w:t> </w:t>
      </w:r>
      <w:r>
        <w:rPr>
          <w:color w:val="231F20"/>
        </w:rPr>
        <w:t>11,</w:t>
      </w:r>
      <w:r>
        <w:rPr>
          <w:color w:val="231F20"/>
          <w:spacing w:val="-12"/>
        </w:rPr>
        <w:t> </w:t>
      </w:r>
      <w:r>
        <w:rPr>
          <w:color w:val="231F20"/>
        </w:rPr>
        <w:t>16</w:t>
      </w:r>
      <w:r>
        <w:rPr>
          <w:color w:val="231F20"/>
          <w:spacing w:val="-13"/>
        </w:rPr>
        <w:t> </w:t>
      </w:r>
      <w:r>
        <w:rPr>
          <w:color w:val="231F20"/>
        </w:rPr>
        <w:t>nov.</w:t>
      </w:r>
      <w:r>
        <w:rPr>
          <w:color w:val="231F20"/>
          <w:spacing w:val="-12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NAVARRO,</w:t>
      </w:r>
      <w:r>
        <w:rPr>
          <w:color w:val="231F20"/>
          <w:spacing w:val="-13"/>
        </w:rPr>
        <w:t> </w:t>
      </w:r>
      <w:r>
        <w:rPr>
          <w:color w:val="231F20"/>
        </w:rPr>
        <w:t>F.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“leaky</w:t>
      </w:r>
      <w:r>
        <w:rPr>
          <w:color w:val="231F20"/>
          <w:spacing w:val="-13"/>
        </w:rPr>
        <w:t> </w:t>
      </w:r>
      <w:r>
        <w:rPr>
          <w:color w:val="231F20"/>
        </w:rPr>
        <w:t>gut”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behavior</w:t>
      </w:r>
      <w:r>
        <w:rPr>
          <w:color w:val="231F20"/>
          <w:spacing w:val="-13"/>
        </w:rPr>
        <w:t> </w:t>
      </w:r>
      <w:r>
        <w:rPr>
          <w:color w:val="231F20"/>
        </w:rPr>
        <w:t>associated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gluten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dairy</w:t>
      </w:r>
      <w:r>
        <w:rPr>
          <w:color w:val="231F20"/>
          <w:spacing w:val="-12"/>
        </w:rPr>
        <w:t> </w:t>
      </w:r>
      <w:r>
        <w:rPr>
          <w:color w:val="231F20"/>
        </w:rPr>
        <w:t>con-</w:t>
      </w:r>
      <w:r>
        <w:rPr>
          <w:color w:val="231F20"/>
          <w:spacing w:val="-65"/>
        </w:rPr>
        <w:t> </w:t>
      </w:r>
      <w:r>
        <w:rPr>
          <w:color w:val="231F20"/>
        </w:rPr>
        <w:t>taining diet in children with autism spectrum disorders? </w:t>
      </w:r>
      <w:r>
        <w:rPr>
          <w:rFonts w:ascii="Arial" w:hAnsi="Arial"/>
          <w:b/>
          <w:color w:val="231F20"/>
        </w:rPr>
        <w:t>Nutritional Neuroscience</w:t>
      </w:r>
      <w:r>
        <w:rPr>
          <w:color w:val="231F20"/>
        </w:rPr>
        <w:t>, v.</w:t>
      </w:r>
      <w:r>
        <w:rPr>
          <w:color w:val="231F20"/>
          <w:spacing w:val="-64"/>
        </w:rPr>
        <w:t> </w:t>
      </w:r>
      <w:r>
        <w:rPr>
          <w:color w:val="231F20"/>
        </w:rPr>
        <w:t>18,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4,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177–185,</w:t>
      </w:r>
      <w:r>
        <w:rPr>
          <w:color w:val="231F20"/>
          <w:spacing w:val="-2"/>
        </w:rPr>
        <w:t> </w:t>
      </w:r>
      <w:r>
        <w:rPr>
          <w:color w:val="231F20"/>
        </w:rPr>
        <w:t>maio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ORGANIZAÇÃO MUNDIAL DA SAÚDE (OMS). (2007). </w:t>
      </w:r>
      <w:r>
        <w:rPr>
          <w:rFonts w:ascii="Arial" w:hAnsi="Arial"/>
          <w:b/>
          <w:color w:val="231F20"/>
          <w:sz w:val="24"/>
        </w:rPr>
        <w:t>Curva de Crescimento da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Organização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Mundial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Saúde-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OMS</w:t>
      </w:r>
      <w:r>
        <w:rPr>
          <w:rFonts w:ascii="Arial" w:hAnsi="Arial"/>
          <w:i/>
          <w:color w:val="231F20"/>
          <w:sz w:val="24"/>
        </w:rPr>
        <w:t>.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color w:val="231F20"/>
          <w:sz w:val="24"/>
        </w:rPr>
        <w:t>Recuperado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de:</w:t>
      </w:r>
      <w:r>
        <w:rPr>
          <w:color w:val="231F20"/>
          <w:spacing w:val="-8"/>
          <w:sz w:val="24"/>
        </w:rPr>
        <w:t> </w:t>
      </w:r>
      <w:hyperlink r:id="rId123">
        <w:r>
          <w:rPr>
            <w:color w:val="231F20"/>
            <w:sz w:val="24"/>
            <w:u w:val="single" w:color="231F20"/>
          </w:rPr>
          <w:t>http://dab.saude.gov.br/por-</w:t>
        </w:r>
      </w:hyperlink>
      <w:r>
        <w:rPr>
          <w:color w:val="231F20"/>
          <w:spacing w:val="-64"/>
          <w:sz w:val="24"/>
        </w:rPr>
        <w:t> </w:t>
      </w:r>
      <w:hyperlink r:id="rId123">
        <w:r>
          <w:rPr>
            <w:color w:val="231F20"/>
            <w:spacing w:val="-1"/>
            <w:sz w:val="24"/>
            <w:u w:val="single" w:color="231F20"/>
          </w:rPr>
          <w:t>taldab/ape_vigilancia_alimentar.php?conteudo=curvas_de_crescimento</w:t>
        </w:r>
      </w:hyperlink>
      <w:r>
        <w:rPr>
          <w:color w:val="231F20"/>
          <w:spacing w:val="-1"/>
          <w:sz w:val="24"/>
        </w:rPr>
        <w:t>. </w:t>
      </w:r>
      <w:r>
        <w:rPr>
          <w:color w:val="231F20"/>
          <w:sz w:val="24"/>
        </w:rPr>
        <w:t>Acesso em: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maio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2019.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PALACIOS-GARCÍA,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I.;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PARADA,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J.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Measuring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Brain-Gut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Axis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Psychological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Sciences: A Necessary Challenge. </w:t>
      </w:r>
      <w:r>
        <w:rPr>
          <w:rFonts w:ascii="Arial" w:hAnsi="Arial"/>
          <w:b/>
          <w:color w:val="231F20"/>
          <w:sz w:val="24"/>
        </w:rPr>
        <w:t>Frontiers in Integrative Neuroscience</w:t>
      </w:r>
      <w:r>
        <w:rPr>
          <w:color w:val="231F20"/>
          <w:sz w:val="24"/>
        </w:rPr>
        <w:t>, v. 13, p.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73,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jan. 2020.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  <w:spacing w:val="-2"/>
        </w:rPr>
        <w:t>PEDERSEN,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L.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al.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mining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ScanBrit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study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gluten-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casein-free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dietary</w:t>
      </w:r>
      <w:r>
        <w:rPr>
          <w:color w:val="231F20"/>
          <w:spacing w:val="-65"/>
        </w:rPr>
        <w:t> </w:t>
      </w:r>
      <w:r>
        <w:rPr>
          <w:color w:val="231F20"/>
        </w:rPr>
        <w:t>intervention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children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autism</w:t>
      </w:r>
      <w:r>
        <w:rPr>
          <w:color w:val="231F20"/>
          <w:spacing w:val="-16"/>
        </w:rPr>
        <w:t> </w:t>
      </w:r>
      <w:r>
        <w:rPr>
          <w:color w:val="231F20"/>
        </w:rPr>
        <w:t>spectrum</w:t>
      </w:r>
      <w:r>
        <w:rPr>
          <w:color w:val="231F20"/>
          <w:spacing w:val="-16"/>
        </w:rPr>
        <w:t> </w:t>
      </w:r>
      <w:r>
        <w:rPr>
          <w:color w:val="231F20"/>
        </w:rPr>
        <w:t>disorders:</w:t>
      </w:r>
      <w:r>
        <w:rPr>
          <w:color w:val="231F20"/>
          <w:spacing w:val="-16"/>
        </w:rPr>
        <w:t> </w:t>
      </w:r>
      <w:r>
        <w:rPr>
          <w:color w:val="231F20"/>
        </w:rPr>
        <w:t>behavioural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psychometric</w:t>
      </w:r>
      <w:r>
        <w:rPr>
          <w:color w:val="231F20"/>
          <w:spacing w:val="-64"/>
        </w:rPr>
        <w:t> </w:t>
      </w:r>
      <w:r>
        <w:rPr>
          <w:color w:val="231F20"/>
        </w:rPr>
        <w:t>measures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dietary</w:t>
      </w:r>
      <w:r>
        <w:rPr>
          <w:color w:val="231F20"/>
          <w:spacing w:val="-11"/>
        </w:rPr>
        <w:t> </w:t>
      </w:r>
      <w:r>
        <w:rPr>
          <w:color w:val="231F20"/>
        </w:rPr>
        <w:t>response.</w:t>
      </w:r>
      <w:r>
        <w:rPr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Nutritional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Neuroscience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v.</w:t>
      </w:r>
      <w:r>
        <w:rPr>
          <w:color w:val="231F20"/>
          <w:spacing w:val="-11"/>
        </w:rPr>
        <w:t> </w:t>
      </w:r>
      <w:r>
        <w:rPr>
          <w:color w:val="231F20"/>
        </w:rPr>
        <w:t>17,</w:t>
      </w:r>
      <w:r>
        <w:rPr>
          <w:color w:val="231F20"/>
          <w:spacing w:val="-11"/>
        </w:rPr>
        <w:t> </w:t>
      </w:r>
      <w:r>
        <w:rPr>
          <w:color w:val="231F20"/>
        </w:rPr>
        <w:t>n.</w:t>
      </w:r>
      <w:r>
        <w:rPr>
          <w:color w:val="231F20"/>
          <w:spacing w:val="-11"/>
        </w:rPr>
        <w:t> </w:t>
      </w:r>
      <w:r>
        <w:rPr>
          <w:color w:val="231F20"/>
        </w:rPr>
        <w:t>5,</w:t>
      </w:r>
      <w:r>
        <w:rPr>
          <w:color w:val="231F20"/>
          <w:spacing w:val="-11"/>
        </w:rPr>
        <w:t> </w:t>
      </w:r>
      <w:r>
        <w:rPr>
          <w:color w:val="231F20"/>
        </w:rPr>
        <w:t>p.</w:t>
      </w:r>
      <w:r>
        <w:rPr>
          <w:color w:val="231F20"/>
          <w:spacing w:val="-11"/>
        </w:rPr>
        <w:t> </w:t>
      </w:r>
      <w:r>
        <w:rPr>
          <w:color w:val="231F20"/>
        </w:rPr>
        <w:t>207–213,</w:t>
      </w:r>
      <w:r>
        <w:rPr>
          <w:color w:val="231F20"/>
          <w:spacing w:val="-11"/>
        </w:rPr>
        <w:t> </w:t>
      </w:r>
      <w:r>
        <w:rPr>
          <w:color w:val="231F20"/>
        </w:rPr>
        <w:t>set.</w:t>
      </w:r>
      <w:r>
        <w:rPr>
          <w:color w:val="231F20"/>
          <w:spacing w:val="-64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PEREIRA,</w:t>
      </w:r>
      <w:r>
        <w:rPr>
          <w:color w:val="231F20"/>
          <w:spacing w:val="-3"/>
        </w:rPr>
        <w:t> </w:t>
      </w:r>
      <w:r>
        <w:rPr>
          <w:color w:val="231F20"/>
        </w:rPr>
        <w:t>A.;</w:t>
      </w:r>
      <w:r>
        <w:rPr>
          <w:color w:val="231F20"/>
          <w:spacing w:val="-3"/>
        </w:rPr>
        <w:t> </w:t>
      </w:r>
      <w:r>
        <w:rPr>
          <w:color w:val="231F20"/>
        </w:rPr>
        <w:t>RIESGO,</w:t>
      </w:r>
      <w:r>
        <w:rPr>
          <w:color w:val="231F20"/>
          <w:spacing w:val="-3"/>
        </w:rPr>
        <w:t> </w:t>
      </w:r>
      <w:r>
        <w:rPr>
          <w:color w:val="231F20"/>
        </w:rPr>
        <w:t>R.</w:t>
      </w:r>
      <w:r>
        <w:rPr>
          <w:color w:val="231F20"/>
          <w:spacing w:val="-3"/>
        </w:rPr>
        <w:t> </w:t>
      </w:r>
      <w:r>
        <w:rPr>
          <w:color w:val="231F20"/>
        </w:rPr>
        <w:t>S.;</w:t>
      </w:r>
      <w:r>
        <w:rPr>
          <w:color w:val="231F20"/>
          <w:spacing w:val="-3"/>
        </w:rPr>
        <w:t> </w:t>
      </w:r>
      <w:r>
        <w:rPr>
          <w:color w:val="231F20"/>
        </w:rPr>
        <w:t>WAGNER,</w:t>
      </w:r>
      <w:r>
        <w:rPr>
          <w:color w:val="231F20"/>
          <w:spacing w:val="-3"/>
        </w:rPr>
        <w:t> </w:t>
      </w:r>
      <w:r>
        <w:rPr>
          <w:color w:val="231F20"/>
        </w:rPr>
        <w:t>M.</w:t>
      </w:r>
      <w:r>
        <w:rPr>
          <w:color w:val="231F20"/>
          <w:spacing w:val="-3"/>
        </w:rPr>
        <w:t> </w:t>
      </w:r>
      <w:r>
        <w:rPr>
          <w:color w:val="231F20"/>
        </w:rPr>
        <w:t>B.</w:t>
      </w:r>
      <w:r>
        <w:rPr>
          <w:color w:val="231F20"/>
          <w:spacing w:val="-3"/>
        </w:rPr>
        <w:t> </w:t>
      </w:r>
      <w:r>
        <w:rPr>
          <w:color w:val="231F20"/>
        </w:rPr>
        <w:t>Childhood</w:t>
      </w:r>
      <w:r>
        <w:rPr>
          <w:color w:val="231F20"/>
          <w:spacing w:val="-3"/>
        </w:rPr>
        <w:t> </w:t>
      </w:r>
      <w:r>
        <w:rPr>
          <w:color w:val="231F20"/>
        </w:rPr>
        <w:t>autism:</w:t>
      </w:r>
      <w:r>
        <w:rPr>
          <w:color w:val="231F20"/>
          <w:spacing w:val="-3"/>
        </w:rPr>
        <w:t> </w:t>
      </w:r>
      <w:r>
        <w:rPr>
          <w:color w:val="231F20"/>
        </w:rPr>
        <w:t>translation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va-</w:t>
      </w:r>
      <w:r>
        <w:rPr>
          <w:color w:val="231F20"/>
          <w:spacing w:val="-64"/>
        </w:rPr>
        <w:t> </w:t>
      </w:r>
      <w:r>
        <w:rPr>
          <w:color w:val="231F20"/>
        </w:rPr>
        <w:t>lidation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Childhood</w:t>
      </w:r>
      <w:r>
        <w:rPr>
          <w:color w:val="231F20"/>
          <w:spacing w:val="-6"/>
        </w:rPr>
        <w:t> </w:t>
      </w:r>
      <w:r>
        <w:rPr>
          <w:color w:val="231F20"/>
        </w:rPr>
        <w:t>Autism</w:t>
      </w:r>
      <w:r>
        <w:rPr>
          <w:color w:val="231F20"/>
          <w:spacing w:val="-5"/>
        </w:rPr>
        <w:t> </w:t>
      </w:r>
      <w:r>
        <w:rPr>
          <w:color w:val="231F20"/>
        </w:rPr>
        <w:t>Rating</w:t>
      </w:r>
      <w:r>
        <w:rPr>
          <w:color w:val="231F20"/>
          <w:spacing w:val="-6"/>
        </w:rPr>
        <w:t> </w:t>
      </w:r>
      <w:r>
        <w:rPr>
          <w:color w:val="231F20"/>
        </w:rPr>
        <w:t>Scale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Brazil.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Jornal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Pediatria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64"/>
        </w:rPr>
        <w:t> </w:t>
      </w:r>
      <w:r>
        <w:rPr>
          <w:color w:val="231F20"/>
        </w:rPr>
        <w:t>84,</w:t>
      </w:r>
      <w:r>
        <w:rPr>
          <w:color w:val="231F20"/>
          <w:spacing w:val="-1"/>
        </w:rPr>
        <w:t> </w:t>
      </w:r>
      <w:r>
        <w:rPr>
          <w:color w:val="231F20"/>
        </w:rPr>
        <w:t>n. 6, p.</w:t>
      </w:r>
      <w:r>
        <w:rPr>
          <w:color w:val="231F20"/>
          <w:spacing w:val="-1"/>
        </w:rPr>
        <w:t> </w:t>
      </w:r>
      <w:r>
        <w:rPr>
          <w:color w:val="231F20"/>
        </w:rPr>
        <w:t>487–494, dez. 2008.</w:t>
      </w:r>
    </w:p>
    <w:p>
      <w:pPr>
        <w:pStyle w:val="BodyText"/>
        <w:spacing w:before="164"/>
        <w:ind w:left="100"/>
        <w:jc w:val="both"/>
      </w:pPr>
      <w:r>
        <w:rPr>
          <w:color w:val="231F20"/>
        </w:rPr>
        <w:t>PULIKKAN,</w:t>
      </w:r>
      <w:r>
        <w:rPr>
          <w:color w:val="231F20"/>
          <w:spacing w:val="4"/>
        </w:rPr>
        <w:t> </w:t>
      </w:r>
      <w:r>
        <w:rPr>
          <w:color w:val="231F20"/>
        </w:rPr>
        <w:t>J.</w:t>
      </w:r>
      <w:r>
        <w:rPr>
          <w:color w:val="231F20"/>
          <w:spacing w:val="5"/>
        </w:rPr>
        <w:t> </w:t>
      </w:r>
      <w:r>
        <w:rPr>
          <w:color w:val="231F20"/>
        </w:rPr>
        <w:t>et</w:t>
      </w:r>
      <w:r>
        <w:rPr>
          <w:color w:val="231F20"/>
          <w:spacing w:val="5"/>
        </w:rPr>
        <w:t> </w:t>
      </w:r>
      <w:r>
        <w:rPr>
          <w:color w:val="231F20"/>
        </w:rPr>
        <w:t>al.</w:t>
      </w:r>
      <w:r>
        <w:rPr>
          <w:color w:val="231F20"/>
          <w:spacing w:val="5"/>
        </w:rPr>
        <w:t> </w:t>
      </w:r>
      <w:r>
        <w:rPr>
          <w:color w:val="231F20"/>
        </w:rPr>
        <w:t>Gut</w:t>
      </w:r>
      <w:r>
        <w:rPr>
          <w:color w:val="231F20"/>
          <w:spacing w:val="4"/>
        </w:rPr>
        <w:t> </w:t>
      </w:r>
      <w:r>
        <w:rPr>
          <w:color w:val="231F20"/>
        </w:rPr>
        <w:t>Microbial</w:t>
      </w:r>
      <w:r>
        <w:rPr>
          <w:color w:val="231F20"/>
          <w:spacing w:val="5"/>
        </w:rPr>
        <w:t> </w:t>
      </w:r>
      <w:r>
        <w:rPr>
          <w:color w:val="231F20"/>
        </w:rPr>
        <w:t>Dysbiosis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Indian</w:t>
      </w:r>
      <w:r>
        <w:rPr>
          <w:color w:val="231F20"/>
          <w:spacing w:val="5"/>
        </w:rPr>
        <w:t> </w:t>
      </w:r>
      <w:r>
        <w:rPr>
          <w:color w:val="231F20"/>
        </w:rPr>
        <w:t>Children</w:t>
      </w:r>
      <w:r>
        <w:rPr>
          <w:color w:val="231F20"/>
          <w:spacing w:val="4"/>
        </w:rPr>
        <w:t> </w:t>
      </w:r>
      <w:r>
        <w:rPr>
          <w:color w:val="231F20"/>
        </w:rPr>
        <w:t>with</w:t>
      </w:r>
      <w:r>
        <w:rPr>
          <w:color w:val="231F20"/>
          <w:spacing w:val="5"/>
        </w:rPr>
        <w:t> </w:t>
      </w:r>
      <w:r>
        <w:rPr>
          <w:color w:val="231F20"/>
        </w:rPr>
        <w:t>Autism</w:t>
      </w:r>
      <w:r>
        <w:rPr>
          <w:color w:val="231F20"/>
          <w:spacing w:val="5"/>
        </w:rPr>
        <w:t> </w:t>
      </w:r>
      <w:r>
        <w:rPr>
          <w:color w:val="231F20"/>
        </w:rPr>
        <w:t>Spectrum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Disorders.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Microbial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Ecology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v.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76,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n.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4,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1102–1114,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nov.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2018.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PUSPONEGORO, H. D. et al. Gluten and casein supplementation does not increase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symptoms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disorder.</w:t>
      </w:r>
      <w:r>
        <w:rPr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1"/>
        </w:rPr>
        <w:t>Acta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1"/>
        </w:rPr>
        <w:t>Paediatrica</w:t>
      </w:r>
      <w:r>
        <w:rPr>
          <w:color w:val="231F20"/>
          <w:spacing w:val="-1"/>
        </w:rPr>
        <w:t>,</w:t>
      </w:r>
      <w:r>
        <w:rPr>
          <w:color w:val="231F20"/>
          <w:spacing w:val="-14"/>
        </w:rPr>
        <w:t> </w:t>
      </w:r>
      <w:r>
        <w:rPr>
          <w:color w:val="231F20"/>
        </w:rPr>
        <w:t>v.</w:t>
      </w:r>
      <w:r>
        <w:rPr>
          <w:color w:val="231F20"/>
          <w:spacing w:val="-15"/>
        </w:rPr>
        <w:t> </w:t>
      </w:r>
      <w:r>
        <w:rPr>
          <w:color w:val="231F20"/>
        </w:rPr>
        <w:t>104,</w:t>
      </w:r>
      <w:r>
        <w:rPr>
          <w:color w:val="231F20"/>
          <w:spacing w:val="-14"/>
        </w:rPr>
        <w:t> </w:t>
      </w:r>
      <w:r>
        <w:rPr>
          <w:color w:val="231F20"/>
        </w:rPr>
        <w:t>n.</w:t>
      </w:r>
      <w:r>
        <w:rPr>
          <w:color w:val="231F20"/>
          <w:spacing w:val="-15"/>
        </w:rPr>
        <w:t> </w:t>
      </w:r>
      <w:r>
        <w:rPr>
          <w:color w:val="231F20"/>
        </w:rPr>
        <w:t>11,</w:t>
      </w:r>
      <w:r>
        <w:rPr>
          <w:color w:val="231F20"/>
          <w:spacing w:val="-14"/>
        </w:rPr>
        <w:t> </w:t>
      </w:r>
      <w:r>
        <w:rPr>
          <w:color w:val="231F20"/>
        </w:rPr>
        <w:t>p.</w:t>
      </w:r>
      <w:r>
        <w:rPr>
          <w:color w:val="231F20"/>
          <w:spacing w:val="-65"/>
        </w:rPr>
        <w:t> </w:t>
      </w:r>
      <w:r>
        <w:rPr>
          <w:color w:val="231F20"/>
        </w:rPr>
        <w:t>e500–e505, 2015.</w:t>
      </w:r>
    </w:p>
    <w:p>
      <w:pPr>
        <w:pStyle w:val="BodyText"/>
        <w:spacing w:before="164"/>
        <w:ind w:left="100"/>
        <w:jc w:val="both"/>
      </w:pPr>
      <w:r>
        <w:rPr>
          <w:color w:val="231F20"/>
        </w:rPr>
        <w:t>REICHELT,</w:t>
      </w:r>
      <w:r>
        <w:rPr>
          <w:color w:val="231F20"/>
          <w:spacing w:val="2"/>
        </w:rPr>
        <w:t> </w:t>
      </w:r>
      <w:r>
        <w:rPr>
          <w:color w:val="231F20"/>
        </w:rPr>
        <w:t>K.</w:t>
      </w:r>
      <w:r>
        <w:rPr>
          <w:color w:val="231F20"/>
          <w:spacing w:val="2"/>
        </w:rPr>
        <w:t> </w:t>
      </w:r>
      <w:r>
        <w:rPr>
          <w:color w:val="231F20"/>
        </w:rPr>
        <w:t>L.</w:t>
      </w:r>
      <w:r>
        <w:rPr>
          <w:color w:val="231F20"/>
          <w:spacing w:val="3"/>
        </w:rPr>
        <w:t> </w:t>
      </w:r>
      <w:r>
        <w:rPr>
          <w:color w:val="231F20"/>
        </w:rPr>
        <w:t>et</w:t>
      </w:r>
      <w:r>
        <w:rPr>
          <w:color w:val="231F20"/>
          <w:spacing w:val="2"/>
        </w:rPr>
        <w:t> </w:t>
      </w:r>
      <w:r>
        <w:rPr>
          <w:color w:val="231F20"/>
        </w:rPr>
        <w:t>al.</w:t>
      </w:r>
      <w:r>
        <w:rPr>
          <w:color w:val="231F20"/>
          <w:spacing w:val="2"/>
        </w:rPr>
        <w:t> </w:t>
      </w:r>
      <w:r>
        <w:rPr>
          <w:color w:val="231F20"/>
        </w:rPr>
        <w:t>Probable</w:t>
      </w:r>
      <w:r>
        <w:rPr>
          <w:color w:val="231F20"/>
          <w:spacing w:val="3"/>
        </w:rPr>
        <w:t> </w:t>
      </w:r>
      <w:r>
        <w:rPr>
          <w:color w:val="231F20"/>
        </w:rPr>
        <w:t>etiology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possible</w:t>
      </w:r>
      <w:r>
        <w:rPr>
          <w:color w:val="231F20"/>
          <w:spacing w:val="2"/>
        </w:rPr>
        <w:t> </w:t>
      </w:r>
      <w:r>
        <w:rPr>
          <w:color w:val="231F20"/>
        </w:rPr>
        <w:t>treatment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childhood</w:t>
      </w:r>
      <w:r>
        <w:rPr>
          <w:color w:val="231F20"/>
          <w:spacing w:val="2"/>
        </w:rPr>
        <w:t> </w:t>
      </w:r>
      <w:r>
        <w:rPr>
          <w:color w:val="231F20"/>
        </w:rPr>
        <w:t>autism.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Brain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Dysfunction</w:t>
      </w:r>
      <w:r>
        <w:rPr>
          <w:color w:val="231F20"/>
          <w:sz w:val="24"/>
        </w:rPr>
        <w:t>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308–319,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1991.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SATHE,</w:t>
      </w:r>
      <w:r>
        <w:rPr>
          <w:color w:val="231F20"/>
          <w:spacing w:val="-9"/>
        </w:rPr>
        <w:t> </w:t>
      </w:r>
      <w:r>
        <w:rPr>
          <w:color w:val="231F20"/>
        </w:rPr>
        <w:t>N.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</w:t>
      </w:r>
      <w:r>
        <w:rPr>
          <w:color w:val="231F20"/>
          <w:spacing w:val="-9"/>
        </w:rPr>
        <w:t> </w:t>
      </w:r>
      <w:r>
        <w:rPr>
          <w:color w:val="231F20"/>
        </w:rPr>
        <w:t>Nutritional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Dietary</w:t>
      </w:r>
      <w:r>
        <w:rPr>
          <w:color w:val="231F20"/>
          <w:spacing w:val="-9"/>
        </w:rPr>
        <w:t> </w:t>
      </w:r>
      <w:r>
        <w:rPr>
          <w:color w:val="231F20"/>
        </w:rPr>
        <w:t>Interventions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Autism</w:t>
      </w:r>
      <w:r>
        <w:rPr>
          <w:color w:val="231F20"/>
          <w:spacing w:val="-9"/>
        </w:rPr>
        <w:t> </w:t>
      </w:r>
      <w:r>
        <w:rPr>
          <w:color w:val="231F20"/>
        </w:rPr>
        <w:t>Spectrum</w:t>
      </w:r>
      <w:r>
        <w:rPr>
          <w:color w:val="231F20"/>
          <w:spacing w:val="-9"/>
        </w:rPr>
        <w:t> </w:t>
      </w:r>
      <w:r>
        <w:rPr>
          <w:color w:val="231F20"/>
        </w:rPr>
        <w:t>Disorder: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Systematic</w:t>
      </w:r>
      <w:r>
        <w:rPr>
          <w:color w:val="231F20"/>
          <w:spacing w:val="-3"/>
        </w:rPr>
        <w:t> </w:t>
      </w:r>
      <w:r>
        <w:rPr>
          <w:color w:val="231F20"/>
        </w:rPr>
        <w:t>Review.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Pediatrics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139,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6,</w:t>
      </w:r>
      <w:r>
        <w:rPr>
          <w:color w:val="231F20"/>
          <w:spacing w:val="-3"/>
        </w:rPr>
        <w:t> </w:t>
      </w:r>
      <w:r>
        <w:rPr>
          <w:color w:val="231F20"/>
        </w:rPr>
        <w:t>jun.</w:t>
      </w:r>
      <w:r>
        <w:rPr>
          <w:color w:val="231F20"/>
          <w:spacing w:val="-3"/>
        </w:rPr>
        <w:t> </w:t>
      </w:r>
      <w:r>
        <w:rPr>
          <w:color w:val="231F20"/>
        </w:rPr>
        <w:t>2017.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SEUNG,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H.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et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al.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Gluten-and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Casein-Free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Diet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Autism: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Communication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Outco-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mes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Preliminary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Double-Blind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Clinical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Trial.</w:t>
      </w:r>
      <w:r>
        <w:rPr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Medical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Speech-Lan-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guage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Pathology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15,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dez.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2007.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SGRITTA, M. et al. Mechanisms Underlying Microbial-Mediated Changes in Social</w:t>
      </w:r>
      <w:r>
        <w:rPr>
          <w:color w:val="231F20"/>
          <w:spacing w:val="1"/>
        </w:rPr>
        <w:t> </w:t>
      </w:r>
      <w:r>
        <w:rPr>
          <w:color w:val="231F20"/>
        </w:rPr>
        <w:t>Behavior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Mouse</w:t>
      </w:r>
      <w:r>
        <w:rPr>
          <w:color w:val="231F20"/>
          <w:spacing w:val="-6"/>
        </w:rPr>
        <w:t> </w:t>
      </w:r>
      <w:r>
        <w:rPr>
          <w:color w:val="231F20"/>
        </w:rPr>
        <w:t>Models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Autism</w:t>
      </w:r>
      <w:r>
        <w:rPr>
          <w:color w:val="231F20"/>
          <w:spacing w:val="-6"/>
        </w:rPr>
        <w:t> </w:t>
      </w:r>
      <w:r>
        <w:rPr>
          <w:color w:val="231F20"/>
        </w:rPr>
        <w:t>Spectrum</w:t>
      </w:r>
      <w:r>
        <w:rPr>
          <w:color w:val="231F20"/>
          <w:spacing w:val="-7"/>
        </w:rPr>
        <w:t> </w:t>
      </w:r>
      <w:r>
        <w:rPr>
          <w:color w:val="231F20"/>
        </w:rPr>
        <w:t>Disorder.</w:t>
      </w:r>
      <w:r>
        <w:rPr>
          <w:color w:val="231F20"/>
          <w:spacing w:val="-6"/>
        </w:rPr>
        <w:t> </w:t>
      </w:r>
      <w:r>
        <w:rPr>
          <w:rFonts w:ascii="Arial"/>
          <w:b/>
          <w:color w:val="231F20"/>
        </w:rPr>
        <w:t>Neuron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101,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7"/>
        </w:rPr>
        <w:t> </w:t>
      </w:r>
      <w:r>
        <w:rPr>
          <w:color w:val="231F20"/>
        </w:rPr>
        <w:t>2,</w:t>
      </w:r>
      <w:r>
        <w:rPr>
          <w:color w:val="231F20"/>
          <w:spacing w:val="-6"/>
        </w:rPr>
        <w:t> </w:t>
      </w:r>
      <w:r>
        <w:rPr>
          <w:color w:val="231F20"/>
        </w:rPr>
        <w:t>p.</w:t>
      </w:r>
      <w:r>
        <w:rPr>
          <w:color w:val="231F20"/>
          <w:spacing w:val="-7"/>
        </w:rPr>
        <w:t> </w:t>
      </w:r>
      <w:r>
        <w:rPr>
          <w:color w:val="231F20"/>
        </w:rPr>
        <w:t>246-</w:t>
      </w:r>
      <w:r>
        <w:rPr>
          <w:color w:val="231F20"/>
          <w:spacing w:val="-64"/>
        </w:rPr>
        <w:t> </w:t>
      </w:r>
      <w:r>
        <w:rPr>
          <w:color w:val="231F20"/>
        </w:rPr>
        <w:t>259.e6,</w:t>
      </w:r>
      <w:r>
        <w:rPr>
          <w:color w:val="231F20"/>
          <w:spacing w:val="-1"/>
        </w:rPr>
        <w:t> </w:t>
      </w:r>
      <w:r>
        <w:rPr>
          <w:color w:val="231F20"/>
        </w:rPr>
        <w:t>16</w:t>
      </w:r>
      <w:r>
        <w:rPr>
          <w:color w:val="231F20"/>
          <w:spacing w:val="-2"/>
        </w:rPr>
        <w:t> </w:t>
      </w:r>
      <w:r>
        <w:rPr>
          <w:color w:val="231F20"/>
        </w:rPr>
        <w:t>jan. 2019.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THEIJE, C. G. M. et al. Pathways underlying the gut-to-brain connection in autism</w:t>
      </w:r>
      <w:r>
        <w:rPr>
          <w:color w:val="231F20"/>
          <w:spacing w:val="1"/>
        </w:rPr>
        <w:t> </w:t>
      </w:r>
      <w:r>
        <w:rPr>
          <w:color w:val="231F20"/>
        </w:rPr>
        <w:t>spectrum disorders as future targets for disease management. </w:t>
      </w:r>
      <w:r>
        <w:rPr>
          <w:rFonts w:ascii="Arial"/>
          <w:b/>
          <w:color w:val="231F20"/>
        </w:rPr>
        <w:t>European Journal of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Pharmacology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668</w:t>
      </w:r>
      <w:r>
        <w:rPr>
          <w:color w:val="231F20"/>
          <w:spacing w:val="-3"/>
        </w:rPr>
        <w:t> </w:t>
      </w:r>
      <w:r>
        <w:rPr>
          <w:color w:val="231F20"/>
        </w:rPr>
        <w:t>Suppl</w:t>
      </w:r>
      <w:r>
        <w:rPr>
          <w:color w:val="231F20"/>
          <w:spacing w:val="-3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S70-80,</w:t>
      </w:r>
      <w:r>
        <w:rPr>
          <w:color w:val="231F20"/>
          <w:spacing w:val="-2"/>
        </w:rPr>
        <w:t> </w:t>
      </w:r>
      <w:r>
        <w:rPr>
          <w:color w:val="231F20"/>
        </w:rPr>
        <w:t>set.</w:t>
      </w:r>
      <w:r>
        <w:rPr>
          <w:color w:val="231F20"/>
          <w:spacing w:val="-2"/>
        </w:rPr>
        <w:t> </w:t>
      </w:r>
      <w:r>
        <w:rPr>
          <w:color w:val="231F20"/>
        </w:rPr>
        <w:t>2011.</w:t>
      </w:r>
    </w:p>
    <w:p>
      <w:pPr>
        <w:spacing w:line="312" w:lineRule="auto" w:before="16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VOLKMAR, F. R.; WIESNER, L. A. </w:t>
      </w:r>
      <w:r>
        <w:rPr>
          <w:rFonts w:ascii="Arial" w:hAnsi="Arial"/>
          <w:b/>
          <w:color w:val="231F20"/>
          <w:sz w:val="24"/>
        </w:rPr>
        <w:t>Autismo: guia essencial para compreensão 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tratamento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position w:val="8"/>
          <w:sz w:val="14"/>
        </w:rPr>
        <w:t>o</w:t>
      </w:r>
      <w:r>
        <w:rPr>
          <w:color w:val="231F20"/>
          <w:spacing w:val="26"/>
          <w:position w:val="8"/>
          <w:sz w:val="1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[s.l.]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Artmed,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line="312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WALKER, L. S., Caplan-dover, A., &amp; Rasquin-Weber, A. </w:t>
      </w:r>
      <w:r>
        <w:rPr>
          <w:rFonts w:ascii="Arial"/>
          <w:b/>
          <w:color w:val="231F20"/>
          <w:sz w:val="24"/>
        </w:rPr>
        <w:t>Manual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for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the Question-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naire on Pediatric Gastroin testinal Symptoms.Nashville</w:t>
      </w:r>
      <w:r>
        <w:rPr>
          <w:color w:val="231F20"/>
          <w:sz w:val="24"/>
        </w:rPr>
        <w:t>, TN: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Department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 Pe-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diatrics,Vanderbilt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University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Medical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Center.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(2000).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WHITELEY, P. et al. A Gluten-Free Diet as an Intervention for Autism and Associated</w:t>
      </w:r>
      <w:r>
        <w:rPr>
          <w:color w:val="231F20"/>
          <w:spacing w:val="-64"/>
        </w:rPr>
        <w:t> </w:t>
      </w:r>
      <w:r>
        <w:rPr>
          <w:color w:val="231F20"/>
        </w:rPr>
        <w:t>Spectrum</w:t>
      </w:r>
      <w:r>
        <w:rPr>
          <w:color w:val="231F20"/>
          <w:spacing w:val="-5"/>
        </w:rPr>
        <w:t> </w:t>
      </w:r>
      <w:r>
        <w:rPr>
          <w:color w:val="231F20"/>
        </w:rPr>
        <w:t>Disorders:</w:t>
      </w:r>
      <w:r>
        <w:rPr>
          <w:color w:val="231F20"/>
          <w:spacing w:val="-4"/>
        </w:rPr>
        <w:t> </w:t>
      </w:r>
      <w:r>
        <w:rPr>
          <w:color w:val="231F20"/>
        </w:rPr>
        <w:t>Preliminary</w:t>
      </w:r>
      <w:r>
        <w:rPr>
          <w:color w:val="231F20"/>
          <w:spacing w:val="-5"/>
        </w:rPr>
        <w:t> </w:t>
      </w:r>
      <w:r>
        <w:rPr>
          <w:color w:val="231F20"/>
        </w:rPr>
        <w:t>Findings.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Autism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4"/>
        </w:rPr>
        <w:t> </w:t>
      </w:r>
      <w:r>
        <w:rPr>
          <w:color w:val="231F20"/>
        </w:rPr>
        <w:t>3,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45–65,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mar.</w:t>
      </w:r>
      <w:r>
        <w:rPr>
          <w:color w:val="231F20"/>
          <w:spacing w:val="-4"/>
        </w:rPr>
        <w:t> </w:t>
      </w:r>
      <w:r>
        <w:rPr>
          <w:color w:val="231F20"/>
        </w:rPr>
        <w:t>1999.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WHITELEY, P. et al. The ScanBrit randomised, controlled, single-blind study of a glu-</w:t>
      </w:r>
      <w:r>
        <w:rPr>
          <w:color w:val="231F20"/>
          <w:spacing w:val="-64"/>
        </w:rPr>
        <w:t> </w:t>
      </w:r>
      <w:r>
        <w:rPr>
          <w:color w:val="231F20"/>
        </w:rPr>
        <w:t>ten- and casein-free dietary intervention for children with autism spectrum disorders.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Nutritional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Neuroscience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13,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3"/>
        </w:rPr>
        <w:t> </w:t>
      </w:r>
      <w:r>
        <w:rPr>
          <w:color w:val="231F20"/>
        </w:rPr>
        <w:t>87–100,</w:t>
      </w:r>
      <w:r>
        <w:rPr>
          <w:color w:val="231F20"/>
          <w:spacing w:val="-3"/>
        </w:rPr>
        <w:t> </w:t>
      </w:r>
      <w:r>
        <w:rPr>
          <w:color w:val="231F20"/>
        </w:rPr>
        <w:t>abr.</w:t>
      </w:r>
      <w:r>
        <w:rPr>
          <w:color w:val="231F20"/>
          <w:spacing w:val="-3"/>
        </w:rPr>
        <w:t> </w:t>
      </w:r>
      <w:r>
        <w:rPr>
          <w:color w:val="231F20"/>
        </w:rPr>
        <w:t>2010.</w:t>
      </w:r>
    </w:p>
    <w:p>
      <w:pPr>
        <w:pStyle w:val="BodyText"/>
        <w:spacing w:before="163"/>
        <w:ind w:left="100"/>
        <w:jc w:val="both"/>
      </w:pPr>
      <w:r>
        <w:rPr>
          <w:color w:val="231F20"/>
        </w:rPr>
        <w:t>WHITELEY,</w:t>
      </w:r>
      <w:r>
        <w:rPr>
          <w:color w:val="231F20"/>
          <w:spacing w:val="2"/>
        </w:rPr>
        <w:t> </w:t>
      </w:r>
      <w:r>
        <w:rPr>
          <w:color w:val="231F20"/>
        </w:rPr>
        <w:t>P.</w:t>
      </w:r>
      <w:r>
        <w:rPr>
          <w:color w:val="231F20"/>
          <w:spacing w:val="2"/>
        </w:rPr>
        <w:t> </w:t>
      </w:r>
      <w:r>
        <w:rPr>
          <w:color w:val="231F20"/>
        </w:rPr>
        <w:t>et</w:t>
      </w:r>
      <w:r>
        <w:rPr>
          <w:color w:val="231F20"/>
          <w:spacing w:val="3"/>
        </w:rPr>
        <w:t> </w:t>
      </w:r>
      <w:r>
        <w:rPr>
          <w:color w:val="231F20"/>
        </w:rPr>
        <w:t>al.</w:t>
      </w:r>
      <w:r>
        <w:rPr>
          <w:color w:val="231F20"/>
          <w:spacing w:val="2"/>
        </w:rPr>
        <w:t> </w:t>
      </w:r>
      <w:r>
        <w:rPr>
          <w:color w:val="231F20"/>
        </w:rPr>
        <w:t>Gluten-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casein-free</w:t>
      </w:r>
      <w:r>
        <w:rPr>
          <w:color w:val="231F20"/>
          <w:spacing w:val="2"/>
        </w:rPr>
        <w:t> </w:t>
      </w:r>
      <w:r>
        <w:rPr>
          <w:color w:val="231F20"/>
        </w:rPr>
        <w:t>dietary</w:t>
      </w:r>
      <w:r>
        <w:rPr>
          <w:color w:val="231F20"/>
          <w:spacing w:val="3"/>
        </w:rPr>
        <w:t> </w:t>
      </w:r>
      <w:r>
        <w:rPr>
          <w:color w:val="231F20"/>
        </w:rPr>
        <w:t>intervention</w:t>
      </w:r>
      <w:r>
        <w:rPr>
          <w:color w:val="231F20"/>
          <w:spacing w:val="2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autism</w:t>
      </w:r>
      <w:r>
        <w:rPr>
          <w:color w:val="231F20"/>
          <w:spacing w:val="2"/>
        </w:rPr>
        <w:t> </w:t>
      </w:r>
      <w:r>
        <w:rPr>
          <w:color w:val="231F20"/>
        </w:rPr>
        <w:t>spectrum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conditions.</w:t>
      </w:r>
      <w:r>
        <w:rPr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Frontiers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Human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Neuroscience</w:t>
      </w:r>
      <w:r>
        <w:rPr>
          <w:color w:val="231F20"/>
          <w:sz w:val="24"/>
        </w:rPr>
        <w:t>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jan.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00"/>
        <w:jc w:val="both"/>
      </w:pPr>
      <w:r>
        <w:rPr>
          <w:color w:val="231F20"/>
        </w:rPr>
        <w:t>YANG,</w:t>
      </w:r>
      <w:r>
        <w:rPr>
          <w:color w:val="231F20"/>
          <w:spacing w:val="-15"/>
        </w:rPr>
        <w:t> </w:t>
      </w:r>
      <w:r>
        <w:rPr>
          <w:color w:val="231F20"/>
        </w:rPr>
        <w:t>Y.;</w:t>
      </w:r>
      <w:r>
        <w:rPr>
          <w:color w:val="231F20"/>
          <w:spacing w:val="-14"/>
        </w:rPr>
        <w:t> </w:t>
      </w:r>
      <w:r>
        <w:rPr>
          <w:color w:val="231F20"/>
        </w:rPr>
        <w:t>TIAN,</w:t>
      </w:r>
      <w:r>
        <w:rPr>
          <w:color w:val="231F20"/>
          <w:spacing w:val="-14"/>
        </w:rPr>
        <w:t> </w:t>
      </w:r>
      <w:r>
        <w:rPr>
          <w:color w:val="231F20"/>
        </w:rPr>
        <w:t>J.;</w:t>
      </w:r>
      <w:r>
        <w:rPr>
          <w:color w:val="231F20"/>
          <w:spacing w:val="-15"/>
        </w:rPr>
        <w:t> </w:t>
      </w:r>
      <w:r>
        <w:rPr>
          <w:color w:val="231F20"/>
        </w:rPr>
        <w:t>YANG,</w:t>
      </w:r>
      <w:r>
        <w:rPr>
          <w:color w:val="231F20"/>
          <w:spacing w:val="-14"/>
        </w:rPr>
        <w:t> </w:t>
      </w:r>
      <w:r>
        <w:rPr>
          <w:color w:val="231F20"/>
        </w:rPr>
        <w:t>B.</w:t>
      </w:r>
      <w:r>
        <w:rPr>
          <w:color w:val="231F20"/>
          <w:spacing w:val="-14"/>
        </w:rPr>
        <w:t> </w:t>
      </w:r>
      <w:r>
        <w:rPr>
          <w:color w:val="231F20"/>
        </w:rPr>
        <w:t>Targeting</w:t>
      </w:r>
      <w:r>
        <w:rPr>
          <w:color w:val="231F20"/>
          <w:spacing w:val="-15"/>
        </w:rPr>
        <w:t> </w:t>
      </w:r>
      <w:r>
        <w:rPr>
          <w:color w:val="231F20"/>
        </w:rPr>
        <w:t>gut</w:t>
      </w:r>
      <w:r>
        <w:rPr>
          <w:color w:val="231F20"/>
          <w:spacing w:val="-14"/>
        </w:rPr>
        <w:t> </w:t>
      </w:r>
      <w:r>
        <w:rPr>
          <w:color w:val="231F20"/>
        </w:rPr>
        <w:t>microbiome: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novel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potential</w:t>
      </w:r>
      <w:r>
        <w:rPr>
          <w:color w:val="231F20"/>
          <w:spacing w:val="-14"/>
        </w:rPr>
        <w:t> </w:t>
      </w:r>
      <w:r>
        <w:rPr>
          <w:color w:val="231F20"/>
        </w:rPr>
        <w:t>therapy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for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autism.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Life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Sciences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v.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194,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111–119,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1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fev.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2018.</w:t>
      </w:r>
    </w:p>
    <w:p>
      <w:pPr>
        <w:spacing w:after="0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15" w:id="23"/>
      <w:bookmarkEnd w:id="23"/>
      <w:r>
        <w:rPr>
          <w:b w:val="0"/>
        </w:rPr>
      </w:r>
      <w:bookmarkStart w:name="Capítulo 8" w:id="24"/>
      <w:bookmarkEnd w:id="24"/>
      <w:r>
        <w:rPr>
          <w:b w:val="0"/>
        </w:rPr>
      </w:r>
      <w:bookmarkStart w:name="_bookmark14" w:id="25"/>
      <w:bookmarkEnd w:id="25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8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780" w:right="81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APLICABILIDADE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BENEFÍCIOS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PRÁTICAS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INTEGRATIVAS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COMPLEMENTARES EM SAÚDE COMO TERAPÊUTICA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CUIDADO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PESSOA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AUTISTA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Heading1"/>
        <w:ind w:left="1013" w:right="1042"/>
        <w:jc w:val="center"/>
      </w:pPr>
      <w:r>
        <w:rPr>
          <w:color w:val="231F20"/>
        </w:rPr>
        <w:t>Iracema</w:t>
      </w:r>
      <w:r>
        <w:rPr>
          <w:color w:val="231F20"/>
          <w:spacing w:val="-1"/>
        </w:rPr>
        <w:t> </w:t>
      </w:r>
      <w:r>
        <w:rPr>
          <w:color w:val="231F20"/>
        </w:rPr>
        <w:t>Queiroz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  <w:r>
        <w:rPr>
          <w:color w:val="231F20"/>
          <w:spacing w:val="-1"/>
        </w:rPr>
        <w:t> </w:t>
      </w:r>
      <w:r>
        <w:rPr>
          <w:color w:val="231F20"/>
        </w:rPr>
        <w:t>Neta</w:t>
      </w:r>
    </w:p>
    <w:p>
      <w:pPr>
        <w:pStyle w:val="BodyText"/>
        <w:spacing w:line="242" w:lineRule="auto" w:before="4"/>
        <w:ind w:left="1801" w:right="1831"/>
        <w:jc w:val="center"/>
      </w:pPr>
      <w:r>
        <w:rPr>
          <w:color w:val="231F20"/>
        </w:rPr>
        <w:t>Graduanda em Ciências Farmacêuticas pela</w:t>
      </w:r>
      <w:r>
        <w:rPr>
          <w:color w:val="231F20"/>
          <w:spacing w:val="-64"/>
        </w:rPr>
        <w:t> </w:t>
      </w:r>
      <w:r>
        <w:rPr>
          <w:color w:val="231F20"/>
        </w:rPr>
        <w:t>Faculdade</w:t>
      </w:r>
      <w:r>
        <w:rPr>
          <w:color w:val="231F20"/>
          <w:spacing w:val="-2"/>
        </w:rPr>
        <w:t> </w:t>
      </w:r>
      <w:r>
        <w:rPr>
          <w:color w:val="231F20"/>
        </w:rPr>
        <w:t>Estácio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Campus</w:t>
      </w:r>
      <w:r>
        <w:rPr>
          <w:color w:val="231F20"/>
          <w:spacing w:val="-2"/>
        </w:rPr>
        <w:t> </w:t>
      </w:r>
      <w:r>
        <w:rPr>
          <w:color w:val="231F20"/>
        </w:rPr>
        <w:t>Castanhal.</w:t>
      </w:r>
    </w:p>
    <w:p>
      <w:pPr>
        <w:pStyle w:val="BodyText"/>
        <w:spacing w:before="3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6"/>
        </w:rPr>
        <w:t> </w:t>
      </w:r>
      <w:hyperlink r:id="rId124">
        <w:r>
          <w:rPr>
            <w:color w:val="231F20"/>
          </w:rPr>
          <w:t>iracemaqueirozfarmacia@gmail.com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Bruna</w:t>
      </w:r>
      <w:r>
        <w:rPr>
          <w:color w:val="231F20"/>
          <w:spacing w:val="-2"/>
        </w:rPr>
        <w:t> </w:t>
      </w:r>
      <w:r>
        <w:rPr>
          <w:color w:val="231F20"/>
        </w:rPr>
        <w:t>Mariáh</w:t>
      </w:r>
      <w:r>
        <w:rPr>
          <w:color w:val="231F20"/>
          <w:spacing w:val="-1"/>
        </w:rPr>
        <w:t> </w:t>
      </w:r>
      <w:r>
        <w:rPr>
          <w:color w:val="231F20"/>
        </w:rPr>
        <w:t>da Silva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</w:p>
    <w:p>
      <w:pPr>
        <w:pStyle w:val="BodyText"/>
        <w:spacing w:line="242" w:lineRule="auto" w:before="4"/>
        <w:ind w:left="567" w:right="600"/>
        <w:jc w:val="center"/>
      </w:pPr>
      <w:r>
        <w:rPr>
          <w:color w:val="231F20"/>
        </w:rPr>
        <w:t>Doutora em Química pela UFF e professora do Curso de Bacharelado em</w:t>
      </w:r>
      <w:r>
        <w:rPr>
          <w:color w:val="231F20"/>
          <w:spacing w:val="-64"/>
        </w:rPr>
        <w:t> </w:t>
      </w:r>
      <w:r>
        <w:rPr>
          <w:color w:val="231F20"/>
        </w:rPr>
        <w:t>Farmácia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Faculdade</w:t>
      </w:r>
      <w:r>
        <w:rPr>
          <w:color w:val="231F20"/>
          <w:spacing w:val="-1"/>
        </w:rPr>
        <w:t> </w:t>
      </w:r>
      <w:r>
        <w:rPr>
          <w:color w:val="231F20"/>
        </w:rPr>
        <w:t>Estácio –</w:t>
      </w:r>
      <w:r>
        <w:rPr>
          <w:color w:val="231F20"/>
          <w:spacing w:val="-2"/>
        </w:rPr>
        <w:t> </w:t>
      </w:r>
      <w:r>
        <w:rPr>
          <w:color w:val="231F20"/>
        </w:rPr>
        <w:t>Campus</w:t>
      </w:r>
      <w:r>
        <w:rPr>
          <w:color w:val="231F20"/>
          <w:spacing w:val="-1"/>
        </w:rPr>
        <w:t> </w:t>
      </w:r>
      <w:r>
        <w:rPr>
          <w:color w:val="231F20"/>
        </w:rPr>
        <w:t>Castanhal.</w:t>
      </w:r>
    </w:p>
    <w:p>
      <w:pPr>
        <w:pStyle w:val="BodyText"/>
        <w:spacing w:before="3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2"/>
        </w:rPr>
        <w:t> </w:t>
      </w:r>
      <w:hyperlink r:id="rId125">
        <w:r>
          <w:rPr>
            <w:color w:val="231F20"/>
          </w:rPr>
          <w:t>bruna.mariah@estacio.br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O transtorno do espectro autista (TEA), conhecido como autismo é um transtorno 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multifatorial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invasivo,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sem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etiologia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determinada.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presente</w:t>
      </w:r>
      <w:r>
        <w:rPr>
          <w:color w:val="231F20"/>
          <w:spacing w:val="-24"/>
        </w:rPr>
        <w:t> </w:t>
      </w:r>
      <w:r>
        <w:rPr>
          <w:color w:val="231F20"/>
        </w:rPr>
        <w:t>estudo</w:t>
      </w:r>
      <w:r>
        <w:rPr>
          <w:color w:val="231F20"/>
          <w:spacing w:val="-64"/>
        </w:rPr>
        <w:t> </w:t>
      </w:r>
      <w:r>
        <w:rPr>
          <w:color w:val="231F20"/>
        </w:rPr>
        <w:t>teve como objetivo avaliar a aplicabilidade e os benefícios das principais práticas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integrativas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complementares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(PICS)</w:t>
      </w:r>
      <w:r>
        <w:rPr>
          <w:color w:val="231F20"/>
          <w:spacing w:val="-23"/>
        </w:rPr>
        <w:t> </w:t>
      </w:r>
      <w:r>
        <w:rPr>
          <w:color w:val="231F20"/>
        </w:rPr>
        <w:t>utilizadas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suporte</w:t>
      </w:r>
      <w:r>
        <w:rPr>
          <w:color w:val="231F20"/>
          <w:spacing w:val="-23"/>
        </w:rPr>
        <w:t> </w:t>
      </w:r>
      <w:r>
        <w:rPr>
          <w:color w:val="231F20"/>
        </w:rPr>
        <w:t>terapêutico</w:t>
      </w:r>
      <w:r>
        <w:rPr>
          <w:color w:val="231F20"/>
          <w:spacing w:val="-22"/>
        </w:rPr>
        <w:t> </w:t>
      </w:r>
      <w:r>
        <w:rPr>
          <w:color w:val="231F20"/>
        </w:rPr>
        <w:t>à</w:t>
      </w:r>
      <w:r>
        <w:rPr>
          <w:color w:val="231F20"/>
          <w:spacing w:val="-23"/>
        </w:rPr>
        <w:t> </w:t>
      </w:r>
      <w:r>
        <w:rPr>
          <w:color w:val="231F20"/>
        </w:rPr>
        <w:t>população</w:t>
      </w:r>
      <w:r>
        <w:rPr>
          <w:color w:val="231F20"/>
          <w:spacing w:val="-23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TEA, como: dançaterapia, musicoterapia, equoterapia e fitoterapia. Para a busca dos</w:t>
      </w:r>
      <w:r>
        <w:rPr>
          <w:color w:val="231F20"/>
          <w:spacing w:val="-64"/>
        </w:rPr>
        <w:t> </w:t>
      </w:r>
      <w:r>
        <w:rPr>
          <w:color w:val="231F20"/>
        </w:rPr>
        <w:t>artigos foram utilizadas as bases de dados: Biblioteca Eletrônica </w:t>
      </w:r>
      <w:r>
        <w:rPr>
          <w:rFonts w:ascii="Arial" w:hAnsi="Arial"/>
          <w:i/>
          <w:color w:val="231F20"/>
        </w:rPr>
        <w:t>Scientific Electronic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Library On-line </w:t>
      </w:r>
      <w:r>
        <w:rPr>
          <w:color w:val="231F20"/>
        </w:rPr>
        <w:t>(SciELO), Biblioteca</w:t>
      </w:r>
      <w:r>
        <w:rPr>
          <w:color w:val="231F20"/>
          <w:spacing w:val="1"/>
        </w:rPr>
        <w:t> </w:t>
      </w:r>
      <w:r>
        <w:rPr>
          <w:color w:val="231F20"/>
        </w:rPr>
        <w:t>Virtual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Saúde (BVS Brasil), Literatura</w:t>
      </w:r>
      <w:r>
        <w:rPr>
          <w:color w:val="231F20"/>
          <w:spacing w:val="1"/>
        </w:rPr>
        <w:t> </w:t>
      </w:r>
      <w:r>
        <w:rPr>
          <w:color w:val="231F20"/>
        </w:rPr>
        <w:t>Latino-Americana</w:t>
      </w:r>
      <w:r>
        <w:rPr>
          <w:color w:val="231F20"/>
          <w:spacing w:val="22"/>
        </w:rPr>
        <w:t> </w:t>
      </w:r>
      <w:r>
        <w:rPr>
          <w:color w:val="231F20"/>
        </w:rPr>
        <w:t>do</w:t>
      </w:r>
      <w:r>
        <w:rPr>
          <w:color w:val="231F20"/>
          <w:spacing w:val="22"/>
        </w:rPr>
        <w:t> </w:t>
      </w:r>
      <w:r>
        <w:rPr>
          <w:color w:val="231F20"/>
        </w:rPr>
        <w:t>Caribe</w:t>
      </w:r>
      <w:r>
        <w:rPr>
          <w:color w:val="231F20"/>
          <w:spacing w:val="23"/>
        </w:rPr>
        <w:t> </w:t>
      </w:r>
      <w:r>
        <w:rPr>
          <w:color w:val="231F20"/>
        </w:rPr>
        <w:t>em</w:t>
      </w:r>
      <w:r>
        <w:rPr>
          <w:color w:val="231F20"/>
          <w:spacing w:val="22"/>
        </w:rPr>
        <w:t> </w:t>
      </w:r>
      <w:r>
        <w:rPr>
          <w:color w:val="231F20"/>
        </w:rPr>
        <w:t>Ciências</w:t>
      </w:r>
      <w:r>
        <w:rPr>
          <w:color w:val="231F20"/>
          <w:spacing w:val="22"/>
        </w:rPr>
        <w:t> </w:t>
      </w:r>
      <w:r>
        <w:rPr>
          <w:color w:val="231F20"/>
        </w:rPr>
        <w:t>da</w:t>
      </w:r>
      <w:r>
        <w:rPr>
          <w:color w:val="231F20"/>
          <w:spacing w:val="23"/>
        </w:rPr>
        <w:t> </w:t>
      </w:r>
      <w:r>
        <w:rPr>
          <w:color w:val="231F20"/>
        </w:rPr>
        <w:t>Saúde</w:t>
      </w:r>
      <w:r>
        <w:rPr>
          <w:color w:val="231F20"/>
          <w:spacing w:val="22"/>
        </w:rPr>
        <w:t> </w:t>
      </w:r>
      <w:r>
        <w:rPr>
          <w:color w:val="231F20"/>
        </w:rPr>
        <w:t>(Lilacs)</w:t>
      </w:r>
      <w:r>
        <w:rPr>
          <w:color w:val="231F20"/>
          <w:spacing w:val="22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Google</w:t>
      </w:r>
      <w:r>
        <w:rPr>
          <w:color w:val="231F20"/>
          <w:spacing w:val="9"/>
        </w:rPr>
        <w:t> </w:t>
      </w:r>
      <w:r>
        <w:rPr>
          <w:color w:val="231F20"/>
        </w:rPr>
        <w:t>Acadêmico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os seguintes descritores: Transtorno autístico, TEA, PICS, terapias complementares,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bem-estar,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autismo.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evidenciam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PICS,</w:t>
      </w:r>
      <w:r>
        <w:rPr>
          <w:color w:val="231F20"/>
          <w:spacing w:val="-15"/>
        </w:rPr>
        <w:t> </w:t>
      </w:r>
      <w:r>
        <w:rPr>
          <w:color w:val="231F20"/>
        </w:rPr>
        <w:t>proporcionam</w:t>
      </w:r>
      <w:r>
        <w:rPr>
          <w:color w:val="231F20"/>
          <w:spacing w:val="-16"/>
        </w:rPr>
        <w:t> </w:t>
      </w:r>
      <w:r>
        <w:rPr>
          <w:color w:val="231F20"/>
        </w:rPr>
        <w:t>melhora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tríade</w:t>
      </w:r>
      <w:r>
        <w:rPr>
          <w:color w:val="231F20"/>
          <w:spacing w:val="-16"/>
        </w:rPr>
        <w:t> </w:t>
      </w:r>
      <w:r>
        <w:rPr>
          <w:color w:val="231F20"/>
        </w:rPr>
        <w:t>(comunicação,</w:t>
      </w:r>
      <w:r>
        <w:rPr>
          <w:color w:val="231F20"/>
          <w:spacing w:val="-16"/>
        </w:rPr>
        <w:t> </w:t>
      </w:r>
      <w:r>
        <w:rPr>
          <w:color w:val="231F20"/>
        </w:rPr>
        <w:t>interação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comportamento),</w:t>
      </w:r>
      <w:r>
        <w:rPr>
          <w:color w:val="231F20"/>
          <w:spacing w:val="-16"/>
        </w:rPr>
        <w:t> </w:t>
      </w:r>
      <w:r>
        <w:rPr>
          <w:color w:val="231F20"/>
        </w:rPr>
        <w:t>portanto,</w:t>
      </w:r>
      <w:r>
        <w:rPr>
          <w:color w:val="231F20"/>
          <w:spacing w:val="-16"/>
        </w:rPr>
        <w:t> </w:t>
      </w:r>
      <w:r>
        <w:rPr>
          <w:color w:val="231F20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</w:rPr>
        <w:t>terapêuticas</w:t>
      </w:r>
      <w:r>
        <w:rPr>
          <w:color w:val="231F20"/>
          <w:spacing w:val="-15"/>
        </w:rPr>
        <w:t> </w:t>
      </w:r>
      <w:r>
        <w:rPr>
          <w:color w:val="231F20"/>
        </w:rPr>
        <w:t>capazes</w:t>
      </w:r>
      <w:r>
        <w:rPr>
          <w:color w:val="231F20"/>
          <w:spacing w:val="-65"/>
        </w:rPr>
        <w:t> </w:t>
      </w:r>
      <w:r>
        <w:rPr>
          <w:color w:val="231F20"/>
        </w:rPr>
        <w:t>de contemplar o ser humano em suas necessidades e singularidades e com isto,</w:t>
      </w:r>
      <w:r>
        <w:rPr>
          <w:color w:val="231F20"/>
          <w:spacing w:val="1"/>
        </w:rPr>
        <w:t> </w:t>
      </w:r>
      <w:r>
        <w:rPr>
          <w:color w:val="231F20"/>
        </w:rPr>
        <w:t>proporcionam uma conexão entre mente e corpo e consequentemente, promovem</w:t>
      </w:r>
      <w:r>
        <w:rPr>
          <w:color w:val="231F20"/>
          <w:spacing w:val="1"/>
        </w:rPr>
        <w:t> </w:t>
      </w:r>
      <w:r>
        <w:rPr>
          <w:color w:val="231F20"/>
        </w:rPr>
        <w:t>melhor</w:t>
      </w:r>
      <w:r>
        <w:rPr>
          <w:color w:val="231F20"/>
          <w:spacing w:val="-1"/>
        </w:rPr>
        <w:t> </w:t>
      </w:r>
      <w:r>
        <w:rPr>
          <w:color w:val="231F20"/>
        </w:rPr>
        <w:t>qualidade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vida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saúde, aos</w:t>
      </w:r>
      <w:r>
        <w:rPr>
          <w:color w:val="231F20"/>
          <w:spacing w:val="-2"/>
        </w:rPr>
        <w:t> </w:t>
      </w:r>
      <w:r>
        <w:rPr>
          <w:color w:val="231F20"/>
        </w:rPr>
        <w:t>autistas.</w:t>
      </w:r>
    </w:p>
    <w:p>
      <w:pPr>
        <w:spacing w:before="17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20"/>
          <w:sz w:val="24"/>
        </w:rPr>
        <w:t> </w:t>
      </w:r>
      <w:r>
        <w:rPr>
          <w:color w:val="231F20"/>
          <w:sz w:val="24"/>
        </w:rPr>
        <w:t>Transtorno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autístico.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TEA.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PICS.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Terapias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complementares.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Bem-</w:t>
      </w:r>
    </w:p>
    <w:p>
      <w:pPr>
        <w:pStyle w:val="BodyText"/>
        <w:spacing w:before="84"/>
        <w:ind w:left="100"/>
        <w:jc w:val="both"/>
      </w:pPr>
      <w:r>
        <w:rPr>
          <w:color w:val="231F20"/>
          <w:w w:val="95"/>
        </w:rPr>
        <w:t>estar.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Autismo.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autistic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disorder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(ASD),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known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23"/>
        </w:rPr>
        <w:t> </w:t>
      </w:r>
      <w:r>
        <w:rPr>
          <w:color w:val="231F20"/>
        </w:rPr>
        <w:t>autism,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multifactorial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pervasive</w:t>
      </w:r>
      <w:r>
        <w:rPr>
          <w:color w:val="231F20"/>
          <w:spacing w:val="-64"/>
        </w:rPr>
        <w:t> </w:t>
      </w:r>
      <w:r>
        <w:rPr>
          <w:color w:val="231F20"/>
        </w:rPr>
        <w:t>developmental disorder with no determined etiology. The present study aimed to</w:t>
      </w:r>
      <w:r>
        <w:rPr>
          <w:color w:val="231F20"/>
          <w:spacing w:val="1"/>
        </w:rPr>
        <w:t> </w:t>
      </w:r>
      <w:r>
        <w:rPr>
          <w:color w:val="231F20"/>
        </w:rPr>
        <w:t>evaluate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applicability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benefits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main</w:t>
      </w:r>
      <w:r>
        <w:rPr>
          <w:color w:val="231F20"/>
          <w:spacing w:val="-12"/>
        </w:rPr>
        <w:t> </w:t>
      </w:r>
      <w:r>
        <w:rPr>
          <w:color w:val="231F20"/>
        </w:rPr>
        <w:t>complementary</w:t>
      </w:r>
      <w:r>
        <w:rPr>
          <w:color w:val="231F20"/>
          <w:spacing w:val="-13"/>
        </w:rPr>
        <w:t> </w:t>
      </w:r>
      <w:r>
        <w:rPr>
          <w:color w:val="231F20"/>
        </w:rPr>
        <w:t>integrative</w:t>
      </w:r>
      <w:r>
        <w:rPr>
          <w:color w:val="231F20"/>
          <w:spacing w:val="-12"/>
        </w:rPr>
        <w:t> </w:t>
      </w:r>
      <w:r>
        <w:rPr>
          <w:color w:val="231F20"/>
        </w:rPr>
        <w:t>practices</w:t>
      </w:r>
      <w:r>
        <w:rPr>
          <w:color w:val="231F20"/>
          <w:spacing w:val="-64"/>
        </w:rPr>
        <w:t> </w:t>
      </w:r>
      <w:r>
        <w:rPr>
          <w:color w:val="231F20"/>
        </w:rPr>
        <w:t>(PICS) used in the therapeutic support to the population with ASD, such as dance</w:t>
      </w:r>
      <w:r>
        <w:rPr>
          <w:color w:val="231F20"/>
          <w:spacing w:val="1"/>
        </w:rPr>
        <w:t> </w:t>
      </w:r>
      <w:r>
        <w:rPr>
          <w:color w:val="231F20"/>
        </w:rPr>
        <w:t>therapy,</w:t>
      </w:r>
      <w:r>
        <w:rPr>
          <w:color w:val="231F20"/>
          <w:spacing w:val="-9"/>
        </w:rPr>
        <w:t> </w:t>
      </w:r>
      <w:r>
        <w:rPr>
          <w:color w:val="231F20"/>
        </w:rPr>
        <w:t>music</w:t>
      </w:r>
      <w:r>
        <w:rPr>
          <w:color w:val="231F20"/>
          <w:spacing w:val="-9"/>
        </w:rPr>
        <w:t> </w:t>
      </w:r>
      <w:r>
        <w:rPr>
          <w:color w:val="231F20"/>
        </w:rPr>
        <w:t>therapy,</w:t>
      </w:r>
      <w:r>
        <w:rPr>
          <w:color w:val="231F20"/>
          <w:spacing w:val="-9"/>
        </w:rPr>
        <w:t> </w:t>
      </w:r>
      <w:r>
        <w:rPr>
          <w:color w:val="231F20"/>
        </w:rPr>
        <w:t>horse</w:t>
      </w:r>
      <w:r>
        <w:rPr>
          <w:color w:val="231F20"/>
          <w:spacing w:val="-9"/>
        </w:rPr>
        <w:t> </w:t>
      </w:r>
      <w:r>
        <w:rPr>
          <w:color w:val="231F20"/>
        </w:rPr>
        <w:t>therapy,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herbal</w:t>
      </w:r>
      <w:r>
        <w:rPr>
          <w:color w:val="231F20"/>
          <w:spacing w:val="-9"/>
        </w:rPr>
        <w:t> </w:t>
      </w:r>
      <w:r>
        <w:rPr>
          <w:color w:val="231F20"/>
        </w:rPr>
        <w:t>medicine.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search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articles,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/>
      </w:pPr>
      <w:r>
        <w:rPr>
          <w:color w:val="231F20"/>
        </w:rPr>
        <w:t>following databases were used: Electronic Library Scientific Electronic Library On-line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(SciELO),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Virtual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Library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(BVS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Brazil),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Latin</w:t>
      </w:r>
      <w:r>
        <w:rPr>
          <w:color w:val="231F20"/>
          <w:spacing w:val="-23"/>
        </w:rPr>
        <w:t> </w:t>
      </w:r>
      <w:r>
        <w:rPr>
          <w:color w:val="231F20"/>
        </w:rPr>
        <w:t>American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Caribbean</w:t>
      </w:r>
      <w:r>
        <w:rPr>
          <w:color w:val="231F20"/>
          <w:spacing w:val="-9"/>
        </w:rPr>
        <w:t> </w:t>
      </w:r>
      <w:r>
        <w:rPr>
          <w:color w:val="231F20"/>
        </w:rPr>
        <w:t>Literature</w:t>
      </w:r>
      <w:r>
        <w:rPr>
          <w:color w:val="231F20"/>
          <w:spacing w:val="-63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Sciences</w:t>
      </w:r>
      <w:r>
        <w:rPr>
          <w:color w:val="231F20"/>
          <w:spacing w:val="-11"/>
        </w:rPr>
        <w:t> </w:t>
      </w:r>
      <w:r>
        <w:rPr>
          <w:color w:val="231F20"/>
        </w:rPr>
        <w:t>(Lilacs)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Google</w:t>
      </w:r>
      <w:r>
        <w:rPr>
          <w:color w:val="231F20"/>
          <w:spacing w:val="-11"/>
        </w:rPr>
        <w:t> </w:t>
      </w:r>
      <w:r>
        <w:rPr>
          <w:color w:val="231F20"/>
        </w:rPr>
        <w:t>Scholar,</w:t>
      </w:r>
      <w:r>
        <w:rPr>
          <w:color w:val="231F20"/>
          <w:spacing w:val="-11"/>
        </w:rPr>
        <w:t> </w:t>
      </w:r>
      <w:r>
        <w:rPr>
          <w:color w:val="231F20"/>
        </w:rPr>
        <w:t>using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following</w:t>
      </w:r>
      <w:r>
        <w:rPr>
          <w:color w:val="231F20"/>
          <w:spacing w:val="-10"/>
        </w:rPr>
        <w:t> </w:t>
      </w:r>
      <w:r>
        <w:rPr>
          <w:color w:val="231F20"/>
        </w:rPr>
        <w:t>keywords:</w:t>
      </w:r>
      <w:r>
        <w:rPr>
          <w:color w:val="231F20"/>
          <w:spacing w:val="-11"/>
        </w:rPr>
        <w:t> </w:t>
      </w:r>
      <w:r>
        <w:rPr>
          <w:color w:val="231F20"/>
        </w:rPr>
        <w:t>autistic</w:t>
      </w:r>
      <w:r>
        <w:rPr>
          <w:color w:val="231F20"/>
          <w:spacing w:val="-63"/>
        </w:rPr>
        <w:t> </w:t>
      </w:r>
      <w:r>
        <w:rPr>
          <w:color w:val="231F20"/>
        </w:rPr>
        <w:t>disorder,</w:t>
      </w:r>
      <w:r>
        <w:rPr>
          <w:color w:val="231F20"/>
          <w:spacing w:val="-8"/>
        </w:rPr>
        <w:t> </w:t>
      </w:r>
      <w:r>
        <w:rPr>
          <w:color w:val="231F20"/>
        </w:rPr>
        <w:t>ASD,</w:t>
      </w:r>
      <w:r>
        <w:rPr>
          <w:color w:val="231F20"/>
          <w:spacing w:val="5"/>
        </w:rPr>
        <w:t> </w:t>
      </w:r>
      <w:r>
        <w:rPr>
          <w:color w:val="231F20"/>
        </w:rPr>
        <w:t>PICS,</w:t>
      </w:r>
      <w:r>
        <w:rPr>
          <w:color w:val="231F20"/>
          <w:spacing w:val="5"/>
        </w:rPr>
        <w:t> </w:t>
      </w:r>
      <w:r>
        <w:rPr>
          <w:color w:val="231F20"/>
        </w:rPr>
        <w:t>complementary</w:t>
      </w:r>
      <w:r>
        <w:rPr>
          <w:color w:val="231F20"/>
          <w:spacing w:val="5"/>
        </w:rPr>
        <w:t> </w:t>
      </w:r>
      <w:r>
        <w:rPr>
          <w:color w:val="231F20"/>
        </w:rPr>
        <w:t>therapies,</w:t>
      </w:r>
      <w:r>
        <w:rPr>
          <w:color w:val="231F20"/>
          <w:spacing w:val="5"/>
        </w:rPr>
        <w:t> </w:t>
      </w:r>
      <w:r>
        <w:rPr>
          <w:color w:val="231F20"/>
        </w:rPr>
        <w:t>well-being,</w:t>
      </w:r>
      <w:r>
        <w:rPr>
          <w:color w:val="231F20"/>
          <w:spacing w:val="5"/>
        </w:rPr>
        <w:t> </w:t>
      </w:r>
      <w:r>
        <w:rPr>
          <w:color w:val="231F20"/>
        </w:rPr>
        <w:t>autism.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results</w:t>
      </w:r>
      <w:r>
        <w:rPr>
          <w:color w:val="231F20"/>
          <w:spacing w:val="5"/>
        </w:rPr>
        <w:t> </w:t>
      </w:r>
      <w:r>
        <w:rPr>
          <w:color w:val="231F20"/>
        </w:rPr>
        <w:t>show</w:t>
      </w:r>
      <w:r>
        <w:rPr>
          <w:color w:val="231F20"/>
          <w:spacing w:val="-63"/>
        </w:rPr>
        <w:t> </w:t>
      </w:r>
      <w:r>
        <w:rPr>
          <w:color w:val="231F20"/>
        </w:rPr>
        <w:t>that</w:t>
      </w:r>
      <w:r>
        <w:rPr>
          <w:color w:val="231F20"/>
          <w:spacing w:val="57"/>
        </w:rPr>
        <w:t> </w:t>
      </w:r>
      <w:r>
        <w:rPr>
          <w:color w:val="231F20"/>
        </w:rPr>
        <w:t>the</w:t>
      </w:r>
      <w:r>
        <w:rPr>
          <w:color w:val="231F20"/>
          <w:spacing w:val="58"/>
        </w:rPr>
        <w:t> </w:t>
      </w:r>
      <w:r>
        <w:rPr>
          <w:color w:val="231F20"/>
        </w:rPr>
        <w:t>PICS</w:t>
      </w:r>
      <w:r>
        <w:rPr>
          <w:color w:val="231F20"/>
          <w:spacing w:val="58"/>
        </w:rPr>
        <w:t> </w:t>
      </w:r>
      <w:r>
        <w:rPr>
          <w:color w:val="231F20"/>
        </w:rPr>
        <w:t>provide</w:t>
      </w:r>
      <w:r>
        <w:rPr>
          <w:color w:val="231F20"/>
          <w:spacing w:val="57"/>
        </w:rPr>
        <w:t> </w:t>
      </w:r>
      <w:r>
        <w:rPr>
          <w:color w:val="231F20"/>
        </w:rPr>
        <w:t>improvement</w:t>
      </w:r>
      <w:r>
        <w:rPr>
          <w:color w:val="231F20"/>
          <w:spacing w:val="58"/>
        </w:rPr>
        <w:t> </w:t>
      </w:r>
      <w:r>
        <w:rPr>
          <w:color w:val="231F20"/>
        </w:rPr>
        <w:t>in</w:t>
      </w:r>
      <w:r>
        <w:rPr>
          <w:color w:val="231F20"/>
          <w:spacing w:val="58"/>
        </w:rPr>
        <w:t> </w:t>
      </w:r>
      <w:r>
        <w:rPr>
          <w:color w:val="231F20"/>
        </w:rPr>
        <w:t>the</w:t>
      </w:r>
      <w:r>
        <w:rPr>
          <w:color w:val="231F20"/>
          <w:spacing w:val="57"/>
        </w:rPr>
        <w:t> </w:t>
      </w:r>
      <w:r>
        <w:rPr>
          <w:color w:val="231F20"/>
        </w:rPr>
        <w:t>triad</w:t>
      </w:r>
      <w:r>
        <w:rPr>
          <w:color w:val="231F20"/>
          <w:spacing w:val="58"/>
        </w:rPr>
        <w:t> </w:t>
      </w:r>
      <w:r>
        <w:rPr>
          <w:color w:val="231F20"/>
        </w:rPr>
        <w:t>(communication,</w:t>
      </w:r>
      <w:r>
        <w:rPr>
          <w:color w:val="231F20"/>
          <w:spacing w:val="58"/>
        </w:rPr>
        <w:t> </w:t>
      </w:r>
      <w:r>
        <w:rPr>
          <w:color w:val="231F20"/>
        </w:rPr>
        <w:t>interaction,</w:t>
      </w:r>
      <w:r>
        <w:rPr>
          <w:color w:val="231F20"/>
          <w:spacing w:val="57"/>
        </w:rPr>
        <w:t> </w:t>
      </w:r>
      <w:r>
        <w:rPr>
          <w:color w:val="231F20"/>
        </w:rPr>
        <w:t>and</w:t>
      </w:r>
      <w:r>
        <w:rPr>
          <w:color w:val="231F20"/>
          <w:spacing w:val="-63"/>
        </w:rPr>
        <w:t> </w:t>
      </w:r>
      <w:r>
        <w:rPr>
          <w:color w:val="231F20"/>
        </w:rPr>
        <w:t>behavior);</w:t>
      </w:r>
      <w:r>
        <w:rPr>
          <w:color w:val="231F20"/>
          <w:spacing w:val="30"/>
        </w:rPr>
        <w:t> </w:t>
      </w:r>
      <w:r>
        <w:rPr>
          <w:color w:val="231F20"/>
        </w:rPr>
        <w:t>therefore,</w:t>
      </w:r>
      <w:r>
        <w:rPr>
          <w:color w:val="231F20"/>
          <w:spacing w:val="31"/>
        </w:rPr>
        <w:t> </w:t>
      </w:r>
      <w:r>
        <w:rPr>
          <w:color w:val="231F20"/>
        </w:rPr>
        <w:t>they</w:t>
      </w:r>
      <w:r>
        <w:rPr>
          <w:color w:val="231F20"/>
          <w:spacing w:val="31"/>
        </w:rPr>
        <w:t> </w:t>
      </w:r>
      <w:r>
        <w:rPr>
          <w:color w:val="231F20"/>
        </w:rPr>
        <w:t>are</w:t>
      </w:r>
      <w:r>
        <w:rPr>
          <w:color w:val="231F20"/>
          <w:spacing w:val="31"/>
        </w:rPr>
        <w:t> </w:t>
      </w:r>
      <w:r>
        <w:rPr>
          <w:color w:val="231F20"/>
        </w:rPr>
        <w:t>therapies</w:t>
      </w:r>
      <w:r>
        <w:rPr>
          <w:color w:val="231F20"/>
          <w:spacing w:val="31"/>
        </w:rPr>
        <w:t> </w:t>
      </w:r>
      <w:r>
        <w:rPr>
          <w:color w:val="231F20"/>
        </w:rPr>
        <w:t>capable</w:t>
      </w:r>
      <w:r>
        <w:rPr>
          <w:color w:val="231F20"/>
          <w:spacing w:val="30"/>
        </w:rPr>
        <w:t> </w:t>
      </w:r>
      <w:r>
        <w:rPr>
          <w:color w:val="231F20"/>
        </w:rPr>
        <w:t>of</w:t>
      </w:r>
      <w:r>
        <w:rPr>
          <w:color w:val="231F20"/>
          <w:spacing w:val="31"/>
        </w:rPr>
        <w:t> </w:t>
      </w:r>
      <w:r>
        <w:rPr>
          <w:color w:val="231F20"/>
        </w:rPr>
        <w:t>contemplating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1"/>
        </w:rPr>
        <w:t> </w:t>
      </w:r>
      <w:r>
        <w:rPr>
          <w:color w:val="231F20"/>
        </w:rPr>
        <w:t>human</w:t>
      </w:r>
      <w:r>
        <w:rPr>
          <w:color w:val="231F20"/>
          <w:spacing w:val="31"/>
        </w:rPr>
        <w:t> </w:t>
      </w:r>
      <w:r>
        <w:rPr>
          <w:color w:val="231F20"/>
        </w:rPr>
        <w:t>being</w:t>
      </w:r>
      <w:r>
        <w:rPr>
          <w:color w:val="231F20"/>
          <w:spacing w:val="-64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2"/>
        </w:rPr>
        <w:t> </w:t>
      </w:r>
      <w:r>
        <w:rPr>
          <w:color w:val="231F20"/>
        </w:rPr>
        <w:t>needs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singularities</w:t>
      </w:r>
      <w:r>
        <w:rPr>
          <w:color w:val="231F20"/>
          <w:spacing w:val="2"/>
        </w:rPr>
        <w:t> </w:t>
      </w:r>
      <w:r>
        <w:rPr>
          <w:color w:val="231F20"/>
        </w:rPr>
        <w:t>and,</w:t>
      </w:r>
      <w:r>
        <w:rPr>
          <w:color w:val="231F20"/>
          <w:spacing w:val="2"/>
        </w:rPr>
        <w:t> </w:t>
      </w:r>
      <w:r>
        <w:rPr>
          <w:color w:val="231F20"/>
        </w:rPr>
        <w:t>therefore,</w:t>
      </w:r>
      <w:r>
        <w:rPr>
          <w:color w:val="231F20"/>
          <w:spacing w:val="1"/>
        </w:rPr>
        <w:t> </w:t>
      </w:r>
      <w:r>
        <w:rPr>
          <w:color w:val="231F20"/>
        </w:rPr>
        <w:t>provide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connection</w:t>
      </w:r>
      <w:r>
        <w:rPr>
          <w:color w:val="231F20"/>
          <w:spacing w:val="2"/>
        </w:rPr>
        <w:t> </w:t>
      </w:r>
      <w:r>
        <w:rPr>
          <w:color w:val="231F20"/>
        </w:rPr>
        <w:t>between</w:t>
      </w:r>
      <w:r>
        <w:rPr>
          <w:color w:val="231F20"/>
          <w:spacing w:val="2"/>
        </w:rPr>
        <w:t> </w:t>
      </w:r>
      <w:r>
        <w:rPr>
          <w:color w:val="231F20"/>
        </w:rPr>
        <w:t>mind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body and, consequently, promote a better quality of life and health to autistic people.</w:t>
      </w:r>
      <w:r>
        <w:rPr>
          <w:color w:val="231F20"/>
          <w:spacing w:val="1"/>
        </w:rPr>
        <w:t> </w:t>
      </w:r>
      <w:r>
        <w:rPr>
          <w:rFonts w:ascii="Arial"/>
          <w:b/>
          <w:color w:val="231F20"/>
          <w:spacing w:val="-1"/>
        </w:rPr>
        <w:t>Keywords:</w:t>
      </w:r>
      <w:r>
        <w:rPr>
          <w:rFonts w:ascii="Arial"/>
          <w:b/>
          <w:color w:val="231F20"/>
          <w:spacing w:val="-16"/>
        </w:rPr>
        <w:t> </w:t>
      </w:r>
      <w:r>
        <w:rPr>
          <w:color w:val="231F20"/>
          <w:spacing w:val="-1"/>
        </w:rPr>
        <w:t>Autistic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disorder.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ASD.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PICS.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Complementary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therapies.</w:t>
      </w:r>
      <w:r>
        <w:rPr>
          <w:color w:val="231F20"/>
          <w:spacing w:val="-15"/>
        </w:rPr>
        <w:t> </w:t>
      </w:r>
      <w:r>
        <w:rPr>
          <w:color w:val="231F20"/>
        </w:rPr>
        <w:t>Wellness.</w:t>
      </w:r>
      <w:r>
        <w:rPr>
          <w:color w:val="231F20"/>
          <w:spacing w:val="-30"/>
        </w:rPr>
        <w:t> </w:t>
      </w:r>
      <w:r>
        <w:rPr>
          <w:color w:val="231F20"/>
        </w:rPr>
        <w:t>Autism.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2"/>
        </w:rPr>
        <w:t> </w:t>
      </w:r>
      <w:r>
        <w:rPr>
          <w:color w:val="231F20"/>
        </w:rPr>
        <w:t>autista</w:t>
      </w:r>
      <w:r>
        <w:rPr>
          <w:color w:val="231F20"/>
          <w:spacing w:val="-12"/>
        </w:rPr>
        <w:t> </w:t>
      </w:r>
      <w:r>
        <w:rPr>
          <w:color w:val="231F20"/>
        </w:rPr>
        <w:t>(TEA),</w:t>
      </w:r>
      <w:r>
        <w:rPr>
          <w:color w:val="231F20"/>
          <w:spacing w:val="-11"/>
        </w:rPr>
        <w:t> </w:t>
      </w:r>
      <w:r>
        <w:rPr>
          <w:color w:val="231F20"/>
        </w:rPr>
        <w:t>conhecido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autismo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transtor-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considerado</w:t>
      </w:r>
      <w:r>
        <w:rPr>
          <w:color w:val="231F20"/>
          <w:spacing w:val="-10"/>
        </w:rPr>
        <w:t> </w:t>
      </w:r>
      <w:r>
        <w:rPr>
          <w:color w:val="231F20"/>
        </w:rPr>
        <w:t>invasivo.</w:t>
      </w:r>
      <w:r>
        <w:rPr>
          <w:color w:val="231F20"/>
          <w:spacing w:val="-24"/>
        </w:rPr>
        <w:t> </w:t>
      </w:r>
      <w:r>
        <w:rPr>
          <w:color w:val="231F20"/>
        </w:rPr>
        <w:t>Até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momento,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comunidade</w:t>
      </w:r>
      <w:r>
        <w:rPr>
          <w:color w:val="231F20"/>
          <w:spacing w:val="-11"/>
        </w:rPr>
        <w:t> </w:t>
      </w:r>
      <w:r>
        <w:rPr>
          <w:color w:val="231F20"/>
        </w:rPr>
        <w:t>científica</w:t>
      </w:r>
      <w:r>
        <w:rPr>
          <w:color w:val="231F20"/>
          <w:spacing w:val="-64"/>
        </w:rPr>
        <w:t> </w:t>
      </w:r>
      <w:r>
        <w:rPr>
          <w:color w:val="231F20"/>
        </w:rPr>
        <w:t>ainda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capaz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elucidar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causa,</w:t>
      </w:r>
      <w:r>
        <w:rPr>
          <w:color w:val="231F20"/>
          <w:spacing w:val="-9"/>
        </w:rPr>
        <w:t> </w:t>
      </w:r>
      <w:r>
        <w:rPr>
          <w:color w:val="231F20"/>
        </w:rPr>
        <w:t>tampouco,</w:t>
      </w:r>
      <w:r>
        <w:rPr>
          <w:color w:val="231F20"/>
          <w:spacing w:val="-9"/>
        </w:rPr>
        <w:t> </w:t>
      </w:r>
      <w:r>
        <w:rPr>
          <w:color w:val="231F20"/>
        </w:rPr>
        <w:t>desenvolver</w:t>
      </w:r>
      <w:r>
        <w:rPr>
          <w:color w:val="231F20"/>
          <w:spacing w:val="-8"/>
        </w:rPr>
        <w:t> </w:t>
      </w:r>
      <w:r>
        <w:rPr>
          <w:color w:val="231F20"/>
        </w:rPr>
        <w:t>tratamentos</w:t>
      </w:r>
      <w:r>
        <w:rPr>
          <w:color w:val="231F20"/>
          <w:spacing w:val="-9"/>
        </w:rPr>
        <w:t> </w:t>
      </w:r>
      <w:r>
        <w:rPr>
          <w:color w:val="231F20"/>
        </w:rPr>
        <w:t>capazes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reverter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quadro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</w:rPr>
        <w:t>acometidos</w:t>
      </w:r>
      <w:r>
        <w:rPr>
          <w:color w:val="231F20"/>
          <w:spacing w:val="-10"/>
        </w:rPr>
        <w:t> </w:t>
      </w:r>
      <w:r>
        <w:rPr>
          <w:color w:val="231F20"/>
        </w:rPr>
        <w:t>(CAMARGO;</w:t>
      </w:r>
      <w:r>
        <w:rPr>
          <w:color w:val="231F20"/>
          <w:spacing w:val="-9"/>
        </w:rPr>
        <w:t> </w:t>
      </w:r>
      <w:r>
        <w:rPr>
          <w:color w:val="231F20"/>
        </w:rPr>
        <w:t>RISPOLI,</w:t>
      </w:r>
      <w:r>
        <w:rPr>
          <w:color w:val="231F20"/>
          <w:spacing w:val="-9"/>
        </w:rPr>
        <w:t> </w:t>
      </w:r>
      <w:r>
        <w:rPr>
          <w:color w:val="231F20"/>
        </w:rPr>
        <w:t>2013).</w:t>
      </w:r>
      <w:r>
        <w:rPr>
          <w:color w:val="231F20"/>
          <w:spacing w:val="-10"/>
        </w:rPr>
        <w:t> </w:t>
      </w:r>
      <w:r>
        <w:rPr>
          <w:color w:val="231F20"/>
        </w:rPr>
        <w:t>Embo-</w:t>
      </w:r>
      <w:r>
        <w:rPr>
          <w:color w:val="231F20"/>
          <w:spacing w:val="-64"/>
        </w:rPr>
        <w:t> </w:t>
      </w:r>
      <w:r>
        <w:rPr>
          <w:color w:val="231F20"/>
        </w:rPr>
        <w:t>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TEA</w:t>
      </w:r>
      <w:r>
        <w:rPr>
          <w:color w:val="231F20"/>
          <w:spacing w:val="-14"/>
        </w:rPr>
        <w:t> </w:t>
      </w:r>
      <w:r>
        <w:rPr>
          <w:color w:val="231F20"/>
        </w:rPr>
        <w:t>atinja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torno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</w:rPr>
        <w:t>cinquenta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sete</w:t>
      </w:r>
      <w:r>
        <w:rPr>
          <w:color w:val="231F20"/>
          <w:spacing w:val="-2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(</w:t>
      </w:r>
      <w:r>
        <w:rPr>
          <w:color w:val="333333"/>
        </w:rPr>
        <w:t>ROMAN-URRES-</w:t>
      </w:r>
      <w:r>
        <w:rPr>
          <w:color w:val="333333"/>
          <w:spacing w:val="-64"/>
        </w:rPr>
        <w:t> </w:t>
      </w:r>
      <w:r>
        <w:rPr>
          <w:color w:val="333333"/>
        </w:rPr>
        <w:t>TARAZU</w:t>
      </w:r>
      <w:r>
        <w:rPr>
          <w:color w:val="333333"/>
          <w:spacing w:val="-6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6"/>
        </w:rPr>
        <w:t> </w:t>
      </w:r>
      <w:r>
        <w:rPr>
          <w:color w:val="231F20"/>
        </w:rPr>
        <w:t>2021</w:t>
      </w:r>
      <w:r>
        <w:rPr>
          <w:color w:val="231F20"/>
          <w:sz w:val="23"/>
        </w:rPr>
        <w:t>)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somente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mil</w:t>
      </w:r>
      <w:r>
        <w:rPr>
          <w:color w:val="231F20"/>
          <w:spacing w:val="-6"/>
        </w:rPr>
        <w:t> </w:t>
      </w:r>
      <w:r>
        <w:rPr>
          <w:color w:val="231F20"/>
        </w:rPr>
        <w:t>novecentos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quarenta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três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médico</w:t>
      </w:r>
      <w:r>
        <w:rPr>
          <w:color w:val="231F20"/>
          <w:spacing w:val="-64"/>
        </w:rPr>
        <w:t> </w:t>
      </w:r>
      <w:r>
        <w:rPr>
          <w:color w:val="231F20"/>
        </w:rPr>
        <w:t>austríaco</w:t>
      </w:r>
      <w:r>
        <w:rPr>
          <w:color w:val="231F20"/>
          <w:spacing w:val="-13"/>
        </w:rPr>
        <w:t> </w:t>
      </w:r>
      <w:r>
        <w:rPr>
          <w:color w:val="231F20"/>
        </w:rPr>
        <w:t>Leo</w:t>
      </w:r>
      <w:r>
        <w:rPr>
          <w:color w:val="231F20"/>
          <w:spacing w:val="-13"/>
        </w:rPr>
        <w:t> </w:t>
      </w:r>
      <w:r>
        <w:rPr>
          <w:color w:val="231F20"/>
        </w:rPr>
        <w:t>Kanner,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Hospital</w:t>
      </w:r>
      <w:r>
        <w:rPr>
          <w:color w:val="231F20"/>
          <w:spacing w:val="-13"/>
        </w:rPr>
        <w:t> </w:t>
      </w:r>
      <w:r>
        <w:rPr>
          <w:color w:val="231F20"/>
        </w:rPr>
        <w:t>Johns</w:t>
      </w:r>
      <w:r>
        <w:rPr>
          <w:color w:val="231F20"/>
          <w:spacing w:val="-13"/>
        </w:rPr>
        <w:t> </w:t>
      </w:r>
      <w:r>
        <w:rPr>
          <w:color w:val="231F20"/>
        </w:rPr>
        <w:t>Hopkins</w:t>
      </w:r>
      <w:r>
        <w:rPr>
          <w:color w:val="231F20"/>
          <w:spacing w:val="-12"/>
        </w:rPr>
        <w:t> </w:t>
      </w:r>
      <w:r>
        <w:rPr>
          <w:color w:val="231F20"/>
        </w:rPr>
        <w:t>(Beltimore,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EUA)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estudar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64"/>
        </w:rPr>
        <w:t> </w:t>
      </w:r>
      <w:r>
        <w:rPr>
          <w:color w:val="231F20"/>
        </w:rPr>
        <w:t>grupo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onze</w:t>
      </w:r>
      <w:r>
        <w:rPr>
          <w:color w:val="231F20"/>
          <w:spacing w:val="-7"/>
        </w:rPr>
        <w:t> </w:t>
      </w:r>
      <w:r>
        <w:rPr>
          <w:color w:val="231F20"/>
        </w:rPr>
        <w:t>crianças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dois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oito</w:t>
      </w:r>
      <w:r>
        <w:rPr>
          <w:color w:val="231F20"/>
          <w:spacing w:val="-7"/>
        </w:rPr>
        <w:t> </w:t>
      </w:r>
      <w:r>
        <w:rPr>
          <w:color w:val="231F20"/>
        </w:rPr>
        <w:t>anos,</w:t>
      </w:r>
      <w:r>
        <w:rPr>
          <w:color w:val="231F20"/>
          <w:spacing w:val="-7"/>
        </w:rPr>
        <w:t> </w:t>
      </w:r>
      <w:r>
        <w:rPr>
          <w:color w:val="231F20"/>
        </w:rPr>
        <w:t>observou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comportamento</w:t>
      </w:r>
      <w:r>
        <w:rPr>
          <w:color w:val="231F20"/>
          <w:spacing w:val="-7"/>
        </w:rPr>
        <w:t> </w:t>
      </w:r>
      <w:r>
        <w:rPr>
          <w:color w:val="231F20"/>
        </w:rPr>
        <w:t>diferente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peculiar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internadas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definiu</w:t>
      </w:r>
      <w:r>
        <w:rPr>
          <w:color w:val="231F20"/>
          <w:spacing w:val="-12"/>
        </w:rPr>
        <w:t> </w:t>
      </w:r>
      <w:r>
        <w:rPr>
          <w:color w:val="231F20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</w:rPr>
        <w:t>primeira</w:t>
      </w:r>
      <w:r>
        <w:rPr>
          <w:color w:val="231F20"/>
          <w:spacing w:val="-11"/>
        </w:rPr>
        <w:t> </w:t>
      </w:r>
      <w:r>
        <w:rPr>
          <w:color w:val="231F20"/>
        </w:rPr>
        <w:t>vez,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termo</w:t>
      </w:r>
      <w:r>
        <w:rPr>
          <w:color w:val="231F20"/>
          <w:spacing w:val="-11"/>
        </w:rPr>
        <w:t> </w:t>
      </w:r>
      <w:r>
        <w:rPr>
          <w:color w:val="231F20"/>
        </w:rPr>
        <w:t>“distúrbio</w:t>
      </w:r>
      <w:r>
        <w:rPr>
          <w:color w:val="231F20"/>
          <w:spacing w:val="-12"/>
        </w:rPr>
        <w:t> </w:t>
      </w:r>
      <w:r>
        <w:rPr>
          <w:color w:val="231F20"/>
        </w:rPr>
        <w:t>autís-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tico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contato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afetivo”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(BRASIL,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2014).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então,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estudos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questionamen-</w:t>
      </w:r>
      <w:r>
        <w:rPr>
          <w:color w:val="231F20"/>
          <w:spacing w:val="-64"/>
        </w:rPr>
        <w:t> </w:t>
      </w:r>
      <w:r>
        <w:rPr>
          <w:color w:val="231F20"/>
        </w:rPr>
        <w:t>tos acerca do tema são frequentes (MAPELLI </w:t>
      </w:r>
      <w:r>
        <w:rPr>
          <w:rFonts w:ascii="Arial" w:hAnsi="Arial"/>
          <w:i/>
          <w:color w:val="231F20"/>
        </w:rPr>
        <w:t>et al., </w:t>
      </w:r>
      <w:r>
        <w:rPr>
          <w:color w:val="231F20"/>
        </w:rPr>
        <w:t>2018; CANDIDO; ARAÓZ, 2019;</w:t>
      </w:r>
      <w:r>
        <w:rPr>
          <w:color w:val="231F20"/>
          <w:spacing w:val="-64"/>
        </w:rPr>
        <w:t> </w:t>
      </w:r>
      <w:r>
        <w:rPr>
          <w:color w:val="231F20"/>
        </w:rPr>
        <w:t>WEISSHEIMER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al., </w:t>
      </w:r>
      <w:r>
        <w:rPr>
          <w:color w:val="231F20"/>
        </w:rPr>
        <w:t>2021).</w:t>
      </w:r>
    </w:p>
    <w:p>
      <w:pPr>
        <w:pStyle w:val="BodyText"/>
        <w:spacing w:line="312" w:lineRule="auto" w:before="15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causa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considerada</w:t>
      </w:r>
      <w:r>
        <w:rPr>
          <w:color w:val="231F20"/>
          <w:spacing w:val="-11"/>
        </w:rPr>
        <w:t> </w:t>
      </w:r>
      <w:r>
        <w:rPr>
          <w:color w:val="231F20"/>
        </w:rPr>
        <w:t>multifatorial,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inclui</w:t>
      </w:r>
      <w:r>
        <w:rPr>
          <w:color w:val="231F20"/>
          <w:spacing w:val="-11"/>
        </w:rPr>
        <w:t> </w:t>
      </w:r>
      <w:r>
        <w:rPr>
          <w:color w:val="231F20"/>
        </w:rPr>
        <w:t>fatores</w:t>
      </w:r>
      <w:r>
        <w:rPr>
          <w:color w:val="231F20"/>
          <w:spacing w:val="-11"/>
        </w:rPr>
        <w:t> </w:t>
      </w:r>
      <w:r>
        <w:rPr>
          <w:color w:val="231F20"/>
        </w:rPr>
        <w:t>ambientais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genéticos, enquanto o diagnóstico é realizado perante os sintomas observados pelos</w:t>
      </w:r>
      <w:r>
        <w:rPr>
          <w:color w:val="231F20"/>
          <w:spacing w:val="-64"/>
        </w:rPr>
        <w:t> </w:t>
      </w:r>
      <w:r>
        <w:rPr>
          <w:color w:val="231F20"/>
        </w:rPr>
        <w:t>pais ou responsáveis, geralmente, o TEA é identificado na infância, notado principal-</w:t>
      </w:r>
      <w:r>
        <w:rPr>
          <w:color w:val="231F20"/>
          <w:spacing w:val="1"/>
        </w:rPr>
        <w:t> </w:t>
      </w:r>
      <w:r>
        <w:rPr>
          <w:color w:val="231F20"/>
        </w:rPr>
        <w:t>mente durante os primeiros cinco anos de vida. Possui diferentes graus de compro-</w:t>
      </w:r>
      <w:r>
        <w:rPr>
          <w:color w:val="231F20"/>
          <w:spacing w:val="1"/>
        </w:rPr>
        <w:t> </w:t>
      </w:r>
      <w:r>
        <w:rPr>
          <w:color w:val="231F20"/>
        </w:rPr>
        <w:t>metimento desde os mais severos até há alguns quase imperceptíveis para quem</w:t>
      </w:r>
      <w:r>
        <w:rPr>
          <w:color w:val="231F20"/>
          <w:spacing w:val="1"/>
        </w:rPr>
        <w:t> </w:t>
      </w:r>
      <w:r>
        <w:rPr>
          <w:color w:val="231F20"/>
        </w:rPr>
        <w:t>desconhece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síndrome</w:t>
      </w:r>
      <w:r>
        <w:rPr>
          <w:color w:val="231F20"/>
          <w:spacing w:val="-1"/>
        </w:rPr>
        <w:t> </w:t>
      </w:r>
      <w:r>
        <w:rPr>
          <w:color w:val="231F20"/>
        </w:rPr>
        <w:t>(OPAS, 2021).</w:t>
      </w:r>
    </w:p>
    <w:p>
      <w:pPr>
        <w:pStyle w:val="BodyText"/>
        <w:spacing w:line="312" w:lineRule="auto" w:before="7"/>
        <w:ind w:left="100" w:right="119" w:firstLine="709"/>
        <w:jc w:val="both"/>
      </w:pPr>
      <w:r>
        <w:rPr>
          <w:color w:val="231F20"/>
        </w:rPr>
        <w:t>Os pacientes com TEA, possuem comprometimento em três áreas do desen-</w:t>
      </w:r>
      <w:r>
        <w:rPr>
          <w:color w:val="231F20"/>
          <w:spacing w:val="1"/>
        </w:rPr>
        <w:t> </w:t>
      </w:r>
      <w:r>
        <w:rPr>
          <w:color w:val="231F20"/>
        </w:rPr>
        <w:t>volvimento e apresentam déficits comunicativos (verbais e não verbais), déficits de</w:t>
      </w:r>
      <w:r>
        <w:rPr>
          <w:color w:val="231F20"/>
          <w:spacing w:val="1"/>
        </w:rPr>
        <w:t> </w:t>
      </w:r>
      <w:r>
        <w:rPr>
          <w:color w:val="231F20"/>
        </w:rPr>
        <w:t>habilidades sociais, manifestações comportamentais, como atividades restritas (iso-</w:t>
      </w:r>
      <w:r>
        <w:rPr>
          <w:color w:val="231F20"/>
          <w:spacing w:val="1"/>
        </w:rPr>
        <w:t> </w:t>
      </w:r>
      <w:r>
        <w:rPr>
          <w:color w:val="231F20"/>
        </w:rPr>
        <w:t>ladas),</w:t>
      </w:r>
      <w:r>
        <w:rPr>
          <w:color w:val="231F20"/>
          <w:spacing w:val="26"/>
        </w:rPr>
        <w:t> </w:t>
      </w:r>
      <w:r>
        <w:rPr>
          <w:color w:val="231F20"/>
        </w:rPr>
        <w:t>repetitivas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padronizadas.</w:t>
      </w:r>
      <w:r>
        <w:rPr>
          <w:color w:val="231F20"/>
          <w:spacing w:val="27"/>
        </w:rPr>
        <w:t> </w:t>
      </w:r>
      <w:r>
        <w:rPr>
          <w:color w:val="231F20"/>
        </w:rPr>
        <w:t>O</w:t>
      </w:r>
      <w:r>
        <w:rPr>
          <w:color w:val="231F20"/>
          <w:spacing w:val="27"/>
        </w:rPr>
        <w:t> </w:t>
      </w:r>
      <w:r>
        <w:rPr>
          <w:color w:val="231F20"/>
        </w:rPr>
        <w:t>autismo</w:t>
      </w:r>
      <w:r>
        <w:rPr>
          <w:color w:val="231F20"/>
          <w:spacing w:val="26"/>
        </w:rPr>
        <w:t> </w:t>
      </w:r>
      <w:r>
        <w:rPr>
          <w:color w:val="231F20"/>
        </w:rPr>
        <w:t>também</w:t>
      </w:r>
      <w:r>
        <w:rPr>
          <w:color w:val="231F20"/>
          <w:spacing w:val="27"/>
        </w:rPr>
        <w:t> </w:t>
      </w:r>
      <w:r>
        <w:rPr>
          <w:color w:val="231F20"/>
        </w:rPr>
        <w:t>está</w:t>
      </w:r>
      <w:r>
        <w:rPr>
          <w:color w:val="231F20"/>
          <w:spacing w:val="27"/>
        </w:rPr>
        <w:t> </w:t>
      </w:r>
      <w:r>
        <w:rPr>
          <w:color w:val="231F20"/>
        </w:rPr>
        <w:t>associado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uma</w:t>
      </w:r>
      <w:r>
        <w:rPr>
          <w:color w:val="231F20"/>
          <w:spacing w:val="26"/>
        </w:rPr>
        <w:t> </w:t>
      </w:r>
      <w:r>
        <w:rPr>
          <w:color w:val="231F20"/>
        </w:rPr>
        <w:t>série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outras</w:t>
      </w:r>
      <w:r>
        <w:rPr>
          <w:color w:val="231F20"/>
          <w:spacing w:val="26"/>
        </w:rPr>
        <w:t> </w:t>
      </w:r>
      <w:r>
        <w:rPr>
          <w:color w:val="231F20"/>
        </w:rPr>
        <w:t>patologias</w:t>
      </w:r>
      <w:r>
        <w:rPr>
          <w:color w:val="231F20"/>
          <w:spacing w:val="25"/>
        </w:rPr>
        <w:t> </w:t>
      </w:r>
      <w:r>
        <w:rPr>
          <w:color w:val="231F20"/>
        </w:rPr>
        <w:t>como:</w:t>
      </w:r>
      <w:r>
        <w:rPr>
          <w:color w:val="231F20"/>
          <w:spacing w:val="26"/>
        </w:rPr>
        <w:t> </w:t>
      </w:r>
      <w:r>
        <w:rPr>
          <w:color w:val="231F20"/>
        </w:rPr>
        <w:t>epilepsia,</w:t>
      </w:r>
      <w:r>
        <w:rPr>
          <w:color w:val="231F20"/>
          <w:spacing w:val="25"/>
        </w:rPr>
        <w:t> </w:t>
      </w:r>
      <w:r>
        <w:rPr>
          <w:color w:val="231F20"/>
        </w:rPr>
        <w:t>depressão,</w:t>
      </w:r>
      <w:r>
        <w:rPr>
          <w:color w:val="231F20"/>
          <w:spacing w:val="26"/>
        </w:rPr>
        <w:t> </w:t>
      </w:r>
      <w:r>
        <w:rPr>
          <w:color w:val="231F20"/>
        </w:rPr>
        <w:t>ansiedade</w:t>
      </w:r>
      <w:r>
        <w:rPr>
          <w:color w:val="231F20"/>
          <w:spacing w:val="25"/>
        </w:rPr>
        <w:t> </w:t>
      </w:r>
      <w:r>
        <w:rPr>
          <w:color w:val="231F20"/>
        </w:rPr>
        <w:t>e</w:t>
      </w:r>
      <w:r>
        <w:rPr>
          <w:color w:val="231F20"/>
          <w:spacing w:val="26"/>
        </w:rPr>
        <w:t> </w:t>
      </w:r>
      <w:r>
        <w:rPr>
          <w:color w:val="231F20"/>
        </w:rPr>
        <w:t>transtorno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déficit</w:t>
      </w:r>
      <w:r>
        <w:rPr>
          <w:color w:val="231F20"/>
          <w:spacing w:val="1"/>
        </w:rPr>
        <w:t> </w:t>
      </w:r>
      <w:r>
        <w:rPr>
          <w:color w:val="231F20"/>
        </w:rPr>
        <w:t>de atenção e hiperatividade (TDAH) (SOUZA,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., 2018; OPAS, 2021). Assim, o</w:t>
      </w:r>
      <w:r>
        <w:rPr>
          <w:color w:val="231F20"/>
          <w:spacing w:val="1"/>
        </w:rPr>
        <w:t> </w:t>
      </w:r>
      <w:r>
        <w:rPr>
          <w:color w:val="231F20"/>
        </w:rPr>
        <w:t>diagnóstico nos primeiros anos de vida é fundamental para que o indivíduo com TEA</w:t>
      </w:r>
      <w:r>
        <w:rPr>
          <w:color w:val="231F20"/>
          <w:spacing w:val="-64"/>
        </w:rPr>
        <w:t> </w:t>
      </w:r>
      <w:r>
        <w:rPr>
          <w:color w:val="231F20"/>
        </w:rPr>
        <w:t>possa ter o suporte necessário que alcance o bem-estar e desta forma, o desenvolvi-</w:t>
      </w:r>
      <w:r>
        <w:rPr>
          <w:color w:val="231F20"/>
          <w:spacing w:val="-64"/>
        </w:rPr>
        <w:t> </w:t>
      </w:r>
      <w:r>
        <w:rPr>
          <w:color w:val="231F20"/>
        </w:rPr>
        <w:t>mento</w:t>
      </w:r>
      <w:r>
        <w:rPr>
          <w:color w:val="231F20"/>
          <w:spacing w:val="-1"/>
        </w:rPr>
        <w:t> </w:t>
      </w:r>
      <w:r>
        <w:rPr>
          <w:color w:val="231F20"/>
        </w:rPr>
        <w:t>ocorra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acordo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suas particularidades.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Diante deste contexto, o tratamento do paciente com TEA demanda equipes</w:t>
      </w:r>
      <w:r>
        <w:rPr>
          <w:color w:val="231F20"/>
          <w:spacing w:val="1"/>
        </w:rPr>
        <w:t> </w:t>
      </w:r>
      <w:r>
        <w:rPr>
          <w:color w:val="231F20"/>
        </w:rPr>
        <w:t>multidisciplinares de saúde, associados a terapias complementares (TC) (GOMES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al., </w:t>
      </w:r>
      <w:r>
        <w:rPr>
          <w:color w:val="231F20"/>
        </w:rPr>
        <w:t>2020) que auxiliam o tratamento clínico complexo e delicado. No Brasil, as TC ou</w:t>
      </w:r>
      <w:r>
        <w:rPr>
          <w:color w:val="231F20"/>
          <w:spacing w:val="-64"/>
        </w:rPr>
        <w:t> </w:t>
      </w:r>
      <w:r>
        <w:rPr>
          <w:color w:val="231F20"/>
        </w:rPr>
        <w:t>Práticas</w:t>
      </w:r>
      <w:r>
        <w:rPr>
          <w:color w:val="231F20"/>
          <w:spacing w:val="-14"/>
        </w:rPr>
        <w:t> </w:t>
      </w:r>
      <w:r>
        <w:rPr>
          <w:color w:val="231F20"/>
        </w:rPr>
        <w:t>Integrativas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Complementares</w:t>
      </w:r>
      <w:r>
        <w:rPr>
          <w:color w:val="231F20"/>
          <w:spacing w:val="-14"/>
        </w:rPr>
        <w:t> </w:t>
      </w:r>
      <w:r>
        <w:rPr>
          <w:color w:val="231F20"/>
        </w:rPr>
        <w:t>(PICS),</w:t>
      </w:r>
      <w:r>
        <w:rPr>
          <w:color w:val="231F20"/>
          <w:spacing w:val="-14"/>
        </w:rPr>
        <w:t> </w:t>
      </w:r>
      <w:r>
        <w:rPr>
          <w:color w:val="231F20"/>
        </w:rPr>
        <w:t>estão</w:t>
      </w:r>
      <w:r>
        <w:rPr>
          <w:color w:val="231F20"/>
          <w:spacing w:val="-14"/>
        </w:rPr>
        <w:t> </w:t>
      </w:r>
      <w:r>
        <w:rPr>
          <w:color w:val="231F20"/>
        </w:rPr>
        <w:t>presentes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Único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Saúde (SUS), desde 2006. Foram implementadas pela Política Nacional de Práticas</w:t>
      </w:r>
      <w:r>
        <w:rPr>
          <w:color w:val="231F20"/>
          <w:spacing w:val="1"/>
        </w:rPr>
        <w:t> </w:t>
      </w:r>
      <w:r>
        <w:rPr>
          <w:color w:val="231F20"/>
        </w:rPr>
        <w:t>Integrativas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Complementares</w:t>
      </w:r>
      <w:r>
        <w:rPr>
          <w:color w:val="231F20"/>
          <w:spacing w:val="19"/>
        </w:rPr>
        <w:t> </w:t>
      </w:r>
      <w:r>
        <w:rPr>
          <w:color w:val="231F20"/>
        </w:rPr>
        <w:t>(PNPIC)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9"/>
        </w:rPr>
        <w:t> </w:t>
      </w:r>
      <w:r>
        <w:rPr>
          <w:color w:val="231F20"/>
        </w:rPr>
        <w:t>preconiza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necessidade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conhecer</w:t>
      </w:r>
      <w:r>
        <w:rPr>
          <w:color w:val="231F20"/>
          <w:spacing w:val="-64"/>
        </w:rPr>
        <w:t> </w:t>
      </w:r>
      <w:r>
        <w:rPr>
          <w:color w:val="231F20"/>
        </w:rPr>
        <w:t>a realidade do indivíduo e sua comunidade para atender suas necessidades de for-</w:t>
      </w:r>
      <w:r>
        <w:rPr>
          <w:color w:val="231F20"/>
          <w:spacing w:val="1"/>
        </w:rPr>
        <w:t> </w:t>
      </w:r>
      <w:r>
        <w:rPr>
          <w:color w:val="231F20"/>
        </w:rPr>
        <w:t>ma integral (BRASIL, 2015) e humanizada. Hoje, o SUS oferta integralmente vinte e</w:t>
      </w:r>
      <w:r>
        <w:rPr>
          <w:color w:val="231F20"/>
          <w:spacing w:val="1"/>
        </w:rPr>
        <w:t> </w:t>
      </w:r>
      <w:r>
        <w:rPr>
          <w:color w:val="231F20"/>
        </w:rPr>
        <w:t>nove procedimentos de PICS aos seus usuários. Nesta perspectiva, é fundamental</w:t>
      </w:r>
      <w:r>
        <w:rPr>
          <w:color w:val="231F20"/>
          <w:spacing w:val="1"/>
        </w:rPr>
        <w:t> </w:t>
      </w:r>
      <w:r>
        <w:rPr>
          <w:color w:val="231F20"/>
        </w:rPr>
        <w:t>que sejam realizadas pesquisas a respeito desta temática. Portanto, o objetivo desse</w:t>
      </w:r>
      <w:r>
        <w:rPr>
          <w:color w:val="231F20"/>
          <w:spacing w:val="-64"/>
        </w:rPr>
        <w:t> </w:t>
      </w:r>
      <w:r>
        <w:rPr>
          <w:color w:val="231F20"/>
        </w:rPr>
        <w:t>estudo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avaliar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aplicabilidade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benefícios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PICS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atenção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cuidados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indivíduos</w:t>
      </w:r>
      <w:r>
        <w:rPr>
          <w:color w:val="231F20"/>
          <w:spacing w:val="-2"/>
        </w:rPr>
        <w:t> </w:t>
      </w:r>
      <w:r>
        <w:rPr>
          <w:color w:val="231F20"/>
        </w:rPr>
        <w:t>autistas,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meio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revisão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literatura.</w:t>
      </w:r>
    </w:p>
    <w:p>
      <w:pPr>
        <w:pStyle w:val="BodyText"/>
        <w:spacing w:before="7"/>
        <w:rPr>
          <w:sz w:val="32"/>
        </w:rPr>
      </w:pPr>
    </w:p>
    <w:p>
      <w:pPr>
        <w:pStyle w:val="Heading1"/>
      </w:pPr>
      <w:r>
        <w:rPr>
          <w:color w:val="231F20"/>
        </w:rPr>
        <w:t>Desenvolvimento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presente trabalho é uma revisão integrativa da literatura, desenvolvida com</w:t>
      </w:r>
      <w:r>
        <w:rPr>
          <w:color w:val="231F20"/>
          <w:spacing w:val="1"/>
        </w:rPr>
        <w:t> </w:t>
      </w:r>
      <w:r>
        <w:rPr>
          <w:color w:val="231F20"/>
        </w:rPr>
        <w:t>uso de material já elaborado, constituído de artigos científicos. A coleta foi realizada,</w:t>
      </w:r>
      <w:r>
        <w:rPr>
          <w:color w:val="231F20"/>
          <w:spacing w:val="1"/>
        </w:rPr>
        <w:t> </w:t>
      </w:r>
      <w:r>
        <w:rPr>
          <w:color w:val="231F20"/>
        </w:rPr>
        <w:t>durante o mês de julho, do ano de dois mil e vinte e um. A busca dos artigos foi reali-</w:t>
      </w:r>
      <w:r>
        <w:rPr>
          <w:color w:val="231F20"/>
          <w:spacing w:val="-64"/>
        </w:rPr>
        <w:t> </w:t>
      </w:r>
      <w:r>
        <w:rPr>
          <w:color w:val="231F20"/>
        </w:rPr>
        <w:t>zada nas plataformas </w:t>
      </w:r>
      <w:r>
        <w:rPr>
          <w:rFonts w:ascii="Arial" w:hAnsi="Arial"/>
          <w:i/>
          <w:color w:val="231F20"/>
        </w:rPr>
        <w:t>Scientific Eletronic Library Online </w:t>
      </w:r>
      <w:r>
        <w:rPr>
          <w:color w:val="231F20"/>
        </w:rPr>
        <w:t>(SciELO), BVS Brasil (Biblio-</w:t>
      </w:r>
      <w:r>
        <w:rPr>
          <w:color w:val="231F20"/>
          <w:spacing w:val="-64"/>
        </w:rPr>
        <w:t> </w:t>
      </w:r>
      <w:r>
        <w:rPr>
          <w:color w:val="231F20"/>
        </w:rPr>
        <w:t>teca</w:t>
      </w:r>
      <w:r>
        <w:rPr>
          <w:color w:val="231F20"/>
          <w:spacing w:val="1"/>
        </w:rPr>
        <w:t> </w:t>
      </w:r>
      <w:r>
        <w:rPr>
          <w:color w:val="231F20"/>
        </w:rPr>
        <w:t>Virtual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66"/>
        </w:rPr>
        <w:t> </w:t>
      </w:r>
      <w:r>
        <w:rPr>
          <w:color w:val="231F20"/>
        </w:rPr>
        <w:t>Saúde), Lilacs (Literatura Latino-Americana do Caribe em Ciências</w:t>
      </w:r>
      <w:r>
        <w:rPr>
          <w:color w:val="231F20"/>
          <w:spacing w:val="1"/>
        </w:rPr>
        <w:t> </w:t>
      </w:r>
      <w:r>
        <w:rPr>
          <w:color w:val="231F20"/>
        </w:rPr>
        <w:t>da Saúde) e Google Acadêmico, com os seguintes descritores: Transtorno autístico,</w:t>
      </w:r>
      <w:r>
        <w:rPr>
          <w:color w:val="231F20"/>
          <w:spacing w:val="1"/>
        </w:rPr>
        <w:t> </w:t>
      </w:r>
      <w:r>
        <w:rPr>
          <w:color w:val="231F20"/>
        </w:rPr>
        <w:t>TEA, PICS, terapias complementares, bem-estar, autismo. Foram incluídos artigos</w:t>
      </w:r>
      <w:r>
        <w:rPr>
          <w:color w:val="231F20"/>
          <w:spacing w:val="1"/>
        </w:rPr>
        <w:t> </w:t>
      </w:r>
      <w:r>
        <w:rPr>
          <w:color w:val="231F20"/>
        </w:rPr>
        <w:t>publicados em inglês, espanhol e português que descreviam e justificavam o auxílio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PICS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pessoas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autistas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período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2013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2021.</w:t>
      </w:r>
      <w:r>
        <w:rPr>
          <w:color w:val="231F20"/>
          <w:spacing w:val="-16"/>
        </w:rPr>
        <w:t> </w:t>
      </w:r>
      <w:r>
        <w:rPr>
          <w:color w:val="231F20"/>
        </w:rPr>
        <w:t>Todos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demais</w:t>
      </w:r>
      <w:r>
        <w:rPr>
          <w:color w:val="231F20"/>
          <w:spacing w:val="-13"/>
        </w:rPr>
        <w:t> </w:t>
      </w:r>
      <w:r>
        <w:rPr>
          <w:color w:val="231F20"/>
        </w:rPr>
        <w:t>trabalhos</w:t>
      </w:r>
      <w:r>
        <w:rPr>
          <w:color w:val="231F20"/>
          <w:spacing w:val="-64"/>
        </w:rPr>
        <w:t> </w:t>
      </w:r>
      <w:r>
        <w:rPr>
          <w:color w:val="231F20"/>
        </w:rPr>
        <w:t>que não atenderam aos critérios de inclusão foram descartados, assim como os arti-</w:t>
      </w:r>
      <w:r>
        <w:rPr>
          <w:color w:val="231F20"/>
          <w:spacing w:val="1"/>
        </w:rPr>
        <w:t> </w:t>
      </w:r>
      <w:r>
        <w:rPr>
          <w:color w:val="231F20"/>
        </w:rPr>
        <w:t>gos</w:t>
      </w:r>
      <w:r>
        <w:rPr>
          <w:color w:val="231F20"/>
          <w:spacing w:val="-2"/>
        </w:rPr>
        <w:t> </w:t>
      </w:r>
      <w:r>
        <w:rPr>
          <w:color w:val="231F20"/>
        </w:rPr>
        <w:t>duplicados.</w:t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10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Legislação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e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z w:val="24"/>
        </w:rPr>
        <w:t>Autismo</w:t>
      </w:r>
    </w:p>
    <w:p>
      <w:pPr>
        <w:pStyle w:val="BodyText"/>
        <w:spacing w:before="7"/>
        <w:rPr>
          <w:rFonts w:ascii="Arial"/>
          <w:i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autismo</w:t>
      </w:r>
      <w:r>
        <w:rPr>
          <w:color w:val="231F20"/>
          <w:spacing w:val="-16"/>
        </w:rPr>
        <w:t> </w:t>
      </w:r>
      <w:r>
        <w:rPr>
          <w:color w:val="231F20"/>
        </w:rPr>
        <w:t>tem</w:t>
      </w:r>
      <w:r>
        <w:rPr>
          <w:color w:val="231F20"/>
          <w:spacing w:val="-15"/>
        </w:rPr>
        <w:t> </w:t>
      </w:r>
      <w:r>
        <w:rPr>
          <w:color w:val="231F20"/>
        </w:rPr>
        <w:t>sido</w:t>
      </w:r>
      <w:r>
        <w:rPr>
          <w:color w:val="231F20"/>
          <w:spacing w:val="-16"/>
        </w:rPr>
        <w:t> </w:t>
      </w:r>
      <w:r>
        <w:rPr>
          <w:color w:val="231F20"/>
        </w:rPr>
        <w:t>alvo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debate</w:t>
      </w:r>
      <w:r>
        <w:rPr>
          <w:color w:val="231F20"/>
          <w:spacing w:val="-16"/>
        </w:rPr>
        <w:t> </w:t>
      </w:r>
      <w:r>
        <w:rPr>
          <w:color w:val="231F20"/>
        </w:rPr>
        <w:t>nacional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mundial,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profissionais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saú-</w:t>
      </w:r>
      <w:r>
        <w:rPr>
          <w:color w:val="231F20"/>
          <w:spacing w:val="-64"/>
        </w:rPr>
        <w:t> </w:t>
      </w:r>
      <w:r>
        <w:rPr>
          <w:color w:val="231F20"/>
        </w:rPr>
        <w:t>de,</w:t>
      </w:r>
      <w:r>
        <w:rPr>
          <w:color w:val="231F20"/>
          <w:spacing w:val="-10"/>
        </w:rPr>
        <w:t> </w:t>
      </w:r>
      <w:r>
        <w:rPr>
          <w:color w:val="231F20"/>
        </w:rPr>
        <w:t>acadêmicos,</w:t>
      </w:r>
      <w:r>
        <w:rPr>
          <w:color w:val="231F20"/>
          <w:spacing w:val="-10"/>
        </w:rPr>
        <w:t> </w:t>
      </w:r>
      <w:r>
        <w:rPr>
          <w:color w:val="231F20"/>
        </w:rPr>
        <w:t>familiares,</w:t>
      </w:r>
      <w:r>
        <w:rPr>
          <w:color w:val="231F20"/>
          <w:spacing w:val="-8"/>
        </w:rPr>
        <w:t> </w:t>
      </w:r>
      <w:r>
        <w:rPr>
          <w:color w:val="231F20"/>
        </w:rPr>
        <w:t>cuidadores,</w:t>
      </w:r>
      <w:r>
        <w:rPr>
          <w:color w:val="231F20"/>
          <w:spacing w:val="-9"/>
        </w:rPr>
        <w:t> </w:t>
      </w:r>
      <w:r>
        <w:rPr>
          <w:color w:val="231F20"/>
        </w:rPr>
        <w:t>ativistas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autistas,</w:t>
      </w:r>
      <w:r>
        <w:rPr>
          <w:color w:val="231F20"/>
          <w:spacing w:val="-9"/>
        </w:rPr>
        <w:t> </w:t>
      </w:r>
      <w:r>
        <w:rPr>
          <w:color w:val="231F20"/>
        </w:rPr>
        <w:t>tanto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vertente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trata-</w:t>
      </w:r>
      <w:r>
        <w:rPr>
          <w:color w:val="231F20"/>
          <w:spacing w:val="-64"/>
        </w:rPr>
        <w:t> </w:t>
      </w:r>
      <w:r>
        <w:rPr>
          <w:color w:val="231F20"/>
        </w:rPr>
        <w:t>mento como em seus aspectos legais. No Brasil, a discussão começou tardiamente,</w:t>
      </w:r>
      <w:r>
        <w:rPr>
          <w:color w:val="231F20"/>
          <w:spacing w:val="1"/>
        </w:rPr>
        <w:t> </w:t>
      </w:r>
      <w:r>
        <w:rPr>
          <w:color w:val="231F20"/>
        </w:rPr>
        <w:t>no início do século vinte e um, com a implantação da política pública voltada para a</w:t>
      </w:r>
      <w:r>
        <w:rPr>
          <w:color w:val="231F20"/>
          <w:spacing w:val="1"/>
        </w:rPr>
        <w:t> </w:t>
      </w:r>
      <w:r>
        <w:rPr>
          <w:color w:val="231F20"/>
        </w:rPr>
        <w:t>saúde mental de crianças e adolescentes. Esta mobilização levou a sanção da Lei nº</w:t>
      </w:r>
      <w:r>
        <w:rPr>
          <w:color w:val="231F20"/>
          <w:spacing w:val="-64"/>
        </w:rPr>
        <w:t> </w:t>
      </w:r>
      <w:r>
        <w:rPr>
          <w:color w:val="231F20"/>
        </w:rPr>
        <w:t>12.764,</w:t>
      </w:r>
      <w:r>
        <w:rPr>
          <w:color w:val="231F20"/>
          <w:spacing w:val="8"/>
        </w:rPr>
        <w:t> </w:t>
      </w:r>
      <w:r>
        <w:rPr>
          <w:color w:val="231F20"/>
        </w:rPr>
        <w:t>(Lei</w:t>
      </w:r>
      <w:r>
        <w:rPr>
          <w:color w:val="231F20"/>
          <w:spacing w:val="9"/>
        </w:rPr>
        <w:t> </w:t>
      </w:r>
      <w:r>
        <w:rPr>
          <w:color w:val="231F20"/>
        </w:rPr>
        <w:t>Berenice</w:t>
      </w:r>
      <w:r>
        <w:rPr>
          <w:color w:val="231F20"/>
          <w:spacing w:val="8"/>
        </w:rPr>
        <w:t> </w:t>
      </w:r>
      <w:r>
        <w:rPr>
          <w:color w:val="231F20"/>
        </w:rPr>
        <w:t>Piana),</w:t>
      </w:r>
      <w:r>
        <w:rPr>
          <w:color w:val="231F20"/>
          <w:spacing w:val="9"/>
        </w:rPr>
        <w:t> </w:t>
      </w:r>
      <w:r>
        <w:rPr>
          <w:color w:val="231F20"/>
        </w:rPr>
        <w:t>em</w:t>
      </w:r>
      <w:r>
        <w:rPr>
          <w:color w:val="231F20"/>
          <w:spacing w:val="8"/>
        </w:rPr>
        <w:t> </w:t>
      </w:r>
      <w:r>
        <w:rPr>
          <w:color w:val="231F20"/>
        </w:rPr>
        <w:t>onze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dezembro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dois</w:t>
      </w:r>
      <w:r>
        <w:rPr>
          <w:color w:val="231F20"/>
          <w:spacing w:val="9"/>
        </w:rPr>
        <w:t> </w:t>
      </w:r>
      <w:r>
        <w:rPr>
          <w:color w:val="231F20"/>
        </w:rPr>
        <w:t>mil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doze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instituiu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Política</w:t>
      </w:r>
      <w:r>
        <w:rPr>
          <w:color w:val="231F20"/>
          <w:spacing w:val="-4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Proteção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Direitos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TEA,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declarou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indiví-</w:t>
      </w:r>
      <w:r>
        <w:rPr>
          <w:color w:val="231F20"/>
          <w:spacing w:val="-64"/>
        </w:rPr>
        <w:t> </w:t>
      </w:r>
      <w:r>
        <w:rPr>
          <w:color w:val="231F20"/>
        </w:rPr>
        <w:t>duo com transtorno do espectro autista como uma pessoa com deficiência (BRASIL,</w:t>
      </w:r>
      <w:r>
        <w:rPr>
          <w:color w:val="231F20"/>
          <w:spacing w:val="1"/>
        </w:rPr>
        <w:t> </w:t>
      </w:r>
      <w:r>
        <w:rPr>
          <w:color w:val="231F20"/>
        </w:rPr>
        <w:t>2012). O que trouxe um grande avanço, pois proíbe qualquer forma de discriminação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garante</w:t>
      </w:r>
      <w:r>
        <w:rPr>
          <w:color w:val="231F20"/>
          <w:spacing w:val="21"/>
        </w:rPr>
        <w:t> </w:t>
      </w:r>
      <w:r>
        <w:rPr>
          <w:color w:val="231F20"/>
        </w:rPr>
        <w:t>direitos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cidadania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pessoa</w:t>
      </w:r>
      <w:r>
        <w:rPr>
          <w:color w:val="231F20"/>
          <w:spacing w:val="20"/>
        </w:rPr>
        <w:t> </w:t>
      </w:r>
      <w:r>
        <w:rPr>
          <w:color w:val="231F20"/>
        </w:rPr>
        <w:t>com</w:t>
      </w:r>
      <w:r>
        <w:rPr>
          <w:color w:val="231F20"/>
          <w:spacing w:val="17"/>
        </w:rPr>
        <w:t> </w:t>
      </w:r>
      <w:r>
        <w:rPr>
          <w:color w:val="231F20"/>
        </w:rPr>
        <w:t>TEA,</w:t>
      </w:r>
      <w:r>
        <w:rPr>
          <w:color w:val="231F20"/>
          <w:spacing w:val="21"/>
        </w:rPr>
        <w:t> </w:t>
      </w:r>
      <w:r>
        <w:rPr>
          <w:color w:val="231F20"/>
        </w:rPr>
        <w:t>dentre</w:t>
      </w:r>
      <w:r>
        <w:rPr>
          <w:color w:val="231F20"/>
          <w:spacing w:val="20"/>
        </w:rPr>
        <w:t> </w:t>
      </w:r>
      <w:r>
        <w:rPr>
          <w:color w:val="231F20"/>
        </w:rPr>
        <w:t>esses</w:t>
      </w:r>
      <w:r>
        <w:rPr>
          <w:color w:val="231F20"/>
          <w:spacing w:val="21"/>
        </w:rPr>
        <w:t> </w:t>
      </w:r>
      <w:r>
        <w:rPr>
          <w:color w:val="231F20"/>
        </w:rPr>
        <w:t>direitos</w:t>
      </w:r>
      <w:r>
        <w:rPr>
          <w:color w:val="231F20"/>
          <w:spacing w:val="21"/>
        </w:rPr>
        <w:t> </w:t>
      </w:r>
      <w:r>
        <w:rPr>
          <w:color w:val="231F20"/>
        </w:rPr>
        <w:t>podemos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/>
      </w:pPr>
      <w:r>
        <w:rPr>
          <w:color w:val="231F20"/>
        </w:rPr>
        <w:t>citar:</w:t>
      </w:r>
      <w:r>
        <w:rPr>
          <w:color w:val="231F20"/>
          <w:spacing w:val="59"/>
        </w:rPr>
        <w:t> </w:t>
      </w:r>
      <w:r>
        <w:rPr>
          <w:color w:val="231F20"/>
        </w:rPr>
        <w:t>diagnóstico</w:t>
      </w:r>
      <w:r>
        <w:rPr>
          <w:color w:val="231F20"/>
          <w:spacing w:val="-5"/>
        </w:rPr>
        <w:t> </w:t>
      </w:r>
      <w:r>
        <w:rPr>
          <w:color w:val="231F20"/>
        </w:rPr>
        <w:t>precoce,</w:t>
      </w:r>
      <w:r>
        <w:rPr>
          <w:color w:val="231F20"/>
          <w:spacing w:val="-4"/>
        </w:rPr>
        <w:t> </w:t>
      </w:r>
      <w:r>
        <w:rPr>
          <w:color w:val="231F20"/>
        </w:rPr>
        <w:t>proteção</w:t>
      </w:r>
      <w:r>
        <w:rPr>
          <w:color w:val="231F20"/>
          <w:spacing w:val="-4"/>
        </w:rPr>
        <w:t> </w:t>
      </w:r>
      <w:r>
        <w:rPr>
          <w:color w:val="231F20"/>
        </w:rPr>
        <w:t>social,</w:t>
      </w:r>
      <w:r>
        <w:rPr>
          <w:color w:val="231F20"/>
          <w:spacing w:val="-4"/>
        </w:rPr>
        <w:t> </w:t>
      </w:r>
      <w:r>
        <w:rPr>
          <w:color w:val="231F20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tratamento,</w:t>
      </w:r>
      <w:r>
        <w:rPr>
          <w:color w:val="231F20"/>
          <w:spacing w:val="-4"/>
        </w:rPr>
        <w:t> </w:t>
      </w:r>
      <w:r>
        <w:rPr>
          <w:color w:val="231F20"/>
        </w:rPr>
        <w:t>terapias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medica-</w:t>
      </w:r>
      <w:r>
        <w:rPr>
          <w:color w:val="231F20"/>
          <w:spacing w:val="-64"/>
        </w:rPr>
        <w:t> </w:t>
      </w:r>
      <w:r>
        <w:rPr>
          <w:color w:val="231F20"/>
        </w:rPr>
        <w:t>mentos</w:t>
      </w:r>
      <w:r>
        <w:rPr>
          <w:color w:val="231F20"/>
          <w:spacing w:val="-2"/>
        </w:rPr>
        <w:t> </w:t>
      </w:r>
      <w:r>
        <w:rPr>
          <w:color w:val="231F20"/>
        </w:rPr>
        <w:t>(OLIVEIRA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color w:val="231F20"/>
        </w:rPr>
        <w:t>2017;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COSTA,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</w:rPr>
        <w:t>Posteriormente,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dois</w:t>
      </w:r>
      <w:r>
        <w:rPr>
          <w:color w:val="231F20"/>
          <w:spacing w:val="-5"/>
        </w:rPr>
        <w:t> </w:t>
      </w:r>
      <w:r>
        <w:rPr>
          <w:color w:val="231F20"/>
        </w:rPr>
        <w:t>mil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catorze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Ministério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publicou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Diretriz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Atenção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Reabilitação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Pessoa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TEA,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objetivo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orientar</w:t>
      </w:r>
      <w:r>
        <w:rPr>
          <w:color w:val="231F20"/>
          <w:spacing w:val="-2"/>
        </w:rPr>
        <w:t> </w:t>
      </w:r>
      <w:r>
        <w:rPr>
          <w:color w:val="231F20"/>
        </w:rPr>
        <w:t>familiares,</w:t>
      </w:r>
      <w:r>
        <w:rPr>
          <w:color w:val="231F20"/>
          <w:spacing w:val="-64"/>
        </w:rPr>
        <w:t> </w:t>
      </w:r>
      <w:r>
        <w:rPr>
          <w:color w:val="231F20"/>
        </w:rPr>
        <w:t>cuidadores e profissionais da saúde sobre a identificação precoce de autismo em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fase</w:t>
      </w:r>
      <w:r>
        <w:rPr>
          <w:color w:val="231F20"/>
          <w:spacing w:val="-2"/>
        </w:rPr>
        <w:t> </w:t>
      </w:r>
      <w:r>
        <w:rPr>
          <w:color w:val="231F20"/>
        </w:rPr>
        <w:t>inicial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  <w:r>
        <w:rPr>
          <w:color w:val="231F20"/>
          <w:spacing w:val="-2"/>
        </w:rPr>
        <w:t> </w:t>
      </w:r>
      <w:r>
        <w:rPr>
          <w:color w:val="231F20"/>
        </w:rPr>
        <w:t>(BRASIL,</w:t>
      </w:r>
      <w:r>
        <w:rPr>
          <w:color w:val="231F20"/>
          <w:spacing w:val="-3"/>
        </w:rPr>
        <w:t> </w:t>
      </w:r>
      <w:r>
        <w:rPr>
          <w:color w:val="231F20"/>
        </w:rPr>
        <w:t>2014).</w:t>
      </w:r>
      <w:r>
        <w:rPr>
          <w:color w:val="231F20"/>
          <w:spacing w:val="-16"/>
        </w:rPr>
        <w:t> </w:t>
      </w:r>
      <w:r>
        <w:rPr>
          <w:color w:val="231F20"/>
        </w:rPr>
        <w:t>Ainda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mesmo</w:t>
      </w:r>
      <w:r>
        <w:rPr>
          <w:color w:val="231F20"/>
          <w:spacing w:val="-3"/>
        </w:rPr>
        <w:t> </w:t>
      </w:r>
      <w:r>
        <w:rPr>
          <w:color w:val="231F20"/>
        </w:rPr>
        <w:t>ano,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Organização</w:t>
      </w:r>
      <w:r>
        <w:rPr>
          <w:color w:val="231F20"/>
          <w:spacing w:val="-64"/>
        </w:rPr>
        <w:t> </w:t>
      </w:r>
      <w:r>
        <w:rPr>
          <w:color w:val="231F20"/>
        </w:rPr>
        <w:t>Mundial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(OMS),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67ª</w:t>
      </w:r>
      <w:r>
        <w:rPr>
          <w:color w:val="231F20"/>
          <w:spacing w:val="-14"/>
        </w:rPr>
        <w:t> </w:t>
      </w:r>
      <w:r>
        <w:rPr>
          <w:color w:val="231F20"/>
        </w:rPr>
        <w:t>Assembleia</w:t>
      </w:r>
      <w:r>
        <w:rPr>
          <w:color w:val="231F20"/>
          <w:spacing w:val="-1"/>
        </w:rPr>
        <w:t> </w:t>
      </w:r>
      <w:r>
        <w:rPr>
          <w:color w:val="231F20"/>
        </w:rPr>
        <w:t>Mundial</w:t>
      </w:r>
      <w:r>
        <w:rPr>
          <w:color w:val="231F20"/>
          <w:spacing w:val="-1"/>
        </w:rPr>
        <w:t> </w:t>
      </w:r>
      <w:r>
        <w:rPr>
          <w:color w:val="231F20"/>
        </w:rPr>
        <w:t>da Saúde</w:t>
      </w:r>
      <w:r>
        <w:rPr>
          <w:color w:val="231F20"/>
          <w:spacing w:val="-1"/>
        </w:rPr>
        <w:t> </w:t>
      </w:r>
      <w:r>
        <w:rPr>
          <w:color w:val="231F20"/>
        </w:rPr>
        <w:t>aprovou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resolução</w:t>
      </w:r>
      <w:r>
        <w:rPr>
          <w:color w:val="231F20"/>
          <w:spacing w:val="-64"/>
        </w:rPr>
        <w:t> </w:t>
      </w:r>
      <w:r>
        <w:rPr>
          <w:color w:val="231F20"/>
        </w:rPr>
        <w:t>denominada de “</w:t>
      </w:r>
      <w:r>
        <w:rPr>
          <w:rFonts w:ascii="Arial" w:hAnsi="Arial"/>
          <w:i/>
          <w:color w:val="231F20"/>
        </w:rPr>
        <w:t>Comprehensive and coordinated efforts for the management of au-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tism spectrum disorders</w:t>
      </w:r>
      <w:r>
        <w:rPr>
          <w:color w:val="231F20"/>
        </w:rPr>
        <w:t>” (ASD), apoiada por mais de sessenta países que se com-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prometiam a somar esforços e manter parcerias </w:t>
      </w:r>
      <w:r>
        <w:rPr>
          <w:color w:val="231F20"/>
        </w:rPr>
        <w:t>para enfrentar o TEA e os problemas</w:t>
      </w:r>
      <w:r>
        <w:rPr>
          <w:color w:val="231F20"/>
          <w:spacing w:val="-65"/>
        </w:rPr>
        <w:t> </w:t>
      </w:r>
      <w:r>
        <w:rPr>
          <w:color w:val="231F20"/>
        </w:rPr>
        <w:t>relacionados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1"/>
        </w:rPr>
        <w:t> </w:t>
      </w:r>
      <w:r>
        <w:rPr>
          <w:color w:val="231F20"/>
        </w:rPr>
        <w:t>transtorno.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A ASD preconiza a ampliação da discussão da temática a nível internacional,</w:t>
      </w:r>
      <w:r>
        <w:rPr>
          <w:color w:val="231F20"/>
          <w:spacing w:val="1"/>
        </w:rPr>
        <w:t> </w:t>
      </w:r>
      <w:r>
        <w:rPr>
          <w:color w:val="231F20"/>
        </w:rPr>
        <w:t>bem como, apoia a realização de estudos científicos e campanhas informativas em</w:t>
      </w:r>
      <w:r>
        <w:rPr>
          <w:color w:val="231F20"/>
          <w:spacing w:val="1"/>
        </w:rPr>
        <w:t> </w:t>
      </w:r>
      <w:r>
        <w:rPr>
          <w:color w:val="231F20"/>
        </w:rPr>
        <w:t>prol da conscientização pública, para que a partir de então, seja viável desenvolver</w:t>
      </w:r>
      <w:r>
        <w:rPr>
          <w:color w:val="231F20"/>
          <w:spacing w:val="1"/>
        </w:rPr>
        <w:t> </w:t>
      </w:r>
      <w:r>
        <w:rPr>
          <w:color w:val="231F20"/>
        </w:rPr>
        <w:t>estratégias e planos de ação eficientes de acolhimento e tratamento que proporcio-</w:t>
      </w:r>
      <w:r>
        <w:rPr>
          <w:color w:val="231F20"/>
          <w:spacing w:val="1"/>
        </w:rPr>
        <w:t> </w:t>
      </w:r>
      <w:r>
        <w:rPr>
          <w:color w:val="231F20"/>
        </w:rPr>
        <w:t>nem saúde e bem-estar aos autistas de acordo com suas necessidades individuais</w:t>
      </w:r>
      <w:r>
        <w:rPr>
          <w:color w:val="231F20"/>
          <w:spacing w:val="1"/>
        </w:rPr>
        <w:t> </w:t>
      </w:r>
      <w:r>
        <w:rPr>
          <w:color w:val="231F20"/>
        </w:rPr>
        <w:t>(OPAS, 2021). O que pode ser considerado um grande avanço às políticas necessá-</w:t>
      </w:r>
      <w:r>
        <w:rPr>
          <w:color w:val="231F20"/>
          <w:spacing w:val="-64"/>
        </w:rPr>
        <w:t> </w:t>
      </w:r>
      <w:r>
        <w:rPr>
          <w:color w:val="231F20"/>
        </w:rPr>
        <w:t>rias</w:t>
      </w:r>
      <w:r>
        <w:rPr>
          <w:color w:val="231F20"/>
          <w:spacing w:val="-1"/>
        </w:rPr>
        <w:t> </w:t>
      </w:r>
      <w:r>
        <w:rPr>
          <w:color w:val="231F20"/>
        </w:rPr>
        <w:t>aos</w:t>
      </w:r>
      <w:r>
        <w:rPr>
          <w:color w:val="231F20"/>
          <w:spacing w:val="-1"/>
        </w:rPr>
        <w:t> </w:t>
      </w:r>
      <w:r>
        <w:rPr>
          <w:color w:val="231F20"/>
        </w:rPr>
        <w:t>pacientes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Recentemente,</w:t>
      </w:r>
      <w:r>
        <w:rPr>
          <w:color w:val="231F20"/>
          <w:spacing w:val="55"/>
        </w:rPr>
        <w:t> </w:t>
      </w:r>
      <w:r>
        <w:rPr>
          <w:color w:val="231F20"/>
        </w:rPr>
        <w:t>em</w:t>
      </w:r>
      <w:r>
        <w:rPr>
          <w:color w:val="231F20"/>
          <w:spacing w:val="55"/>
        </w:rPr>
        <w:t> </w:t>
      </w:r>
      <w:r>
        <w:rPr>
          <w:color w:val="231F20"/>
        </w:rPr>
        <w:t>dois</w:t>
      </w:r>
      <w:r>
        <w:rPr>
          <w:color w:val="231F20"/>
          <w:spacing w:val="54"/>
        </w:rPr>
        <w:t> </w:t>
      </w:r>
      <w:r>
        <w:rPr>
          <w:color w:val="231F20"/>
        </w:rPr>
        <w:t>mil</w:t>
      </w:r>
      <w:r>
        <w:rPr>
          <w:color w:val="231F20"/>
          <w:spacing w:val="55"/>
        </w:rPr>
        <w:t> </w:t>
      </w:r>
      <w:r>
        <w:rPr>
          <w:color w:val="231F20"/>
        </w:rPr>
        <w:t>e</w:t>
      </w:r>
      <w:r>
        <w:rPr>
          <w:color w:val="231F20"/>
          <w:spacing w:val="55"/>
        </w:rPr>
        <w:t> </w:t>
      </w:r>
      <w:r>
        <w:rPr>
          <w:color w:val="231F20"/>
        </w:rPr>
        <w:t>vinte,</w:t>
      </w:r>
      <w:r>
        <w:rPr>
          <w:color w:val="231F20"/>
          <w:spacing w:val="54"/>
        </w:rPr>
        <w:t> </w:t>
      </w:r>
      <w:r>
        <w:rPr>
          <w:color w:val="231F20"/>
        </w:rPr>
        <w:t>foi</w:t>
      </w:r>
      <w:r>
        <w:rPr>
          <w:color w:val="231F20"/>
          <w:spacing w:val="56"/>
        </w:rPr>
        <w:t> </w:t>
      </w:r>
      <w:r>
        <w:rPr>
          <w:color w:val="231F20"/>
        </w:rPr>
        <w:t>sancionada</w:t>
      </w:r>
      <w:r>
        <w:rPr>
          <w:color w:val="231F20"/>
          <w:spacing w:val="56"/>
        </w:rPr>
        <w:t> </w:t>
      </w:r>
      <w:r>
        <w:rPr>
          <w:color w:val="231F20"/>
        </w:rPr>
        <w:t>a</w:t>
      </w:r>
      <w:r>
        <w:rPr>
          <w:color w:val="231F20"/>
          <w:spacing w:val="55"/>
        </w:rPr>
        <w:t> </w:t>
      </w:r>
      <w:r>
        <w:rPr>
          <w:color w:val="231F20"/>
        </w:rPr>
        <w:t>Lei</w:t>
      </w:r>
      <w:r>
        <w:rPr>
          <w:color w:val="231F20"/>
          <w:spacing w:val="55"/>
        </w:rPr>
        <w:t> </w:t>
      </w:r>
      <w:r>
        <w:rPr>
          <w:color w:val="231F20"/>
        </w:rPr>
        <w:t>13.977</w:t>
      </w:r>
      <w:r>
        <w:rPr>
          <w:color w:val="231F20"/>
          <w:spacing w:val="55"/>
        </w:rPr>
        <w:t> </w:t>
      </w:r>
      <w:r>
        <w:rPr>
          <w:color w:val="231F20"/>
        </w:rPr>
        <w:t>(Lei</w:t>
      </w:r>
      <w:r>
        <w:rPr>
          <w:color w:val="231F20"/>
          <w:spacing w:val="55"/>
        </w:rPr>
        <w:t> </w:t>
      </w:r>
      <w:r>
        <w:rPr>
          <w:color w:val="231F20"/>
        </w:rPr>
        <w:t>Ro-</w:t>
      </w:r>
      <w:r>
        <w:rPr>
          <w:color w:val="231F20"/>
          <w:spacing w:val="-64"/>
        </w:rPr>
        <w:t> </w:t>
      </w:r>
      <w:r>
        <w:rPr>
          <w:color w:val="231F20"/>
        </w:rPr>
        <w:t>meo Mion) que instituiu a Carteira de Identificação da Pessoa com TEA a (Ciptea). O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garante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atenção</w:t>
      </w:r>
      <w:r>
        <w:rPr>
          <w:color w:val="231F20"/>
          <w:spacing w:val="-7"/>
        </w:rPr>
        <w:t> </w:t>
      </w:r>
      <w:r>
        <w:rPr>
          <w:color w:val="231F20"/>
        </w:rPr>
        <w:t>integral,</w:t>
      </w:r>
      <w:r>
        <w:rPr>
          <w:color w:val="231F20"/>
          <w:spacing w:val="-6"/>
        </w:rPr>
        <w:t> </w:t>
      </w:r>
      <w:r>
        <w:rPr>
          <w:color w:val="231F20"/>
        </w:rPr>
        <w:t>prioridade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pronto</w:t>
      </w:r>
      <w:r>
        <w:rPr>
          <w:color w:val="231F20"/>
          <w:spacing w:val="-7"/>
        </w:rPr>
        <w:t> </w:t>
      </w:r>
      <w:r>
        <w:rPr>
          <w:color w:val="231F20"/>
        </w:rPr>
        <w:t>atendimento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serviços</w:t>
      </w:r>
      <w:r>
        <w:rPr>
          <w:color w:val="231F20"/>
          <w:spacing w:val="-7"/>
        </w:rPr>
        <w:t> </w:t>
      </w:r>
      <w:r>
        <w:rPr>
          <w:color w:val="231F20"/>
        </w:rPr>
        <w:t>públicos</w:t>
      </w:r>
      <w:r>
        <w:rPr>
          <w:color w:val="231F20"/>
          <w:spacing w:val="-64"/>
        </w:rPr>
        <w:t> </w:t>
      </w:r>
      <w:r>
        <w:rPr>
          <w:color w:val="231F20"/>
        </w:rPr>
        <w:t>e privados em algumas áreas, prioritariamente na saúde, educação e assistência so-</w:t>
      </w:r>
      <w:r>
        <w:rPr>
          <w:color w:val="231F20"/>
          <w:spacing w:val="-64"/>
        </w:rPr>
        <w:t> </w:t>
      </w:r>
      <w:r>
        <w:rPr>
          <w:color w:val="231F20"/>
        </w:rPr>
        <w:t>cial</w:t>
      </w:r>
      <w:r>
        <w:rPr>
          <w:color w:val="231F20"/>
          <w:spacing w:val="-7"/>
        </w:rPr>
        <w:t> </w:t>
      </w:r>
      <w:r>
        <w:rPr>
          <w:color w:val="231F20"/>
        </w:rPr>
        <w:t>(BRASIL,</w:t>
      </w:r>
      <w:r>
        <w:rPr>
          <w:color w:val="231F20"/>
          <w:spacing w:val="-7"/>
        </w:rPr>
        <w:t> </w:t>
      </w:r>
      <w:r>
        <w:rPr>
          <w:color w:val="231F20"/>
        </w:rPr>
        <w:t>2020),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entanto,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maiores</w:t>
      </w:r>
      <w:r>
        <w:rPr>
          <w:color w:val="231F20"/>
          <w:spacing w:val="-7"/>
        </w:rPr>
        <w:t> </w:t>
      </w:r>
      <w:r>
        <w:rPr>
          <w:color w:val="231F20"/>
        </w:rPr>
        <w:t>obstáculos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serem</w:t>
      </w:r>
      <w:r>
        <w:rPr>
          <w:color w:val="231F20"/>
          <w:spacing w:val="-7"/>
        </w:rPr>
        <w:t> </w:t>
      </w:r>
      <w:r>
        <w:rPr>
          <w:color w:val="231F20"/>
        </w:rPr>
        <w:t>ultrapassados,</w:t>
      </w:r>
      <w:r>
        <w:rPr>
          <w:color w:val="231F20"/>
          <w:spacing w:val="-6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falta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conhecimento sobre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autismo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ideias</w:t>
      </w:r>
      <w:r>
        <w:rPr>
          <w:color w:val="231F20"/>
          <w:spacing w:val="-2"/>
        </w:rPr>
        <w:t> </w:t>
      </w:r>
      <w:r>
        <w:rPr>
          <w:color w:val="231F20"/>
        </w:rPr>
        <w:t>equivocadas.</w:t>
      </w:r>
    </w:p>
    <w:p>
      <w:pPr>
        <w:pStyle w:val="BodyText"/>
        <w:spacing w:before="11"/>
        <w:rPr>
          <w:sz w:val="31"/>
        </w:rPr>
      </w:pPr>
    </w:p>
    <w:p>
      <w:pPr>
        <w:spacing w:line="626" w:lineRule="auto" w:before="0"/>
        <w:ind w:left="100" w:right="264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Práticas Integrativas e Complementares mais usadas no TEA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Musicoterapia</w:t>
      </w: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Há relatos que desde a pré-história o homem usa a música como forma de</w:t>
      </w:r>
      <w:r>
        <w:rPr>
          <w:color w:val="231F20"/>
          <w:spacing w:val="1"/>
        </w:rPr>
        <w:t> </w:t>
      </w:r>
      <w:r>
        <w:rPr>
          <w:color w:val="231F20"/>
        </w:rPr>
        <w:t>comunicação, a mitologia grega aponta o Deus Apolo como o pai da medicina e da</w:t>
      </w:r>
      <w:r>
        <w:rPr>
          <w:color w:val="231F20"/>
          <w:spacing w:val="1"/>
        </w:rPr>
        <w:t> </w:t>
      </w:r>
      <w:r>
        <w:rPr>
          <w:color w:val="231F20"/>
        </w:rPr>
        <w:t>música,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longo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</w:rPr>
        <w:t>ambas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integraram.</w:t>
      </w:r>
      <w:r>
        <w:rPr>
          <w:color w:val="231F20"/>
          <w:spacing w:val="-13"/>
        </w:rPr>
        <w:t> </w:t>
      </w:r>
      <w:r>
        <w:rPr>
          <w:color w:val="231F20"/>
        </w:rPr>
        <w:t>Historicamente,</w:t>
      </w:r>
      <w:r>
        <w:rPr>
          <w:color w:val="231F20"/>
          <w:spacing w:val="-12"/>
        </w:rPr>
        <w:t> </w:t>
      </w:r>
      <w:r>
        <w:rPr>
          <w:color w:val="231F20"/>
        </w:rPr>
        <w:t>grandes</w:t>
      </w:r>
      <w:r>
        <w:rPr>
          <w:color w:val="231F20"/>
          <w:spacing w:val="-13"/>
        </w:rPr>
        <w:t> </w:t>
      </w:r>
      <w:r>
        <w:rPr>
          <w:color w:val="231F20"/>
        </w:rPr>
        <w:t>estudiosos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gregos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Hipócrates,</w:t>
      </w:r>
      <w:r>
        <w:rPr>
          <w:color w:val="231F20"/>
          <w:spacing w:val="-10"/>
        </w:rPr>
        <w:t> </w:t>
      </w:r>
      <w:r>
        <w:rPr>
          <w:color w:val="231F20"/>
        </w:rPr>
        <w:t>Platão,</w:t>
      </w:r>
      <w:r>
        <w:rPr>
          <w:color w:val="231F20"/>
          <w:spacing w:val="-25"/>
        </w:rPr>
        <w:t> </w:t>
      </w:r>
      <w:r>
        <w:rPr>
          <w:color w:val="231F20"/>
        </w:rPr>
        <w:t>Aristóteles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Pitágoras,</w:t>
      </w:r>
      <w:r>
        <w:rPr>
          <w:color w:val="231F20"/>
          <w:spacing w:val="-11"/>
        </w:rPr>
        <w:t> </w:t>
      </w:r>
      <w:r>
        <w:rPr>
          <w:color w:val="231F20"/>
        </w:rPr>
        <w:t>recomendavam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uso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mú-</w:t>
      </w:r>
      <w:r>
        <w:rPr>
          <w:color w:val="231F20"/>
          <w:spacing w:val="-64"/>
        </w:rPr>
        <w:t> </w:t>
      </w:r>
      <w:r>
        <w:rPr>
          <w:color w:val="231F20"/>
        </w:rPr>
        <w:t>sica,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ritmo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melodia,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alcançar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cura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prevenir</w:t>
      </w:r>
      <w:r>
        <w:rPr>
          <w:color w:val="231F20"/>
          <w:spacing w:val="-13"/>
        </w:rPr>
        <w:t> </w:t>
      </w:r>
      <w:r>
        <w:rPr>
          <w:color w:val="231F20"/>
        </w:rPr>
        <w:t>doenças,</w:t>
      </w:r>
      <w:r>
        <w:rPr>
          <w:color w:val="231F20"/>
          <w:spacing w:val="-14"/>
        </w:rPr>
        <w:t> </w:t>
      </w:r>
      <w:r>
        <w:rPr>
          <w:color w:val="231F20"/>
        </w:rPr>
        <w:t>deste</w:t>
      </w:r>
      <w:r>
        <w:rPr>
          <w:color w:val="231F20"/>
          <w:spacing w:val="-13"/>
        </w:rPr>
        <w:t> </w:t>
      </w:r>
      <w:r>
        <w:rPr>
          <w:color w:val="231F20"/>
        </w:rPr>
        <w:t>modo,</w:t>
      </w:r>
      <w:r>
        <w:rPr>
          <w:color w:val="231F20"/>
          <w:spacing w:val="-64"/>
        </w:rPr>
        <w:t> </w:t>
      </w:r>
      <w:r>
        <w:rPr>
          <w:color w:val="231F20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precursores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prática</w:t>
      </w:r>
      <w:r>
        <w:rPr>
          <w:color w:val="231F20"/>
          <w:spacing w:val="-12"/>
        </w:rPr>
        <w:t> </w:t>
      </w:r>
      <w:r>
        <w:rPr>
          <w:color w:val="231F20"/>
        </w:rPr>
        <w:t>desta</w:t>
      </w:r>
      <w:r>
        <w:rPr>
          <w:color w:val="231F20"/>
          <w:spacing w:val="-11"/>
        </w:rPr>
        <w:t> </w:t>
      </w:r>
      <w:r>
        <w:rPr>
          <w:color w:val="231F20"/>
        </w:rPr>
        <w:t>terapia</w:t>
      </w:r>
      <w:r>
        <w:rPr>
          <w:color w:val="231F20"/>
          <w:spacing w:val="-12"/>
        </w:rPr>
        <w:t> </w:t>
      </w:r>
      <w:r>
        <w:rPr>
          <w:color w:val="231F20"/>
        </w:rPr>
        <w:t>(OLIVEIRA;</w:t>
      </w:r>
      <w:r>
        <w:rPr>
          <w:color w:val="231F20"/>
          <w:spacing w:val="-12"/>
        </w:rPr>
        <w:t> </w:t>
      </w:r>
      <w:r>
        <w:rPr>
          <w:color w:val="231F20"/>
        </w:rPr>
        <w:t>GOMES,</w:t>
      </w:r>
      <w:r>
        <w:rPr>
          <w:color w:val="231F20"/>
          <w:spacing w:val="-11"/>
        </w:rPr>
        <w:t> </w:t>
      </w:r>
      <w:r>
        <w:rPr>
          <w:color w:val="231F20"/>
        </w:rPr>
        <w:t>2014).</w:t>
      </w:r>
      <w:r>
        <w:rPr>
          <w:color w:val="231F20"/>
          <w:spacing w:val="-12"/>
        </w:rPr>
        <w:t> </w:t>
      </w:r>
      <w:r>
        <w:rPr>
          <w:color w:val="231F20"/>
        </w:rPr>
        <w:t>Neste</w:t>
      </w:r>
      <w:r>
        <w:rPr>
          <w:color w:val="231F20"/>
          <w:spacing w:val="-11"/>
        </w:rPr>
        <w:t> </w:t>
      </w:r>
      <w:r>
        <w:rPr>
          <w:color w:val="231F20"/>
        </w:rPr>
        <w:t>con-</w:t>
      </w:r>
      <w:r>
        <w:rPr>
          <w:color w:val="231F20"/>
          <w:spacing w:val="-65"/>
        </w:rPr>
        <w:t> </w:t>
      </w:r>
      <w:r>
        <w:rPr>
          <w:color w:val="231F20"/>
        </w:rPr>
        <w:t>texto,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música</w:t>
      </w:r>
      <w:r>
        <w:rPr>
          <w:color w:val="231F20"/>
          <w:spacing w:val="-9"/>
        </w:rPr>
        <w:t> </w:t>
      </w:r>
      <w:r>
        <w:rPr>
          <w:color w:val="231F20"/>
        </w:rPr>
        <w:t>acompanha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evolução</w:t>
      </w:r>
      <w:r>
        <w:rPr>
          <w:color w:val="231F20"/>
          <w:spacing w:val="-9"/>
        </w:rPr>
        <w:t> </w:t>
      </w:r>
      <w:r>
        <w:rPr>
          <w:color w:val="231F20"/>
        </w:rPr>
        <w:t>humana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tornou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fonte</w:t>
      </w:r>
      <w:r>
        <w:rPr>
          <w:color w:val="231F20"/>
          <w:spacing w:val="-9"/>
        </w:rPr>
        <w:t> </w:t>
      </w:r>
      <w:r>
        <w:rPr>
          <w:color w:val="231F20"/>
        </w:rPr>
        <w:t>natural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cura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bem-estar.</w:t>
      </w:r>
    </w:p>
    <w:p>
      <w:pPr>
        <w:pStyle w:val="BodyText"/>
        <w:spacing w:line="312" w:lineRule="auto" w:before="9"/>
        <w:ind w:left="100" w:right="132" w:firstLine="709"/>
        <w:jc w:val="both"/>
      </w:pP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uso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música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tratamento</w:t>
      </w:r>
      <w:r>
        <w:rPr>
          <w:color w:val="231F20"/>
          <w:spacing w:val="-3"/>
        </w:rPr>
        <w:t> </w:t>
      </w:r>
      <w:r>
        <w:rPr>
          <w:color w:val="231F20"/>
        </w:rPr>
        <w:t>adjuvante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ocorreu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partir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anos</w:t>
      </w:r>
      <w:r>
        <w:rPr>
          <w:color w:val="231F20"/>
          <w:spacing w:val="-64"/>
        </w:rPr>
        <w:t> </w:t>
      </w:r>
      <w:r>
        <w:rPr>
          <w:color w:val="231F20"/>
        </w:rPr>
        <w:t>quarenta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considerada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primeiras</w:t>
      </w:r>
      <w:r>
        <w:rPr>
          <w:color w:val="231F20"/>
          <w:spacing w:val="-14"/>
        </w:rPr>
        <w:t> </w:t>
      </w:r>
      <w:r>
        <w:rPr>
          <w:color w:val="231F20"/>
        </w:rPr>
        <w:t>práticas</w:t>
      </w:r>
      <w:r>
        <w:rPr>
          <w:color w:val="231F20"/>
          <w:spacing w:val="-13"/>
        </w:rPr>
        <w:t> </w:t>
      </w:r>
      <w:r>
        <w:rPr>
          <w:color w:val="231F20"/>
        </w:rPr>
        <w:t>integrativas</w:t>
      </w:r>
      <w:r>
        <w:rPr>
          <w:color w:val="231F20"/>
          <w:spacing w:val="-13"/>
        </w:rPr>
        <w:t> </w:t>
      </w:r>
      <w:r>
        <w:rPr>
          <w:color w:val="231F20"/>
        </w:rPr>
        <w:t>usadas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autistas,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right"/>
      </w:pPr>
      <w:r>
        <w:rPr>
          <w:color w:val="231F20"/>
        </w:rPr>
        <w:t>por</w:t>
      </w:r>
      <w:r>
        <w:rPr>
          <w:color w:val="231F20"/>
          <w:spacing w:val="4"/>
        </w:rPr>
        <w:t> </w:t>
      </w:r>
      <w:r>
        <w:rPr>
          <w:color w:val="231F20"/>
        </w:rPr>
        <w:t>ser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fácil</w:t>
      </w:r>
      <w:r>
        <w:rPr>
          <w:color w:val="231F20"/>
          <w:spacing w:val="5"/>
        </w:rPr>
        <w:t> </w:t>
      </w:r>
      <w:r>
        <w:rPr>
          <w:color w:val="231F20"/>
        </w:rPr>
        <w:t>acesso.</w:t>
      </w:r>
      <w:r>
        <w:rPr>
          <w:color w:val="231F20"/>
          <w:spacing w:val="5"/>
        </w:rPr>
        <w:t> </w:t>
      </w:r>
      <w:r>
        <w:rPr>
          <w:color w:val="231F20"/>
        </w:rPr>
        <w:t>Desde</w:t>
      </w:r>
      <w:r>
        <w:rPr>
          <w:color w:val="231F20"/>
          <w:spacing w:val="4"/>
        </w:rPr>
        <w:t> </w:t>
      </w:r>
      <w:r>
        <w:rPr>
          <w:color w:val="231F20"/>
        </w:rPr>
        <w:t>então,</w:t>
      </w:r>
      <w:r>
        <w:rPr>
          <w:color w:val="231F20"/>
          <w:spacing w:val="5"/>
        </w:rPr>
        <w:t> </w:t>
      </w:r>
      <w:r>
        <w:rPr>
          <w:color w:val="231F20"/>
        </w:rPr>
        <w:t>vários</w:t>
      </w:r>
      <w:r>
        <w:rPr>
          <w:color w:val="231F20"/>
          <w:spacing w:val="5"/>
        </w:rPr>
        <w:t> </w:t>
      </w:r>
      <w:r>
        <w:rPr>
          <w:color w:val="231F20"/>
        </w:rPr>
        <w:t>estudos</w:t>
      </w:r>
      <w:r>
        <w:rPr>
          <w:color w:val="231F20"/>
          <w:spacing w:val="4"/>
        </w:rPr>
        <w:t> </w:t>
      </w:r>
      <w:r>
        <w:rPr>
          <w:color w:val="231F20"/>
        </w:rPr>
        <w:t>(QUEIROZ</w:t>
      </w:r>
      <w:r>
        <w:rPr>
          <w:color w:val="231F20"/>
          <w:spacing w:val="6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5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4"/>
        </w:rPr>
        <w:t> </w:t>
      </w:r>
      <w:r>
        <w:rPr>
          <w:color w:val="231F20"/>
        </w:rPr>
        <w:t>2021;</w:t>
      </w:r>
      <w:r>
        <w:rPr>
          <w:color w:val="231F20"/>
          <w:spacing w:val="5"/>
        </w:rPr>
        <w:t> </w:t>
      </w:r>
      <w:r>
        <w:rPr>
          <w:color w:val="231F20"/>
        </w:rPr>
        <w:t>MARA-</w:t>
      </w:r>
      <w:r>
        <w:rPr>
          <w:color w:val="231F20"/>
          <w:spacing w:val="-64"/>
        </w:rPr>
        <w:t> </w:t>
      </w:r>
      <w:r>
        <w:rPr>
          <w:color w:val="231F20"/>
        </w:rPr>
        <w:t>NHAO,</w:t>
      </w:r>
      <w:r>
        <w:rPr>
          <w:color w:val="231F20"/>
          <w:spacing w:val="1"/>
        </w:rPr>
        <w:t> </w:t>
      </w:r>
      <w:r>
        <w:rPr>
          <w:color w:val="231F20"/>
        </w:rPr>
        <w:t>2020;</w:t>
      </w:r>
      <w:r>
        <w:rPr>
          <w:color w:val="231F20"/>
          <w:spacing w:val="1"/>
        </w:rPr>
        <w:t> </w:t>
      </w:r>
      <w:r>
        <w:rPr>
          <w:color w:val="231F20"/>
        </w:rPr>
        <w:t>BRASIL,</w:t>
      </w:r>
      <w:r>
        <w:rPr>
          <w:color w:val="231F20"/>
          <w:spacing w:val="2"/>
        </w:rPr>
        <w:t> </w:t>
      </w:r>
      <w:r>
        <w:rPr>
          <w:color w:val="231F20"/>
        </w:rPr>
        <w:t>2021)</w:t>
      </w:r>
      <w:r>
        <w:rPr>
          <w:color w:val="231F20"/>
          <w:spacing w:val="1"/>
        </w:rPr>
        <w:t> </w:t>
      </w:r>
      <w:r>
        <w:rPr>
          <w:color w:val="231F20"/>
        </w:rPr>
        <w:t>têm</w:t>
      </w:r>
      <w:r>
        <w:rPr>
          <w:color w:val="231F20"/>
          <w:spacing w:val="1"/>
        </w:rPr>
        <w:t> </w:t>
      </w:r>
      <w:r>
        <w:rPr>
          <w:color w:val="231F20"/>
        </w:rPr>
        <w:t>evidenciado</w:t>
      </w:r>
      <w:r>
        <w:rPr>
          <w:color w:val="231F20"/>
          <w:spacing w:val="3"/>
        </w:rPr>
        <w:t> </w:t>
      </w:r>
      <w:r>
        <w:rPr>
          <w:color w:val="231F20"/>
        </w:rPr>
        <w:t>uma</w:t>
      </w:r>
      <w:r>
        <w:rPr>
          <w:color w:val="231F20"/>
          <w:spacing w:val="1"/>
        </w:rPr>
        <w:t> </w:t>
      </w:r>
      <w:r>
        <w:rPr>
          <w:color w:val="231F20"/>
        </w:rPr>
        <w:t>abordagem</w:t>
      </w:r>
      <w:r>
        <w:rPr>
          <w:color w:val="231F20"/>
          <w:spacing w:val="3"/>
        </w:rPr>
        <w:t> </w:t>
      </w:r>
      <w:r>
        <w:rPr>
          <w:color w:val="231F20"/>
        </w:rPr>
        <w:t>sonoro-musical,</w:t>
      </w:r>
      <w:r>
        <w:rPr>
          <w:color w:val="231F20"/>
          <w:spacing w:val="2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</w:rPr>
        <w:t>vez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musicoterapia</w:t>
      </w:r>
      <w:r>
        <w:rPr>
          <w:color w:val="231F20"/>
          <w:spacing w:val="29"/>
        </w:rPr>
        <w:t> </w:t>
      </w:r>
      <w:r>
        <w:rPr>
          <w:color w:val="231F20"/>
        </w:rPr>
        <w:t>estimula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audição,</w:t>
      </w:r>
      <w:r>
        <w:rPr>
          <w:color w:val="231F20"/>
          <w:spacing w:val="31"/>
        </w:rPr>
        <w:t> </w:t>
      </w:r>
      <w:r>
        <w:rPr>
          <w:color w:val="231F20"/>
        </w:rPr>
        <w:t>o</w:t>
      </w:r>
      <w:r>
        <w:rPr>
          <w:color w:val="231F20"/>
          <w:spacing w:val="29"/>
        </w:rPr>
        <w:t> </w:t>
      </w:r>
      <w:r>
        <w:rPr>
          <w:color w:val="231F20"/>
        </w:rPr>
        <w:t>canto</w:t>
      </w:r>
      <w:r>
        <w:rPr>
          <w:color w:val="231F20"/>
          <w:spacing w:val="30"/>
        </w:rPr>
        <w:t> </w:t>
      </w:r>
      <w:r>
        <w:rPr>
          <w:color w:val="231F20"/>
        </w:rPr>
        <w:t>e</w:t>
      </w:r>
      <w:r>
        <w:rPr>
          <w:color w:val="231F20"/>
          <w:spacing w:val="29"/>
        </w:rPr>
        <w:t> </w:t>
      </w:r>
      <w:r>
        <w:rPr>
          <w:color w:val="231F20"/>
        </w:rPr>
        <w:t>o</w:t>
      </w:r>
      <w:r>
        <w:rPr>
          <w:color w:val="231F20"/>
          <w:spacing w:val="29"/>
        </w:rPr>
        <w:t> </w:t>
      </w:r>
      <w:r>
        <w:rPr>
          <w:color w:val="231F20"/>
        </w:rPr>
        <w:t>toque,</w:t>
      </w:r>
      <w:r>
        <w:rPr>
          <w:color w:val="231F20"/>
          <w:spacing w:val="31"/>
        </w:rPr>
        <w:t> </w:t>
      </w:r>
      <w:r>
        <w:rPr>
          <w:color w:val="231F20"/>
        </w:rPr>
        <w:t>o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30"/>
        </w:rPr>
        <w:t> </w:t>
      </w:r>
      <w:r>
        <w:rPr>
          <w:color w:val="231F20"/>
        </w:rPr>
        <w:t>promove</w:t>
      </w:r>
      <w:r>
        <w:rPr>
          <w:color w:val="231F20"/>
          <w:spacing w:val="29"/>
        </w:rPr>
        <w:t> </w:t>
      </w:r>
      <w:r>
        <w:rPr>
          <w:color w:val="231F20"/>
        </w:rPr>
        <w:t>o</w:t>
      </w:r>
      <w:r>
        <w:rPr>
          <w:color w:val="231F20"/>
          <w:spacing w:val="-63"/>
        </w:rPr>
        <w:t> </w:t>
      </w:r>
      <w:r>
        <w:rPr>
          <w:color w:val="231F20"/>
        </w:rPr>
        <w:t>equilíbrio e leva ao autoconhecimento e ao aumento da autoestima e como consequ-</w:t>
      </w:r>
      <w:r>
        <w:rPr>
          <w:color w:val="231F20"/>
          <w:spacing w:val="-64"/>
        </w:rPr>
        <w:t> </w:t>
      </w:r>
      <w:r>
        <w:rPr>
          <w:color w:val="231F20"/>
        </w:rPr>
        <w:t>ência,</w:t>
      </w:r>
      <w:r>
        <w:rPr>
          <w:color w:val="231F20"/>
          <w:spacing w:val="7"/>
        </w:rPr>
        <w:t> </w:t>
      </w:r>
      <w:r>
        <w:rPr>
          <w:color w:val="231F20"/>
        </w:rPr>
        <w:t>melhora</w:t>
      </w:r>
      <w:r>
        <w:rPr>
          <w:color w:val="231F20"/>
          <w:spacing w:val="7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comunicação</w:t>
      </w:r>
      <w:r>
        <w:rPr>
          <w:color w:val="231F20"/>
          <w:spacing w:val="8"/>
        </w:rPr>
        <w:t> </w:t>
      </w:r>
      <w:r>
        <w:rPr>
          <w:color w:val="231F20"/>
        </w:rPr>
        <w:t>verbal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não</w:t>
      </w:r>
      <w:r>
        <w:rPr>
          <w:color w:val="231F20"/>
          <w:spacing w:val="8"/>
        </w:rPr>
        <w:t> </w:t>
      </w:r>
      <w:r>
        <w:rPr>
          <w:color w:val="231F20"/>
        </w:rPr>
        <w:t>verbal,</w:t>
      </w:r>
      <w:r>
        <w:rPr>
          <w:color w:val="231F20"/>
          <w:spacing w:val="8"/>
        </w:rPr>
        <w:t> </w:t>
      </w:r>
      <w:r>
        <w:rPr>
          <w:color w:val="231F20"/>
        </w:rPr>
        <w:t>bem</w:t>
      </w:r>
      <w:r>
        <w:rPr>
          <w:color w:val="231F20"/>
          <w:spacing w:val="8"/>
        </w:rPr>
        <w:t> </w:t>
      </w:r>
      <w:r>
        <w:rPr>
          <w:color w:val="231F20"/>
        </w:rPr>
        <w:t>como,</w:t>
      </w:r>
      <w:r>
        <w:rPr>
          <w:color w:val="231F20"/>
          <w:spacing w:val="7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interação</w:t>
      </w:r>
      <w:r>
        <w:rPr>
          <w:color w:val="231F20"/>
          <w:spacing w:val="8"/>
        </w:rPr>
        <w:t> </w:t>
      </w:r>
      <w:r>
        <w:rPr>
          <w:color w:val="231F20"/>
        </w:rPr>
        <w:t>social.</w:t>
      </w:r>
      <w:r>
        <w:rPr>
          <w:color w:val="231F20"/>
          <w:spacing w:val="-63"/>
        </w:rPr>
        <w:t> </w:t>
      </w:r>
      <w:r>
        <w:rPr>
          <w:color w:val="231F20"/>
        </w:rPr>
        <w:t>Portanto, a música faz parte de um universo facilitador de expressão e comunicação.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música</w:t>
      </w:r>
      <w:r>
        <w:rPr>
          <w:color w:val="231F20"/>
          <w:spacing w:val="-3"/>
        </w:rPr>
        <w:t> </w:t>
      </w:r>
      <w:r>
        <w:rPr>
          <w:color w:val="231F20"/>
        </w:rPr>
        <w:t>proporciona</w:t>
      </w:r>
      <w:r>
        <w:rPr>
          <w:color w:val="231F20"/>
          <w:spacing w:val="-2"/>
        </w:rPr>
        <w:t> </w:t>
      </w:r>
      <w:r>
        <w:rPr>
          <w:color w:val="231F20"/>
        </w:rPr>
        <w:t>sons,</w:t>
      </w:r>
      <w:r>
        <w:rPr>
          <w:color w:val="231F20"/>
          <w:spacing w:val="-2"/>
        </w:rPr>
        <w:t> </w:t>
      </w:r>
      <w:r>
        <w:rPr>
          <w:color w:val="231F20"/>
        </w:rPr>
        <w:t>harmonia,</w:t>
      </w:r>
      <w:r>
        <w:rPr>
          <w:color w:val="231F20"/>
          <w:spacing w:val="-2"/>
        </w:rPr>
        <w:t> </w:t>
      </w:r>
      <w:r>
        <w:rPr>
          <w:color w:val="231F20"/>
        </w:rPr>
        <w:t>ritmo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melodia,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estimula</w:t>
      </w:r>
      <w:r>
        <w:rPr>
          <w:color w:val="231F20"/>
          <w:spacing w:val="-2"/>
        </w:rPr>
        <w:t> </w:t>
      </w:r>
      <w:r>
        <w:rPr>
          <w:color w:val="231F20"/>
        </w:rPr>
        <w:t>mudan-</w:t>
      </w:r>
    </w:p>
    <w:p>
      <w:pPr>
        <w:pStyle w:val="BodyText"/>
        <w:spacing w:line="312" w:lineRule="auto" w:before="9"/>
        <w:ind w:left="100" w:right="131"/>
        <w:jc w:val="both"/>
      </w:pPr>
      <w:r>
        <w:rPr>
          <w:color w:val="231F20"/>
        </w:rPr>
        <w:t>ças sensoriais, cognitivas, motoras e comportamentais, no TEA a musicoterapia esti-</w:t>
      </w:r>
      <w:r>
        <w:rPr>
          <w:color w:val="231F20"/>
          <w:spacing w:val="-64"/>
        </w:rPr>
        <w:t> </w:t>
      </w:r>
      <w:r>
        <w:rPr>
          <w:color w:val="231F20"/>
        </w:rPr>
        <w:t>mula várias regiões do cérebro, promove o neurodesenvolvimento e a ordem mental.</w:t>
      </w:r>
      <w:r>
        <w:rPr>
          <w:color w:val="231F20"/>
          <w:spacing w:val="-64"/>
        </w:rPr>
        <w:t> </w:t>
      </w:r>
      <w:r>
        <w:rPr>
          <w:color w:val="231F20"/>
        </w:rPr>
        <w:t>Portanto a musicoterapia é considerada um processo sistêmico, metodológico que</w:t>
      </w:r>
      <w:r>
        <w:rPr>
          <w:color w:val="231F20"/>
          <w:spacing w:val="1"/>
        </w:rPr>
        <w:t> </w:t>
      </w:r>
      <w:r>
        <w:rPr>
          <w:color w:val="231F20"/>
        </w:rPr>
        <w:t>foca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saúde,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entanto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necessário</w:t>
      </w:r>
      <w:r>
        <w:rPr>
          <w:color w:val="231F20"/>
          <w:spacing w:val="-2"/>
        </w:rPr>
        <w:t> </w:t>
      </w:r>
      <w:r>
        <w:rPr>
          <w:color w:val="231F20"/>
        </w:rPr>
        <w:t>manter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constância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continuidade,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tra-</w:t>
      </w:r>
      <w:r>
        <w:rPr>
          <w:color w:val="231F20"/>
          <w:spacing w:val="-64"/>
        </w:rPr>
        <w:t> </w:t>
      </w:r>
      <w:r>
        <w:rPr>
          <w:color w:val="231F20"/>
        </w:rPr>
        <w:t>tamento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musicoterapia,</w:t>
      </w:r>
      <w:r>
        <w:rPr>
          <w:color w:val="231F20"/>
          <w:spacing w:val="-9"/>
        </w:rPr>
        <w:t> </w:t>
      </w:r>
      <w:r>
        <w:rPr>
          <w:color w:val="231F20"/>
        </w:rPr>
        <w:t>deve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regular,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variação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atendimentos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três</w:t>
      </w:r>
      <w:r>
        <w:rPr>
          <w:color w:val="231F20"/>
          <w:spacing w:val="-14"/>
        </w:rPr>
        <w:t> </w:t>
      </w:r>
      <w:r>
        <w:rPr>
          <w:color w:val="231F20"/>
        </w:rPr>
        <w:t>vezes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semana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exige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grande</w:t>
      </w:r>
      <w:r>
        <w:rPr>
          <w:color w:val="231F20"/>
          <w:spacing w:val="-13"/>
        </w:rPr>
        <w:t> </w:t>
      </w:r>
      <w:r>
        <w:rPr>
          <w:color w:val="231F20"/>
        </w:rPr>
        <w:t>esforço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músico</w:t>
      </w:r>
      <w:r>
        <w:rPr>
          <w:color w:val="231F20"/>
          <w:spacing w:val="-13"/>
        </w:rPr>
        <w:t> </w:t>
      </w:r>
      <w:r>
        <w:rPr>
          <w:color w:val="231F20"/>
        </w:rPr>
        <w:t>terapeuta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pa-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ciente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(MARANHAO,</w:t>
      </w:r>
      <w:r>
        <w:rPr>
          <w:color w:val="231F20"/>
          <w:spacing w:val="-3"/>
        </w:rPr>
        <w:t> </w:t>
      </w:r>
      <w:r>
        <w:rPr>
          <w:color w:val="231F20"/>
        </w:rPr>
        <w:t>2020).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eficiência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musicoterapia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tratamento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TEA,</w:t>
      </w:r>
      <w:r>
        <w:rPr>
          <w:color w:val="231F20"/>
          <w:spacing w:val="-3"/>
        </w:rPr>
        <w:t> </w:t>
      </w:r>
      <w:r>
        <w:rPr>
          <w:color w:val="231F20"/>
        </w:rPr>
        <w:t>têm</w:t>
      </w:r>
      <w:r>
        <w:rPr>
          <w:color w:val="231F20"/>
          <w:spacing w:val="-65"/>
        </w:rPr>
        <w:t> </w:t>
      </w:r>
      <w:r>
        <w:rPr>
          <w:color w:val="231F20"/>
        </w:rPr>
        <w:t>sido amplamente discutida e têm evidenciado a melhora significativa dos pacientes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destaque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socialização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comunicação</w:t>
      </w:r>
      <w:r>
        <w:rPr>
          <w:color w:val="231F20"/>
          <w:spacing w:val="-2"/>
        </w:rPr>
        <w:t> </w:t>
      </w:r>
      <w:r>
        <w:rPr>
          <w:color w:val="231F20"/>
        </w:rPr>
        <w:t>(SAMAPAIO,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color w:val="231F20"/>
        </w:rPr>
        <w:t>2015;</w:t>
      </w:r>
      <w:r>
        <w:rPr>
          <w:color w:val="231F20"/>
          <w:spacing w:val="-15"/>
        </w:rPr>
        <w:t> </w:t>
      </w:r>
      <w:r>
        <w:rPr>
          <w:color w:val="231F20"/>
        </w:rPr>
        <w:t>ALMEIDA,</w:t>
      </w:r>
      <w:r>
        <w:rPr>
          <w:color w:val="231F20"/>
          <w:spacing w:val="-64"/>
        </w:rPr>
        <w:t> </w:t>
      </w:r>
      <w:r>
        <w:rPr>
          <w:color w:val="231F20"/>
        </w:rPr>
        <w:t>2020;</w:t>
      </w:r>
      <w:r>
        <w:rPr>
          <w:color w:val="231F20"/>
          <w:spacing w:val="-15"/>
        </w:rPr>
        <w:t> </w:t>
      </w:r>
      <w:r>
        <w:rPr>
          <w:color w:val="231F20"/>
        </w:rPr>
        <w:t>TEIXEIRA;</w:t>
      </w:r>
      <w:r>
        <w:rPr>
          <w:color w:val="231F20"/>
          <w:spacing w:val="-11"/>
        </w:rPr>
        <w:t> </w:t>
      </w:r>
      <w:r>
        <w:rPr>
          <w:color w:val="231F20"/>
        </w:rPr>
        <w:t>FERNADES,</w:t>
      </w:r>
      <w:r>
        <w:rPr>
          <w:color w:val="231F20"/>
          <w:spacing w:val="-10"/>
        </w:rPr>
        <w:t> </w:t>
      </w:r>
      <w:r>
        <w:rPr>
          <w:color w:val="231F20"/>
        </w:rPr>
        <w:t>2021;</w:t>
      </w:r>
      <w:r>
        <w:rPr>
          <w:color w:val="231F20"/>
          <w:spacing w:val="-11"/>
        </w:rPr>
        <w:t> </w:t>
      </w:r>
      <w:r>
        <w:rPr>
          <w:color w:val="231F20"/>
        </w:rPr>
        <w:t>FREIRE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al.,</w:t>
      </w:r>
      <w:r>
        <w:rPr>
          <w:color w:val="231F20"/>
          <w:spacing w:val="-10"/>
        </w:rPr>
        <w:t> </w:t>
      </w:r>
      <w:r>
        <w:rPr>
          <w:color w:val="231F20"/>
        </w:rPr>
        <w:t>2021;</w:t>
      </w:r>
      <w:r>
        <w:rPr>
          <w:color w:val="231F20"/>
          <w:spacing w:val="-11"/>
        </w:rPr>
        <w:t> </w:t>
      </w:r>
      <w:r>
        <w:rPr>
          <w:color w:val="231F20"/>
        </w:rPr>
        <w:t>NOGUEIA;</w:t>
      </w:r>
      <w:r>
        <w:rPr>
          <w:color w:val="231F20"/>
          <w:spacing w:val="-11"/>
        </w:rPr>
        <w:t> </w:t>
      </w:r>
      <w:r>
        <w:rPr>
          <w:color w:val="231F20"/>
        </w:rPr>
        <w:t>SOUZA,</w:t>
      </w:r>
      <w:r>
        <w:rPr>
          <w:color w:val="231F20"/>
          <w:spacing w:val="-11"/>
        </w:rPr>
        <w:t> </w:t>
      </w:r>
      <w:r>
        <w:rPr>
          <w:color w:val="231F20"/>
        </w:rPr>
        <w:t>2020).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10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Dançaterapia</w:t>
      </w:r>
    </w:p>
    <w:p>
      <w:pPr>
        <w:pStyle w:val="BodyText"/>
        <w:spacing w:before="10"/>
        <w:rPr>
          <w:rFonts w:ascii="Arial"/>
          <w:i/>
          <w:sz w:val="36"/>
        </w:rPr>
      </w:pPr>
    </w:p>
    <w:p>
      <w:pPr>
        <w:pStyle w:val="BodyText"/>
        <w:spacing w:line="295" w:lineRule="auto"/>
        <w:ind w:left="100" w:right="131" w:firstLine="709"/>
        <w:jc w:val="right"/>
      </w:pP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dança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considerada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primeiras</w:t>
      </w:r>
      <w:r>
        <w:rPr>
          <w:color w:val="231F20"/>
          <w:spacing w:val="-11"/>
        </w:rPr>
        <w:t> </w:t>
      </w:r>
      <w:r>
        <w:rPr>
          <w:color w:val="231F20"/>
        </w:rPr>
        <w:t>formas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expressão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comunica-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3"/>
        </w:rPr>
        <w:t> </w:t>
      </w:r>
      <w:r>
        <w:rPr>
          <w:color w:val="231F20"/>
        </w:rPr>
        <w:t>humana,</w:t>
      </w:r>
      <w:r>
        <w:rPr>
          <w:color w:val="231F20"/>
          <w:spacing w:val="3"/>
        </w:rPr>
        <w:t> </w:t>
      </w:r>
      <w:r>
        <w:rPr>
          <w:color w:val="231F20"/>
        </w:rPr>
        <w:t>transmitida</w:t>
      </w:r>
      <w:r>
        <w:rPr>
          <w:color w:val="231F20"/>
          <w:spacing w:val="4"/>
        </w:rPr>
        <w:t> </w:t>
      </w:r>
      <w:r>
        <w:rPr>
          <w:color w:val="231F20"/>
        </w:rPr>
        <w:t>por</w:t>
      </w:r>
      <w:r>
        <w:rPr>
          <w:color w:val="231F20"/>
          <w:spacing w:val="3"/>
        </w:rPr>
        <w:t> </w:t>
      </w:r>
      <w:r>
        <w:rPr>
          <w:color w:val="231F20"/>
        </w:rPr>
        <w:t>meio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corpo,</w:t>
      </w:r>
      <w:r>
        <w:rPr>
          <w:color w:val="231F20"/>
          <w:spacing w:val="3"/>
        </w:rPr>
        <w:t> </w:t>
      </w:r>
      <w:r>
        <w:rPr>
          <w:color w:val="231F20"/>
        </w:rPr>
        <w:t>gestos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movimentos,</w:t>
      </w:r>
      <w:r>
        <w:rPr>
          <w:color w:val="231F20"/>
          <w:spacing w:val="3"/>
        </w:rPr>
        <w:t> </w:t>
      </w:r>
      <w:r>
        <w:rPr>
          <w:color w:val="231F20"/>
        </w:rPr>
        <w:t>tida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3"/>
        </w:rPr>
        <w:t> </w:t>
      </w:r>
      <w:r>
        <w:rPr>
          <w:color w:val="231F20"/>
        </w:rPr>
        <w:t>agente</w:t>
      </w:r>
      <w:r>
        <w:rPr>
          <w:color w:val="231F20"/>
          <w:spacing w:val="-63"/>
        </w:rPr>
        <w:t> </w:t>
      </w:r>
      <w:r>
        <w:rPr>
          <w:color w:val="231F20"/>
        </w:rPr>
        <w:t>mediador de uma</w:t>
      </w:r>
      <w:r>
        <w:rPr>
          <w:color w:val="231F20"/>
          <w:spacing w:val="1"/>
        </w:rPr>
        <w:t> </w:t>
      </w:r>
      <w:r>
        <w:rPr>
          <w:color w:val="231F20"/>
        </w:rPr>
        <w:t>cultura ou</w:t>
      </w:r>
      <w:r>
        <w:rPr>
          <w:color w:val="231F20"/>
          <w:spacing w:val="1"/>
        </w:rPr>
        <w:t> </w:t>
      </w:r>
      <w:r>
        <w:rPr>
          <w:color w:val="231F20"/>
        </w:rPr>
        <w:t>comunidade. Existe</w:t>
      </w:r>
      <w:r>
        <w:rPr>
          <w:color w:val="231F20"/>
          <w:spacing w:val="1"/>
        </w:rPr>
        <w:t> </w:t>
      </w:r>
      <w:r>
        <w:rPr>
          <w:color w:val="231F20"/>
        </w:rPr>
        <w:t>relatos de</w:t>
      </w:r>
      <w:r>
        <w:rPr>
          <w:color w:val="231F20"/>
          <w:spacing w:val="1"/>
        </w:rPr>
        <w:t> </w:t>
      </w:r>
      <w:r>
        <w:rPr>
          <w:color w:val="231F20"/>
        </w:rPr>
        <w:t>utilização da</w:t>
      </w:r>
      <w:r>
        <w:rPr>
          <w:color w:val="231F20"/>
          <w:spacing w:val="1"/>
        </w:rPr>
        <w:t> </w:t>
      </w:r>
      <w:r>
        <w:rPr>
          <w:color w:val="231F20"/>
        </w:rPr>
        <w:t>dança como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terapêutica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desde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vinte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20"/>
        </w:rPr>
        <w:t> </w:t>
      </w:r>
      <w:r>
        <w:rPr>
          <w:color w:val="231F20"/>
        </w:rPr>
        <w:t>Argentina,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Brasil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integrada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PNPIC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dois</w:t>
      </w:r>
      <w:r>
        <w:rPr>
          <w:color w:val="231F20"/>
          <w:spacing w:val="-63"/>
        </w:rPr>
        <w:t> </w:t>
      </w:r>
      <w:r>
        <w:rPr>
          <w:color w:val="231F20"/>
        </w:rPr>
        <w:t>mil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dezessete</w:t>
      </w:r>
      <w:r>
        <w:rPr>
          <w:color w:val="231F20"/>
          <w:spacing w:val="6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portaria</w:t>
      </w:r>
      <w:r>
        <w:rPr>
          <w:color w:val="231F20"/>
          <w:spacing w:val="5"/>
        </w:rPr>
        <w:t> </w:t>
      </w:r>
      <w:r>
        <w:rPr>
          <w:color w:val="231F20"/>
        </w:rPr>
        <w:t>nº</w:t>
      </w:r>
      <w:r>
        <w:rPr>
          <w:color w:val="231F20"/>
          <w:spacing w:val="6"/>
        </w:rPr>
        <w:t> </w:t>
      </w:r>
      <w:r>
        <w:rPr>
          <w:color w:val="231F20"/>
        </w:rPr>
        <w:t>849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março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dois</w:t>
      </w:r>
      <w:r>
        <w:rPr>
          <w:color w:val="231F20"/>
          <w:spacing w:val="6"/>
        </w:rPr>
        <w:t> </w:t>
      </w:r>
      <w:r>
        <w:rPr>
          <w:color w:val="231F20"/>
        </w:rPr>
        <w:t>mil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dezessete.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dançate-</w:t>
      </w:r>
      <w:r>
        <w:rPr>
          <w:color w:val="231F20"/>
          <w:spacing w:val="-64"/>
        </w:rPr>
        <w:t> </w:t>
      </w:r>
      <w:r>
        <w:rPr>
          <w:color w:val="231F20"/>
        </w:rPr>
        <w:t>rapia</w:t>
      </w:r>
      <w:r>
        <w:rPr>
          <w:color w:val="231F20"/>
          <w:spacing w:val="4"/>
        </w:rPr>
        <w:t> </w:t>
      </w:r>
      <w:r>
        <w:rPr>
          <w:color w:val="231F20"/>
        </w:rPr>
        <w:t>é</w:t>
      </w:r>
      <w:r>
        <w:rPr>
          <w:color w:val="231F20"/>
          <w:spacing w:val="4"/>
        </w:rPr>
        <w:t> </w:t>
      </w:r>
      <w:r>
        <w:rPr>
          <w:color w:val="231F20"/>
        </w:rPr>
        <w:t>uma</w:t>
      </w:r>
      <w:r>
        <w:rPr>
          <w:color w:val="231F20"/>
          <w:spacing w:val="4"/>
        </w:rPr>
        <w:t> </w:t>
      </w:r>
      <w:r>
        <w:rPr>
          <w:color w:val="231F20"/>
        </w:rPr>
        <w:t>prática</w:t>
      </w:r>
      <w:r>
        <w:rPr>
          <w:color w:val="231F20"/>
          <w:spacing w:val="4"/>
        </w:rPr>
        <w:t> </w:t>
      </w:r>
      <w:r>
        <w:rPr>
          <w:color w:val="231F20"/>
        </w:rPr>
        <w:t>terapêutica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utiliza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dança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recuperação</w:t>
      </w:r>
      <w:r>
        <w:rPr>
          <w:color w:val="231F20"/>
          <w:spacing w:val="4"/>
        </w:rPr>
        <w:t> </w:t>
      </w:r>
      <w:r>
        <w:rPr>
          <w:color w:val="231F20"/>
        </w:rPr>
        <w:t>ou</w:t>
      </w:r>
      <w:r>
        <w:rPr>
          <w:color w:val="231F20"/>
          <w:spacing w:val="4"/>
        </w:rPr>
        <w:t> </w:t>
      </w:r>
      <w:r>
        <w:rPr>
          <w:color w:val="231F20"/>
        </w:rPr>
        <w:t>melhora</w:t>
      </w:r>
      <w:r>
        <w:rPr>
          <w:color w:val="231F20"/>
          <w:spacing w:val="-6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saúde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população</w:t>
      </w:r>
      <w:r>
        <w:rPr>
          <w:color w:val="231F20"/>
          <w:spacing w:val="14"/>
        </w:rPr>
        <w:t> </w:t>
      </w:r>
      <w:r>
        <w:rPr>
          <w:color w:val="231F20"/>
        </w:rPr>
        <w:t>que</w:t>
      </w:r>
      <w:r>
        <w:rPr>
          <w:color w:val="231F20"/>
          <w:spacing w:val="14"/>
        </w:rPr>
        <w:t> </w:t>
      </w:r>
      <w:r>
        <w:rPr>
          <w:color w:val="231F20"/>
        </w:rPr>
        <w:t>propicia</w:t>
      </w:r>
      <w:r>
        <w:rPr>
          <w:color w:val="231F20"/>
          <w:spacing w:val="14"/>
        </w:rPr>
        <w:t> </w:t>
      </w:r>
      <w:r>
        <w:rPr>
          <w:color w:val="231F20"/>
        </w:rPr>
        <w:t>aos</w:t>
      </w:r>
      <w:r>
        <w:rPr>
          <w:color w:val="231F20"/>
          <w:spacing w:val="14"/>
        </w:rPr>
        <w:t> </w:t>
      </w:r>
      <w:r>
        <w:rPr>
          <w:color w:val="231F20"/>
        </w:rPr>
        <w:t>seus</w:t>
      </w:r>
      <w:r>
        <w:rPr>
          <w:color w:val="231F20"/>
          <w:spacing w:val="14"/>
        </w:rPr>
        <w:t> </w:t>
      </w:r>
      <w:r>
        <w:rPr>
          <w:color w:val="231F20"/>
        </w:rPr>
        <w:t>usuários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integração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recuperação</w:t>
      </w:r>
      <w:r>
        <w:rPr>
          <w:color w:val="231F20"/>
          <w:spacing w:val="-63"/>
        </w:rPr>
        <w:t> </w:t>
      </w:r>
      <w:r>
        <w:rPr>
          <w:color w:val="231F20"/>
        </w:rPr>
        <w:t>física,</w:t>
      </w:r>
      <w:r>
        <w:rPr>
          <w:color w:val="231F20"/>
          <w:spacing w:val="7"/>
        </w:rPr>
        <w:t> </w:t>
      </w:r>
      <w:r>
        <w:rPr>
          <w:color w:val="231F20"/>
        </w:rPr>
        <w:t>psicológica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motora</w:t>
      </w:r>
      <w:r>
        <w:rPr>
          <w:color w:val="231F20"/>
          <w:spacing w:val="7"/>
        </w:rPr>
        <w:t> </w:t>
      </w:r>
      <w:r>
        <w:rPr>
          <w:color w:val="231F20"/>
        </w:rPr>
        <w:t>(BRASIL,</w:t>
      </w:r>
      <w:r>
        <w:rPr>
          <w:color w:val="231F20"/>
          <w:spacing w:val="7"/>
        </w:rPr>
        <w:t> </w:t>
      </w:r>
      <w:r>
        <w:rPr>
          <w:color w:val="231F20"/>
        </w:rPr>
        <w:t>2021;</w:t>
      </w:r>
      <w:r>
        <w:rPr>
          <w:color w:val="231F20"/>
          <w:spacing w:val="8"/>
        </w:rPr>
        <w:t> </w:t>
      </w:r>
      <w:r>
        <w:rPr>
          <w:color w:val="231F20"/>
        </w:rPr>
        <w:t>SCHNEIDER,</w:t>
      </w:r>
      <w:r>
        <w:rPr>
          <w:color w:val="231F20"/>
          <w:spacing w:val="7"/>
        </w:rPr>
        <w:t> </w:t>
      </w:r>
      <w:r>
        <w:rPr>
          <w:color w:val="231F20"/>
        </w:rPr>
        <w:t>2020)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surgiu</w:t>
      </w:r>
      <w:r>
        <w:rPr>
          <w:color w:val="231F20"/>
          <w:spacing w:val="7"/>
        </w:rPr>
        <w:t> </w:t>
      </w:r>
      <w:r>
        <w:rPr>
          <w:color w:val="231F20"/>
        </w:rPr>
        <w:t>como</w:t>
      </w:r>
      <w:r>
        <w:rPr>
          <w:color w:val="231F20"/>
          <w:spacing w:val="7"/>
        </w:rPr>
        <w:t> </w:t>
      </w:r>
      <w:r>
        <w:rPr>
          <w:color w:val="231F20"/>
        </w:rPr>
        <w:t>uma</w:t>
      </w:r>
      <w:r>
        <w:rPr>
          <w:color w:val="231F20"/>
          <w:spacing w:val="-63"/>
        </w:rPr>
        <w:t> </w:t>
      </w:r>
      <w:r>
        <w:rPr>
          <w:color w:val="231F20"/>
        </w:rPr>
        <w:t>estratégia</w:t>
      </w:r>
      <w:r>
        <w:rPr>
          <w:color w:val="231F20"/>
          <w:spacing w:val="-13"/>
        </w:rPr>
        <w:t> </w:t>
      </w:r>
      <w:r>
        <w:rPr>
          <w:color w:val="231F20"/>
        </w:rPr>
        <w:t>estimuladora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amplia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arsenal</w:t>
      </w:r>
      <w:r>
        <w:rPr>
          <w:color w:val="231F20"/>
          <w:spacing w:val="-13"/>
        </w:rPr>
        <w:t> </w:t>
      </w:r>
      <w:r>
        <w:rPr>
          <w:color w:val="231F20"/>
        </w:rPr>
        <w:t>terapêutico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cuidado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pessoa</w:t>
      </w:r>
      <w:r>
        <w:rPr>
          <w:color w:val="231F20"/>
          <w:spacing w:val="-12"/>
        </w:rPr>
        <w:t> </w:t>
      </w:r>
      <w:r>
        <w:rPr>
          <w:color w:val="231F20"/>
        </w:rPr>
        <w:t>autista.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7"/>
        </w:rPr>
        <w:t> </w:t>
      </w:r>
      <w:r>
        <w:rPr>
          <w:color w:val="231F20"/>
        </w:rPr>
        <w:t>população</w:t>
      </w:r>
      <w:r>
        <w:rPr>
          <w:color w:val="231F20"/>
          <w:spacing w:val="8"/>
        </w:rPr>
        <w:t> </w:t>
      </w:r>
      <w:r>
        <w:rPr>
          <w:color w:val="231F20"/>
        </w:rPr>
        <w:t>autista,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música</w:t>
      </w:r>
      <w:r>
        <w:rPr>
          <w:color w:val="231F20"/>
          <w:spacing w:val="8"/>
        </w:rPr>
        <w:t> </w:t>
      </w:r>
      <w:r>
        <w:rPr>
          <w:color w:val="231F20"/>
        </w:rPr>
        <w:t>cantada</w:t>
      </w:r>
      <w:r>
        <w:rPr>
          <w:color w:val="231F20"/>
          <w:spacing w:val="7"/>
        </w:rPr>
        <w:t> </w:t>
      </w:r>
      <w:r>
        <w:rPr>
          <w:color w:val="231F20"/>
        </w:rPr>
        <w:t>(verbal),</w:t>
      </w:r>
      <w:r>
        <w:rPr>
          <w:color w:val="231F20"/>
          <w:spacing w:val="8"/>
        </w:rPr>
        <w:t> </w:t>
      </w:r>
      <w:r>
        <w:rPr>
          <w:color w:val="231F20"/>
        </w:rPr>
        <w:t>ou</w:t>
      </w:r>
      <w:r>
        <w:rPr>
          <w:color w:val="231F20"/>
          <w:spacing w:val="8"/>
        </w:rPr>
        <w:t> </w:t>
      </w:r>
      <w:r>
        <w:rPr>
          <w:color w:val="231F20"/>
        </w:rPr>
        <w:t>instrumental</w:t>
      </w:r>
      <w:r>
        <w:rPr>
          <w:color w:val="231F20"/>
          <w:spacing w:val="7"/>
        </w:rPr>
        <w:t> </w:t>
      </w:r>
      <w:r>
        <w:rPr>
          <w:color w:val="231F20"/>
        </w:rPr>
        <w:t>(não</w:t>
      </w:r>
      <w:r>
        <w:rPr>
          <w:color w:val="231F20"/>
          <w:spacing w:val="8"/>
        </w:rPr>
        <w:t> </w:t>
      </w:r>
      <w:r>
        <w:rPr>
          <w:color w:val="231F20"/>
        </w:rPr>
        <w:t>verbal)</w:t>
      </w:r>
    </w:p>
    <w:p>
      <w:pPr>
        <w:pStyle w:val="BodyText"/>
        <w:spacing w:line="295" w:lineRule="auto" w:before="5"/>
        <w:ind w:left="100" w:right="131"/>
        <w:jc w:val="both"/>
      </w:pPr>
      <w:r>
        <w:rPr>
          <w:color w:val="231F20"/>
        </w:rPr>
        <w:t>tem contribuído positivamente para a interação social, controle de impulso e motor,</w:t>
      </w:r>
      <w:r>
        <w:rPr>
          <w:color w:val="231F20"/>
          <w:spacing w:val="1"/>
        </w:rPr>
        <w:t> </w:t>
      </w:r>
      <w:r>
        <w:rPr>
          <w:color w:val="231F20"/>
        </w:rPr>
        <w:t>além da memória e das emoções e processos cognitivos como um todo (SAMPAIO,</w:t>
      </w:r>
      <w:r>
        <w:rPr>
          <w:color w:val="231F20"/>
          <w:spacing w:val="1"/>
        </w:rPr>
        <w:t> </w:t>
      </w:r>
      <w:r>
        <w:rPr>
          <w:color w:val="231F20"/>
        </w:rPr>
        <w:t>2015), pois são ativas regiões do cérebro responsáveis pela comunicação das vias</w:t>
      </w:r>
      <w:r>
        <w:rPr>
          <w:color w:val="231F20"/>
          <w:spacing w:val="1"/>
        </w:rPr>
        <w:t> </w:t>
      </w:r>
      <w:r>
        <w:rPr>
          <w:color w:val="231F20"/>
        </w:rPr>
        <w:t>sensórias e motoras. A dançaterapia proporciona saúde e bem-estar psicossocial e</w:t>
      </w:r>
      <w:r>
        <w:rPr>
          <w:color w:val="231F20"/>
          <w:spacing w:val="1"/>
        </w:rPr>
        <w:t> </w:t>
      </w:r>
      <w:r>
        <w:rPr>
          <w:color w:val="231F20"/>
        </w:rPr>
        <w:t>social,</w:t>
      </w:r>
      <w:r>
        <w:rPr>
          <w:color w:val="231F20"/>
          <w:spacing w:val="-8"/>
        </w:rPr>
        <w:t> </w:t>
      </w:r>
      <w:r>
        <w:rPr>
          <w:color w:val="231F20"/>
        </w:rPr>
        <w:t>proporciona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desenvolvimento</w:t>
      </w:r>
      <w:r>
        <w:rPr>
          <w:color w:val="231F20"/>
          <w:spacing w:val="-7"/>
        </w:rPr>
        <w:t> </w:t>
      </w:r>
      <w:r>
        <w:rPr>
          <w:color w:val="231F20"/>
        </w:rPr>
        <w:t>sensorial,</w:t>
      </w:r>
      <w:r>
        <w:rPr>
          <w:color w:val="231F20"/>
          <w:spacing w:val="-7"/>
        </w:rPr>
        <w:t> </w:t>
      </w:r>
      <w:r>
        <w:rPr>
          <w:color w:val="231F20"/>
        </w:rPr>
        <w:t>criativo,</w:t>
      </w:r>
      <w:r>
        <w:rPr>
          <w:color w:val="231F20"/>
          <w:spacing w:val="-7"/>
        </w:rPr>
        <w:t> </w:t>
      </w:r>
      <w:r>
        <w:rPr>
          <w:color w:val="231F20"/>
        </w:rPr>
        <w:t>motor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rítmico,</w:t>
      </w:r>
      <w:r>
        <w:rPr>
          <w:color w:val="231F20"/>
          <w:spacing w:val="-7"/>
        </w:rPr>
        <w:t> </w:t>
      </w:r>
      <w:r>
        <w:rPr>
          <w:color w:val="231F20"/>
        </w:rPr>
        <w:t>logo,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pos-</w:t>
      </w:r>
      <w:r>
        <w:rPr>
          <w:color w:val="231F20"/>
          <w:spacing w:val="-65"/>
        </w:rPr>
        <w:t> </w:t>
      </w:r>
      <w:r>
        <w:rPr>
          <w:color w:val="231F20"/>
        </w:rPr>
        <w:t>sível promover a expressão individual como um todo. O que permite à população</w:t>
      </w:r>
      <w:r>
        <w:rPr>
          <w:color w:val="231F20"/>
          <w:spacing w:val="1"/>
        </w:rPr>
        <w:t> </w:t>
      </w:r>
      <w:r>
        <w:rPr>
          <w:color w:val="231F20"/>
        </w:rPr>
        <w:t>autista descobertas sobre seu corpo (TEIXEIRA, 2015), neste sentido a dança é a</w:t>
      </w:r>
      <w:r>
        <w:rPr>
          <w:color w:val="231F20"/>
          <w:spacing w:val="1"/>
        </w:rPr>
        <w:t> </w:t>
      </w:r>
      <w:r>
        <w:rPr>
          <w:color w:val="231F20"/>
        </w:rPr>
        <w:t>verbalização corporal.</w:t>
      </w:r>
    </w:p>
    <w:p>
      <w:pPr>
        <w:pStyle w:val="BodyText"/>
        <w:spacing w:before="25"/>
        <w:ind w:left="100" w:right="132"/>
        <w:jc w:val="right"/>
      </w:pP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dança</w:t>
      </w:r>
      <w:r>
        <w:rPr>
          <w:color w:val="231F20"/>
          <w:spacing w:val="30"/>
        </w:rPr>
        <w:t> </w:t>
      </w:r>
      <w:r>
        <w:rPr>
          <w:color w:val="231F20"/>
        </w:rPr>
        <w:t>associada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</w:rPr>
        <w:t>terapia</w:t>
      </w:r>
      <w:r>
        <w:rPr>
          <w:color w:val="231F20"/>
          <w:spacing w:val="31"/>
        </w:rPr>
        <w:t> </w:t>
      </w:r>
      <w:r>
        <w:rPr>
          <w:color w:val="231F20"/>
        </w:rPr>
        <w:t>motora,</w:t>
      </w:r>
      <w:r>
        <w:rPr>
          <w:color w:val="231F20"/>
          <w:spacing w:val="30"/>
        </w:rPr>
        <w:t> </w:t>
      </w:r>
      <w:r>
        <w:rPr>
          <w:color w:val="231F20"/>
        </w:rPr>
        <w:t>pode</w:t>
      </w:r>
      <w:r>
        <w:rPr>
          <w:color w:val="231F20"/>
          <w:spacing w:val="31"/>
        </w:rPr>
        <w:t> </w:t>
      </w:r>
      <w:r>
        <w:rPr>
          <w:color w:val="231F20"/>
        </w:rPr>
        <w:t>trazer</w:t>
      </w:r>
      <w:r>
        <w:rPr>
          <w:color w:val="231F20"/>
          <w:spacing w:val="31"/>
        </w:rPr>
        <w:t> </w:t>
      </w:r>
      <w:r>
        <w:rPr>
          <w:color w:val="231F20"/>
        </w:rPr>
        <w:t>grandes</w:t>
      </w:r>
      <w:r>
        <w:rPr>
          <w:color w:val="231F20"/>
          <w:spacing w:val="31"/>
        </w:rPr>
        <w:t> </w:t>
      </w:r>
      <w:r>
        <w:rPr>
          <w:color w:val="231F20"/>
        </w:rPr>
        <w:t>avanços,</w:t>
      </w:r>
      <w:r>
        <w:rPr>
          <w:color w:val="231F20"/>
          <w:spacing w:val="31"/>
        </w:rPr>
        <w:t> </w:t>
      </w:r>
      <w:r>
        <w:rPr>
          <w:color w:val="231F20"/>
        </w:rPr>
        <w:t>como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</w:p>
    <w:p>
      <w:pPr>
        <w:pStyle w:val="BodyText"/>
        <w:spacing w:before="84"/>
        <w:ind w:left="100" w:right="133"/>
        <w:jc w:val="right"/>
      </w:pPr>
      <w:r>
        <w:rPr>
          <w:color w:val="231F20"/>
        </w:rPr>
        <w:t>melhora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</w:rPr>
        <w:t>interação</w:t>
      </w:r>
      <w:r>
        <w:rPr>
          <w:color w:val="231F20"/>
          <w:spacing w:val="22"/>
        </w:rPr>
        <w:t> </w:t>
      </w:r>
      <w:r>
        <w:rPr>
          <w:color w:val="231F20"/>
        </w:rPr>
        <w:t>social</w:t>
      </w:r>
      <w:r>
        <w:rPr>
          <w:color w:val="231F20"/>
          <w:spacing w:val="22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na</w:t>
      </w:r>
      <w:r>
        <w:rPr>
          <w:color w:val="231F20"/>
          <w:spacing w:val="21"/>
        </w:rPr>
        <w:t> </w:t>
      </w:r>
      <w:r>
        <w:rPr>
          <w:color w:val="231F20"/>
        </w:rPr>
        <w:t>comunicação</w:t>
      </w:r>
      <w:r>
        <w:rPr>
          <w:color w:val="231F20"/>
          <w:spacing w:val="22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</w:rPr>
        <w:t>interconexão</w:t>
      </w:r>
      <w:r>
        <w:rPr>
          <w:color w:val="231F20"/>
          <w:spacing w:val="22"/>
        </w:rPr>
        <w:t> </w:t>
      </w:r>
      <w:r>
        <w:rPr>
          <w:color w:val="231F20"/>
        </w:rPr>
        <w:t>dos</w:t>
      </w:r>
      <w:r>
        <w:rPr>
          <w:color w:val="231F20"/>
          <w:spacing w:val="22"/>
        </w:rPr>
        <w:t> </w:t>
      </w:r>
      <w:r>
        <w:rPr>
          <w:color w:val="231F20"/>
        </w:rPr>
        <w:t>movimentos,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uma</w:t>
      </w:r>
      <w:r>
        <w:rPr>
          <w:color w:val="231F20"/>
          <w:spacing w:val="23"/>
        </w:rPr>
        <w:t> </w:t>
      </w:r>
      <w:r>
        <w:rPr>
          <w:color w:val="231F20"/>
        </w:rPr>
        <w:t>vez,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população</w:t>
      </w:r>
      <w:r>
        <w:rPr>
          <w:color w:val="231F20"/>
          <w:spacing w:val="24"/>
        </w:rPr>
        <w:t> </w:t>
      </w:r>
      <w:r>
        <w:rPr>
          <w:color w:val="231F20"/>
        </w:rPr>
        <w:t>autista</w:t>
      </w:r>
      <w:r>
        <w:rPr>
          <w:color w:val="231F20"/>
          <w:spacing w:val="24"/>
        </w:rPr>
        <w:t> </w:t>
      </w:r>
      <w:r>
        <w:rPr>
          <w:color w:val="231F20"/>
        </w:rPr>
        <w:t>manifesta</w:t>
      </w:r>
      <w:r>
        <w:rPr>
          <w:color w:val="231F20"/>
          <w:spacing w:val="24"/>
        </w:rPr>
        <w:t> </w:t>
      </w:r>
      <w:r>
        <w:rPr>
          <w:color w:val="231F20"/>
        </w:rPr>
        <w:t>desde</w:t>
      </w:r>
      <w:r>
        <w:rPr>
          <w:color w:val="231F20"/>
          <w:spacing w:val="23"/>
        </w:rPr>
        <w:t> </w:t>
      </w:r>
      <w:r>
        <w:rPr>
          <w:color w:val="231F20"/>
        </w:rPr>
        <w:t>cedo</w:t>
      </w:r>
      <w:r>
        <w:rPr>
          <w:color w:val="231F20"/>
          <w:spacing w:val="24"/>
        </w:rPr>
        <w:t> </w:t>
      </w:r>
      <w:r>
        <w:rPr>
          <w:color w:val="231F20"/>
        </w:rPr>
        <w:t>danos</w:t>
      </w:r>
      <w:r>
        <w:rPr>
          <w:color w:val="231F20"/>
          <w:spacing w:val="24"/>
        </w:rPr>
        <w:t> </w:t>
      </w:r>
      <w:r>
        <w:rPr>
          <w:color w:val="231F20"/>
        </w:rPr>
        <w:t>severos</w:t>
      </w:r>
      <w:r>
        <w:rPr>
          <w:color w:val="231F20"/>
          <w:spacing w:val="23"/>
        </w:rPr>
        <w:t> </w:t>
      </w:r>
      <w:r>
        <w:rPr>
          <w:color w:val="231F20"/>
        </w:rPr>
        <w:t>sensoriais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motores,</w:t>
      </w:r>
      <w:r>
        <w:rPr>
          <w:color w:val="231F20"/>
          <w:spacing w:val="20"/>
        </w:rPr>
        <w:t> </w:t>
      </w:r>
      <w:r>
        <w:rPr>
          <w:color w:val="231F20"/>
        </w:rPr>
        <w:t>neste</w:t>
      </w:r>
      <w:r>
        <w:rPr>
          <w:color w:val="231F20"/>
          <w:spacing w:val="20"/>
        </w:rPr>
        <w:t> </w:t>
      </w:r>
      <w:r>
        <w:rPr>
          <w:color w:val="231F20"/>
        </w:rPr>
        <w:t>contexto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dança</w:t>
      </w:r>
      <w:r>
        <w:rPr>
          <w:color w:val="231F20"/>
          <w:spacing w:val="20"/>
        </w:rPr>
        <w:t> </w:t>
      </w:r>
      <w:r>
        <w:rPr>
          <w:color w:val="231F20"/>
        </w:rPr>
        <w:t>promove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melhora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marcha,</w:t>
      </w:r>
      <w:r>
        <w:rPr>
          <w:color w:val="231F20"/>
          <w:spacing w:val="20"/>
        </w:rPr>
        <w:t> </w:t>
      </w:r>
      <w:r>
        <w:rPr>
          <w:color w:val="231F20"/>
        </w:rPr>
        <w:t>equilíbrio</w:t>
      </w:r>
      <w:r>
        <w:rPr>
          <w:color w:val="231F20"/>
          <w:spacing w:val="20"/>
        </w:rPr>
        <w:t> </w:t>
      </w:r>
      <w:r>
        <w:rPr>
          <w:color w:val="231F20"/>
        </w:rPr>
        <w:t>motor</w:t>
      </w:r>
      <w:r>
        <w:rPr>
          <w:color w:val="231F20"/>
          <w:spacing w:val="-64"/>
        </w:rPr>
        <w:t> </w:t>
      </w:r>
      <w:r>
        <w:rPr>
          <w:color w:val="231F20"/>
        </w:rPr>
        <w:t>e gestual. No Brasil, nota-se que a produção de pesquisas científicas relacionadas a</w:t>
      </w:r>
      <w:r>
        <w:rPr>
          <w:color w:val="231F20"/>
          <w:spacing w:val="1"/>
        </w:rPr>
        <w:t> </w:t>
      </w:r>
      <w:r>
        <w:rPr>
          <w:color w:val="231F20"/>
        </w:rPr>
        <w:t>dançaterapia ainda é pequena, no entanto, tem que levar em consideração que estu-</w:t>
      </w:r>
      <w:r>
        <w:rPr>
          <w:color w:val="231F20"/>
          <w:spacing w:val="-64"/>
        </w:rPr>
        <w:t> </w:t>
      </w:r>
      <w:r>
        <w:rPr>
          <w:color w:val="231F20"/>
        </w:rPr>
        <w:t>dos referidos ao TEA demanda muitas descobertas (SILVA e ORLANDO, 2019), por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tratar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patologia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etiologia</w:t>
      </w:r>
      <w:r>
        <w:rPr>
          <w:color w:val="231F20"/>
          <w:spacing w:val="-2"/>
        </w:rPr>
        <w:t> </w:t>
      </w:r>
      <w:r>
        <w:rPr>
          <w:color w:val="231F2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</w:rPr>
        <w:t>hoje</w:t>
      </w:r>
      <w:r>
        <w:rPr>
          <w:color w:val="231F20"/>
          <w:spacing w:val="-2"/>
        </w:rPr>
        <w:t> </w:t>
      </w:r>
      <w:r>
        <w:rPr>
          <w:color w:val="231F20"/>
        </w:rPr>
        <w:t>desconhecida.</w:t>
      </w:r>
    </w:p>
    <w:p>
      <w:pPr>
        <w:pStyle w:val="BodyText"/>
        <w:spacing w:before="11"/>
        <w:rPr>
          <w:sz w:val="31"/>
        </w:rPr>
      </w:pPr>
    </w:p>
    <w:p>
      <w:pPr>
        <w:spacing w:before="0"/>
        <w:ind w:left="100" w:right="0" w:firstLine="0"/>
        <w:jc w:val="both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Plantas Medicinais e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Fitoterapia</w:t>
      </w:r>
    </w:p>
    <w:p>
      <w:pPr>
        <w:pStyle w:val="BodyText"/>
        <w:spacing w:before="7"/>
        <w:rPr>
          <w:rFonts w:ascii="Arial"/>
          <w:i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uso de plantas medicinais é baseado no conhecimento popular, transmitido</w:t>
      </w:r>
      <w:r>
        <w:rPr>
          <w:color w:val="231F20"/>
          <w:spacing w:val="1"/>
        </w:rPr>
        <w:t> </w:t>
      </w:r>
      <w:r>
        <w:rPr>
          <w:color w:val="231F20"/>
        </w:rPr>
        <w:t>oralmente entre gerações, porém, ao embasar cientificamente o conhecimento tradi-</w:t>
      </w:r>
      <w:r>
        <w:rPr>
          <w:color w:val="231F20"/>
          <w:spacing w:val="1"/>
        </w:rPr>
        <w:t> </w:t>
      </w:r>
      <w:r>
        <w:rPr>
          <w:color w:val="231F20"/>
        </w:rPr>
        <w:t>cional,</w:t>
      </w:r>
      <w:r>
        <w:rPr>
          <w:color w:val="231F20"/>
          <w:spacing w:val="19"/>
        </w:rPr>
        <w:t> </w:t>
      </w:r>
      <w:r>
        <w:rPr>
          <w:color w:val="231F20"/>
        </w:rPr>
        <w:t>é</w:t>
      </w:r>
      <w:r>
        <w:rPr>
          <w:color w:val="231F20"/>
          <w:spacing w:val="20"/>
        </w:rPr>
        <w:t> </w:t>
      </w:r>
      <w:r>
        <w:rPr>
          <w:color w:val="231F20"/>
        </w:rPr>
        <w:t>possível</w:t>
      </w:r>
      <w:r>
        <w:rPr>
          <w:color w:val="231F20"/>
          <w:spacing w:val="20"/>
        </w:rPr>
        <w:t> </w:t>
      </w:r>
      <w:r>
        <w:rPr>
          <w:color w:val="231F20"/>
        </w:rPr>
        <w:t>promover</w:t>
      </w:r>
      <w:r>
        <w:rPr>
          <w:color w:val="231F20"/>
          <w:spacing w:val="19"/>
        </w:rPr>
        <w:t> </w:t>
      </w:r>
      <w:r>
        <w:rPr>
          <w:color w:val="231F20"/>
        </w:rPr>
        <w:t>avanços</w:t>
      </w:r>
      <w:r>
        <w:rPr>
          <w:color w:val="231F20"/>
          <w:spacing w:val="20"/>
        </w:rPr>
        <w:t> </w:t>
      </w:r>
      <w:r>
        <w:rPr>
          <w:color w:val="231F20"/>
        </w:rPr>
        <w:t>para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saúde,</w:t>
      </w:r>
      <w:r>
        <w:rPr>
          <w:color w:val="231F20"/>
          <w:spacing w:val="20"/>
        </w:rPr>
        <w:t> </w:t>
      </w:r>
      <w:r>
        <w:rPr>
          <w:color w:val="231F20"/>
        </w:rPr>
        <w:t>como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descoberta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utilização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fitofármacos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diversas</w:t>
      </w:r>
      <w:r>
        <w:rPr>
          <w:color w:val="231F20"/>
          <w:spacing w:val="-4"/>
        </w:rPr>
        <w:t> </w:t>
      </w:r>
      <w:r>
        <w:rPr>
          <w:color w:val="231F20"/>
        </w:rPr>
        <w:t>doenças.</w:t>
      </w:r>
      <w:r>
        <w:rPr>
          <w:color w:val="231F20"/>
          <w:spacing w:val="-16"/>
        </w:rPr>
        <w:t> </w:t>
      </w:r>
      <w:r>
        <w:rPr>
          <w:color w:val="231F20"/>
        </w:rPr>
        <w:t>Assim,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fitoterapia</w:t>
      </w:r>
      <w:r>
        <w:rPr>
          <w:color w:val="231F20"/>
          <w:spacing w:val="-3"/>
        </w:rPr>
        <w:t> </w:t>
      </w:r>
      <w:r>
        <w:rPr>
          <w:color w:val="231F20"/>
        </w:rPr>
        <w:t>pode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definida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65"/>
        </w:rPr>
        <w:t> </w:t>
      </w:r>
      <w:r>
        <w:rPr>
          <w:color w:val="231F20"/>
        </w:rPr>
        <w:t>tratamento terapêutico que usa essencialmente plantas medicinais em diferentes for-</w:t>
      </w:r>
      <w:r>
        <w:rPr>
          <w:color w:val="231F20"/>
          <w:spacing w:val="-64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farmacêuticas.</w:t>
      </w:r>
      <w:r>
        <w:rPr>
          <w:color w:val="231F20"/>
          <w:spacing w:val="-13"/>
        </w:rPr>
        <w:t> </w:t>
      </w:r>
      <w:r>
        <w:rPr>
          <w:color w:val="231F20"/>
        </w:rPr>
        <w:t>Hoje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considerada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terapia</w:t>
      </w:r>
      <w:r>
        <w:rPr>
          <w:color w:val="231F20"/>
          <w:spacing w:val="-12"/>
        </w:rPr>
        <w:t> </w:t>
      </w:r>
      <w:r>
        <w:rPr>
          <w:color w:val="231F20"/>
        </w:rPr>
        <w:t>completar,</w:t>
      </w:r>
      <w:r>
        <w:rPr>
          <w:color w:val="231F20"/>
          <w:spacing w:val="-13"/>
        </w:rPr>
        <w:t> </w:t>
      </w:r>
      <w:r>
        <w:rPr>
          <w:color w:val="231F20"/>
        </w:rPr>
        <w:t>voltada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atendimen-</w:t>
      </w:r>
      <w:r>
        <w:rPr>
          <w:color w:val="231F20"/>
          <w:spacing w:val="-64"/>
        </w:rPr>
        <w:t> </w:t>
      </w:r>
      <w:r>
        <w:rPr>
          <w:color w:val="231F20"/>
        </w:rPr>
        <w:t>to integrativo e humanizado para promover saúde. Foi instituída no SUS a partir da</w:t>
      </w:r>
      <w:r>
        <w:rPr>
          <w:color w:val="231F20"/>
          <w:spacing w:val="1"/>
        </w:rPr>
        <w:t> </w:t>
      </w:r>
      <w:r>
        <w:rPr>
          <w:color w:val="231F20"/>
        </w:rPr>
        <w:t>PNPIC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Política</w:t>
      </w:r>
      <w:r>
        <w:rPr>
          <w:color w:val="231F20"/>
          <w:spacing w:val="-3"/>
        </w:rPr>
        <w:t> </w:t>
      </w:r>
      <w:r>
        <w:rPr>
          <w:color w:val="231F20"/>
        </w:rPr>
        <w:t>Nacional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Plantas</w:t>
      </w:r>
      <w:r>
        <w:rPr>
          <w:color w:val="231F20"/>
          <w:spacing w:val="-3"/>
        </w:rPr>
        <w:t> </w:t>
      </w:r>
      <w:r>
        <w:rPr>
          <w:color w:val="231F20"/>
        </w:rPr>
        <w:t>Medicinais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Fitoterápicos</w:t>
      </w:r>
      <w:r>
        <w:rPr>
          <w:color w:val="231F20"/>
          <w:spacing w:val="-2"/>
        </w:rPr>
        <w:t> </w:t>
      </w:r>
      <w:r>
        <w:rPr>
          <w:color w:val="231F20"/>
        </w:rPr>
        <w:t>(PNPMF),</w:t>
      </w:r>
      <w:r>
        <w:rPr>
          <w:color w:val="231F20"/>
          <w:spacing w:val="-4"/>
        </w:rPr>
        <w:t> </w:t>
      </w:r>
      <w:r>
        <w:rPr>
          <w:color w:val="231F20"/>
        </w:rPr>
        <w:t>ambas</w:t>
      </w:r>
      <w:r>
        <w:rPr>
          <w:color w:val="231F20"/>
          <w:spacing w:val="-64"/>
        </w:rPr>
        <w:t> </w:t>
      </w:r>
      <w:r>
        <w:rPr>
          <w:color w:val="231F20"/>
        </w:rPr>
        <w:t>implantadas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dois</w:t>
      </w:r>
      <w:r>
        <w:rPr>
          <w:color w:val="231F20"/>
          <w:spacing w:val="-1"/>
        </w:rPr>
        <w:t> </w:t>
      </w:r>
      <w:r>
        <w:rPr>
          <w:color w:val="231F20"/>
        </w:rPr>
        <w:t>mil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seis (BRASIL,</w:t>
      </w:r>
      <w:r>
        <w:rPr>
          <w:color w:val="231F20"/>
          <w:spacing w:val="-1"/>
        </w:rPr>
        <w:t> </w:t>
      </w:r>
      <w:r>
        <w:rPr>
          <w:color w:val="231F20"/>
        </w:rPr>
        <w:t>2021;</w:t>
      </w:r>
      <w:r>
        <w:rPr>
          <w:color w:val="231F20"/>
          <w:spacing w:val="-1"/>
        </w:rPr>
        <w:t> </w:t>
      </w:r>
      <w:r>
        <w:rPr>
          <w:color w:val="231F20"/>
        </w:rPr>
        <w:t>(GHILARDI,</w:t>
      </w:r>
      <w:r>
        <w:rPr>
          <w:color w:val="231F20"/>
          <w:spacing w:val="-1"/>
        </w:rPr>
        <w:t> </w:t>
      </w:r>
      <w:r>
        <w:rPr>
          <w:color w:val="231F20"/>
        </w:rPr>
        <w:t>2021),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fevereiro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mil</w:t>
      </w:r>
      <w:r>
        <w:rPr>
          <w:color w:val="231F20"/>
          <w:spacing w:val="-7"/>
        </w:rPr>
        <w:t> </w:t>
      </w:r>
      <w:r>
        <w:rPr>
          <w:color w:val="231F20"/>
        </w:rPr>
        <w:t>novecentos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quarenta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três,</w:t>
      </w:r>
      <w:r>
        <w:rPr>
          <w:color w:val="231F20"/>
          <w:spacing w:val="-7"/>
        </w:rPr>
        <w:t> </w:t>
      </w:r>
      <w:r>
        <w:rPr>
          <w:color w:val="231F20"/>
        </w:rPr>
        <w:t>houve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primeiro</w:t>
      </w:r>
      <w:r>
        <w:rPr>
          <w:color w:val="231F20"/>
          <w:spacing w:val="-7"/>
        </w:rPr>
        <w:t> </w:t>
      </w:r>
      <w:r>
        <w:rPr>
          <w:color w:val="231F20"/>
        </w:rPr>
        <w:t>relato</w:t>
      </w:r>
      <w:r>
        <w:rPr>
          <w:color w:val="231F20"/>
          <w:spacing w:val="-7"/>
        </w:rPr>
        <w:t> </w:t>
      </w:r>
      <w:r>
        <w:rPr>
          <w:color w:val="231F20"/>
        </w:rPr>
        <w:t>cien-</w:t>
      </w:r>
      <w:r>
        <w:rPr>
          <w:color w:val="231F20"/>
          <w:spacing w:val="-64"/>
        </w:rPr>
        <w:t> </w:t>
      </w:r>
      <w:r>
        <w:rPr>
          <w:color w:val="231F20"/>
        </w:rPr>
        <w:t>tífico a respeito dos efeitos terapêuticos da </w:t>
      </w:r>
      <w:r>
        <w:rPr>
          <w:rFonts w:ascii="Arial" w:hAnsi="Arial"/>
          <w:i/>
          <w:color w:val="231F20"/>
        </w:rPr>
        <w:t>Cannabis sativa L</w:t>
      </w:r>
      <w:r>
        <w:rPr>
          <w:color w:val="231F20"/>
        </w:rPr>
        <w:t>, realizado pelo médico</w:t>
      </w:r>
      <w:r>
        <w:rPr>
          <w:color w:val="231F20"/>
          <w:spacing w:val="1"/>
        </w:rPr>
        <w:t> </w:t>
      </w:r>
      <w:r>
        <w:rPr>
          <w:color w:val="231F20"/>
        </w:rPr>
        <w:t>irlandês William Brook O trabalho foi publicado em um periódico britânico e demons-</w:t>
      </w:r>
      <w:r>
        <w:rPr>
          <w:color w:val="231F20"/>
          <w:spacing w:val="1"/>
        </w:rPr>
        <w:t> </w:t>
      </w:r>
      <w:r>
        <w:rPr>
          <w:color w:val="231F20"/>
        </w:rPr>
        <w:t>trou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efeitos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sintomatologia</w:t>
      </w:r>
      <w:r>
        <w:rPr>
          <w:color w:val="231F20"/>
          <w:spacing w:val="-14"/>
        </w:rPr>
        <w:t> </w:t>
      </w:r>
      <w:r>
        <w:rPr>
          <w:color w:val="231F20"/>
        </w:rPr>
        <w:t>patológica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tétano,</w:t>
      </w:r>
      <w:r>
        <w:rPr>
          <w:color w:val="231F20"/>
          <w:spacing w:val="-14"/>
        </w:rPr>
        <w:t> </w:t>
      </w:r>
      <w:r>
        <w:rPr>
          <w:color w:val="231F20"/>
        </w:rPr>
        <w:t>convulsões,</w:t>
      </w:r>
      <w:r>
        <w:rPr>
          <w:color w:val="231F20"/>
          <w:spacing w:val="-14"/>
        </w:rPr>
        <w:t> </w:t>
      </w:r>
      <w:r>
        <w:rPr>
          <w:color w:val="231F20"/>
        </w:rPr>
        <w:t>cólera,</w:t>
      </w:r>
      <w:r>
        <w:rPr>
          <w:color w:val="231F20"/>
          <w:spacing w:val="-14"/>
        </w:rPr>
        <w:t> </w:t>
      </w:r>
      <w:r>
        <w:rPr>
          <w:color w:val="231F20"/>
        </w:rPr>
        <w:t>reumatismo</w:t>
      </w:r>
      <w:r>
        <w:rPr>
          <w:color w:val="231F20"/>
          <w:spacing w:val="-64"/>
        </w:rPr>
        <w:t> </w:t>
      </w:r>
      <w:r>
        <w:rPr>
          <w:color w:val="231F20"/>
        </w:rPr>
        <w:t>e hidrofobia, além de espasmos musculares e convulsões e sobretudo, no estado</w:t>
      </w:r>
      <w:r>
        <w:rPr>
          <w:color w:val="231F20"/>
          <w:spacing w:val="1"/>
        </w:rPr>
        <w:t> </w:t>
      </w:r>
      <w:r>
        <w:rPr>
          <w:color w:val="231F20"/>
        </w:rPr>
        <w:t>emocional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pacientes</w:t>
      </w:r>
      <w:r>
        <w:rPr>
          <w:color w:val="231F20"/>
          <w:spacing w:val="-1"/>
        </w:rPr>
        <w:t> </w:t>
      </w:r>
      <w:r>
        <w:rPr>
          <w:color w:val="231F20"/>
        </w:rPr>
        <w:t>(LOPES,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7"/>
        <w:ind w:left="100" w:right="131" w:firstLine="709"/>
        <w:jc w:val="right"/>
      </w:pP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potencial</w:t>
      </w:r>
      <w:r>
        <w:rPr>
          <w:color w:val="231F20"/>
          <w:spacing w:val="-10"/>
        </w:rPr>
        <w:t> </w:t>
      </w:r>
      <w:r>
        <w:rPr>
          <w:color w:val="231F20"/>
        </w:rPr>
        <w:t>medicinal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Cannabis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sativa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L.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tem</w:t>
      </w:r>
      <w:r>
        <w:rPr>
          <w:color w:val="231F20"/>
          <w:spacing w:val="-10"/>
        </w:rPr>
        <w:t> </w:t>
      </w:r>
      <w:r>
        <w:rPr>
          <w:color w:val="231F20"/>
        </w:rPr>
        <w:t>sido</w:t>
      </w:r>
      <w:r>
        <w:rPr>
          <w:color w:val="231F20"/>
          <w:spacing w:val="-10"/>
        </w:rPr>
        <w:t> </w:t>
      </w:r>
      <w:r>
        <w:rPr>
          <w:color w:val="231F20"/>
        </w:rPr>
        <w:t>estudado</w:t>
      </w:r>
      <w:r>
        <w:rPr>
          <w:color w:val="231F20"/>
          <w:spacing w:val="-10"/>
        </w:rPr>
        <w:t> </w:t>
      </w:r>
      <w:r>
        <w:rPr>
          <w:color w:val="231F20"/>
        </w:rPr>
        <w:t>(VIEIRA;</w:t>
      </w:r>
      <w:r>
        <w:rPr>
          <w:color w:val="231F20"/>
          <w:spacing w:val="-10"/>
        </w:rPr>
        <w:t> </w:t>
      </w:r>
      <w:r>
        <w:rPr>
          <w:color w:val="231F20"/>
        </w:rPr>
        <w:t>MAR-</w:t>
      </w:r>
      <w:r>
        <w:rPr>
          <w:color w:val="231F20"/>
          <w:spacing w:val="-64"/>
        </w:rPr>
        <w:t> </w:t>
      </w:r>
      <w:r>
        <w:rPr>
          <w:color w:val="231F20"/>
        </w:rPr>
        <w:t>QUES; SOUZA, 2020; PACHECO, 2020), devido ao potencial clínico que a maconha</w:t>
      </w:r>
      <w:r>
        <w:rPr>
          <w:color w:val="231F20"/>
          <w:spacing w:val="-64"/>
        </w:rPr>
        <w:t> </w:t>
      </w:r>
      <w:r>
        <w:rPr>
          <w:color w:val="231F20"/>
        </w:rPr>
        <w:t>possui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decorrência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cinquenta</w:t>
      </w:r>
      <w:r>
        <w:rPr>
          <w:color w:val="231F20"/>
          <w:spacing w:val="-14"/>
        </w:rPr>
        <w:t> </w:t>
      </w:r>
      <w:r>
        <w:rPr>
          <w:color w:val="231F20"/>
        </w:rPr>
        <w:t>substâncias</w:t>
      </w:r>
      <w:r>
        <w:rPr>
          <w:color w:val="231F20"/>
          <w:spacing w:val="-14"/>
        </w:rPr>
        <w:t> </w:t>
      </w:r>
      <w:r>
        <w:rPr>
          <w:color w:val="231F20"/>
        </w:rPr>
        <w:t>terapêuticas,</w:t>
      </w:r>
      <w:r>
        <w:rPr>
          <w:color w:val="231F20"/>
          <w:spacing w:val="-14"/>
        </w:rPr>
        <w:t> </w:t>
      </w:r>
      <w:r>
        <w:rPr>
          <w:color w:val="231F20"/>
        </w:rPr>
        <w:t>denominadas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endocanabinoides</w:t>
      </w:r>
      <w:r>
        <w:rPr>
          <w:color w:val="231F20"/>
          <w:spacing w:val="5"/>
        </w:rPr>
        <w:t> </w:t>
      </w:r>
      <w:r>
        <w:rPr>
          <w:color w:val="231F20"/>
        </w:rPr>
        <w:t>ou</w:t>
      </w:r>
      <w:r>
        <w:rPr>
          <w:color w:val="231F20"/>
          <w:spacing w:val="4"/>
        </w:rPr>
        <w:t> </w:t>
      </w:r>
      <w:r>
        <w:rPr>
          <w:color w:val="231F20"/>
        </w:rPr>
        <w:t>fitocanabinoides.</w:t>
      </w:r>
      <w:r>
        <w:rPr>
          <w:color w:val="231F20"/>
          <w:spacing w:val="5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Brasil,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rFonts w:ascii="Arial" w:hAnsi="Arial"/>
          <w:i/>
          <w:color w:val="231F20"/>
        </w:rPr>
        <w:t>Canabi</w:t>
      </w:r>
      <w:r>
        <w:rPr>
          <w:color w:val="231F20"/>
        </w:rPr>
        <w:t>s</w:t>
      </w:r>
      <w:r>
        <w:rPr>
          <w:color w:val="231F20"/>
          <w:spacing w:val="4"/>
        </w:rPr>
        <w:t> </w:t>
      </w:r>
      <w:r>
        <w:rPr>
          <w:color w:val="231F20"/>
        </w:rPr>
        <w:t>é</w:t>
      </w:r>
      <w:r>
        <w:rPr>
          <w:color w:val="231F20"/>
          <w:spacing w:val="4"/>
        </w:rPr>
        <w:t> </w:t>
      </w:r>
      <w:r>
        <w:rPr>
          <w:color w:val="231F20"/>
        </w:rPr>
        <w:t>considerada</w:t>
      </w:r>
      <w:r>
        <w:rPr>
          <w:color w:val="231F20"/>
          <w:spacing w:val="5"/>
        </w:rPr>
        <w:t> </w:t>
      </w:r>
      <w:r>
        <w:rPr>
          <w:color w:val="231F20"/>
        </w:rPr>
        <w:t>ilícita,</w:t>
      </w:r>
      <w:r>
        <w:rPr>
          <w:color w:val="231F20"/>
          <w:spacing w:val="-63"/>
        </w:rPr>
        <w:t> </w:t>
      </w:r>
      <w:r>
        <w:rPr>
          <w:color w:val="231F20"/>
        </w:rPr>
        <w:t>mas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dois</w:t>
      </w:r>
      <w:r>
        <w:rPr>
          <w:color w:val="231F20"/>
          <w:spacing w:val="-8"/>
        </w:rPr>
        <w:t> </w:t>
      </w:r>
      <w:r>
        <w:rPr>
          <w:color w:val="231F20"/>
        </w:rPr>
        <w:t>mil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catorze,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uso</w:t>
      </w:r>
      <w:r>
        <w:rPr>
          <w:color w:val="231F20"/>
          <w:spacing w:val="-8"/>
        </w:rPr>
        <w:t> </w:t>
      </w:r>
      <w:r>
        <w:rPr>
          <w:color w:val="231F20"/>
        </w:rPr>
        <w:t>medicinal</w:t>
      </w:r>
      <w:r>
        <w:rPr>
          <w:color w:val="231F20"/>
          <w:spacing w:val="-9"/>
        </w:rPr>
        <w:t> </w:t>
      </w:r>
      <w:r>
        <w:rPr>
          <w:color w:val="231F20"/>
        </w:rPr>
        <w:t>começou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considerado,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virtude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eficiência</w:t>
      </w:r>
      <w:r>
        <w:rPr>
          <w:color w:val="231F20"/>
          <w:spacing w:val="-17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canabidiol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tratamento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epilepsia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diversas</w:t>
      </w:r>
      <w:r>
        <w:rPr>
          <w:color w:val="231F20"/>
          <w:spacing w:val="-17"/>
        </w:rPr>
        <w:t> </w:t>
      </w:r>
      <w:r>
        <w:rPr>
          <w:color w:val="231F20"/>
        </w:rPr>
        <w:t>outras</w:t>
      </w:r>
      <w:r>
        <w:rPr>
          <w:color w:val="231F20"/>
          <w:spacing w:val="-16"/>
        </w:rPr>
        <w:t> </w:t>
      </w:r>
      <w:r>
        <w:rPr>
          <w:color w:val="231F20"/>
        </w:rPr>
        <w:t>patologias.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63"/>
        </w:rPr>
        <w:t> </w:t>
      </w:r>
      <w:r>
        <w:rPr>
          <w:color w:val="231F20"/>
        </w:rPr>
        <w:t>levou</w:t>
      </w:r>
      <w:r>
        <w:rPr>
          <w:color w:val="231F20"/>
          <w:spacing w:val="-15"/>
        </w:rPr>
        <w:t> </w:t>
      </w:r>
      <w:r>
        <w:rPr>
          <w:color w:val="231F20"/>
        </w:rPr>
        <w:t>inúmeros</w:t>
      </w:r>
      <w:r>
        <w:rPr>
          <w:color w:val="231F20"/>
          <w:spacing w:val="-15"/>
        </w:rPr>
        <w:t> </w:t>
      </w:r>
      <w:r>
        <w:rPr>
          <w:color w:val="231F20"/>
        </w:rPr>
        <w:t>pacientes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recorrerem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justiça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fim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serem</w:t>
      </w:r>
      <w:r>
        <w:rPr>
          <w:color w:val="231F20"/>
          <w:spacing w:val="-15"/>
        </w:rPr>
        <w:t> </w:t>
      </w:r>
      <w:r>
        <w:rPr>
          <w:color w:val="231F20"/>
        </w:rPr>
        <w:t>autorizados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importar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canabidiol.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mesmo</w:t>
      </w:r>
      <w:r>
        <w:rPr>
          <w:color w:val="231F20"/>
          <w:spacing w:val="-8"/>
        </w:rPr>
        <w:t> </w:t>
      </w:r>
      <w:r>
        <w:rPr>
          <w:color w:val="231F20"/>
        </w:rPr>
        <w:t>ano,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Conselho</w:t>
      </w:r>
      <w:r>
        <w:rPr>
          <w:color w:val="231F20"/>
          <w:spacing w:val="-7"/>
        </w:rPr>
        <w:t> </w:t>
      </w:r>
      <w:r>
        <w:rPr>
          <w:color w:val="231F20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Medicina</w:t>
      </w:r>
      <w:r>
        <w:rPr>
          <w:color w:val="231F20"/>
          <w:spacing w:val="-8"/>
        </w:rPr>
        <w:t> </w:t>
      </w:r>
      <w:r>
        <w:rPr>
          <w:color w:val="231F20"/>
        </w:rPr>
        <w:t>(CFM)</w:t>
      </w:r>
      <w:r>
        <w:rPr>
          <w:color w:val="231F20"/>
          <w:spacing w:val="-7"/>
        </w:rPr>
        <w:t> </w:t>
      </w:r>
      <w:r>
        <w:rPr>
          <w:color w:val="231F20"/>
        </w:rPr>
        <w:t>liberou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uso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composto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país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Agência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Nacional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Vigilância</w:t>
      </w:r>
      <w:r>
        <w:rPr>
          <w:color w:val="231F20"/>
          <w:spacing w:val="-3"/>
        </w:rPr>
        <w:t> </w:t>
      </w:r>
      <w:r>
        <w:rPr>
          <w:color w:val="231F20"/>
        </w:rPr>
        <w:t>Sanitária</w:t>
      </w:r>
      <w:r>
        <w:rPr>
          <w:color w:val="231F20"/>
          <w:spacing w:val="-2"/>
        </w:rPr>
        <w:t> </w:t>
      </w:r>
      <w:r>
        <w:rPr>
          <w:color w:val="231F20"/>
        </w:rPr>
        <w:t>(ANVISA),</w:t>
      </w:r>
      <w:r>
        <w:rPr>
          <w:color w:val="231F20"/>
          <w:spacing w:val="-3"/>
        </w:rPr>
        <w:t> </w:t>
      </w:r>
      <w:r>
        <w:rPr>
          <w:color w:val="231F20"/>
        </w:rPr>
        <w:t>fez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retira-</w:t>
      </w:r>
      <w:r>
        <w:rPr>
          <w:color w:val="231F20"/>
          <w:spacing w:val="-63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substâncias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listagem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proibidos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dois</w:t>
      </w:r>
      <w:r>
        <w:rPr>
          <w:color w:val="231F20"/>
          <w:spacing w:val="-7"/>
        </w:rPr>
        <w:t> </w:t>
      </w:r>
      <w:r>
        <w:rPr>
          <w:color w:val="231F20"/>
        </w:rPr>
        <w:t>mil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quinze</w:t>
      </w:r>
      <w:r>
        <w:rPr>
          <w:color w:val="231F20"/>
          <w:spacing w:val="-7"/>
        </w:rPr>
        <w:t> </w:t>
      </w:r>
      <w:r>
        <w:rPr>
          <w:color w:val="231F20"/>
        </w:rPr>
        <w:t>(PACHECO,</w:t>
      </w:r>
      <w:r>
        <w:rPr>
          <w:color w:val="231F20"/>
          <w:spacing w:val="-7"/>
        </w:rPr>
        <w:t> </w:t>
      </w:r>
      <w:r>
        <w:rPr>
          <w:color w:val="231F20"/>
        </w:rPr>
        <w:t>2020).</w:t>
      </w:r>
      <w:r>
        <w:rPr>
          <w:color w:val="231F20"/>
          <w:spacing w:val="-6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entanto,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2018,</w:t>
      </w:r>
      <w:r>
        <w:rPr>
          <w:color w:val="231F20"/>
          <w:spacing w:val="-13"/>
        </w:rPr>
        <w:t> </w:t>
      </w:r>
      <w:r>
        <w:rPr>
          <w:color w:val="231F20"/>
        </w:rPr>
        <w:t>após</w:t>
      </w:r>
      <w:r>
        <w:rPr>
          <w:color w:val="231F20"/>
          <w:spacing w:val="-14"/>
        </w:rPr>
        <w:t> </w:t>
      </w:r>
      <w:r>
        <w:rPr>
          <w:color w:val="231F20"/>
        </w:rPr>
        <w:t>anos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debate</w:t>
      </w:r>
      <w:r>
        <w:rPr>
          <w:color w:val="231F20"/>
          <w:spacing w:val="-13"/>
        </w:rPr>
        <w:t> </w:t>
      </w:r>
      <w:r>
        <w:rPr>
          <w:color w:val="231F20"/>
        </w:rPr>
        <w:t>acerca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Cannabis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sativa,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agên-</w:t>
      </w:r>
    </w:p>
    <w:p>
      <w:pPr>
        <w:pStyle w:val="BodyText"/>
        <w:spacing w:line="312" w:lineRule="auto" w:before="14"/>
        <w:ind w:left="100" w:right="131"/>
        <w:jc w:val="both"/>
      </w:pPr>
      <w:r>
        <w:rPr>
          <w:color w:val="231F20"/>
        </w:rPr>
        <w:t>cia americana </w:t>
      </w:r>
      <w:r>
        <w:rPr>
          <w:rFonts w:ascii="Arial" w:hAnsi="Arial"/>
          <w:i/>
          <w:color w:val="231F20"/>
        </w:rPr>
        <w:t>Food and Drug Administrtion </w:t>
      </w:r>
      <w:r>
        <w:rPr>
          <w:color w:val="231F20"/>
        </w:rPr>
        <w:t>(FDA), nos Estados Unidos da América,</w:t>
      </w:r>
      <w:r>
        <w:rPr>
          <w:color w:val="231F20"/>
          <w:spacing w:val="1"/>
        </w:rPr>
        <w:t> </w:t>
      </w:r>
      <w:r>
        <w:rPr>
          <w:color w:val="231F20"/>
        </w:rPr>
        <w:t>aprovou o uso clínico da </w:t>
      </w:r>
      <w:r>
        <w:rPr>
          <w:rFonts w:ascii="Arial" w:hAnsi="Arial"/>
          <w:i/>
          <w:color w:val="231F20"/>
        </w:rPr>
        <w:t>Canabis </w:t>
      </w:r>
      <w:r>
        <w:rPr>
          <w:color w:val="231F20"/>
        </w:rPr>
        <w:t>para tratar indivíduos com epilepsia e outras sín-</w:t>
      </w:r>
      <w:r>
        <w:rPr>
          <w:color w:val="231F20"/>
          <w:spacing w:val="1"/>
        </w:rPr>
        <w:t> </w:t>
      </w:r>
      <w:r>
        <w:rPr>
          <w:color w:val="231F20"/>
        </w:rPr>
        <w:t>dromes. Atualmente, a </w:t>
      </w:r>
      <w:r>
        <w:rPr>
          <w:rFonts w:ascii="Arial" w:hAnsi="Arial"/>
          <w:i/>
          <w:color w:val="231F20"/>
        </w:rPr>
        <w:t>C. sativa </w:t>
      </w:r>
      <w:r>
        <w:rPr>
          <w:color w:val="231F20"/>
        </w:rPr>
        <w:t>tem sido utilizada principalmente em portadores de</w:t>
      </w:r>
      <w:r>
        <w:rPr>
          <w:color w:val="231F20"/>
          <w:spacing w:val="1"/>
        </w:rPr>
        <w:t> </w:t>
      </w:r>
      <w:r>
        <w:rPr>
          <w:color w:val="231F20"/>
        </w:rPr>
        <w:t>TEA,</w:t>
      </w:r>
      <w:r>
        <w:rPr>
          <w:color w:val="231F20"/>
          <w:spacing w:val="4"/>
        </w:rPr>
        <w:t> </w:t>
      </w:r>
      <w:r>
        <w:rPr>
          <w:color w:val="231F20"/>
        </w:rPr>
        <w:t>pois</w:t>
      </w:r>
      <w:r>
        <w:rPr>
          <w:color w:val="231F20"/>
          <w:spacing w:val="4"/>
        </w:rPr>
        <w:t> </w:t>
      </w:r>
      <w:r>
        <w:rPr>
          <w:color w:val="231F20"/>
        </w:rPr>
        <w:t>já</w:t>
      </w:r>
      <w:r>
        <w:rPr>
          <w:color w:val="231F20"/>
          <w:spacing w:val="4"/>
        </w:rPr>
        <w:t> </w:t>
      </w:r>
      <w:r>
        <w:rPr>
          <w:color w:val="231F20"/>
        </w:rPr>
        <w:t>é</w:t>
      </w:r>
      <w:r>
        <w:rPr>
          <w:color w:val="231F20"/>
          <w:spacing w:val="4"/>
        </w:rPr>
        <w:t> </w:t>
      </w:r>
      <w:r>
        <w:rPr>
          <w:color w:val="231F20"/>
        </w:rPr>
        <w:t>sabido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muitos</w:t>
      </w:r>
      <w:r>
        <w:rPr>
          <w:color w:val="231F20"/>
          <w:spacing w:val="4"/>
        </w:rPr>
        <w:t> </w:t>
      </w:r>
      <w:r>
        <w:rPr>
          <w:color w:val="231F20"/>
        </w:rPr>
        <w:t>indivíduos</w:t>
      </w:r>
      <w:r>
        <w:rPr>
          <w:color w:val="231F20"/>
          <w:spacing w:val="4"/>
        </w:rPr>
        <w:t> </w:t>
      </w:r>
      <w:r>
        <w:rPr>
          <w:color w:val="231F20"/>
        </w:rPr>
        <w:t>epiléticos</w:t>
      </w:r>
      <w:r>
        <w:rPr>
          <w:color w:val="231F20"/>
          <w:spacing w:val="4"/>
        </w:rPr>
        <w:t> </w:t>
      </w:r>
      <w:r>
        <w:rPr>
          <w:color w:val="231F20"/>
        </w:rPr>
        <w:t>também</w:t>
      </w:r>
      <w:r>
        <w:rPr>
          <w:color w:val="231F20"/>
          <w:spacing w:val="4"/>
        </w:rPr>
        <w:t> </w:t>
      </w:r>
      <w:r>
        <w:rPr>
          <w:color w:val="231F20"/>
        </w:rPr>
        <w:t>são</w:t>
      </w:r>
      <w:r>
        <w:rPr>
          <w:color w:val="231F20"/>
          <w:spacing w:val="4"/>
        </w:rPr>
        <w:t> </w:t>
      </w:r>
      <w:r>
        <w:rPr>
          <w:color w:val="231F20"/>
        </w:rPr>
        <w:t>autistas,</w:t>
      </w:r>
      <w:r>
        <w:rPr>
          <w:color w:val="231F20"/>
          <w:spacing w:val="4"/>
        </w:rPr>
        <w:t> </w:t>
      </w:r>
      <w:r>
        <w:rPr>
          <w:color w:val="231F20"/>
        </w:rPr>
        <w:t>estudos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29"/>
        <w:jc w:val="both"/>
      </w:pPr>
      <w:r>
        <w:rPr>
          <w:color w:val="231F20"/>
        </w:rPr>
        <w:t>reportam a melhora nos pacientes tratados com CBD e tetra-hidrocanabinol (THC)</w:t>
      </w:r>
      <w:r>
        <w:rPr>
          <w:color w:val="231F20"/>
          <w:spacing w:val="1"/>
        </w:rPr>
        <w:t> </w:t>
      </w:r>
      <w:r>
        <w:rPr>
          <w:color w:val="231F20"/>
        </w:rPr>
        <w:t>(ambos</w:t>
      </w:r>
      <w:r>
        <w:rPr>
          <w:color w:val="231F20"/>
          <w:spacing w:val="-8"/>
        </w:rPr>
        <w:t> </w:t>
      </w:r>
      <w:r>
        <w:rPr>
          <w:color w:val="231F20"/>
        </w:rPr>
        <w:t>compostos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cannabis),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diminuição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ansiedade,</w:t>
      </w:r>
      <w:r>
        <w:rPr>
          <w:color w:val="231F20"/>
          <w:spacing w:val="-8"/>
        </w:rPr>
        <w:t> </w:t>
      </w:r>
      <w:r>
        <w:rPr>
          <w:color w:val="231F20"/>
        </w:rPr>
        <w:t>agitação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distúrbios</w:t>
      </w:r>
      <w:r>
        <w:rPr>
          <w:color w:val="231F20"/>
          <w:spacing w:val="-64"/>
        </w:rPr>
        <w:t> </w:t>
      </w:r>
      <w:r>
        <w:rPr>
          <w:color w:val="231F20"/>
        </w:rPr>
        <w:t>do sono.</w:t>
      </w:r>
      <w:r>
        <w:rPr>
          <w:color w:val="231F20"/>
          <w:spacing w:val="1"/>
        </w:rPr>
        <w:t> </w:t>
      </w:r>
      <w:r>
        <w:rPr>
          <w:color w:val="231F20"/>
        </w:rPr>
        <w:t>Os canabinoides CBD - THC tem ganhado espaço no tratamento do TEA,</w:t>
      </w:r>
      <w:r>
        <w:rPr>
          <w:color w:val="231F20"/>
          <w:spacing w:val="1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age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distinta,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complementares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obtenção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efeito</w:t>
      </w:r>
      <w:r>
        <w:rPr>
          <w:color w:val="231F20"/>
          <w:spacing w:val="-6"/>
        </w:rPr>
        <w:t> </w:t>
      </w:r>
      <w:r>
        <w:rPr>
          <w:color w:val="231F20"/>
        </w:rPr>
        <w:t>medicinal</w:t>
      </w:r>
      <w:r>
        <w:rPr>
          <w:color w:val="231F20"/>
          <w:spacing w:val="-64"/>
        </w:rPr>
        <w:t> </w:t>
      </w:r>
      <w:r>
        <w:rPr>
          <w:color w:val="231F20"/>
        </w:rPr>
        <w:t>(LAMAS e AMAMIA, 2020).</w:t>
      </w:r>
      <w:r>
        <w:rPr>
          <w:color w:val="231F20"/>
          <w:spacing w:val="1"/>
        </w:rPr>
        <w:t> </w:t>
      </w:r>
      <w:r>
        <w:rPr>
          <w:color w:val="231F20"/>
        </w:rPr>
        <w:t>De acordo com Vieira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., (2020), apesar do uso tera-</w:t>
      </w:r>
      <w:r>
        <w:rPr>
          <w:color w:val="231F20"/>
          <w:spacing w:val="1"/>
        </w:rPr>
        <w:t> </w:t>
      </w:r>
      <w:r>
        <w:rPr>
          <w:color w:val="231F20"/>
        </w:rPr>
        <w:t>pêutico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Cannabis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milenar,</w:t>
      </w:r>
      <w:r>
        <w:rPr>
          <w:color w:val="231F20"/>
          <w:spacing w:val="-10"/>
        </w:rPr>
        <w:t> </w:t>
      </w:r>
      <w:r>
        <w:rPr>
          <w:color w:val="231F20"/>
        </w:rPr>
        <w:t>somente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últimos</w:t>
      </w:r>
      <w:r>
        <w:rPr>
          <w:color w:val="231F20"/>
          <w:spacing w:val="-10"/>
        </w:rPr>
        <w:t> </w:t>
      </w:r>
      <w:r>
        <w:rPr>
          <w:color w:val="231F20"/>
        </w:rPr>
        <w:t>anos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pesquisas</w:t>
      </w:r>
      <w:r>
        <w:rPr>
          <w:color w:val="231F20"/>
          <w:spacing w:val="-10"/>
        </w:rPr>
        <w:t> </w:t>
      </w:r>
      <w:r>
        <w:rPr>
          <w:color w:val="231F20"/>
        </w:rPr>
        <w:t>passaram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compreender</w:t>
      </w:r>
      <w:r>
        <w:rPr>
          <w:color w:val="231F20"/>
          <w:spacing w:val="-1"/>
        </w:rPr>
        <w:t> </w:t>
      </w:r>
      <w:r>
        <w:rPr>
          <w:color w:val="231F20"/>
        </w:rPr>
        <w:t>claramente seu mecanismo de</w:t>
      </w:r>
      <w:r>
        <w:rPr>
          <w:color w:val="231F20"/>
          <w:spacing w:val="-1"/>
        </w:rPr>
        <w:t> </w:t>
      </w:r>
      <w:r>
        <w:rPr>
          <w:color w:val="231F20"/>
        </w:rPr>
        <w:t>ação.</w:t>
      </w:r>
    </w:p>
    <w:p>
      <w:pPr>
        <w:pStyle w:val="BodyText"/>
        <w:spacing w:line="312" w:lineRule="auto" w:before="9"/>
        <w:ind w:left="100" w:right="132" w:firstLine="709"/>
        <w:jc w:val="both"/>
      </w:pPr>
      <w:r>
        <w:rPr>
          <w:color w:val="231F20"/>
        </w:rPr>
        <w:t>O uso da </w:t>
      </w:r>
      <w:r>
        <w:rPr>
          <w:rFonts w:ascii="Arial" w:hAnsi="Arial"/>
          <w:i/>
          <w:color w:val="231F20"/>
        </w:rPr>
        <w:t>Cannabis </w:t>
      </w:r>
      <w:r>
        <w:rPr>
          <w:color w:val="231F20"/>
        </w:rPr>
        <w:t>para fins medicinais é permitido em países como Holanda</w:t>
      </w:r>
      <w:r>
        <w:rPr>
          <w:color w:val="231F20"/>
          <w:spacing w:val="1"/>
        </w:rPr>
        <w:t> </w:t>
      </w:r>
      <w:r>
        <w:rPr>
          <w:color w:val="231F20"/>
        </w:rPr>
        <w:t>e Bélgica, e em alguns estados americanos, porém, no Brasil o uso é restrito e ainda</w:t>
      </w:r>
      <w:r>
        <w:rPr>
          <w:color w:val="231F20"/>
          <w:spacing w:val="-64"/>
        </w:rPr>
        <w:t> </w:t>
      </w:r>
      <w:r>
        <w:rPr>
          <w:color w:val="231F20"/>
        </w:rPr>
        <w:t>não é permitida a produção do medicamento no país. No entanto, a ANVISA, liberou</w:t>
      </w:r>
      <w:r>
        <w:rPr>
          <w:color w:val="231F20"/>
          <w:spacing w:val="1"/>
        </w:rPr>
        <w:t> </w:t>
      </w:r>
      <w:r>
        <w:rPr>
          <w:color w:val="231F20"/>
        </w:rPr>
        <w:t>a importação por pacientes, mas, além de serem seguidas todas as orientações da</w:t>
      </w:r>
      <w:r>
        <w:rPr>
          <w:color w:val="231F20"/>
          <w:spacing w:val="1"/>
        </w:rPr>
        <w:t> </w:t>
      </w:r>
      <w:r>
        <w:rPr>
          <w:color w:val="231F20"/>
        </w:rPr>
        <w:t>RDC nº 17 de seis de maio de dois mil e quinze, o pedido depende de aprovação do</w:t>
      </w:r>
      <w:r>
        <w:rPr>
          <w:color w:val="231F20"/>
          <w:spacing w:val="1"/>
        </w:rPr>
        <w:t> </w:t>
      </w:r>
      <w:r>
        <w:rPr>
          <w:color w:val="231F20"/>
        </w:rPr>
        <w:t>órgão</w:t>
      </w:r>
      <w:r>
        <w:rPr>
          <w:color w:val="231F20"/>
          <w:spacing w:val="-4"/>
        </w:rPr>
        <w:t> </w:t>
      </w:r>
      <w:r>
        <w:rPr>
          <w:color w:val="231F20"/>
        </w:rPr>
        <w:t>(PACHECO,</w:t>
      </w:r>
      <w:r>
        <w:rPr>
          <w:color w:val="231F20"/>
          <w:spacing w:val="-3"/>
        </w:rPr>
        <w:t> </w:t>
      </w:r>
      <w:r>
        <w:rPr>
          <w:color w:val="231F20"/>
        </w:rPr>
        <w:t>2020),</w:t>
      </w:r>
      <w:r>
        <w:rPr>
          <w:color w:val="231F20"/>
          <w:spacing w:val="-4"/>
        </w:rPr>
        <w:t> </w:t>
      </w:r>
      <w:r>
        <w:rPr>
          <w:color w:val="231F20"/>
        </w:rPr>
        <w:t>portanto</w:t>
      </w:r>
      <w:r>
        <w:rPr>
          <w:color w:val="231F20"/>
          <w:spacing w:val="-3"/>
        </w:rPr>
        <w:t> </w:t>
      </w:r>
      <w:r>
        <w:rPr>
          <w:color w:val="231F20"/>
        </w:rPr>
        <w:t>ainda</w:t>
      </w:r>
      <w:r>
        <w:rPr>
          <w:color w:val="231F20"/>
          <w:spacing w:val="-4"/>
        </w:rPr>
        <w:t> </w:t>
      </w:r>
      <w:r>
        <w:rPr>
          <w:color w:val="231F20"/>
        </w:rPr>
        <w:t>há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longo</w:t>
      </w:r>
      <w:r>
        <w:rPr>
          <w:color w:val="231F20"/>
          <w:spacing w:val="-3"/>
        </w:rPr>
        <w:t> </w:t>
      </w:r>
      <w:r>
        <w:rPr>
          <w:color w:val="231F20"/>
        </w:rPr>
        <w:t>caminho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percorrido.</w:t>
      </w:r>
    </w:p>
    <w:p>
      <w:pPr>
        <w:pStyle w:val="BodyText"/>
        <w:spacing w:before="10"/>
        <w:rPr>
          <w:sz w:val="31"/>
        </w:rPr>
      </w:pPr>
    </w:p>
    <w:p>
      <w:pPr>
        <w:spacing w:before="1"/>
        <w:ind w:left="10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Equoterapia</w:t>
      </w:r>
    </w:p>
    <w:p>
      <w:pPr>
        <w:pStyle w:val="BodyText"/>
        <w:spacing w:before="9"/>
        <w:rPr>
          <w:rFonts w:ascii="Arial"/>
          <w:i/>
          <w:sz w:val="36"/>
        </w:rPr>
      </w:pPr>
    </w:p>
    <w:p>
      <w:pPr>
        <w:pStyle w:val="BodyText"/>
        <w:spacing w:line="297" w:lineRule="auto" w:before="1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equoterapia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reconhecida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metodologia</w:t>
      </w:r>
      <w:r>
        <w:rPr>
          <w:color w:val="231F20"/>
          <w:spacing w:val="-10"/>
        </w:rPr>
        <w:t> </w:t>
      </w:r>
      <w:r>
        <w:rPr>
          <w:color w:val="231F20"/>
        </w:rPr>
        <w:t>terapêutica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educacional</w:t>
      </w:r>
      <w:r>
        <w:rPr>
          <w:color w:val="231F20"/>
          <w:spacing w:val="-10"/>
        </w:rPr>
        <w:t> </w:t>
      </w:r>
      <w:r>
        <w:rPr>
          <w:color w:val="231F20"/>
        </w:rPr>
        <w:t>des-</w:t>
      </w:r>
      <w:r>
        <w:rPr>
          <w:color w:val="231F20"/>
          <w:spacing w:val="-64"/>
        </w:rPr>
        <w:t> </w:t>
      </w:r>
      <w:r>
        <w:rPr>
          <w:color w:val="231F20"/>
        </w:rPr>
        <w:t>de mil novecentos e noventa e sete e consiste na utilização do cavalo em uma abor-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dagem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interdisciplinar,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busca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habilidade</w:t>
      </w:r>
      <w:r>
        <w:rPr>
          <w:color w:val="231F20"/>
          <w:spacing w:val="-15"/>
        </w:rPr>
        <w:t> </w:t>
      </w:r>
      <w:r>
        <w:rPr>
          <w:color w:val="231F20"/>
        </w:rPr>
        <w:t>biopsicossocial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indivíduos com deficiência ou necessidades especiais (ANDE, 2021; SANTOS </w:t>
      </w:r>
      <w:r>
        <w:rPr>
          <w:rFonts w:ascii="Arial" w:hAnsi="Arial"/>
          <w:i/>
          <w:color w:val="231F20"/>
        </w:rPr>
        <w:t>et al.,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color w:val="231F20"/>
        </w:rPr>
        <w:t>2018).</w:t>
      </w:r>
      <w:r>
        <w:rPr>
          <w:color w:val="231F20"/>
          <w:spacing w:val="-17"/>
        </w:rPr>
        <w:t> </w:t>
      </w:r>
      <w:r>
        <w:rPr>
          <w:color w:val="231F20"/>
        </w:rPr>
        <w:t>Assim,</w:t>
      </w:r>
      <w:r>
        <w:rPr>
          <w:color w:val="231F20"/>
          <w:spacing w:val="-17"/>
        </w:rPr>
        <w:t> </w:t>
      </w:r>
      <w:r>
        <w:rPr>
          <w:color w:val="231F20"/>
        </w:rPr>
        <w:t>promove</w:t>
      </w:r>
      <w:r>
        <w:rPr>
          <w:color w:val="231F20"/>
          <w:spacing w:val="-16"/>
        </w:rPr>
        <w:t> </w:t>
      </w:r>
      <w:r>
        <w:rPr>
          <w:color w:val="231F20"/>
        </w:rPr>
        <w:t>aos</w:t>
      </w:r>
      <w:r>
        <w:rPr>
          <w:color w:val="231F20"/>
          <w:spacing w:val="-17"/>
        </w:rPr>
        <w:t> </w:t>
      </w:r>
      <w:r>
        <w:rPr>
          <w:color w:val="231F20"/>
        </w:rPr>
        <w:t>praticantes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aprimoramento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suas</w:t>
      </w:r>
      <w:r>
        <w:rPr>
          <w:color w:val="231F20"/>
          <w:spacing w:val="-16"/>
        </w:rPr>
        <w:t> </w:t>
      </w:r>
      <w:r>
        <w:rPr>
          <w:color w:val="231F20"/>
        </w:rPr>
        <w:t>habilidades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meio</w:t>
      </w:r>
      <w:r>
        <w:rPr>
          <w:color w:val="231F20"/>
          <w:spacing w:val="-65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interação</w:t>
      </w:r>
      <w:r>
        <w:rPr>
          <w:color w:val="231F20"/>
          <w:spacing w:val="-12"/>
        </w:rPr>
        <w:t> </w:t>
      </w:r>
      <w:r>
        <w:rPr>
          <w:color w:val="231F20"/>
        </w:rPr>
        <w:t>humano-cavalo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sido</w:t>
      </w:r>
      <w:r>
        <w:rPr>
          <w:color w:val="231F20"/>
          <w:spacing w:val="-13"/>
        </w:rPr>
        <w:t> </w:t>
      </w:r>
      <w:r>
        <w:rPr>
          <w:color w:val="231F20"/>
        </w:rPr>
        <w:t>utilizada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2"/>
        </w:rPr>
        <w:t> </w:t>
      </w:r>
      <w:r>
        <w:rPr>
          <w:color w:val="231F20"/>
        </w:rPr>
        <w:t>terapêutico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indiví-</w:t>
      </w:r>
      <w:r>
        <w:rPr>
          <w:color w:val="231F20"/>
          <w:spacing w:val="-64"/>
        </w:rPr>
        <w:t> </w:t>
      </w:r>
      <w:r>
        <w:rPr>
          <w:color w:val="231F20"/>
        </w:rPr>
        <w:t>duos com TEA, com inúmeros benefícios, principalmente na socialização e ganho de</w:t>
      </w:r>
      <w:r>
        <w:rPr>
          <w:color w:val="231F20"/>
          <w:spacing w:val="-64"/>
        </w:rPr>
        <w:t> </w:t>
      </w:r>
      <w:r>
        <w:rPr>
          <w:color w:val="231F20"/>
        </w:rPr>
        <w:t>tônus</w:t>
      </w:r>
      <w:r>
        <w:rPr>
          <w:color w:val="231F20"/>
          <w:spacing w:val="-1"/>
        </w:rPr>
        <w:t> </w:t>
      </w:r>
      <w:r>
        <w:rPr>
          <w:color w:val="231F20"/>
        </w:rPr>
        <w:t>muscular</w:t>
      </w:r>
      <w:r>
        <w:rPr>
          <w:color w:val="231F20"/>
          <w:spacing w:val="-1"/>
        </w:rPr>
        <w:t> </w:t>
      </w:r>
      <w:r>
        <w:rPr>
          <w:color w:val="231F20"/>
        </w:rPr>
        <w:t>(CORIOLANO,</w:t>
      </w:r>
      <w:r>
        <w:rPr>
          <w:color w:val="231F20"/>
          <w:spacing w:val="-1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22"/>
        <w:ind w:left="100" w:right="131" w:firstLine="709"/>
        <w:jc w:val="both"/>
      </w:pPr>
      <w:r>
        <w:rPr>
          <w:color w:val="231F20"/>
        </w:rPr>
        <w:t>No âmbito do SUS a equoterapia não está dentre as vinte e nove PICS oferta-</w:t>
      </w:r>
      <w:r>
        <w:rPr>
          <w:color w:val="231F20"/>
          <w:spacing w:val="-64"/>
        </w:rPr>
        <w:t> </w:t>
      </w:r>
      <w:r>
        <w:rPr>
          <w:color w:val="231F20"/>
        </w:rPr>
        <w:t>das,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entanto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prática</w:t>
      </w:r>
      <w:r>
        <w:rPr>
          <w:color w:val="231F20"/>
          <w:spacing w:val="-4"/>
        </w:rPr>
        <w:t> </w:t>
      </w:r>
      <w:r>
        <w:rPr>
          <w:color w:val="231F20"/>
        </w:rPr>
        <w:t>integrativa</w:t>
      </w:r>
      <w:r>
        <w:rPr>
          <w:color w:val="231F20"/>
          <w:spacing w:val="-4"/>
        </w:rPr>
        <w:t> </w:t>
      </w:r>
      <w:r>
        <w:rPr>
          <w:color w:val="231F20"/>
        </w:rPr>
        <w:t>consolidada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tratamento</w:t>
      </w:r>
      <w:r>
        <w:rPr>
          <w:color w:val="231F20"/>
          <w:spacing w:val="-3"/>
        </w:rPr>
        <w:t> </w:t>
      </w:r>
      <w:r>
        <w:rPr>
          <w:color w:val="231F20"/>
        </w:rPr>
        <w:t>completar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65"/>
        </w:rPr>
        <w:t> </w:t>
      </w:r>
      <w:r>
        <w:rPr>
          <w:color w:val="231F20"/>
        </w:rPr>
        <w:t>pessoas com necessidades especiais e/ou deficiência, o Conselho Federal de Fisio-</w:t>
      </w:r>
      <w:r>
        <w:rPr>
          <w:color w:val="231F20"/>
          <w:spacing w:val="1"/>
        </w:rPr>
        <w:t> </w:t>
      </w:r>
      <w:r>
        <w:rPr>
          <w:color w:val="231F20"/>
        </w:rPr>
        <w:t>terapia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Terapia</w:t>
      </w:r>
      <w:r>
        <w:rPr>
          <w:color w:val="231F20"/>
          <w:spacing w:val="-4"/>
        </w:rPr>
        <w:t> </w:t>
      </w:r>
      <w:r>
        <w:rPr>
          <w:color w:val="231F20"/>
        </w:rPr>
        <w:t>Ocupacional</w:t>
      </w:r>
      <w:r>
        <w:rPr>
          <w:color w:val="231F20"/>
          <w:spacing w:val="-5"/>
        </w:rPr>
        <w:t> </w:t>
      </w:r>
      <w:r>
        <w:rPr>
          <w:color w:val="231F20"/>
        </w:rPr>
        <w:t>(CREFFITO),</w:t>
      </w:r>
      <w:r>
        <w:rPr>
          <w:color w:val="231F20"/>
          <w:spacing w:val="-4"/>
        </w:rPr>
        <w:t> </w:t>
      </w:r>
      <w:r>
        <w:rPr>
          <w:color w:val="231F20"/>
        </w:rPr>
        <w:t>reconheceu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equoterapia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recurso</w:t>
      </w:r>
      <w:r>
        <w:rPr>
          <w:color w:val="231F20"/>
          <w:spacing w:val="-64"/>
        </w:rPr>
        <w:t> </w:t>
      </w:r>
      <w:r>
        <w:rPr>
          <w:color w:val="231F20"/>
        </w:rPr>
        <w:t>terapêutico em dois mil e oito, por meio da portaria nº 348. Neste contexto, em maio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dois</w:t>
      </w:r>
      <w:r>
        <w:rPr>
          <w:color w:val="231F20"/>
          <w:spacing w:val="-12"/>
        </w:rPr>
        <w:t> </w:t>
      </w:r>
      <w:r>
        <w:rPr>
          <w:color w:val="231F20"/>
        </w:rPr>
        <w:t>mil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dezenove,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sancionada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Lei</w:t>
      </w:r>
      <w:r>
        <w:rPr>
          <w:color w:val="231F20"/>
          <w:spacing w:val="-13"/>
        </w:rPr>
        <w:t> </w:t>
      </w:r>
      <w:r>
        <w:rPr>
          <w:color w:val="231F20"/>
        </w:rPr>
        <w:t>nº</w:t>
      </w:r>
      <w:r>
        <w:rPr>
          <w:color w:val="231F20"/>
          <w:spacing w:val="-12"/>
        </w:rPr>
        <w:t> </w:t>
      </w:r>
      <w:r>
        <w:rPr>
          <w:color w:val="231F20"/>
        </w:rPr>
        <w:t>13.830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regulamenta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equoterapia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método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reabilitação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deficiência</w:t>
      </w:r>
      <w:r>
        <w:rPr>
          <w:color w:val="231F20"/>
          <w:spacing w:val="-4"/>
        </w:rPr>
        <w:t> </w:t>
      </w:r>
      <w:r>
        <w:rPr>
          <w:color w:val="231F20"/>
        </w:rPr>
        <w:t>(BRASIL,</w:t>
      </w:r>
      <w:r>
        <w:rPr>
          <w:color w:val="231F20"/>
          <w:spacing w:val="-2"/>
        </w:rPr>
        <w:t> </w:t>
      </w:r>
      <w:r>
        <w:rPr>
          <w:color w:val="231F20"/>
        </w:rPr>
        <w:t>2021).</w:t>
      </w:r>
    </w:p>
    <w:p>
      <w:pPr>
        <w:pStyle w:val="BodyText"/>
        <w:spacing w:line="297" w:lineRule="auto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equoterapia</w:t>
      </w:r>
      <w:r>
        <w:rPr>
          <w:color w:val="231F20"/>
          <w:spacing w:val="-6"/>
        </w:rPr>
        <w:t> </w:t>
      </w:r>
      <w:r>
        <w:rPr>
          <w:color w:val="231F20"/>
        </w:rPr>
        <w:t>estimula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indivíduo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âmbito</w:t>
      </w:r>
      <w:r>
        <w:rPr>
          <w:color w:val="231F20"/>
          <w:spacing w:val="-6"/>
        </w:rPr>
        <w:t> </w:t>
      </w:r>
      <w:r>
        <w:rPr>
          <w:color w:val="231F20"/>
        </w:rPr>
        <w:t>geral,</w:t>
      </w:r>
      <w:r>
        <w:rPr>
          <w:color w:val="231F20"/>
          <w:spacing w:val="-7"/>
        </w:rPr>
        <w:t> </w:t>
      </w:r>
      <w:r>
        <w:rPr>
          <w:color w:val="231F20"/>
        </w:rPr>
        <w:t>favorece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funções</w:t>
      </w:r>
      <w:r>
        <w:rPr>
          <w:color w:val="231F20"/>
          <w:spacing w:val="-6"/>
        </w:rPr>
        <w:t> </w:t>
      </w:r>
      <w:r>
        <w:rPr>
          <w:color w:val="231F20"/>
        </w:rPr>
        <w:t>cogni-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tivas,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neuromotoras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psicossociais.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Terapeutas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têm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observado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pacientes</w:t>
      </w:r>
      <w:r>
        <w:rPr>
          <w:color w:val="231F20"/>
          <w:spacing w:val="-15"/>
        </w:rPr>
        <w:t> </w:t>
      </w:r>
      <w:r>
        <w:rPr>
          <w:color w:val="231F20"/>
        </w:rPr>
        <w:t>autistas,</w:t>
      </w:r>
      <w:r>
        <w:rPr>
          <w:color w:val="231F20"/>
          <w:spacing w:val="-64"/>
        </w:rPr>
        <w:t> </w:t>
      </w:r>
      <w:r>
        <w:rPr>
          <w:color w:val="231F20"/>
        </w:rPr>
        <w:t>praticantes da equoterapia, melhora significativa no quadro motor, sensitivo e cogni-</w:t>
      </w:r>
      <w:r>
        <w:rPr>
          <w:color w:val="231F20"/>
          <w:spacing w:val="1"/>
        </w:rPr>
        <w:t> </w:t>
      </w:r>
      <w:r>
        <w:rPr>
          <w:color w:val="231F20"/>
        </w:rPr>
        <w:t>tivo, por promover a interação com o cavalo, além de desenvolver a autoconfiança,</w:t>
      </w:r>
      <w:r>
        <w:rPr>
          <w:color w:val="231F20"/>
          <w:spacing w:val="1"/>
        </w:rPr>
        <w:t> </w:t>
      </w:r>
      <w:r>
        <w:rPr>
          <w:color w:val="231F20"/>
        </w:rPr>
        <w:t>proporciona relaxamento e melhora no equilíbrio, força muscular e na coordenação</w:t>
      </w:r>
      <w:r>
        <w:rPr>
          <w:color w:val="231F20"/>
          <w:spacing w:val="1"/>
        </w:rPr>
        <w:t> </w:t>
      </w:r>
      <w:r>
        <w:rPr>
          <w:color w:val="231F20"/>
        </w:rPr>
        <w:t>motora</w:t>
      </w:r>
      <w:r>
        <w:rPr>
          <w:color w:val="231F20"/>
          <w:spacing w:val="-12"/>
        </w:rPr>
        <w:t> </w:t>
      </w:r>
      <w:r>
        <w:rPr>
          <w:color w:val="231F20"/>
        </w:rPr>
        <w:t>(SANTOS</w:t>
      </w:r>
      <w:r>
        <w:rPr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</w:rPr>
        <w:t>2018),</w:t>
      </w:r>
      <w:r>
        <w:rPr>
          <w:color w:val="231F20"/>
          <w:spacing w:val="-12"/>
        </w:rPr>
        <w:t> </w:t>
      </w:r>
      <w:r>
        <w:rPr>
          <w:color w:val="231F20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cavalo</w:t>
      </w:r>
      <w:r>
        <w:rPr>
          <w:color w:val="231F20"/>
          <w:spacing w:val="-12"/>
        </w:rPr>
        <w:t> </w:t>
      </w:r>
      <w:r>
        <w:rPr>
          <w:color w:val="231F20"/>
        </w:rPr>
        <w:t>transmite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montador</w:t>
      </w:r>
      <w:r>
        <w:rPr>
          <w:color w:val="231F20"/>
          <w:spacing w:val="-12"/>
        </w:rPr>
        <w:t> </w:t>
      </w:r>
      <w:r>
        <w:rPr>
          <w:color w:val="231F20"/>
        </w:rPr>
        <w:t>autossuficiência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sentimento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confiança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conduzir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animal</w:t>
      </w:r>
      <w:r>
        <w:rPr>
          <w:color w:val="231F20"/>
          <w:spacing w:val="-2"/>
        </w:rPr>
        <w:t> </w:t>
      </w:r>
      <w:r>
        <w:rPr>
          <w:color w:val="231F20"/>
        </w:rPr>
        <w:t>grande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forte.</w:t>
      </w:r>
    </w:p>
    <w:p>
      <w:pPr>
        <w:pStyle w:val="BodyText"/>
        <w:spacing w:before="13"/>
        <w:ind w:left="100" w:right="132"/>
        <w:jc w:val="right"/>
      </w:pPr>
      <w:r>
        <w:rPr>
          <w:color w:val="231F20"/>
        </w:rPr>
        <w:t>O</w:t>
      </w:r>
      <w:r>
        <w:rPr>
          <w:color w:val="231F20"/>
          <w:spacing w:val="38"/>
        </w:rPr>
        <w:t> </w:t>
      </w:r>
      <w:r>
        <w:rPr>
          <w:color w:val="231F20"/>
        </w:rPr>
        <w:t>movimento</w:t>
      </w:r>
      <w:r>
        <w:rPr>
          <w:color w:val="231F20"/>
          <w:spacing w:val="38"/>
        </w:rPr>
        <w:t> </w:t>
      </w:r>
      <w:r>
        <w:rPr>
          <w:color w:val="231F20"/>
        </w:rPr>
        <w:t>rítmico</w:t>
      </w:r>
      <w:r>
        <w:rPr>
          <w:color w:val="231F20"/>
          <w:spacing w:val="38"/>
        </w:rPr>
        <w:t> </w:t>
      </w:r>
      <w:r>
        <w:rPr>
          <w:color w:val="231F20"/>
        </w:rPr>
        <w:t>realizado</w:t>
      </w:r>
      <w:r>
        <w:rPr>
          <w:color w:val="231F20"/>
          <w:spacing w:val="38"/>
        </w:rPr>
        <w:t> </w:t>
      </w:r>
      <w:r>
        <w:rPr>
          <w:color w:val="231F20"/>
        </w:rPr>
        <w:t>pelo</w:t>
      </w:r>
      <w:r>
        <w:rPr>
          <w:color w:val="231F20"/>
          <w:spacing w:val="38"/>
        </w:rPr>
        <w:t> </w:t>
      </w:r>
      <w:r>
        <w:rPr>
          <w:color w:val="231F20"/>
        </w:rPr>
        <w:t>cavalo,</w:t>
      </w:r>
      <w:r>
        <w:rPr>
          <w:color w:val="231F20"/>
          <w:spacing w:val="39"/>
        </w:rPr>
        <w:t> </w:t>
      </w:r>
      <w:r>
        <w:rPr>
          <w:color w:val="231F20"/>
        </w:rPr>
        <w:t>é</w:t>
      </w:r>
      <w:r>
        <w:rPr>
          <w:color w:val="231F20"/>
          <w:spacing w:val="38"/>
        </w:rPr>
        <w:t> </w:t>
      </w:r>
      <w:r>
        <w:rPr>
          <w:color w:val="231F20"/>
        </w:rPr>
        <w:t>importante</w:t>
      </w:r>
      <w:r>
        <w:rPr>
          <w:color w:val="231F20"/>
          <w:spacing w:val="38"/>
        </w:rPr>
        <w:t> </w:t>
      </w:r>
      <w:r>
        <w:rPr>
          <w:color w:val="231F20"/>
        </w:rPr>
        <w:t>na</w:t>
      </w:r>
      <w:r>
        <w:rPr>
          <w:color w:val="231F20"/>
          <w:spacing w:val="38"/>
        </w:rPr>
        <w:t> </w:t>
      </w:r>
      <w:r>
        <w:rPr>
          <w:color w:val="231F20"/>
        </w:rPr>
        <w:t>reabilitação</w:t>
      </w:r>
      <w:r>
        <w:rPr>
          <w:color w:val="231F20"/>
          <w:spacing w:val="38"/>
        </w:rPr>
        <w:t> </w:t>
      </w:r>
      <w:r>
        <w:rPr>
          <w:color w:val="231F20"/>
        </w:rPr>
        <w:t>do</w:t>
      </w:r>
    </w:p>
    <w:p>
      <w:pPr>
        <w:pStyle w:val="BodyText"/>
        <w:spacing w:before="84"/>
        <w:ind w:right="134"/>
        <w:jc w:val="right"/>
      </w:pPr>
      <w:r>
        <w:rPr>
          <w:color w:val="231F20"/>
        </w:rPr>
        <w:t>paciente</w:t>
      </w:r>
      <w:r>
        <w:rPr>
          <w:color w:val="231F20"/>
          <w:spacing w:val="17"/>
        </w:rPr>
        <w:t> </w:t>
      </w:r>
      <w:r>
        <w:rPr>
          <w:color w:val="231F20"/>
        </w:rPr>
        <w:t>uma</w:t>
      </w:r>
      <w:r>
        <w:rPr>
          <w:color w:val="231F20"/>
          <w:spacing w:val="18"/>
        </w:rPr>
        <w:t> </w:t>
      </w:r>
      <w:r>
        <w:rPr>
          <w:color w:val="231F20"/>
        </w:rPr>
        <w:t>vez</w:t>
      </w:r>
      <w:r>
        <w:rPr>
          <w:color w:val="231F20"/>
          <w:spacing w:val="17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andar</w:t>
      </w:r>
      <w:r>
        <w:rPr>
          <w:color w:val="231F20"/>
          <w:spacing w:val="17"/>
        </w:rPr>
        <w:t> </w:t>
      </w:r>
      <w:r>
        <w:rPr>
          <w:color w:val="231F20"/>
        </w:rPr>
        <w:t>ritmado</w:t>
      </w:r>
      <w:r>
        <w:rPr>
          <w:color w:val="231F20"/>
          <w:spacing w:val="18"/>
        </w:rPr>
        <w:t> </w:t>
      </w:r>
      <w:r>
        <w:rPr>
          <w:color w:val="231F20"/>
        </w:rPr>
        <w:t>do</w:t>
      </w:r>
      <w:r>
        <w:rPr>
          <w:color w:val="231F20"/>
          <w:spacing w:val="17"/>
        </w:rPr>
        <w:t> </w:t>
      </w:r>
      <w:r>
        <w:rPr>
          <w:color w:val="231F20"/>
        </w:rPr>
        <w:t>animal</w:t>
      </w:r>
      <w:r>
        <w:rPr>
          <w:color w:val="231F20"/>
          <w:spacing w:val="18"/>
        </w:rPr>
        <w:t> </w:t>
      </w:r>
      <w:r>
        <w:rPr>
          <w:color w:val="231F20"/>
        </w:rPr>
        <w:t>propicia</w:t>
      </w:r>
      <w:r>
        <w:rPr>
          <w:color w:val="231F20"/>
          <w:spacing w:val="18"/>
        </w:rPr>
        <w:t> </w:t>
      </w:r>
      <w:r>
        <w:rPr>
          <w:color w:val="231F20"/>
        </w:rPr>
        <w:t>movimentos</w:t>
      </w:r>
      <w:r>
        <w:rPr>
          <w:color w:val="231F20"/>
          <w:spacing w:val="17"/>
        </w:rPr>
        <w:t> </w:t>
      </w:r>
      <w:r>
        <w:rPr>
          <w:color w:val="231F20"/>
        </w:rPr>
        <w:t>no</w:t>
      </w:r>
      <w:r>
        <w:rPr>
          <w:color w:val="231F20"/>
          <w:spacing w:val="18"/>
        </w:rPr>
        <w:t> </w:t>
      </w:r>
      <w:r>
        <w:rPr>
          <w:color w:val="231F20"/>
        </w:rPr>
        <w:t>corpo</w:t>
      </w:r>
      <w:r>
        <w:rPr>
          <w:color w:val="231F20"/>
          <w:spacing w:val="18"/>
        </w:rPr>
        <w:t> </w:t>
      </w:r>
      <w:r>
        <w:rPr>
          <w:color w:val="231F20"/>
        </w:rPr>
        <w:t>do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praticante que são impostos a acompanhar a movimentação do cavalo na busca de</w:t>
      </w:r>
      <w:r>
        <w:rPr>
          <w:color w:val="231F20"/>
          <w:spacing w:val="1"/>
        </w:rPr>
        <w:t> </w:t>
      </w:r>
      <w:r>
        <w:rPr>
          <w:color w:val="231F20"/>
        </w:rPr>
        <w:t>manter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equilíbrio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coordenação,</w:t>
      </w:r>
      <w:r>
        <w:rPr>
          <w:color w:val="231F20"/>
          <w:spacing w:val="-13"/>
        </w:rPr>
        <w:t> </w:t>
      </w:r>
      <w:r>
        <w:rPr>
          <w:color w:val="231F20"/>
        </w:rPr>
        <w:t>esses</w:t>
      </w:r>
      <w:r>
        <w:rPr>
          <w:color w:val="231F20"/>
          <w:spacing w:val="-13"/>
        </w:rPr>
        <w:t> </w:t>
      </w:r>
      <w:r>
        <w:rPr>
          <w:color w:val="231F20"/>
        </w:rPr>
        <w:t>discretos</w:t>
      </w:r>
      <w:r>
        <w:rPr>
          <w:color w:val="231F20"/>
          <w:spacing w:val="-13"/>
        </w:rPr>
        <w:t> </w:t>
      </w:r>
      <w:r>
        <w:rPr>
          <w:color w:val="231F20"/>
        </w:rPr>
        <w:t>movimentos</w:t>
      </w:r>
      <w:r>
        <w:rPr>
          <w:color w:val="231F20"/>
          <w:spacing w:val="-14"/>
        </w:rPr>
        <w:t> </w:t>
      </w:r>
      <w:r>
        <w:rPr>
          <w:color w:val="231F20"/>
        </w:rPr>
        <w:t>realizados</w:t>
      </w:r>
      <w:r>
        <w:rPr>
          <w:color w:val="231F20"/>
          <w:spacing w:val="-13"/>
        </w:rPr>
        <w:t> </w:t>
      </w:r>
      <w:r>
        <w:rPr>
          <w:color w:val="231F20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</w:rPr>
        <w:t>indi-</w:t>
      </w:r>
      <w:r>
        <w:rPr>
          <w:color w:val="231F20"/>
          <w:spacing w:val="-64"/>
        </w:rPr>
        <w:t> </w:t>
      </w:r>
      <w:r>
        <w:rPr>
          <w:color w:val="231F20"/>
        </w:rPr>
        <w:t>viduo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passar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tempo</w:t>
      </w:r>
      <w:r>
        <w:rPr>
          <w:color w:val="231F20"/>
          <w:spacing w:val="-14"/>
        </w:rPr>
        <w:t> </w:t>
      </w:r>
      <w:r>
        <w:rPr>
          <w:color w:val="231F20"/>
        </w:rPr>
        <w:t>traz</w:t>
      </w:r>
      <w:r>
        <w:rPr>
          <w:color w:val="231F20"/>
          <w:spacing w:val="-15"/>
        </w:rPr>
        <w:t> </w:t>
      </w:r>
      <w:r>
        <w:rPr>
          <w:color w:val="231F20"/>
        </w:rPr>
        <w:t>benefícios</w:t>
      </w:r>
      <w:r>
        <w:rPr>
          <w:color w:val="231F20"/>
          <w:spacing w:val="-14"/>
        </w:rPr>
        <w:t> </w:t>
      </w:r>
      <w:r>
        <w:rPr>
          <w:color w:val="231F20"/>
        </w:rPr>
        <w:t>como:</w:t>
      </w:r>
      <w:r>
        <w:rPr>
          <w:color w:val="231F20"/>
          <w:spacing w:val="-14"/>
        </w:rPr>
        <w:t> </w:t>
      </w:r>
      <w:r>
        <w:rPr>
          <w:color w:val="231F20"/>
        </w:rPr>
        <w:t>postura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alinhamento.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virtude</w:t>
      </w:r>
      <w:r>
        <w:rPr>
          <w:color w:val="231F20"/>
          <w:spacing w:val="-65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terapêutica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realizada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ar</w:t>
      </w:r>
      <w:r>
        <w:rPr>
          <w:color w:val="231F20"/>
          <w:spacing w:val="-8"/>
        </w:rPr>
        <w:t> </w:t>
      </w:r>
      <w:r>
        <w:rPr>
          <w:color w:val="231F20"/>
        </w:rPr>
        <w:t>livre</w:t>
      </w:r>
      <w:r>
        <w:rPr>
          <w:color w:val="231F20"/>
          <w:spacing w:val="-7"/>
        </w:rPr>
        <w:t> </w:t>
      </w:r>
      <w:r>
        <w:rPr>
          <w:color w:val="231F20"/>
        </w:rPr>
        <w:t>nota-se</w:t>
      </w:r>
      <w:r>
        <w:rPr>
          <w:color w:val="231F20"/>
          <w:spacing w:val="-8"/>
        </w:rPr>
        <w:t> </w:t>
      </w:r>
      <w:r>
        <w:rPr>
          <w:color w:val="231F20"/>
        </w:rPr>
        <w:t>ganhos</w:t>
      </w:r>
      <w:r>
        <w:rPr>
          <w:color w:val="231F20"/>
          <w:spacing w:val="-8"/>
        </w:rPr>
        <w:t> </w:t>
      </w:r>
      <w:r>
        <w:rPr>
          <w:color w:val="231F20"/>
        </w:rPr>
        <w:t>psicossociais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independência</w:t>
      </w:r>
      <w:r>
        <w:rPr>
          <w:color w:val="231F20"/>
          <w:spacing w:val="-65"/>
        </w:rPr>
        <w:t> </w:t>
      </w:r>
      <w:r>
        <w:rPr>
          <w:color w:val="231F20"/>
        </w:rPr>
        <w:t>as pessoas com TEA (SANTOS; LIMA, 2018), no entanto, o envolvimento do grupo</w:t>
      </w:r>
      <w:r>
        <w:rPr>
          <w:color w:val="231F20"/>
          <w:spacing w:val="1"/>
        </w:rPr>
        <w:t> </w:t>
      </w:r>
      <w:r>
        <w:rPr>
          <w:color w:val="231F20"/>
        </w:rPr>
        <w:t>familiar é muito importante para o sucesso do paciente. Embora a equoterapia não</w:t>
      </w:r>
      <w:r>
        <w:rPr>
          <w:color w:val="231F20"/>
          <w:spacing w:val="1"/>
        </w:rPr>
        <w:t> </w:t>
      </w:r>
      <w:r>
        <w:rPr>
          <w:color w:val="231F20"/>
        </w:rPr>
        <w:t>esteja dentre os serviços ofertados pelo SUS, a equoterapia tem inúmeros adeptos e</w:t>
      </w:r>
      <w:r>
        <w:rPr>
          <w:color w:val="231F20"/>
          <w:spacing w:val="-64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uso</w:t>
      </w:r>
      <w:r>
        <w:rPr>
          <w:color w:val="231F20"/>
          <w:spacing w:val="-2"/>
        </w:rPr>
        <w:t> </w:t>
      </w:r>
      <w:r>
        <w:rPr>
          <w:color w:val="231F20"/>
        </w:rPr>
        <w:t>terapêutico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bastante</w:t>
      </w:r>
      <w:r>
        <w:rPr>
          <w:color w:val="231F20"/>
          <w:spacing w:val="-1"/>
        </w:rPr>
        <w:t> </w:t>
      </w:r>
      <w:r>
        <w:rPr>
          <w:color w:val="231F20"/>
        </w:rPr>
        <w:t>difundido</w:t>
      </w:r>
      <w:r>
        <w:rPr>
          <w:color w:val="231F20"/>
          <w:spacing w:val="-2"/>
        </w:rPr>
        <w:t> </w:t>
      </w:r>
      <w:r>
        <w:rPr>
          <w:color w:val="231F20"/>
        </w:rPr>
        <w:t>(SANTOS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LIMA,</w:t>
      </w:r>
      <w:r>
        <w:rPr>
          <w:color w:val="231F20"/>
          <w:spacing w:val="-2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investigação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análise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trabalhos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compuseram</w:t>
      </w:r>
      <w:r>
        <w:rPr>
          <w:color w:val="231F20"/>
          <w:spacing w:val="-7"/>
        </w:rPr>
        <w:t> </w:t>
      </w:r>
      <w:r>
        <w:rPr>
          <w:color w:val="231F20"/>
        </w:rPr>
        <w:t>esse</w:t>
      </w:r>
      <w:r>
        <w:rPr>
          <w:color w:val="231F20"/>
          <w:spacing w:val="-7"/>
        </w:rPr>
        <w:t> </w:t>
      </w:r>
      <w:r>
        <w:rPr>
          <w:color w:val="231F20"/>
        </w:rPr>
        <w:t>estudo</w:t>
      </w:r>
      <w:r>
        <w:rPr>
          <w:color w:val="231F20"/>
          <w:spacing w:val="-7"/>
        </w:rPr>
        <w:t> </w:t>
      </w:r>
      <w:r>
        <w:rPr>
          <w:color w:val="231F20"/>
        </w:rPr>
        <w:t>permiti-</w:t>
      </w:r>
      <w:r>
        <w:rPr>
          <w:color w:val="231F20"/>
          <w:spacing w:val="-64"/>
        </w:rPr>
        <w:t> </w:t>
      </w:r>
      <w:r>
        <w:rPr>
          <w:color w:val="231F20"/>
        </w:rPr>
        <w:t>ram a construção de uma abordagem sobre as principais PICS, utilizadas como tera-</w:t>
      </w:r>
      <w:r>
        <w:rPr>
          <w:color w:val="231F20"/>
          <w:spacing w:val="-64"/>
        </w:rPr>
        <w:t> </w:t>
      </w:r>
      <w:r>
        <w:rPr>
          <w:color w:val="231F20"/>
        </w:rPr>
        <w:t>pêutica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população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autismo,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destaque</w:t>
      </w:r>
      <w:r>
        <w:rPr>
          <w:color w:val="231F20"/>
          <w:spacing w:val="-15"/>
        </w:rPr>
        <w:t> </w:t>
      </w:r>
      <w:r>
        <w:rPr>
          <w:color w:val="231F20"/>
        </w:rPr>
        <w:t>para:</w:t>
      </w:r>
      <w:r>
        <w:rPr>
          <w:color w:val="231F20"/>
          <w:spacing w:val="-13"/>
        </w:rPr>
        <w:t> </w:t>
      </w:r>
      <w:r>
        <w:rPr>
          <w:color w:val="231F20"/>
        </w:rPr>
        <w:t>Musicaterapia,</w:t>
      </w:r>
      <w:r>
        <w:rPr>
          <w:color w:val="231F20"/>
          <w:spacing w:val="-14"/>
        </w:rPr>
        <w:t> </w:t>
      </w:r>
      <w:r>
        <w:rPr>
          <w:color w:val="231F20"/>
        </w:rPr>
        <w:t>Dançaterapia,</w:t>
      </w:r>
      <w:r>
        <w:rPr>
          <w:color w:val="231F20"/>
          <w:spacing w:val="-64"/>
        </w:rPr>
        <w:t> </w:t>
      </w:r>
      <w:r>
        <w:rPr>
          <w:color w:val="231F20"/>
        </w:rPr>
        <w:t>Fitoterapia e</w:t>
      </w:r>
      <w:r>
        <w:rPr>
          <w:color w:val="231F20"/>
          <w:spacing w:val="-1"/>
        </w:rPr>
        <w:t> </w:t>
      </w:r>
      <w:r>
        <w:rPr>
          <w:color w:val="231F20"/>
        </w:rPr>
        <w:t>Equoterapia.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100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Análise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estudos</w:t>
      </w:r>
    </w:p>
    <w:p>
      <w:pPr>
        <w:pStyle w:val="BodyText"/>
        <w:spacing w:before="7"/>
        <w:rPr>
          <w:rFonts w:ascii="Arial"/>
          <w:i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Os estudos de Queiroz </w:t>
      </w:r>
      <w:r>
        <w:rPr>
          <w:rFonts w:ascii="Arial" w:hAnsi="Arial"/>
          <w:i/>
          <w:color w:val="231F20"/>
        </w:rPr>
        <w:t>et al., </w:t>
      </w:r>
      <w:r>
        <w:rPr>
          <w:color w:val="231F20"/>
        </w:rPr>
        <w:t>(2021), Maranhão (2020); Oliveira e Gomes</w:t>
      </w:r>
      <w:r>
        <w:rPr>
          <w:color w:val="231F20"/>
          <w:spacing w:val="1"/>
        </w:rPr>
        <w:t> </w:t>
      </w:r>
      <w:r>
        <w:rPr>
          <w:color w:val="231F20"/>
        </w:rPr>
        <w:t>(2014)</w:t>
      </w:r>
      <w:r>
        <w:rPr>
          <w:color w:val="231F20"/>
          <w:spacing w:val="-6"/>
        </w:rPr>
        <w:t> </w:t>
      </w:r>
      <w:r>
        <w:rPr>
          <w:color w:val="231F20"/>
        </w:rPr>
        <w:t>abordam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musicoterapia,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seja,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música</w:t>
      </w:r>
      <w:r>
        <w:rPr>
          <w:color w:val="231F20"/>
          <w:spacing w:val="-5"/>
        </w:rPr>
        <w:t> </w:t>
      </w:r>
      <w:r>
        <w:rPr>
          <w:color w:val="231F20"/>
        </w:rPr>
        <w:t>acompanha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humanidade</w:t>
      </w:r>
      <w:r>
        <w:rPr>
          <w:color w:val="231F20"/>
          <w:spacing w:val="-6"/>
        </w:rPr>
        <w:t> </w:t>
      </w:r>
      <w:r>
        <w:rPr>
          <w:color w:val="231F20"/>
        </w:rPr>
        <w:t>desde</w:t>
      </w:r>
      <w:r>
        <w:rPr>
          <w:color w:val="231F20"/>
          <w:spacing w:val="-64"/>
        </w:rPr>
        <w:t> </w:t>
      </w:r>
      <w:r>
        <w:rPr>
          <w:color w:val="231F20"/>
        </w:rPr>
        <w:t>sua trajetória existencial, e é reconhecida como uma das primeiras práticas integra-</w:t>
      </w:r>
      <w:r>
        <w:rPr>
          <w:color w:val="231F20"/>
          <w:spacing w:val="1"/>
        </w:rPr>
        <w:t> </w:t>
      </w:r>
      <w:r>
        <w:rPr>
          <w:color w:val="231F20"/>
        </w:rPr>
        <w:t>tivas usadas em autistas por ser acessível, onde o musicoterapeuta vai usar uma</w:t>
      </w:r>
      <w:r>
        <w:rPr>
          <w:color w:val="231F20"/>
          <w:spacing w:val="1"/>
        </w:rPr>
        <w:t> </w:t>
      </w:r>
      <w:r>
        <w:rPr>
          <w:color w:val="231F20"/>
        </w:rPr>
        <w:t>abordagem sonoro-musical como fator estimulador de transformação. Em autistas, a</w:t>
      </w:r>
      <w:r>
        <w:rPr>
          <w:color w:val="231F20"/>
          <w:spacing w:val="1"/>
        </w:rPr>
        <w:t> </w:t>
      </w:r>
      <w:r>
        <w:rPr>
          <w:color w:val="231F20"/>
        </w:rPr>
        <w:t>música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torna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meio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comunicação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contribui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desenvolvimento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fala,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coordenação motora, facilita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compreensão, 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interação</w:t>
      </w:r>
      <w:r>
        <w:rPr>
          <w:color w:val="231F20"/>
          <w:spacing w:val="-1"/>
        </w:rPr>
        <w:t> </w:t>
      </w:r>
      <w:r>
        <w:rPr>
          <w:color w:val="231F20"/>
        </w:rPr>
        <w:t>social.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trabalhos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Queiroz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color w:val="231F20"/>
        </w:rPr>
        <w:t>(2021);</w:t>
      </w:r>
      <w:r>
        <w:rPr>
          <w:color w:val="231F20"/>
          <w:spacing w:val="-5"/>
        </w:rPr>
        <w:t> </w:t>
      </w:r>
      <w:r>
        <w:rPr>
          <w:color w:val="231F20"/>
        </w:rPr>
        <w:t>Schneider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color w:val="231F20"/>
        </w:rPr>
        <w:t>(2020);</w:t>
      </w:r>
      <w:r>
        <w:rPr>
          <w:color w:val="231F20"/>
          <w:spacing w:val="-6"/>
        </w:rPr>
        <w:t> </w:t>
      </w:r>
      <w:r>
        <w:rPr>
          <w:color w:val="231F20"/>
        </w:rPr>
        <w:t>Silva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Orlando</w:t>
      </w:r>
      <w:r>
        <w:rPr>
          <w:color w:val="231F20"/>
          <w:spacing w:val="-64"/>
        </w:rPr>
        <w:t> </w:t>
      </w:r>
      <w:r>
        <w:rPr>
          <w:color w:val="231F20"/>
        </w:rPr>
        <w:t>(2019);</w:t>
      </w:r>
      <w:r>
        <w:rPr>
          <w:color w:val="231F20"/>
          <w:spacing w:val="-10"/>
        </w:rPr>
        <w:t> </w:t>
      </w:r>
      <w:r>
        <w:rPr>
          <w:color w:val="231F20"/>
        </w:rPr>
        <w:t>Machado</w:t>
      </w:r>
      <w:r>
        <w:rPr>
          <w:color w:val="231F20"/>
          <w:spacing w:val="-9"/>
        </w:rPr>
        <w:t> </w:t>
      </w:r>
      <w:r>
        <w:rPr>
          <w:color w:val="231F20"/>
        </w:rPr>
        <w:t>(2015),</w:t>
      </w:r>
      <w:r>
        <w:rPr>
          <w:color w:val="231F20"/>
          <w:spacing w:val="-9"/>
        </w:rPr>
        <w:t> </w:t>
      </w:r>
      <w:r>
        <w:rPr>
          <w:color w:val="231F20"/>
        </w:rPr>
        <w:t>abordam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dançaterapia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primeiras</w:t>
      </w:r>
      <w:r>
        <w:rPr>
          <w:color w:val="231F20"/>
          <w:spacing w:val="-9"/>
        </w:rPr>
        <w:t> </w:t>
      </w:r>
      <w:r>
        <w:rPr>
          <w:color w:val="231F20"/>
        </w:rPr>
        <w:t>formas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comunicação humana, os estudos citados demonstram a aplicabilidade da dança em</w:t>
      </w:r>
      <w:r>
        <w:rPr>
          <w:color w:val="231F20"/>
          <w:spacing w:val="-64"/>
        </w:rPr>
        <w:t> </w:t>
      </w:r>
      <w:r>
        <w:rPr>
          <w:color w:val="231F20"/>
        </w:rPr>
        <w:t>autistas e evidenciam melhoras no desempenho motor, gestual, equilíbrio corpóreo,</w:t>
      </w:r>
      <w:r>
        <w:rPr>
          <w:color w:val="231F20"/>
          <w:spacing w:val="1"/>
        </w:rPr>
        <w:t> </w:t>
      </w:r>
      <w:r>
        <w:rPr>
          <w:color w:val="231F20"/>
        </w:rPr>
        <w:t>marcha e promoção da comunicação e interação social o que envolve um processo</w:t>
      </w:r>
      <w:r>
        <w:rPr>
          <w:color w:val="231F20"/>
          <w:spacing w:val="1"/>
        </w:rPr>
        <w:t> </w:t>
      </w:r>
      <w:r>
        <w:rPr>
          <w:color w:val="231F20"/>
        </w:rPr>
        <w:t>interdisciplinar. Porém, a interface da dança no Brasil ainda é pouco explorada o que</w:t>
      </w:r>
      <w:r>
        <w:rPr>
          <w:color w:val="231F20"/>
          <w:spacing w:val="-64"/>
        </w:rPr>
        <w:t> </w:t>
      </w:r>
      <w:r>
        <w:rPr>
          <w:color w:val="231F20"/>
        </w:rPr>
        <w:t>corrobora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importância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novas</w:t>
      </w:r>
      <w:r>
        <w:rPr>
          <w:color w:val="231F20"/>
          <w:spacing w:val="-2"/>
        </w:rPr>
        <w:t> </w:t>
      </w:r>
      <w:r>
        <w:rPr>
          <w:color w:val="231F20"/>
        </w:rPr>
        <w:t>pesquisas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assunto.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 fitoterapia é discutida por Queiroz </w:t>
      </w:r>
      <w:r>
        <w:rPr>
          <w:rFonts w:ascii="Arial" w:hAnsi="Arial"/>
          <w:i/>
          <w:color w:val="231F20"/>
        </w:rPr>
        <w:t>et al., </w:t>
      </w:r>
      <w:r>
        <w:rPr>
          <w:color w:val="231F20"/>
        </w:rPr>
        <w:t>(2021); Pacheco (2020); Lamas 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Amamia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(2020)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Lopes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(2014)</w:t>
      </w:r>
      <w:r>
        <w:rPr>
          <w:color w:val="231F20"/>
          <w:spacing w:val="-15"/>
        </w:rPr>
        <w:t> </w:t>
      </w:r>
      <w:r>
        <w:rPr>
          <w:color w:val="231F20"/>
        </w:rPr>
        <w:t>especificamente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relação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planta</w:t>
      </w:r>
      <w:r>
        <w:rPr>
          <w:color w:val="231F20"/>
          <w:spacing w:val="-15"/>
        </w:rPr>
        <w:t> </w:t>
      </w:r>
      <w:r>
        <w:rPr>
          <w:color w:val="231F20"/>
        </w:rPr>
        <w:t>medicinal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Canna-</w:t>
      </w:r>
      <w:r>
        <w:rPr>
          <w:rFonts w:ascii="Arial" w:hAnsi="Arial"/>
          <w:i/>
          <w:color w:val="231F20"/>
          <w:spacing w:val="-65"/>
        </w:rPr>
        <w:t> </w:t>
      </w:r>
      <w:r>
        <w:rPr>
          <w:rFonts w:ascii="Arial" w:hAnsi="Arial"/>
          <w:i/>
          <w:color w:val="231F20"/>
        </w:rPr>
        <w:t>bis sativa</w:t>
      </w:r>
      <w:r>
        <w:rPr>
          <w:color w:val="231F20"/>
        </w:rPr>
        <w:t>, todos os trabalhos já citados comprovam a eficácia medicinal da </w:t>
      </w:r>
      <w:r>
        <w:rPr>
          <w:rFonts w:ascii="Arial" w:hAnsi="Arial"/>
          <w:i/>
          <w:color w:val="231F20"/>
        </w:rPr>
        <w:t>Cann</w:t>
      </w:r>
      <w:r>
        <w:rPr>
          <w:color w:val="231F20"/>
        </w:rPr>
        <w:t>abis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diversas</w:t>
      </w:r>
      <w:r>
        <w:rPr>
          <w:color w:val="231F20"/>
          <w:spacing w:val="-7"/>
        </w:rPr>
        <w:t> </w:t>
      </w:r>
      <w:r>
        <w:rPr>
          <w:color w:val="231F20"/>
        </w:rPr>
        <w:t>patologias</w:t>
      </w:r>
      <w:r>
        <w:rPr>
          <w:color w:val="231F20"/>
          <w:spacing w:val="-7"/>
        </w:rPr>
        <w:t> </w:t>
      </w:r>
      <w:r>
        <w:rPr>
          <w:color w:val="231F20"/>
        </w:rPr>
        <w:t>neurológicas,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quais,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destaca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autismo.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Brasil,</w:t>
      </w:r>
      <w:r>
        <w:rPr>
          <w:color w:val="231F20"/>
          <w:spacing w:val="-64"/>
        </w:rPr>
        <w:t> </w:t>
      </w:r>
      <w:r>
        <w:rPr>
          <w:color w:val="231F20"/>
        </w:rPr>
        <w:t>a legislação impõe processos altamente burocráticos, o que dificulta o uso, uma vez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até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momento,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permitida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produção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fármacos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canabinoides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importação</w:t>
      </w:r>
      <w:r>
        <w:rPr>
          <w:color w:val="231F20"/>
          <w:spacing w:val="-2"/>
        </w:rPr>
        <w:t> </w:t>
      </w:r>
      <w:r>
        <w:rPr>
          <w:color w:val="231F20"/>
        </w:rPr>
        <w:t>depende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2"/>
        </w:rPr>
        <w:t> </w:t>
      </w:r>
      <w:r>
        <w:rPr>
          <w:color w:val="231F20"/>
        </w:rPr>
        <w:t>complexo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oneroso.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Como explanado, a FDA aprovou o uso de medicamentos à base de canabi-</w:t>
      </w:r>
      <w:r>
        <w:rPr>
          <w:color w:val="231F20"/>
          <w:spacing w:val="1"/>
        </w:rPr>
        <w:t> </w:t>
      </w:r>
      <w:r>
        <w:rPr>
          <w:color w:val="231F20"/>
        </w:rPr>
        <w:t>noides, para tratar epilepsia, as pesquisas indicam melhora clínica relevante, e no</w:t>
      </w:r>
      <w:r>
        <w:rPr>
          <w:color w:val="231F20"/>
          <w:spacing w:val="1"/>
        </w:rPr>
        <w:t> </w:t>
      </w:r>
      <w:r>
        <w:rPr>
          <w:color w:val="231F20"/>
        </w:rPr>
        <w:t>autismo</w:t>
      </w:r>
      <w:r>
        <w:rPr>
          <w:color w:val="231F20"/>
          <w:spacing w:val="20"/>
        </w:rPr>
        <w:t> </w:t>
      </w:r>
      <w:r>
        <w:rPr>
          <w:color w:val="231F20"/>
        </w:rPr>
        <w:t>não</w:t>
      </w:r>
      <w:r>
        <w:rPr>
          <w:color w:val="231F20"/>
          <w:spacing w:val="21"/>
        </w:rPr>
        <w:t> </w:t>
      </w:r>
      <w:r>
        <w:rPr>
          <w:color w:val="231F20"/>
        </w:rPr>
        <w:t>é</w:t>
      </w:r>
      <w:r>
        <w:rPr>
          <w:color w:val="231F20"/>
          <w:spacing w:val="21"/>
        </w:rPr>
        <w:t> </w:t>
      </w:r>
      <w:r>
        <w:rPr>
          <w:color w:val="231F20"/>
        </w:rPr>
        <w:t>diferente,</w:t>
      </w:r>
      <w:r>
        <w:rPr>
          <w:color w:val="231F20"/>
          <w:spacing w:val="21"/>
        </w:rPr>
        <w:t> </w:t>
      </w:r>
      <w:r>
        <w:rPr>
          <w:color w:val="231F20"/>
        </w:rPr>
        <w:t>pois</w:t>
      </w:r>
      <w:r>
        <w:rPr>
          <w:color w:val="231F20"/>
          <w:spacing w:val="21"/>
        </w:rPr>
        <w:t> </w:t>
      </w:r>
      <w:r>
        <w:rPr>
          <w:color w:val="231F20"/>
        </w:rPr>
        <w:t>sabe-se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setenta</w:t>
      </w:r>
      <w:r>
        <w:rPr>
          <w:color w:val="231F20"/>
          <w:spacing w:val="21"/>
        </w:rPr>
        <w:t> </w:t>
      </w:r>
      <w:r>
        <w:rPr>
          <w:color w:val="231F20"/>
        </w:rPr>
        <w:t>por</w:t>
      </w:r>
      <w:r>
        <w:rPr>
          <w:color w:val="231F20"/>
          <w:spacing w:val="21"/>
        </w:rPr>
        <w:t> </w:t>
      </w:r>
      <w:r>
        <w:rPr>
          <w:color w:val="231F20"/>
        </w:rPr>
        <w:t>cento</w:t>
      </w:r>
      <w:r>
        <w:rPr>
          <w:color w:val="231F20"/>
          <w:spacing w:val="20"/>
        </w:rPr>
        <w:t> </w:t>
      </w:r>
      <w:r>
        <w:rPr>
          <w:color w:val="231F20"/>
        </w:rPr>
        <w:t>dos</w:t>
      </w:r>
      <w:r>
        <w:rPr>
          <w:color w:val="231F20"/>
          <w:spacing w:val="21"/>
        </w:rPr>
        <w:t> </w:t>
      </w:r>
      <w:r>
        <w:rPr>
          <w:color w:val="231F20"/>
        </w:rPr>
        <w:t>autistas</w:t>
      </w:r>
      <w:r>
        <w:rPr>
          <w:color w:val="231F20"/>
          <w:spacing w:val="21"/>
        </w:rPr>
        <w:t> </w:t>
      </w:r>
      <w:r>
        <w:rPr>
          <w:color w:val="231F20"/>
        </w:rPr>
        <w:t>possuem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patologias associadas. Assim, constata-se melhora global no individuo autista, com</w:t>
      </w:r>
      <w:r>
        <w:rPr>
          <w:color w:val="231F20"/>
          <w:spacing w:val="1"/>
        </w:rPr>
        <w:t> </w:t>
      </w:r>
      <w:r>
        <w:rPr>
          <w:color w:val="231F20"/>
        </w:rPr>
        <w:t>destaque para as condições associadas como: ansiedade, TDHA, epilepsia e distúr-</w:t>
      </w:r>
      <w:r>
        <w:rPr>
          <w:color w:val="231F20"/>
          <w:spacing w:val="1"/>
        </w:rPr>
        <w:t> </w:t>
      </w:r>
      <w:r>
        <w:rPr>
          <w:color w:val="231F20"/>
        </w:rPr>
        <w:t>bios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sono.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Por fim, os trabalhos de CARIOLANO, (2021); Santos e Lima (2018), abordam</w:t>
      </w:r>
      <w:r>
        <w:rPr>
          <w:color w:val="231F20"/>
          <w:spacing w:val="-64"/>
        </w:rPr>
        <w:t> </w:t>
      </w:r>
      <w:r>
        <w:rPr>
          <w:color w:val="231F20"/>
        </w:rPr>
        <w:t>a equoterapia, considerada</w:t>
      </w:r>
      <w:r>
        <w:rPr>
          <w:color w:val="231F20"/>
          <w:spacing w:val="1"/>
        </w:rPr>
        <w:t> </w:t>
      </w:r>
      <w:r>
        <w:rPr>
          <w:color w:val="231F20"/>
        </w:rPr>
        <w:t>uma prática terapêutica importante, não contemplada</w:t>
      </w:r>
      <w:r>
        <w:rPr>
          <w:color w:val="231F20"/>
          <w:spacing w:val="1"/>
        </w:rPr>
        <w:t> </w:t>
      </w:r>
      <w:r>
        <w:rPr>
          <w:color w:val="231F20"/>
        </w:rPr>
        <w:t>como PICS no SUS. Nestes estudos foram observados vários benefícios conquista-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pelos</w:t>
      </w:r>
      <w:r>
        <w:rPr>
          <w:color w:val="231F20"/>
          <w:spacing w:val="-16"/>
        </w:rPr>
        <w:t> </w:t>
      </w:r>
      <w:r>
        <w:rPr>
          <w:color w:val="231F20"/>
        </w:rPr>
        <w:t>seus</w:t>
      </w:r>
      <w:r>
        <w:rPr>
          <w:color w:val="231F20"/>
          <w:spacing w:val="-16"/>
        </w:rPr>
        <w:t> </w:t>
      </w:r>
      <w:r>
        <w:rPr>
          <w:color w:val="231F20"/>
        </w:rPr>
        <w:t>praticantes,</w:t>
      </w:r>
      <w:r>
        <w:rPr>
          <w:color w:val="231F20"/>
          <w:spacing w:val="-16"/>
        </w:rPr>
        <w:t> </w:t>
      </w:r>
      <w:r>
        <w:rPr>
          <w:color w:val="231F20"/>
        </w:rPr>
        <w:t>como:</w:t>
      </w:r>
      <w:r>
        <w:rPr>
          <w:color w:val="231F20"/>
          <w:spacing w:val="-16"/>
        </w:rPr>
        <w:t> </w:t>
      </w:r>
      <w:r>
        <w:rPr>
          <w:color w:val="231F20"/>
        </w:rPr>
        <w:t>melhora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quadro</w:t>
      </w:r>
      <w:r>
        <w:rPr>
          <w:color w:val="231F20"/>
          <w:spacing w:val="-17"/>
        </w:rPr>
        <w:t> </w:t>
      </w:r>
      <w:r>
        <w:rPr>
          <w:color w:val="231F20"/>
        </w:rPr>
        <w:t>motor</w:t>
      </w:r>
      <w:r>
        <w:rPr>
          <w:color w:val="231F20"/>
          <w:spacing w:val="-16"/>
        </w:rPr>
        <w:t> </w:t>
      </w:r>
      <w:r>
        <w:rPr>
          <w:color w:val="231F20"/>
        </w:rPr>
        <w:t>(postura</w:t>
      </w:r>
      <w:r>
        <w:rPr>
          <w:color w:val="231F20"/>
          <w:spacing w:val="-16"/>
        </w:rPr>
        <w:t> </w:t>
      </w:r>
      <w:r>
        <w:rPr>
          <w:color w:val="231F20"/>
        </w:rPr>
        <w:t>corporal),</w:t>
      </w:r>
      <w:r>
        <w:rPr>
          <w:color w:val="231F20"/>
          <w:spacing w:val="-16"/>
        </w:rPr>
        <w:t> </w:t>
      </w:r>
      <w:r>
        <w:rPr>
          <w:color w:val="231F20"/>
        </w:rPr>
        <w:t>desen-</w:t>
      </w:r>
      <w:r>
        <w:rPr>
          <w:color w:val="231F20"/>
          <w:spacing w:val="-64"/>
        </w:rPr>
        <w:t> </w:t>
      </w:r>
      <w:r>
        <w:rPr>
          <w:color w:val="231F20"/>
        </w:rPr>
        <w:t>volvimento cognitivo, interação social e emocional. Assim, os trabalhos corroboram a</w:t>
      </w:r>
      <w:r>
        <w:rPr>
          <w:color w:val="231F20"/>
          <w:spacing w:val="-64"/>
        </w:rPr>
        <w:t> </w:t>
      </w:r>
      <w:r>
        <w:rPr>
          <w:color w:val="231F20"/>
        </w:rPr>
        <w:t>importância do acompanhamento multidisciplinar na atenção e cuidado ao paciente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necessidade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integração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equoterapia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demais</w:t>
      </w:r>
      <w:r>
        <w:rPr>
          <w:color w:val="231F20"/>
          <w:spacing w:val="-5"/>
        </w:rPr>
        <w:t> </w:t>
      </w:r>
      <w:r>
        <w:rPr>
          <w:color w:val="231F20"/>
        </w:rPr>
        <w:t>práticas</w:t>
      </w:r>
      <w:r>
        <w:rPr>
          <w:color w:val="231F20"/>
          <w:spacing w:val="-4"/>
        </w:rPr>
        <w:t> </w:t>
      </w:r>
      <w:r>
        <w:rPr>
          <w:color w:val="231F20"/>
        </w:rPr>
        <w:t>terapêuti-</w:t>
      </w:r>
      <w:r>
        <w:rPr>
          <w:color w:val="231F20"/>
          <w:spacing w:val="-64"/>
        </w:rPr>
        <w:t> </w:t>
      </w:r>
      <w:r>
        <w:rPr>
          <w:color w:val="231F20"/>
        </w:rPr>
        <w:t>cas</w:t>
      </w:r>
      <w:r>
        <w:rPr>
          <w:color w:val="231F20"/>
          <w:spacing w:val="-7"/>
        </w:rPr>
        <w:t> </w:t>
      </w:r>
      <w:r>
        <w:rPr>
          <w:color w:val="231F20"/>
        </w:rPr>
        <w:t>ofertadas</w:t>
      </w:r>
      <w:r>
        <w:rPr>
          <w:color w:val="231F20"/>
          <w:spacing w:val="-7"/>
        </w:rPr>
        <w:t> </w:t>
      </w:r>
      <w:r>
        <w:rPr>
          <w:color w:val="231F20"/>
        </w:rPr>
        <w:t>pelo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7"/>
        </w:rPr>
        <w:t> </w:t>
      </w:r>
      <w:r>
        <w:rPr>
          <w:color w:val="231F20"/>
        </w:rPr>
        <w:t>possam</w:t>
      </w:r>
      <w:r>
        <w:rPr>
          <w:color w:val="231F20"/>
          <w:spacing w:val="-7"/>
        </w:rPr>
        <w:t> </w:t>
      </w:r>
      <w:r>
        <w:rPr>
          <w:color w:val="231F20"/>
        </w:rPr>
        <w:t>ter</w:t>
      </w:r>
      <w:r>
        <w:rPr>
          <w:color w:val="231F20"/>
          <w:spacing w:val="-7"/>
        </w:rPr>
        <w:t> </w:t>
      </w:r>
      <w:r>
        <w:rPr>
          <w:color w:val="231F20"/>
        </w:rPr>
        <w:t>acesso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usufruir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65"/>
        </w:rPr>
        <w:t> </w:t>
      </w:r>
      <w:r>
        <w:rPr>
          <w:color w:val="231F20"/>
        </w:rPr>
        <w:t>benefícios.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etiologia do TEA, ainda hoje é indefinida, é uma patologia complexa que</w:t>
      </w:r>
      <w:r>
        <w:rPr>
          <w:color w:val="231F20"/>
          <w:spacing w:val="1"/>
        </w:rPr>
        <w:t> </w:t>
      </w:r>
      <w:r>
        <w:rPr>
          <w:color w:val="231F20"/>
        </w:rPr>
        <w:t>requer um atendimento multidisciplinar. É importante ressaltar que o tratamento não</w:t>
      </w:r>
      <w:r>
        <w:rPr>
          <w:color w:val="231F20"/>
          <w:spacing w:val="1"/>
        </w:rPr>
        <w:t> </w:t>
      </w:r>
      <w:r>
        <w:rPr>
          <w:color w:val="231F20"/>
        </w:rPr>
        <w:t>se limita ao uso de medicamentos, há um vasto universo de práticas integrativas que</w:t>
      </w:r>
      <w:r>
        <w:rPr>
          <w:color w:val="231F20"/>
          <w:spacing w:val="-64"/>
        </w:rPr>
        <w:t> </w:t>
      </w:r>
      <w:r>
        <w:rPr>
          <w:color w:val="231F20"/>
        </w:rPr>
        <w:t>podem</w:t>
      </w:r>
      <w:r>
        <w:rPr>
          <w:color w:val="231F20"/>
          <w:spacing w:val="-12"/>
        </w:rPr>
        <w:t> </w:t>
      </w:r>
      <w:r>
        <w:rPr>
          <w:color w:val="231F20"/>
        </w:rPr>
        <w:t>melhorar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qualidade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autistas,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suas</w:t>
      </w:r>
      <w:r>
        <w:rPr>
          <w:color w:val="231F20"/>
          <w:spacing w:val="-12"/>
        </w:rPr>
        <w:t> </w:t>
      </w:r>
      <w:r>
        <w:rPr>
          <w:color w:val="231F20"/>
        </w:rPr>
        <w:t>famílias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cuidadores.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o presente trabalho, é possível afirmar que o uso das PICS é um recuso terapêutico</w:t>
      </w:r>
      <w:r>
        <w:rPr>
          <w:color w:val="231F20"/>
          <w:spacing w:val="1"/>
        </w:rPr>
        <w:t> </w:t>
      </w:r>
      <w:r>
        <w:rPr>
          <w:color w:val="231F20"/>
        </w:rPr>
        <w:t>que amplia as perspectivas de tratamento da população autistas e proporciona diver-</w:t>
      </w:r>
      <w:r>
        <w:rPr>
          <w:color w:val="231F20"/>
          <w:spacing w:val="-64"/>
        </w:rPr>
        <w:t> </w:t>
      </w:r>
      <w:r>
        <w:rPr>
          <w:color w:val="231F20"/>
        </w:rPr>
        <w:t>sos benefícios como bem-estar e equilíbrio emocional. No entanto os desafios estão</w:t>
      </w:r>
      <w:r>
        <w:rPr>
          <w:color w:val="231F20"/>
          <w:spacing w:val="1"/>
        </w:rPr>
        <w:t> </w:t>
      </w:r>
      <w:r>
        <w:rPr>
          <w:color w:val="231F20"/>
        </w:rPr>
        <w:t>relacionados a pouca formação profissional e a crença enraizada da sociedade que</w:t>
      </w:r>
      <w:r>
        <w:rPr>
          <w:color w:val="231F20"/>
          <w:spacing w:val="1"/>
        </w:rPr>
        <w:t> </w:t>
      </w:r>
      <w:r>
        <w:rPr>
          <w:color w:val="231F20"/>
        </w:rPr>
        <w:t>somente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tratamentos</w:t>
      </w:r>
      <w:r>
        <w:rPr>
          <w:color w:val="231F20"/>
          <w:spacing w:val="-1"/>
        </w:rPr>
        <w:t> </w:t>
      </w:r>
      <w:r>
        <w:rPr>
          <w:color w:val="231F20"/>
        </w:rPr>
        <w:t>farmacoterápicos possuem</w:t>
      </w:r>
      <w:r>
        <w:rPr>
          <w:color w:val="231F20"/>
          <w:spacing w:val="-2"/>
        </w:rPr>
        <w:t> </w:t>
      </w:r>
      <w:r>
        <w:rPr>
          <w:color w:val="231F20"/>
        </w:rPr>
        <w:t>efetividade.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ALMEIDA, André. </w:t>
      </w:r>
      <w:r>
        <w:rPr>
          <w:rFonts w:ascii="Arial" w:hAnsi="Arial"/>
          <w:b/>
          <w:color w:val="231F20"/>
          <w:sz w:val="24"/>
        </w:rPr>
        <w:t>Os benefícios da musicoterapia no transtorno do espectro au-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tista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(TEA)</w:t>
      </w:r>
      <w:r>
        <w:rPr>
          <w:color w:val="231F20"/>
          <w:sz w:val="24"/>
        </w:rPr>
        <w:t>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2020.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Tese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Pós-graduação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Musicoterapia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Instituto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Educação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Superior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Sinapses.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ANDE-Brasil</w:t>
      </w:r>
      <w:r>
        <w:rPr>
          <w:color w:val="231F20"/>
          <w:spacing w:val="-15"/>
        </w:rPr>
        <w:t> </w:t>
      </w:r>
      <w:r>
        <w:rPr>
          <w:color w:val="231F20"/>
        </w:rPr>
        <w:t>-</w:t>
      </w:r>
      <w:r>
        <w:rPr>
          <w:color w:val="231F20"/>
          <w:spacing w:val="-15"/>
        </w:rPr>
        <w:t> </w:t>
      </w:r>
      <w:r>
        <w:rPr>
          <w:color w:val="231F20"/>
        </w:rPr>
        <w:t>Associação</w:t>
      </w:r>
      <w:r>
        <w:rPr>
          <w:color w:val="231F20"/>
          <w:spacing w:val="-14"/>
        </w:rPr>
        <w:t> </w:t>
      </w:r>
      <w:r>
        <w:rPr>
          <w:color w:val="231F20"/>
        </w:rPr>
        <w:t>Nacional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Equoterapia.</w:t>
      </w:r>
      <w:r>
        <w:rPr>
          <w:color w:val="231F20"/>
          <w:spacing w:val="-14"/>
        </w:rPr>
        <w:t> </w:t>
      </w:r>
      <w:r>
        <w:rPr>
          <w:color w:val="231F20"/>
        </w:rPr>
        <w:t>Equoterapia: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O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Método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</w:rPr>
        <w:t>Disponí-</w:t>
      </w:r>
      <w:r>
        <w:rPr>
          <w:color w:val="231F20"/>
          <w:spacing w:val="-64"/>
        </w:rPr>
        <w:t> </w:t>
      </w:r>
      <w:r>
        <w:rPr>
          <w:color w:val="231F20"/>
        </w:rPr>
        <w:t>vel em: </w:t>
      </w:r>
      <w:hyperlink r:id="rId126">
        <w:r>
          <w:rPr>
            <w:color w:val="231F20"/>
            <w:u w:val="single" w:color="231F20"/>
          </w:rPr>
          <w:t>http://equoterapia.org.br/articles/index/article_detail/142/2022</w:t>
        </w:r>
      </w:hyperlink>
      <w:r>
        <w:rPr>
          <w:color w:val="231F20"/>
          <w:u w:val="single" w:color="231F20"/>
        </w:rPr>
        <w:t>. Acesso em ju</w:t>
      </w:r>
      <w:r>
        <w:rPr>
          <w:color w:val="231F20"/>
        </w:rPr>
        <w:t>l.</w:t>
      </w:r>
      <w:r>
        <w:rPr>
          <w:color w:val="231F20"/>
          <w:spacing w:val="-64"/>
        </w:rPr>
        <w:t> </w:t>
      </w:r>
      <w:r>
        <w:rPr>
          <w:color w:val="231F20"/>
        </w:rPr>
        <w:t>2021.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BRASIL</w:t>
      </w:r>
      <w:r>
        <w:rPr>
          <w:rFonts w:ascii="Arial" w:hAnsi="Arial"/>
          <w:b/>
          <w:color w:val="231F20"/>
          <w:sz w:val="24"/>
        </w:rPr>
        <w:t>. Altera a Lei nº 12.764, de 27 de dezembro de 2012 (Lei Berenice Piana),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 a Lei nº 9.265, de 12 de fevereiro de 1996, para instituir a Carteira de Identi-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ficação da Pessoa com Transtorno do Espectro Autista (Ciptea), e dá outras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providências.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Lei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nº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13.977</w:t>
      </w:r>
      <w:r>
        <w:rPr>
          <w:color w:val="231F20"/>
          <w:spacing w:val="-2"/>
          <w:sz w:val="24"/>
        </w:rPr>
        <w:t>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Brasília.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2020.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Disponível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pacing w:val="-14"/>
          <w:sz w:val="24"/>
        </w:rPr>
        <w:t> </w:t>
      </w:r>
      <w:hyperlink r:id="rId127">
        <w:r>
          <w:rPr>
            <w:color w:val="231F20"/>
            <w:spacing w:val="-1"/>
            <w:sz w:val="24"/>
            <w:u w:val="single" w:color="231F20"/>
          </w:rPr>
          <w:t>http://www.planalto.gov.br/</w:t>
        </w:r>
      </w:hyperlink>
      <w:r>
        <w:rPr>
          <w:color w:val="231F20"/>
          <w:spacing w:val="-64"/>
          <w:sz w:val="24"/>
        </w:rPr>
        <w:t> </w:t>
      </w:r>
      <w:hyperlink r:id="rId127">
        <w:r>
          <w:rPr>
            <w:color w:val="231F20"/>
            <w:sz w:val="24"/>
            <w:u w:val="single" w:color="231F20"/>
          </w:rPr>
          <w:t>ccivil_03/_ato2019-2022/2020/lei/L13977.htm.</w:t>
        </w:r>
        <w:r>
          <w:rPr>
            <w:color w:val="231F20"/>
            <w:spacing w:val="-5"/>
            <w:sz w:val="24"/>
            <w:u w:val="single" w:color="231F20"/>
          </w:rPr>
          <w:t> </w:t>
        </w:r>
        <w:r>
          <w:rPr>
            <w:color w:val="231F20"/>
            <w:sz w:val="24"/>
            <w:u w:val="single" w:color="231F20"/>
          </w:rPr>
          <w:t>Acesso</w:t>
        </w:r>
        <w:r>
          <w:rPr>
            <w:color w:val="231F20"/>
            <w:spacing w:val="-6"/>
            <w:sz w:val="24"/>
            <w:u w:val="single" w:color="231F20"/>
          </w:rPr>
          <w:t> </w:t>
        </w:r>
        <w:r>
          <w:rPr>
            <w:color w:val="231F20"/>
            <w:sz w:val="24"/>
            <w:u w:val="single" w:color="231F20"/>
          </w:rPr>
          <w:t>em</w:t>
        </w:r>
        <w:r>
          <w:rPr>
            <w:color w:val="231F20"/>
            <w:spacing w:val="-5"/>
            <w:sz w:val="24"/>
            <w:u w:val="single" w:color="231F20"/>
          </w:rPr>
          <w:t> </w:t>
        </w:r>
        <w:r>
          <w:rPr>
            <w:color w:val="231F20"/>
            <w:sz w:val="24"/>
            <w:u w:val="single" w:color="231F20"/>
          </w:rPr>
          <w:t>jul.</w:t>
        </w:r>
        <w:r>
          <w:rPr>
            <w:color w:val="231F20"/>
            <w:spacing w:val="-5"/>
            <w:sz w:val="24"/>
            <w:u w:val="single" w:color="231F20"/>
          </w:rPr>
          <w:t> </w:t>
        </w:r>
        <w:r>
          <w:rPr>
            <w:color w:val="231F20"/>
            <w:sz w:val="24"/>
            <w:u w:val="single" w:color="231F20"/>
          </w:rPr>
          <w:t>2021</w:t>
        </w:r>
      </w:hyperlink>
      <w:r>
        <w:rPr>
          <w:color w:val="231F20"/>
          <w:sz w:val="24"/>
        </w:rPr>
        <w:t>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BRASIL</w:t>
      </w:r>
      <w:r>
        <w:rPr>
          <w:rFonts w:ascii="Arial" w:hAnsi="Arial"/>
          <w:b/>
          <w:color w:val="231F20"/>
          <w:sz w:val="24"/>
        </w:rPr>
        <w:t>. Dispõe sobre a Política Nacional de Proteção dos Direitos da Pessoa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 Transtorno do Espectro Autista, e altera o § 3o do art. 98 da Lei no 8.112,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11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dezembro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1990.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Lei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nº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12.764</w:t>
      </w:r>
      <w:r>
        <w:rPr>
          <w:color w:val="231F20"/>
          <w:sz w:val="24"/>
        </w:rPr>
        <w:t>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Brasília.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2012.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5"/>
          <w:sz w:val="24"/>
        </w:rPr>
        <w:t> </w:t>
      </w:r>
      <w:hyperlink r:id="rId128">
        <w:r>
          <w:rPr>
            <w:color w:val="231F20"/>
            <w:sz w:val="24"/>
            <w:u w:val="single" w:color="231F20"/>
          </w:rPr>
          <w:t>http://www.</w:t>
        </w:r>
      </w:hyperlink>
      <w:r>
        <w:rPr>
          <w:color w:val="231F20"/>
          <w:spacing w:val="-65"/>
          <w:sz w:val="24"/>
        </w:rPr>
        <w:t> </w:t>
      </w:r>
      <w:hyperlink r:id="rId128">
        <w:r>
          <w:rPr>
            <w:color w:val="231F20"/>
            <w:spacing w:val="-2"/>
            <w:sz w:val="24"/>
            <w:u w:val="single" w:color="231F20"/>
          </w:rPr>
          <w:t>planalto.gov.br/ccivil_03/_ato2011-2014/2012/lei/l12764.htm</w:t>
        </w:r>
      </w:hyperlink>
      <w:r>
        <w:rPr>
          <w:color w:val="231F20"/>
          <w:spacing w:val="-2"/>
          <w:sz w:val="24"/>
        </w:rPr>
        <w:t>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Acesso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em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jul.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2021.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BRASIL. Ministério da Saúde. </w:t>
      </w:r>
      <w:r>
        <w:rPr>
          <w:rFonts w:ascii="Arial" w:hAnsi="Arial"/>
          <w:b/>
          <w:color w:val="231F20"/>
          <w:sz w:val="24"/>
        </w:rPr>
        <w:t>Diretrizes de atenção à reabilitação da pessoa com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(TEA).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color w:val="231F20"/>
          <w:sz w:val="24"/>
        </w:rPr>
        <w:t>Brasília,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2014.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em:</w:t>
      </w:r>
      <w:hyperlink r:id="rId129">
        <w:r>
          <w:rPr>
            <w:color w:val="231F20"/>
            <w:sz w:val="24"/>
            <w:u w:val="single" w:color="231F20"/>
          </w:rPr>
          <w:t>https://bvs-</w:t>
        </w:r>
      </w:hyperlink>
      <w:r>
        <w:rPr>
          <w:color w:val="231F20"/>
          <w:spacing w:val="-64"/>
          <w:sz w:val="24"/>
        </w:rPr>
        <w:t> </w:t>
      </w:r>
      <w:hyperlink r:id="rId129">
        <w:r>
          <w:rPr>
            <w:color w:val="231F20"/>
            <w:sz w:val="24"/>
            <w:u w:val="single" w:color="231F20"/>
          </w:rPr>
          <w:t>ms.saude.gov.br/bvs/publicacoes/diretrizes_atencao_reabilitacao_pessoa_autismo.</w:t>
        </w:r>
      </w:hyperlink>
      <w:r>
        <w:rPr>
          <w:color w:val="231F20"/>
          <w:spacing w:val="1"/>
          <w:sz w:val="24"/>
        </w:rPr>
        <w:t> </w:t>
      </w:r>
      <w:hyperlink r:id="rId129">
        <w:r>
          <w:rPr>
            <w:color w:val="231F20"/>
            <w:sz w:val="24"/>
            <w:u w:val="single" w:color="231F20"/>
          </w:rPr>
          <w:t>pdf</w:t>
        </w:r>
      </w:hyperlink>
      <w:r>
        <w:rPr>
          <w:color w:val="231F20"/>
          <w:sz w:val="24"/>
        </w:rPr>
        <w:t>.</w:t>
      </w:r>
      <w:r>
        <w:rPr>
          <w:color w:val="231F20"/>
          <w:spacing w:val="65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jul. 2021.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BRASIL. Ministério da Saúde. </w:t>
      </w:r>
      <w:r>
        <w:rPr>
          <w:rFonts w:ascii="Arial" w:hAnsi="Arial"/>
          <w:b/>
          <w:color w:val="231F20"/>
          <w:sz w:val="24"/>
        </w:rPr>
        <w:t>Política nacional de práticas integrativas e comple-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mentares no SUS</w:t>
      </w:r>
      <w:r>
        <w:rPr>
          <w:color w:val="231F20"/>
          <w:sz w:val="24"/>
        </w:rPr>
        <w:t>: atitude de ampliação de acesso. 2 ed. Brasília; 2015. Disponível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z w:val="24"/>
        </w:rPr>
        <w:t> </w:t>
      </w:r>
      <w:hyperlink r:id="rId130">
        <w:r>
          <w:rPr>
            <w:color w:val="231F20"/>
            <w:spacing w:val="-1"/>
            <w:sz w:val="24"/>
          </w:rPr>
          <w:t>https://bvsms.saude.gov.br/bvs/publicacoes/politica_nacional_praticas_integrati-</w:t>
        </w:r>
      </w:hyperlink>
      <w:r>
        <w:rPr>
          <w:color w:val="231F20"/>
          <w:spacing w:val="-64"/>
          <w:sz w:val="24"/>
        </w:rPr>
        <w:t> </w:t>
      </w:r>
      <w:hyperlink r:id="rId130">
        <w:r>
          <w:rPr>
            <w:color w:val="231F20"/>
            <w:sz w:val="24"/>
          </w:rPr>
          <w:t>vas_complementares_2ed.pdf</w:t>
        </w:r>
      </w:hyperlink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BRASIL. Organização Pan-Americana da Saúde (OPAS). </w:t>
      </w:r>
      <w:r>
        <w:rPr>
          <w:rFonts w:ascii="Arial" w:hAnsi="Arial"/>
          <w:b/>
          <w:color w:val="231F20"/>
          <w:sz w:val="24"/>
        </w:rPr>
        <w:t>Folha Informativa-Trans-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torno do Espectro Autista</w:t>
      </w:r>
      <w:r>
        <w:rPr>
          <w:color w:val="231F20"/>
          <w:sz w:val="24"/>
        </w:rPr>
        <w:t>. Disponível em: </w:t>
      </w:r>
      <w:hyperlink r:id="rId131">
        <w:r>
          <w:rPr>
            <w:color w:val="231F20"/>
            <w:sz w:val="24"/>
            <w:u w:val="single" w:color="231F20"/>
          </w:rPr>
          <w:t>https://www.paho.org/pt/topicos/transtor-</w:t>
        </w:r>
      </w:hyperlink>
      <w:r>
        <w:rPr>
          <w:color w:val="231F20"/>
          <w:spacing w:val="-64"/>
          <w:sz w:val="24"/>
        </w:rPr>
        <w:t> </w:t>
      </w:r>
      <w:hyperlink r:id="rId131">
        <w:r>
          <w:rPr>
            <w:color w:val="231F20"/>
            <w:sz w:val="24"/>
            <w:u w:val="single" w:color="231F20"/>
          </w:rPr>
          <w:t>no-do-espectro-autista</w:t>
        </w:r>
      </w:hyperlink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jul. 2021.</w:t>
      </w:r>
    </w:p>
    <w:p>
      <w:pPr>
        <w:spacing w:line="295" w:lineRule="auto" w:before="14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Caires, J. S.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A utilização das terapias complementares nos cuidados palia-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tivos: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Benefícios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finalidades</w:t>
      </w:r>
      <w:r>
        <w:rPr>
          <w:color w:val="231F20"/>
          <w:sz w:val="24"/>
        </w:rPr>
        <w:t>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Cogitare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Enfermagem,2014,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Paraná,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19,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pp.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514-520.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pacing w:val="-16"/>
          <w:sz w:val="24"/>
        </w:rPr>
        <w:t> </w:t>
      </w:r>
      <w:hyperlink r:id="rId132">
        <w:r>
          <w:rPr>
            <w:color w:val="231F20"/>
            <w:spacing w:val="-1"/>
            <w:sz w:val="24"/>
            <w:u w:val="single" w:color="231F20"/>
          </w:rPr>
          <w:t>https://revistas.ufpr.br/cogitare/article/view/33861</w:t>
        </w:r>
      </w:hyperlink>
      <w:r>
        <w:rPr>
          <w:color w:val="231F20"/>
          <w:spacing w:val="-1"/>
          <w:sz w:val="24"/>
        </w:rPr>
        <w:t>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Acesso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em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DOI:</w:t>
      </w:r>
      <w:r>
        <w:rPr>
          <w:color w:val="231F20"/>
          <w:spacing w:val="59"/>
          <w:sz w:val="24"/>
        </w:rPr>
        <w:t> </w:t>
      </w:r>
      <w:hyperlink r:id="rId133">
        <w:r>
          <w:rPr>
            <w:color w:val="231F20"/>
            <w:sz w:val="24"/>
            <w:u w:val="single" w:color="231F20"/>
          </w:rPr>
          <w:t>http://dx.doi.org/10.5380/ce.v19i3.33861</w:t>
        </w:r>
      </w:hyperlink>
      <w:r>
        <w:rPr>
          <w:color w:val="231F20"/>
          <w:sz w:val="24"/>
        </w:rPr>
        <w:t>.</w:t>
      </w:r>
    </w:p>
    <w:p>
      <w:pPr>
        <w:spacing w:line="295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CAMARGO, Siglia; FERNADES, Patricia. </w:t>
      </w:r>
      <w:r>
        <w:rPr>
          <w:rFonts w:ascii="Arial" w:hAnsi="Arial"/>
          <w:b/>
          <w:color w:val="231F20"/>
          <w:sz w:val="24"/>
        </w:rPr>
        <w:t>Efeitos da musicoterapia na comuni-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cação,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socialização</w:t>
      </w:r>
      <w:r>
        <w:rPr>
          <w:rFonts w:ascii="Arial" w:hAnsi="Arial"/>
          <w:b/>
          <w:color w:val="231F20"/>
          <w:spacing w:val="3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imaginação</w:t>
      </w:r>
      <w:r>
        <w:rPr>
          <w:rFonts w:ascii="Arial" w:hAnsi="Arial"/>
          <w:b/>
          <w:color w:val="231F20"/>
          <w:spacing w:val="3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3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37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perturbação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3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 autismo: Um estudo de caso em Rebordosa- Portugal</w:t>
      </w:r>
      <w:r>
        <w:rPr>
          <w:color w:val="231F20"/>
          <w:sz w:val="24"/>
        </w:rPr>
        <w:t>, v. 26, n. 47, set. 2019.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z w:val="24"/>
        </w:rPr>
        <w:t> em:</w:t>
      </w:r>
      <w:r>
        <w:rPr>
          <w:color w:val="231F20"/>
          <w:spacing w:val="1"/>
          <w:sz w:val="24"/>
        </w:rPr>
        <w:t> </w:t>
      </w:r>
      <w:hyperlink r:id="rId134">
        <w:r>
          <w:rPr>
            <w:color w:val="231F20"/>
            <w:sz w:val="24"/>
            <w:u w:val="single" w:color="231F20"/>
          </w:rPr>
          <w:t>https://periodicos.ufsm.br/educacaoespecial/article/view/6994/pdf_1</w:t>
        </w:r>
      </w:hyperlink>
      <w:r>
        <w:rPr>
          <w:color w:val="231F20"/>
          <w:sz w:val="24"/>
        </w:rPr>
        <w:t>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jul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DOI:</w:t>
      </w:r>
      <w:r>
        <w:rPr>
          <w:color w:val="231F20"/>
          <w:spacing w:val="-3"/>
          <w:sz w:val="24"/>
        </w:rPr>
        <w:t> </w:t>
      </w:r>
      <w:hyperlink r:id="rId135">
        <w:r>
          <w:rPr>
            <w:color w:val="231F20"/>
            <w:sz w:val="24"/>
            <w:u w:val="single" w:color="231F20"/>
          </w:rPr>
          <w:t>https://doi.org/10.5902/1984686X9694</w:t>
        </w:r>
      </w:hyperlink>
      <w:r>
        <w:rPr>
          <w:color w:val="231F20"/>
          <w:sz w:val="24"/>
        </w:rPr>
        <w:t>.</w:t>
      </w:r>
    </w:p>
    <w:p>
      <w:pPr>
        <w:spacing w:line="295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CANDIDO, Laurecina; ARAÓZ, Susana. </w:t>
      </w:r>
      <w:r>
        <w:rPr>
          <w:rFonts w:ascii="Arial" w:hAnsi="Arial"/>
          <w:b/>
          <w:color w:val="231F20"/>
          <w:sz w:val="24"/>
        </w:rPr>
        <w:t>Práticas integrativas e complementares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 saúde (PICS): Uso comum dentro da comunidade autista</w:t>
      </w:r>
      <w:r>
        <w:rPr>
          <w:color w:val="231F20"/>
          <w:sz w:val="24"/>
        </w:rPr>
        <w:t>, v. 6, n. 1, 2019.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Disponível em: </w:t>
      </w:r>
      <w:hyperlink r:id="rId136">
        <w:r>
          <w:rPr>
            <w:color w:val="231F20"/>
            <w:spacing w:val="-1"/>
            <w:sz w:val="24"/>
            <w:u w:val="single" w:color="231F20"/>
          </w:rPr>
          <w:t>https://periodicos.ufac.br/index.php/SAJEBTT/article/view/2269</w:t>
        </w:r>
      </w:hyperlink>
      <w:r>
        <w:rPr>
          <w:color w:val="231F20"/>
          <w:spacing w:val="-1"/>
          <w:sz w:val="24"/>
        </w:rPr>
        <w:t>. </w:t>
      </w:r>
      <w:r>
        <w:rPr>
          <w:color w:val="231F20"/>
          <w:sz w:val="24"/>
        </w:rPr>
        <w:t>Aces-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 jul.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pStyle w:val="Heading1"/>
        <w:spacing w:line="295" w:lineRule="auto" w:before="162"/>
        <w:ind w:right="131"/>
        <w:jc w:val="both"/>
      </w:pPr>
      <w:r>
        <w:rPr>
          <w:rFonts w:ascii="Arial MT" w:hAnsi="Arial MT"/>
          <w:b w:val="0"/>
          <w:color w:val="231F20"/>
        </w:rPr>
        <w:t>CORIOLANO, Alina. </w:t>
      </w:r>
      <w:r>
        <w:rPr>
          <w:color w:val="231F20"/>
        </w:rPr>
        <w:t>A EQUOTERAPIA COMO MÉTODO TERAPÊUTICO PARA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22"/>
        </w:rPr>
        <w:t> </w:t>
      </w:r>
      <w:r>
        <w:rPr>
          <w:color w:val="231F20"/>
        </w:rPr>
        <w:t>COM</w:t>
      </w:r>
      <w:r>
        <w:rPr>
          <w:color w:val="231F20"/>
          <w:spacing w:val="23"/>
        </w:rPr>
        <w:t> </w:t>
      </w:r>
      <w:r>
        <w:rPr>
          <w:color w:val="231F20"/>
        </w:rPr>
        <w:t>TRANSTORNO</w:t>
      </w:r>
      <w:r>
        <w:rPr>
          <w:color w:val="231F20"/>
          <w:spacing w:val="23"/>
        </w:rPr>
        <w:t> </w:t>
      </w:r>
      <w:r>
        <w:rPr>
          <w:color w:val="231F20"/>
        </w:rPr>
        <w:t>DO</w:t>
      </w:r>
      <w:r>
        <w:rPr>
          <w:color w:val="231F20"/>
          <w:spacing w:val="23"/>
        </w:rPr>
        <w:t> </w:t>
      </w:r>
      <w:r>
        <w:rPr>
          <w:color w:val="231F20"/>
        </w:rPr>
        <w:t>ESPECTRO</w:t>
      </w:r>
      <w:r>
        <w:rPr>
          <w:color w:val="231F20"/>
          <w:spacing w:val="23"/>
        </w:rPr>
        <w:t> </w:t>
      </w:r>
      <w:r>
        <w:rPr>
          <w:color w:val="231F20"/>
        </w:rPr>
        <w:t>AUTISTA</w:t>
      </w:r>
      <w:r>
        <w:rPr>
          <w:color w:val="231F20"/>
          <w:spacing w:val="23"/>
        </w:rPr>
        <w:t> </w:t>
      </w:r>
      <w:r>
        <w:rPr>
          <w:color w:val="231F20"/>
        </w:rPr>
        <w:t>(TEA):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23"/>
        </w:rPr>
        <w:t> </w:t>
      </w:r>
      <w:r>
        <w:rPr>
          <w:color w:val="231F20"/>
        </w:rPr>
        <w:t>ESTUDO</w:t>
      </w:r>
    </w:p>
    <w:p>
      <w:pPr>
        <w:pStyle w:val="BodyText"/>
        <w:spacing w:line="295" w:lineRule="auto" w:before="2"/>
        <w:ind w:left="100" w:right="131"/>
        <w:jc w:val="both"/>
      </w:pPr>
      <w:r>
        <w:rPr>
          <w:rFonts w:ascii="Arial" w:hAnsi="Arial"/>
          <w:b/>
          <w:color w:val="231F20"/>
        </w:rPr>
        <w:t>DE CASO</w:t>
      </w:r>
      <w:r>
        <w:rPr>
          <w:color w:val="231F20"/>
        </w:rPr>
        <w:t>, v.1, n. 2021. Disponível em: </w:t>
      </w:r>
      <w:hyperlink r:id="rId137">
        <w:r>
          <w:rPr>
            <w:color w:val="231F20"/>
            <w:u w:val="single" w:color="231F20"/>
          </w:rPr>
          <w:t>http://www.pensaracademico.facig.edu.br/in-</w:t>
        </w:r>
      </w:hyperlink>
      <w:r>
        <w:rPr>
          <w:color w:val="231F20"/>
          <w:spacing w:val="1"/>
        </w:rPr>
        <w:t> </w:t>
      </w:r>
      <w:hyperlink r:id="rId137">
        <w:r>
          <w:rPr>
            <w:color w:val="231F20"/>
            <w:u w:val="single" w:color="231F20"/>
          </w:rPr>
          <w:t>dex.php/congressointepsicologiafamerica/article/view/2692</w:t>
        </w:r>
      </w:hyperlink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Acesso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jul.</w:t>
      </w:r>
      <w:r>
        <w:rPr>
          <w:color w:val="231F20"/>
          <w:spacing w:val="-9"/>
        </w:rPr>
        <w:t> </w:t>
      </w:r>
      <w:r>
        <w:rPr>
          <w:color w:val="231F20"/>
        </w:rPr>
        <w:t>2021.</w:t>
      </w:r>
    </w:p>
    <w:p>
      <w:pPr>
        <w:spacing w:line="295" w:lineRule="auto" w:before="161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FREIRE,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Marina,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et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al.,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Musicoterapia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Improvisacional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Musicocentrada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 Autismo: Relações entre Desenvolvimento Musical, Ganhos Terapêuticos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Teoria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Musicalidade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Comunicativa</w:t>
      </w:r>
      <w:r>
        <w:rPr>
          <w:color w:val="231F20"/>
          <w:sz w:val="24"/>
        </w:rPr>
        <w:t>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21,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8"/>
          <w:sz w:val="24"/>
        </w:rPr>
        <w:t> </w:t>
      </w:r>
      <w:hyperlink r:id="rId138">
        <w:r>
          <w:rPr>
            <w:color w:val="231F20"/>
            <w:sz w:val="24"/>
            <w:u w:val="single" w:color="231F20"/>
          </w:rPr>
          <w:t>https://</w:t>
        </w:r>
      </w:hyperlink>
      <w:r>
        <w:rPr>
          <w:color w:val="231F20"/>
          <w:spacing w:val="-65"/>
          <w:sz w:val="24"/>
        </w:rPr>
        <w:t> </w:t>
      </w:r>
      <w:hyperlink r:id="rId138">
        <w:r>
          <w:rPr>
            <w:color w:val="231F20"/>
            <w:sz w:val="24"/>
            <w:u w:val="single" w:color="231F20"/>
          </w:rPr>
          <w:t>www.revistas.ufg.br/musica/article/view/62311</w:t>
        </w:r>
      </w:hyperlink>
      <w:r>
        <w:rPr>
          <w:color w:val="231F20"/>
          <w:sz w:val="24"/>
        </w:rPr>
        <w:t>. Acesso em jul. 2021. DOI: 10.5216/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mhv21.62311.</w:t>
      </w:r>
    </w:p>
    <w:p>
      <w:pPr>
        <w:spacing w:after="0" w:line="295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GOMES, Edilene, et al.,.</w:t>
      </w:r>
      <w:r>
        <w:rPr>
          <w:rFonts w:ascii="Arial" w:hAnsi="Arial"/>
          <w:b/>
          <w:color w:val="231F20"/>
          <w:sz w:val="24"/>
        </w:rPr>
        <w:t>Praticas complementares ao transtorno do espectro au-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tista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infantil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v.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11,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6.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2020.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6"/>
          <w:sz w:val="24"/>
        </w:rPr>
        <w:t> </w:t>
      </w:r>
      <w:hyperlink r:id="rId139">
        <w:r>
          <w:rPr>
            <w:color w:val="231F20"/>
            <w:sz w:val="24"/>
            <w:u w:val="single" w:color="231F20"/>
          </w:rPr>
          <w:t>http://revista.cofen.gov.br/index.php/en-</w:t>
        </w:r>
      </w:hyperlink>
      <w:r>
        <w:rPr>
          <w:color w:val="231F20"/>
          <w:spacing w:val="-64"/>
          <w:sz w:val="24"/>
        </w:rPr>
        <w:t> </w:t>
      </w:r>
      <w:hyperlink r:id="rId139">
        <w:r>
          <w:rPr>
            <w:color w:val="231F20"/>
            <w:sz w:val="24"/>
            <w:u w:val="single" w:color="231F20"/>
          </w:rPr>
          <w:t>fermagem/article/view/3258</w:t>
        </w:r>
      </w:hyperlink>
      <w:r>
        <w:rPr>
          <w:color w:val="231F20"/>
          <w:sz w:val="24"/>
        </w:rPr>
        <w:t>.</w:t>
      </w:r>
      <w:r>
        <w:rPr>
          <w:color w:val="231F20"/>
          <w:spacing w:val="64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LAMAS,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Beatriz;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AMAMIA,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Thiago.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uso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canabidiol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tratamento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autista: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há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evidencias?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color w:val="231F20"/>
          <w:sz w:val="24"/>
        </w:rPr>
        <w:t>.v.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00,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00,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fev.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2020.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4"/>
          <w:sz w:val="24"/>
        </w:rPr>
        <w:t> </w:t>
      </w:r>
      <w:hyperlink r:id="rId140">
        <w:r>
          <w:rPr>
            <w:color w:val="231F20"/>
            <w:sz w:val="24"/>
            <w:u w:val="single" w:color="231F20"/>
          </w:rPr>
          <w:t>http://rdu.unicesumar.edu.br/handle/123456789/7458</w:t>
        </w:r>
      </w:hyperlink>
      <w:r>
        <w:rPr>
          <w:color w:val="231F20"/>
          <w:sz w:val="24"/>
        </w:rPr>
        <w:t>.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mai.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LOPES, Renato. </w:t>
      </w:r>
      <w:r>
        <w:rPr>
          <w:rFonts w:ascii="Arial" w:hAnsi="Arial"/>
          <w:b/>
          <w:color w:val="231F20"/>
          <w:sz w:val="24"/>
        </w:rPr>
        <w:t>Canabinoides ajudam a desvendar aspectos etiológicos em co-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mum</w:t>
      </w:r>
      <w:r>
        <w:rPr>
          <w:rFonts w:ascii="Arial" w:hAnsi="Arial"/>
          <w:b/>
          <w:color w:val="231F20"/>
          <w:spacing w:val="3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trazem</w:t>
      </w:r>
      <w:r>
        <w:rPr>
          <w:rFonts w:ascii="Arial" w:hAnsi="Arial"/>
          <w:b/>
          <w:color w:val="231F20"/>
          <w:spacing w:val="3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esperança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35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tratamento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3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3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epilepsia</w:t>
      </w:r>
      <w:r>
        <w:rPr>
          <w:color w:val="231F20"/>
          <w:sz w:val="24"/>
        </w:rPr>
        <w:t>,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13,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1, abril. 2014. Disponível em: https://repositorio.unb.br/bitstream/10482/24436/3/AR-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TIGO_CanabinoidesAjudamDesvendar.pdf.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Acesso em jul. 2021.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DOI: </w:t>
      </w:r>
      <w:hyperlink r:id="rId141">
        <w:r>
          <w:rPr>
            <w:color w:val="231F20"/>
            <w:sz w:val="24"/>
            <w:u w:val="single" w:color="231F20"/>
          </w:rPr>
          <w:t>https://doi.</w:t>
        </w:r>
      </w:hyperlink>
      <w:r>
        <w:rPr>
          <w:color w:val="231F20"/>
          <w:spacing w:val="1"/>
          <w:sz w:val="24"/>
        </w:rPr>
        <w:t> </w:t>
      </w:r>
      <w:hyperlink r:id="rId141">
        <w:r>
          <w:rPr>
            <w:color w:val="231F20"/>
            <w:sz w:val="24"/>
            <w:u w:val="single" w:color="231F20"/>
          </w:rPr>
          <w:t>org/10.7594/revbio.13.01.07</w:t>
        </w:r>
      </w:hyperlink>
      <w:r>
        <w:rPr>
          <w:color w:val="231F20"/>
          <w:sz w:val="24"/>
        </w:rPr>
        <w:t>.</w:t>
      </w:r>
    </w:p>
    <w:p>
      <w:pPr>
        <w:pStyle w:val="BodyText"/>
        <w:spacing w:line="312" w:lineRule="auto" w:before="166"/>
        <w:ind w:left="100" w:right="131"/>
        <w:jc w:val="both"/>
      </w:pPr>
      <w:r>
        <w:rPr>
          <w:color w:val="231F20"/>
        </w:rPr>
        <w:t>MACHADO, Lavínia. </w:t>
      </w:r>
      <w:r>
        <w:rPr>
          <w:rFonts w:ascii="Arial" w:hAnsi="Arial"/>
          <w:b/>
          <w:color w:val="231F20"/>
        </w:rPr>
        <w:t>Dançaterapia no autismo: um estudo de caso</w:t>
      </w:r>
      <w:r>
        <w:rPr>
          <w:color w:val="231F20"/>
        </w:rPr>
        <w:t>, v. 22, n. 2, jul.</w:t>
      </w:r>
      <w:r>
        <w:rPr>
          <w:color w:val="231F20"/>
          <w:spacing w:val="-64"/>
        </w:rPr>
        <w:t> </w:t>
      </w:r>
      <w:r>
        <w:rPr>
          <w:color w:val="231F20"/>
        </w:rPr>
        <w:t>2015. Disponível em: </w:t>
      </w:r>
      <w:hyperlink r:id="rId134">
        <w:r>
          <w:rPr>
            <w:color w:val="231F20"/>
            <w:u w:val="single" w:color="231F20"/>
          </w:rPr>
          <w:t>https://periodicos.ufsm.br/educacaoespecial/article/view/6994/</w:t>
        </w:r>
      </w:hyperlink>
      <w:r>
        <w:rPr>
          <w:color w:val="231F20"/>
          <w:spacing w:val="1"/>
        </w:rPr>
        <w:t> </w:t>
      </w:r>
      <w:hyperlink r:id="rId134">
        <w:r>
          <w:rPr>
            <w:color w:val="231F20"/>
            <w:u w:val="single" w:color="231F20"/>
          </w:rPr>
          <w:t>pdf_1</w:t>
        </w:r>
      </w:hyperlink>
      <w:r>
        <w:rPr>
          <w:color w:val="231F20"/>
        </w:rPr>
        <w:t>.</w:t>
      </w:r>
      <w:r>
        <w:rPr>
          <w:color w:val="231F20"/>
          <w:spacing w:val="51"/>
        </w:rPr>
        <w:t> </w:t>
      </w:r>
      <w:r>
        <w:rPr>
          <w:color w:val="231F20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mai.</w:t>
      </w:r>
      <w:r>
        <w:rPr>
          <w:color w:val="231F20"/>
          <w:spacing w:val="-7"/>
        </w:rPr>
        <w:t> </w:t>
      </w:r>
      <w:r>
        <w:rPr>
          <w:color w:val="231F20"/>
        </w:rPr>
        <w:t>2021.</w:t>
      </w:r>
      <w:r>
        <w:rPr>
          <w:color w:val="231F20"/>
          <w:spacing w:val="-8"/>
        </w:rPr>
        <w:t> </w:t>
      </w:r>
      <w:r>
        <w:rPr>
          <w:color w:val="231F20"/>
        </w:rPr>
        <w:t>DOI:10.590/1809-2950/11137322022015.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MAPELLI, L. D.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Criança com transtorno do espectro autista: cuidado na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perspectiva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familiar</w:t>
      </w:r>
      <w:r>
        <w:rPr>
          <w:color w:val="231F20"/>
          <w:sz w:val="24"/>
        </w:rPr>
        <w:t>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2018,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22,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5"/>
          <w:sz w:val="24"/>
        </w:rPr>
        <w:t> </w:t>
      </w:r>
      <w:hyperlink r:id="rId142">
        <w:r>
          <w:rPr>
            <w:color w:val="231F20"/>
            <w:sz w:val="24"/>
            <w:u w:val="single" w:color="231F20"/>
          </w:rPr>
          <w:t>https://www.scielo.br/j/ean/a/zxY-</w:t>
        </w:r>
      </w:hyperlink>
      <w:r>
        <w:rPr>
          <w:color w:val="231F20"/>
          <w:spacing w:val="-64"/>
          <w:sz w:val="24"/>
        </w:rPr>
        <w:t> </w:t>
      </w:r>
      <w:hyperlink r:id="rId142">
        <w:r>
          <w:rPr>
            <w:color w:val="231F20"/>
            <w:spacing w:val="-3"/>
            <w:sz w:val="24"/>
            <w:u w:val="single" w:color="231F20"/>
          </w:rPr>
          <w:t>G5PMyxpVZf4YJSfjgyYg/?lang=pt</w:t>
        </w:r>
      </w:hyperlink>
      <w:r>
        <w:rPr>
          <w:color w:val="231F20"/>
          <w:spacing w:val="-3"/>
          <w:sz w:val="24"/>
        </w:rPr>
        <w:t>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Acesso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em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jul.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2021.DOI: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10.1590/2177-9465-EAN-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2018-0116.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MARANHÃO,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Ana.</w:t>
      </w:r>
      <w:r>
        <w:rPr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Musicoterapia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color w:val="231F20"/>
          <w:sz w:val="24"/>
        </w:rPr>
        <w:t>In: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Especial</w:t>
      </w:r>
      <w:r>
        <w:rPr>
          <w:color w:val="231F20"/>
          <w:sz w:val="24"/>
        </w:rPr>
        <w:t>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 2, 2020. Disponível em: </w:t>
      </w:r>
      <w:hyperlink r:id="rId143">
        <w:r>
          <w:rPr>
            <w:color w:val="231F20"/>
            <w:sz w:val="24"/>
            <w:u w:val="single" w:color="231F20"/>
          </w:rPr>
          <w:t>http://www.icepsc.com.br/ojs/index.php/revistahumanitaris/</w:t>
        </w:r>
      </w:hyperlink>
      <w:r>
        <w:rPr>
          <w:color w:val="231F20"/>
          <w:spacing w:val="-64"/>
          <w:sz w:val="24"/>
        </w:rPr>
        <w:t> </w:t>
      </w:r>
      <w:hyperlink r:id="rId143">
        <w:r>
          <w:rPr>
            <w:color w:val="231F20"/>
            <w:sz w:val="24"/>
            <w:u w:val="single" w:color="231F20"/>
          </w:rPr>
          <w:t>article/view/425</w:t>
        </w:r>
      </w:hyperlink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NOGUEIRA,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Thais;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SOUZA,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Júlio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Cesar.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MUSICOTERAPIA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SOCIALIZA-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ÇÃO</w:t>
      </w:r>
      <w:r>
        <w:rPr>
          <w:rFonts w:ascii="Arial" w:hAnsi="Arial"/>
          <w:b/>
          <w:color w:val="231F20"/>
          <w:spacing w:val="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18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1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color w:val="231F20"/>
          <w:sz w:val="24"/>
        </w:rPr>
        <w:t>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n.</w:t>
      </w:r>
    </w:p>
    <w:p>
      <w:pPr>
        <w:pStyle w:val="BodyText"/>
        <w:spacing w:line="312" w:lineRule="auto" w:before="2"/>
        <w:ind w:left="100" w:right="132"/>
        <w:jc w:val="both"/>
      </w:pPr>
      <w:r>
        <w:rPr>
          <w:color w:val="231F20"/>
          <w:spacing w:val="-2"/>
        </w:rPr>
        <w:t>3, abr/jun. 2020. Disponível em: </w:t>
      </w:r>
      <w:hyperlink r:id="rId144">
        <w:r>
          <w:rPr>
            <w:color w:val="231F20"/>
            <w:spacing w:val="-2"/>
            <w:u w:val="single" w:color="231F20"/>
          </w:rPr>
          <w:t>https://educacaoepsicologia.emnuvens.com.br/edupsi/</w:t>
        </w:r>
      </w:hyperlink>
      <w:r>
        <w:rPr>
          <w:color w:val="231F20"/>
          <w:spacing w:val="-64"/>
        </w:rPr>
        <w:t> </w:t>
      </w:r>
      <w:hyperlink r:id="rId144">
        <w:r>
          <w:rPr>
            <w:color w:val="231F20"/>
            <w:u w:val="single" w:color="231F20"/>
          </w:rPr>
          <w:t>article/view/243</w:t>
        </w:r>
      </w:hyperlink>
      <w:r>
        <w:rPr>
          <w:color w:val="231F20"/>
        </w:rPr>
        <w:t>. Acesso em jul. 2021. DOI:</w:t>
      </w:r>
      <w:r>
        <w:rPr>
          <w:color w:val="231F20"/>
          <w:spacing w:val="1"/>
        </w:rPr>
        <w:t> </w:t>
      </w:r>
      <w:hyperlink r:id="rId145">
        <w:r>
          <w:rPr>
            <w:color w:val="231F20"/>
            <w:u w:val="single" w:color="231F20"/>
          </w:rPr>
          <w:t>https://doi.org/10.37444/issn-2594-5343.</w:t>
        </w:r>
      </w:hyperlink>
      <w:r>
        <w:rPr>
          <w:color w:val="231F20"/>
          <w:spacing w:val="-64"/>
        </w:rPr>
        <w:t> </w:t>
      </w:r>
      <w:hyperlink r:id="rId145">
        <w:r>
          <w:rPr>
            <w:color w:val="231F20"/>
            <w:u w:val="single" w:color="231F20"/>
          </w:rPr>
          <w:t>v4i2.243</w:t>
        </w:r>
      </w:hyperlink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OLIVEIRA, Bruno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Políticas para o autismo no Brasil: entre a atenção psi-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cossocial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reabilitação</w:t>
      </w:r>
      <w:r>
        <w:rPr>
          <w:color w:val="231F20"/>
          <w:spacing w:val="-2"/>
          <w:sz w:val="24"/>
        </w:rPr>
        <w:t>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jul/set.2017,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v.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27,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n.03,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pacing w:val="-14"/>
          <w:sz w:val="24"/>
        </w:rPr>
        <w:t> </w:t>
      </w:r>
      <w:hyperlink r:id="rId146">
        <w:r>
          <w:rPr>
            <w:color w:val="231F20"/>
            <w:spacing w:val="-1"/>
            <w:sz w:val="24"/>
            <w:u w:val="single" w:color="231F20"/>
          </w:rPr>
          <w:t>https://www.scielo.</w:t>
        </w:r>
      </w:hyperlink>
      <w:r>
        <w:rPr>
          <w:color w:val="231F20"/>
          <w:spacing w:val="-64"/>
          <w:sz w:val="24"/>
        </w:rPr>
        <w:t> </w:t>
      </w:r>
      <w:hyperlink r:id="rId146">
        <w:r>
          <w:rPr>
            <w:color w:val="231F20"/>
            <w:sz w:val="24"/>
            <w:u w:val="single" w:color="231F20"/>
          </w:rPr>
          <w:t>br/j/physis/a/BnZ6sVKbWM8j55qnQWskNmd/abstract/?lang=pt</w:t>
        </w:r>
      </w:hyperlink>
      <w:r>
        <w:rPr>
          <w:color w:val="231F20"/>
          <w:sz w:val="24"/>
        </w:rPr>
        <w:t>. Acesso em jul. 2021.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DOI:</w:t>
      </w:r>
      <w:r>
        <w:rPr>
          <w:color w:val="231F20"/>
          <w:spacing w:val="-5"/>
          <w:sz w:val="24"/>
        </w:rPr>
        <w:t> </w:t>
      </w:r>
      <w:hyperlink r:id="rId147">
        <w:r>
          <w:rPr>
            <w:color w:val="231F20"/>
            <w:sz w:val="24"/>
            <w:u w:val="single" w:color="231F20"/>
          </w:rPr>
          <w:t>https://doi.org/10.1590/S0103-73312017000300017</w:t>
        </w:r>
      </w:hyperlink>
      <w:r>
        <w:rPr>
          <w:color w:val="231F20"/>
          <w:sz w:val="24"/>
        </w:rPr>
        <w:t>.</w:t>
      </w:r>
    </w:p>
    <w:p>
      <w:pPr>
        <w:spacing w:line="300" w:lineRule="auto" w:before="14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OLIVEIRA,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Clara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Costa;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GOMES,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Ana.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Breve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história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musicoterapia,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suas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ceptualizações e práticas. In: XII Congresso da Sociedade Portuguesa de Ciên-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cias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Educação: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Ciências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Educação: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Espaços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investigação,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reflexão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 ação interdisciplinar. </w:t>
      </w:r>
      <w:r>
        <w:rPr>
          <w:color w:val="231F20"/>
          <w:sz w:val="24"/>
        </w:rPr>
        <w:t>Sociedade Portuguesa de Ciências da Educação (SPCE),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2014. Disponível </w:t>
      </w:r>
      <w:r>
        <w:rPr>
          <w:color w:val="231F20"/>
          <w:sz w:val="24"/>
        </w:rPr>
        <w:t>em: </w:t>
      </w:r>
      <w:hyperlink r:id="rId148">
        <w:r>
          <w:rPr>
            <w:color w:val="231F20"/>
            <w:sz w:val="24"/>
            <w:u w:val="single" w:color="231F20"/>
          </w:rPr>
          <w:t>http://repositorium.sdum.uminho.pt/handle/1822/39982</w:t>
        </w:r>
      </w:hyperlink>
      <w:r>
        <w:rPr>
          <w:color w:val="231F20"/>
          <w:sz w:val="24"/>
        </w:rPr>
        <w:t>. Acesso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jul. 2021.</w:t>
      </w:r>
    </w:p>
    <w:p>
      <w:pPr>
        <w:spacing w:after="0" w:line="300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92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color w:val="231F20"/>
          <w:sz w:val="24"/>
        </w:rPr>
        <w:t>PACHECO,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4"/>
        </w:rPr>
        <w:t>Leyla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Nunes.</w:t>
      </w:r>
      <w:r>
        <w:rPr>
          <w:color w:val="231F20"/>
          <w:spacing w:val="4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POTENCIAL</w:t>
      </w:r>
      <w:r>
        <w:rPr>
          <w:rFonts w:ascii="Arial" w:hAnsi="Arial"/>
          <w:b/>
          <w:color w:val="231F20"/>
          <w:spacing w:val="4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TERAPÊUTICO</w:t>
      </w:r>
      <w:r>
        <w:rPr>
          <w:rFonts w:ascii="Arial" w:hAnsi="Arial"/>
          <w:b/>
          <w:color w:val="231F20"/>
          <w:spacing w:val="4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4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CANNABIS</w:t>
      </w:r>
      <w:r>
        <w:rPr>
          <w:rFonts w:ascii="Arial" w:hAnsi="Arial"/>
          <w:b/>
          <w:color w:val="231F20"/>
          <w:spacing w:val="4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SATIVA: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rFonts w:ascii="Arial" w:hAnsi="Arial"/>
          <w:b/>
          <w:color w:val="231F20"/>
        </w:rPr>
        <w:t>USO E LEGALIZAÇÃO NO BRASIL</w:t>
      </w:r>
      <w:r>
        <w:rPr>
          <w:color w:val="231F20"/>
        </w:rPr>
        <w:t>, 2020. Disponível em: </w:t>
      </w:r>
      <w:hyperlink r:id="rId149">
        <w:r>
          <w:rPr>
            <w:color w:val="231F20"/>
            <w:u w:val="single" w:color="231F20"/>
          </w:rPr>
          <w:t>http://repositorio.faema.</w:t>
        </w:r>
      </w:hyperlink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edu.br:8000/jspui/handle/123456789/2853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QUEIROZ, Mariana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Práticas Integrativas e Complementares (PIC) em crian-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ças com Transtorno Espectro Autista (TEA) no Sistema Único de Saúde (SUS):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literatura</w:t>
      </w:r>
      <w:r>
        <w:rPr>
          <w:color w:val="231F20"/>
          <w:sz w:val="24"/>
        </w:rPr>
        <w:t>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29,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n..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6"/>
          <w:sz w:val="24"/>
        </w:rPr>
        <w:t> </w:t>
      </w:r>
      <w:hyperlink r:id="rId150">
        <w:r>
          <w:rPr>
            <w:color w:val="231F20"/>
            <w:sz w:val="24"/>
            <w:u w:val="single" w:color="231F20"/>
          </w:rPr>
          <w:t>https://acervomais.com.br/</w:t>
        </w:r>
      </w:hyperlink>
      <w:r>
        <w:rPr>
          <w:color w:val="231F20"/>
          <w:spacing w:val="-64"/>
          <w:sz w:val="24"/>
        </w:rPr>
        <w:t> </w:t>
      </w:r>
      <w:hyperlink r:id="rId150">
        <w:r>
          <w:rPr>
            <w:color w:val="231F20"/>
            <w:sz w:val="24"/>
            <w:u w:val="single" w:color="231F20"/>
          </w:rPr>
          <w:t>index.php/artigos/article/view/7726</w:t>
        </w:r>
      </w:hyperlink>
      <w:r>
        <w:rPr>
          <w:color w:val="231F20"/>
          <w:sz w:val="24"/>
        </w:rPr>
        <w:t>.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ROMAN-URRESTARAZU, Andres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Association of Race/Ethnicity and Social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Disadvantage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With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Autism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Prevalence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7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Million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School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Children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England.</w:t>
      </w:r>
      <w:r>
        <w:rPr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JAMA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Pediatr. </w:t>
      </w:r>
      <w:r>
        <w:rPr>
          <w:color w:val="231F20"/>
          <w:spacing w:val="-1"/>
          <w:sz w:val="24"/>
        </w:rPr>
        <w:t>2021;175(6):e210054. Disponível em: </w:t>
      </w:r>
      <w:hyperlink r:id="rId151">
        <w:r>
          <w:rPr>
            <w:color w:val="231F20"/>
            <w:spacing w:val="-1"/>
            <w:sz w:val="24"/>
            <w:u w:val="single" w:color="231F20"/>
          </w:rPr>
          <w:t>https://jamanetwork.com/journals/jama-</w:t>
        </w:r>
      </w:hyperlink>
      <w:r>
        <w:rPr>
          <w:color w:val="231F20"/>
          <w:spacing w:val="-64"/>
          <w:sz w:val="24"/>
        </w:rPr>
        <w:t> </w:t>
      </w:r>
      <w:hyperlink r:id="rId151">
        <w:r>
          <w:rPr>
            <w:color w:val="231F20"/>
            <w:sz w:val="24"/>
            <w:u w:val="single" w:color="231F20"/>
          </w:rPr>
          <w:t>pediatrics/fullarticle/2777821</w:t>
        </w:r>
      </w:hyperlink>
      <w:r>
        <w:rPr>
          <w:color w:val="231F20"/>
          <w:sz w:val="24"/>
        </w:rPr>
        <w:t>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DOI:10.1001/jamapediatrics.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SAMPAIO </w:t>
      </w:r>
      <w:r>
        <w:rPr>
          <w:rFonts w:ascii="Arial" w:hAnsi="Arial"/>
          <w:i/>
          <w:color w:val="231F20"/>
          <w:sz w:val="24"/>
        </w:rPr>
        <w:t>et al., </w:t>
      </w:r>
      <w:r>
        <w:rPr>
          <w:rFonts w:ascii="Arial" w:hAnsi="Arial"/>
          <w:b/>
          <w:color w:val="231F20"/>
          <w:sz w:val="24"/>
        </w:rPr>
        <w:t>A Musicoterapia e o Transtorno do Espectro do Autismo: uma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abordagem informada pelas neurociências para a prática clínica </w:t>
      </w:r>
      <w:r>
        <w:rPr>
          <w:color w:val="231F20"/>
          <w:sz w:val="24"/>
        </w:rPr>
        <w:t>In: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Educação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Especial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n.32,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p.137-170.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2015.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3"/>
          <w:sz w:val="24"/>
        </w:rPr>
        <w:t> </w:t>
      </w:r>
      <w:hyperlink r:id="rId134">
        <w:r>
          <w:rPr>
            <w:color w:val="231F20"/>
            <w:sz w:val="24"/>
            <w:u w:val="single" w:color="231F20"/>
          </w:rPr>
          <w:t>https://periodicos.ufsm.br/</w:t>
        </w:r>
      </w:hyperlink>
      <w:r>
        <w:rPr>
          <w:color w:val="231F20"/>
          <w:spacing w:val="-65"/>
          <w:sz w:val="24"/>
        </w:rPr>
        <w:t> </w:t>
      </w:r>
      <w:hyperlink r:id="rId134">
        <w:r>
          <w:rPr>
            <w:color w:val="231F20"/>
            <w:spacing w:val="-1"/>
            <w:sz w:val="24"/>
            <w:u w:val="single" w:color="231F20"/>
          </w:rPr>
          <w:t>educacaoespecial/article/view/6994/pdf_1</w:t>
        </w:r>
      </w:hyperlink>
      <w:r>
        <w:rPr>
          <w:color w:val="231F20"/>
          <w:spacing w:val="-1"/>
          <w:sz w:val="24"/>
        </w:rPr>
        <w:t>.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DOI: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10.1590/permu-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si2015b3205.</w:t>
      </w:r>
    </w:p>
    <w:p>
      <w:pPr>
        <w:spacing w:line="312" w:lineRule="auto" w:before="166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SANTOS, Marilane; LIMA, Nathania. </w:t>
      </w:r>
      <w:r>
        <w:rPr>
          <w:rFonts w:ascii="Arial" w:hAnsi="Arial"/>
          <w:b/>
          <w:color w:val="231F20"/>
          <w:sz w:val="24"/>
        </w:rPr>
        <w:t>A Resposta terapêutica da equoterapia pelo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olhar do acompanhante de uma instituição de Maceió (AL). </w:t>
      </w:r>
      <w:r>
        <w:rPr>
          <w:color w:val="231F20"/>
          <w:sz w:val="24"/>
        </w:rPr>
        <w:t>v. 5, n. 1, out. 2018.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Disponível em </w:t>
      </w:r>
      <w:hyperlink r:id="rId152">
        <w:r>
          <w:rPr>
            <w:color w:val="231F20"/>
            <w:sz w:val="24"/>
            <w:u w:val="single" w:color="231F20"/>
          </w:rPr>
          <w:t>https://periodicos.set.edu.br/fitsbiosaude/article/view/5759</w:t>
        </w:r>
      </w:hyperlink>
      <w:r>
        <w:rPr>
          <w:color w:val="231F20"/>
          <w:sz w:val="24"/>
        </w:rPr>
        <w:t>. Acesso em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SCHNEIDER, Amanda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Aplicabilidade e benefícios da dançaterapia como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prática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cuidado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saúde: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integrativa</w:t>
      </w:r>
      <w:r>
        <w:rPr>
          <w:color w:val="231F20"/>
          <w:sz w:val="24"/>
        </w:rPr>
        <w:t>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9,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7,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mai.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2020.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Dispo-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nível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em:</w:t>
      </w:r>
      <w:hyperlink r:id="rId153">
        <w:r>
          <w:rPr>
            <w:color w:val="231F20"/>
            <w:spacing w:val="-1"/>
            <w:sz w:val="24"/>
            <w:u w:val="single" w:color="231F20"/>
          </w:rPr>
          <w:t>https://redib.org/Record/oai_articulo3002854-aplicabilidadeebenef%C3%A-</w:t>
        </w:r>
      </w:hyperlink>
      <w:r>
        <w:rPr>
          <w:color w:val="231F20"/>
          <w:sz w:val="24"/>
        </w:rPr>
        <w:t> </w:t>
      </w:r>
      <w:hyperlink r:id="rId153">
        <w:r>
          <w:rPr>
            <w:color w:val="231F20"/>
            <w:sz w:val="24"/>
            <w:u w:val="single" w:color="231F20"/>
          </w:rPr>
          <w:t>Dciosdadan%C3%A7aterapiacomopr%C3%A1tica-de-cuidado-em-sa%C3%BAde-u-</w:t>
        </w:r>
      </w:hyperlink>
      <w:r>
        <w:rPr>
          <w:color w:val="231F20"/>
          <w:spacing w:val="1"/>
          <w:sz w:val="24"/>
        </w:rPr>
        <w:t> </w:t>
      </w:r>
      <w:hyperlink r:id="rId153">
        <w:r>
          <w:rPr>
            <w:color w:val="231F20"/>
            <w:sz w:val="24"/>
            <w:u w:val="single" w:color="231F20"/>
          </w:rPr>
          <w:t>ma-revis%C3%A3o-integrativa</w:t>
        </w:r>
      </w:hyperlink>
      <w:r>
        <w:rPr>
          <w:color w:val="231F20"/>
          <w:sz w:val="24"/>
        </w:rPr>
        <w:t>. Acesso em jul. 2021. DOI: </w:t>
      </w:r>
      <w:hyperlink r:id="rId154">
        <w:r>
          <w:rPr>
            <w:color w:val="231F20"/>
            <w:sz w:val="24"/>
            <w:u w:val="single" w:color="231F20"/>
          </w:rPr>
          <w:t>http://dx.doi.org/10.33448/</w:t>
        </w:r>
      </w:hyperlink>
      <w:r>
        <w:rPr>
          <w:color w:val="231F20"/>
          <w:spacing w:val="-64"/>
          <w:sz w:val="24"/>
        </w:rPr>
        <w:t> </w:t>
      </w:r>
      <w:hyperlink r:id="rId154">
        <w:r>
          <w:rPr>
            <w:color w:val="231F20"/>
            <w:sz w:val="24"/>
            <w:u w:val="single" w:color="231F20"/>
          </w:rPr>
          <w:t>rsd-v9i7.4009</w:t>
        </w:r>
      </w:hyperlink>
      <w:r>
        <w:rPr>
          <w:color w:val="231F20"/>
          <w:sz w:val="24"/>
        </w:rPr>
        <w:t>.</w:t>
      </w:r>
    </w:p>
    <w:p>
      <w:pPr>
        <w:spacing w:line="312" w:lineRule="auto" w:before="168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SILVA, Elaine; ORLANDO, Rosemeire. </w:t>
      </w:r>
      <w:r>
        <w:rPr>
          <w:rFonts w:ascii="Arial" w:hAnsi="Arial"/>
          <w:b/>
          <w:color w:val="231F20"/>
          <w:sz w:val="24"/>
        </w:rPr>
        <w:t>A interface dança e autismo: o que nos re-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vela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produção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científica</w:t>
      </w:r>
      <w:r>
        <w:rPr>
          <w:color w:val="231F20"/>
          <w:spacing w:val="-2"/>
          <w:sz w:val="24"/>
        </w:rPr>
        <w:t>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v.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32,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n.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jan.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2019.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Disponível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em:</w:t>
      </w:r>
      <w:r>
        <w:rPr>
          <w:color w:val="231F20"/>
          <w:spacing w:val="-14"/>
          <w:sz w:val="24"/>
        </w:rPr>
        <w:t> </w:t>
      </w:r>
      <w:hyperlink r:id="rId155">
        <w:r>
          <w:rPr>
            <w:color w:val="231F20"/>
            <w:spacing w:val="-1"/>
            <w:sz w:val="24"/>
            <w:u w:val="single" w:color="231F20"/>
          </w:rPr>
          <w:t>https://www.redalyc.org/</w:t>
        </w:r>
      </w:hyperlink>
      <w:r>
        <w:rPr>
          <w:color w:val="231F20"/>
          <w:spacing w:val="-64"/>
          <w:sz w:val="24"/>
        </w:rPr>
        <w:t> </w:t>
      </w:r>
      <w:hyperlink r:id="rId155">
        <w:r>
          <w:rPr>
            <w:color w:val="231F20"/>
            <w:spacing w:val="-1"/>
            <w:sz w:val="24"/>
            <w:u w:val="single" w:color="231F20"/>
          </w:rPr>
          <w:t>jatsRepo/3131/313158902061/313158902061.pdf</w:t>
        </w:r>
      </w:hyperlink>
      <w:r>
        <w:rPr>
          <w:color w:val="231F20"/>
          <w:spacing w:val="-1"/>
          <w:sz w:val="24"/>
        </w:rPr>
        <w:t>.</w:t>
      </w:r>
      <w:r>
        <w:rPr>
          <w:color w:val="231F20"/>
          <w:sz w:val="24"/>
        </w:rPr>
        <w:t> Acesso em mai. 2021.DOI: </w:t>
      </w:r>
      <w:hyperlink r:id="rId156">
        <w:r>
          <w:rPr>
            <w:color w:val="231F20"/>
            <w:sz w:val="24"/>
            <w:u w:val="single" w:color="231F20"/>
          </w:rPr>
          <w:t>http://</w:t>
        </w:r>
      </w:hyperlink>
      <w:r>
        <w:rPr>
          <w:color w:val="231F20"/>
          <w:spacing w:val="-64"/>
          <w:sz w:val="24"/>
        </w:rPr>
        <w:t> </w:t>
      </w:r>
      <w:hyperlink r:id="rId156">
        <w:r>
          <w:rPr>
            <w:color w:val="231F20"/>
            <w:sz w:val="24"/>
            <w:u w:val="single" w:color="231F20"/>
          </w:rPr>
          <w:t>dx.doi.org/10.5902/1984686X33121</w:t>
        </w:r>
      </w:hyperlink>
      <w:r>
        <w:rPr>
          <w:color w:val="231F20"/>
          <w:sz w:val="24"/>
        </w:rPr>
        <w:t>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SILVA,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Francisca;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COSTA,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Adriana.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OS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DESAFIOS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LEGISLAÇÃO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BRASILEIRA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INCLUSÃO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ESCOLAR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PESSOAS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color w:val="231F20"/>
          <w:sz w:val="24"/>
        </w:rPr>
        <w:t>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out.</w:t>
      </w:r>
    </w:p>
    <w:p>
      <w:pPr>
        <w:pStyle w:val="BodyText"/>
        <w:spacing w:line="312" w:lineRule="auto" w:before="2"/>
        <w:ind w:left="100" w:right="131"/>
        <w:jc w:val="both"/>
      </w:pPr>
      <w:r>
        <w:rPr>
          <w:color w:val="231F20"/>
          <w:spacing w:val="-1"/>
        </w:rPr>
        <w:t>2013. Disponível em </w:t>
      </w:r>
      <w:hyperlink r:id="rId157">
        <w:r>
          <w:rPr>
            <w:color w:val="231F20"/>
            <w:spacing w:val="-1"/>
            <w:u w:val="single" w:color="231F20"/>
          </w:rPr>
          <w:t>https://semanaacademica.org.br/system/files/artigos/artigo_fran-</w:t>
        </w:r>
      </w:hyperlink>
      <w:r>
        <w:rPr>
          <w:color w:val="231F20"/>
        </w:rPr>
        <w:t> </w:t>
      </w:r>
      <w:hyperlink r:id="rId157">
        <w:r>
          <w:rPr>
            <w:color w:val="231F20"/>
            <w:u w:val="single" w:color="231F20"/>
          </w:rPr>
          <w:t>cisca_silva.pdf</w:t>
        </w:r>
        <w:r>
          <w:rPr>
            <w:color w:val="231F20"/>
            <w:spacing w:val="-5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jul.</w:t>
      </w:r>
      <w:r>
        <w:rPr>
          <w:color w:val="231F20"/>
          <w:spacing w:val="-6"/>
        </w:rPr>
        <w:t> </w:t>
      </w:r>
      <w:r>
        <w:rPr>
          <w:color w:val="231F20"/>
        </w:rPr>
        <w:t>2021.</w:t>
      </w:r>
      <w:r>
        <w:rPr>
          <w:color w:val="231F20"/>
          <w:spacing w:val="-5"/>
        </w:rPr>
        <w:t> </w:t>
      </w:r>
      <w:hyperlink r:id="rId135">
        <w:r>
          <w:rPr>
            <w:color w:val="231F20"/>
            <w:u w:val="single" w:color="231F20"/>
          </w:rPr>
          <w:t>https://doi.org/10.5902/1984686X9694</w:t>
        </w:r>
      </w:hyperlink>
      <w:r>
        <w:rPr>
          <w:color w:val="231F20"/>
        </w:rPr>
        <w:t>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SINGER, Alison; RAVI, Ramita. </w:t>
      </w:r>
      <w:r>
        <w:rPr>
          <w:rFonts w:ascii="Arial" w:hAnsi="Arial"/>
          <w:b/>
          <w:color w:val="231F20"/>
          <w:sz w:val="24"/>
        </w:rPr>
        <w:t>Complementary and Alternative Treatments for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 Part 2: Identifying and Avoiding Non-Evidence-Based Treatments</w:t>
      </w:r>
      <w:r>
        <w:rPr>
          <w:color w:val="231F20"/>
          <w:sz w:val="24"/>
        </w:rPr>
        <w:t>. AMA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Journal of Ethics v. 17, n. 4, p. 375-380, 2015. Disponível em: </w:t>
      </w:r>
      <w:hyperlink r:id="rId158">
        <w:r>
          <w:rPr>
            <w:color w:val="231F20"/>
            <w:sz w:val="24"/>
            <w:u w:val="single" w:color="231F20"/>
          </w:rPr>
          <w:t>https://journalofethics.</w:t>
        </w:r>
      </w:hyperlink>
      <w:r>
        <w:rPr>
          <w:color w:val="231F20"/>
          <w:spacing w:val="1"/>
          <w:sz w:val="24"/>
        </w:rPr>
        <w:t> </w:t>
      </w:r>
      <w:hyperlink r:id="rId158">
        <w:r>
          <w:rPr>
            <w:color w:val="231F20"/>
            <w:sz w:val="24"/>
            <w:u w:val="single" w:color="231F20"/>
          </w:rPr>
          <w:t>ama-assn.org/article/complementary-and-alternative-treatments-autism-part-2-identi-</w:t>
        </w:r>
      </w:hyperlink>
      <w:r>
        <w:rPr>
          <w:color w:val="231F20"/>
          <w:spacing w:val="1"/>
          <w:sz w:val="24"/>
        </w:rPr>
        <w:t> </w:t>
      </w:r>
      <w:hyperlink r:id="rId158">
        <w:r>
          <w:rPr>
            <w:color w:val="231F20"/>
            <w:sz w:val="24"/>
            <w:u w:val="single" w:color="231F20"/>
          </w:rPr>
          <w:t>fying-and-avoiding-non-evidence-based/2015-04</w:t>
        </w:r>
      </w:hyperlink>
      <w:r>
        <w:rPr>
          <w:color w:val="231F20"/>
          <w:sz w:val="24"/>
        </w:rPr>
        <w:t>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6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SOUZA, Viviane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O uso de terapias complementares no cuidado a criança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color w:val="231F20"/>
          <w:sz w:val="24"/>
        </w:rPr>
        <w:t>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5,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2018.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9"/>
          <w:sz w:val="24"/>
        </w:rPr>
        <w:t> </w:t>
      </w:r>
      <w:hyperlink r:id="rId159">
        <w:r>
          <w:rPr>
            <w:color w:val="231F20"/>
            <w:sz w:val="24"/>
            <w:u w:val="single" w:color="231F20"/>
          </w:rPr>
          <w:t>https://revista.uniabeu.edu.br/index.php/SFM/</w:t>
        </w:r>
      </w:hyperlink>
      <w:r>
        <w:rPr>
          <w:color w:val="231F20"/>
          <w:spacing w:val="-65"/>
          <w:sz w:val="24"/>
        </w:rPr>
        <w:t> </w:t>
      </w:r>
      <w:hyperlink r:id="rId159">
        <w:r>
          <w:rPr>
            <w:color w:val="231F20"/>
            <w:sz w:val="24"/>
            <w:u w:val="single" w:color="231F20"/>
          </w:rPr>
          <w:t>article/view/3495</w:t>
        </w:r>
      </w:hyperlink>
      <w:r>
        <w:rPr>
          <w:color w:val="231F20"/>
          <w:sz w:val="24"/>
        </w:rPr>
        <w:t>.</w:t>
      </w:r>
      <w:r>
        <w:rPr>
          <w:color w:val="231F20"/>
          <w:spacing w:val="65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 jul.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TEIXEIRA, Lucilia; RISPOLI, Mandy. </w:t>
      </w:r>
      <w:r>
        <w:rPr>
          <w:rFonts w:ascii="Arial" w:hAnsi="Arial"/>
          <w:b/>
          <w:color w:val="231F20"/>
          <w:sz w:val="24"/>
        </w:rPr>
        <w:t>Análise do comportamento aplicada como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intervenção para o autismo: definição, características e pressupostos filosófi-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color w:val="231F20"/>
          <w:sz w:val="24"/>
        </w:rPr>
        <w:t>In: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Especial</w:t>
      </w:r>
      <w:r>
        <w:rPr>
          <w:color w:val="231F20"/>
          <w:sz w:val="24"/>
        </w:rPr>
        <w:t>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8,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16,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jan/abr.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8"/>
          <w:sz w:val="24"/>
        </w:rPr>
        <w:t> </w:t>
      </w:r>
      <w:hyperlink r:id="rId160">
        <w:r>
          <w:rPr>
            <w:color w:val="231F20"/>
            <w:sz w:val="24"/>
            <w:u w:val="single" w:color="231F20"/>
          </w:rPr>
          <w:t>https://</w:t>
        </w:r>
      </w:hyperlink>
      <w:r>
        <w:rPr>
          <w:color w:val="231F20"/>
          <w:spacing w:val="-64"/>
          <w:sz w:val="24"/>
        </w:rPr>
        <w:t> </w:t>
      </w:r>
      <w:hyperlink r:id="rId160">
        <w:r>
          <w:rPr>
            <w:color w:val="231F20"/>
            <w:sz w:val="24"/>
            <w:u w:val="single" w:color="231F20"/>
          </w:rPr>
          <w:t>periodicos.ufms.br/index.php/persdia/index.</w:t>
        </w:r>
        <w:r>
          <w:rPr>
            <w:color w:val="231F20"/>
            <w:spacing w:val="-4"/>
            <w:sz w:val="24"/>
            <w:u w:val="single" w:color="231F20"/>
          </w:rPr>
          <w:t> </w:t>
        </w:r>
        <w:r>
          <w:rPr>
            <w:color w:val="231F20"/>
            <w:sz w:val="24"/>
            <w:u w:val="single" w:color="231F20"/>
          </w:rPr>
          <w:t>Acesso</w:t>
        </w:r>
        <w:r>
          <w:rPr>
            <w:color w:val="231F20"/>
            <w:spacing w:val="-4"/>
            <w:sz w:val="24"/>
            <w:u w:val="single" w:color="231F20"/>
          </w:rPr>
          <w:t> </w:t>
        </w:r>
        <w:r>
          <w:rPr>
            <w:color w:val="231F20"/>
            <w:sz w:val="24"/>
            <w:u w:val="single" w:color="231F20"/>
          </w:rPr>
          <w:t>em</w:t>
        </w:r>
        <w:r>
          <w:rPr>
            <w:color w:val="231F20"/>
            <w:spacing w:val="-4"/>
            <w:sz w:val="24"/>
            <w:u w:val="single" w:color="231F20"/>
          </w:rPr>
          <w:t> </w:t>
        </w:r>
        <w:r>
          <w:rPr>
            <w:color w:val="231F20"/>
            <w:sz w:val="24"/>
            <w:u w:val="single" w:color="231F20"/>
          </w:rPr>
          <w:t>mai.</w:t>
        </w:r>
        <w:r>
          <w:rPr>
            <w:color w:val="231F20"/>
            <w:spacing w:val="-3"/>
            <w:sz w:val="24"/>
            <w:u w:val="single" w:color="231F20"/>
          </w:rPr>
          <w:t> </w:t>
        </w:r>
        <w:r>
          <w:rPr>
            <w:color w:val="231F20"/>
            <w:sz w:val="24"/>
            <w:u w:val="single" w:color="231F20"/>
          </w:rPr>
          <w:t>2021</w:t>
        </w:r>
      </w:hyperlink>
      <w:r>
        <w:rPr>
          <w:color w:val="231F20"/>
          <w:sz w:val="24"/>
        </w:rPr>
        <w:t>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VIEIRA, Lindicacia; MARQUES, Ana; SOUSA, Vagner. </w:t>
      </w:r>
      <w:r>
        <w:rPr>
          <w:rFonts w:ascii="Arial" w:hAnsi="Arial"/>
          <w:b/>
          <w:color w:val="231F20"/>
          <w:sz w:val="24"/>
        </w:rPr>
        <w:t>O uso de </w:t>
      </w:r>
      <w:r>
        <w:rPr>
          <w:rFonts w:ascii="Arial" w:hAnsi="Arial"/>
          <w:b/>
          <w:i/>
          <w:color w:val="231F20"/>
          <w:sz w:val="24"/>
        </w:rPr>
        <w:t>Cannabis sativa</w:t>
      </w:r>
      <w:r>
        <w:rPr>
          <w:rFonts w:ascii="Arial" w:hAnsi="Arial"/>
          <w:b/>
          <w:i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 fins terapêuticos no Brasil: uma revisão de literatura</w:t>
      </w:r>
      <w:r>
        <w:rPr>
          <w:color w:val="231F20"/>
          <w:sz w:val="24"/>
        </w:rPr>
        <w:t>, v. 2, n. 2, set. 2020.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pacing w:val="-16"/>
          <w:sz w:val="24"/>
        </w:rPr>
        <w:t> </w:t>
      </w:r>
      <w:hyperlink r:id="rId161">
        <w:r>
          <w:rPr>
            <w:color w:val="231F20"/>
            <w:spacing w:val="-1"/>
            <w:sz w:val="24"/>
          </w:rPr>
          <w:t>http://revistas.ufac.br/revista/index.php/SciNat.</w:t>
        </w:r>
      </w:hyperlink>
      <w:r>
        <w:rPr>
          <w:color w:val="231F20"/>
          <w:spacing w:val="48"/>
          <w:sz w:val="24"/>
        </w:rPr>
        <w:t> </w:t>
      </w:r>
      <w:r>
        <w:rPr>
          <w:color w:val="231F20"/>
          <w:spacing w:val="-1"/>
          <w:sz w:val="24"/>
        </w:rPr>
        <w:t>Acesso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em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jul.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2021.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WEISSHEIMER, Gisele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Demandas de informações das famílias de crian-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ças com Transtorno do Espectro Autista</w:t>
      </w:r>
      <w:r>
        <w:rPr>
          <w:color w:val="231F20"/>
          <w:sz w:val="24"/>
        </w:rPr>
        <w:t>. 2021, v. 75, n.5, Disponível em:https://</w:t>
      </w:r>
      <w:r>
        <w:rPr>
          <w:color w:val="231F20"/>
          <w:spacing w:val="1"/>
          <w:sz w:val="24"/>
        </w:rPr>
        <w:t> </w:t>
      </w:r>
      <w:hyperlink r:id="rId162">
        <w:r>
          <w:rPr>
            <w:color w:val="231F20"/>
            <w:sz w:val="24"/>
          </w:rPr>
          <w:t>www.scielo.br/j/reben/a/VgmBNksLCTLNxs4cFzcf54r/abstract/?lang=p.</w:t>
        </w:r>
      </w:hyperlink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DOI:</w:t>
      </w:r>
      <w:r>
        <w:rPr>
          <w:color w:val="231F20"/>
          <w:spacing w:val="-5"/>
          <w:sz w:val="24"/>
        </w:rPr>
        <w:t> </w:t>
      </w:r>
      <w:hyperlink r:id="rId163">
        <w:r>
          <w:rPr>
            <w:color w:val="231F20"/>
            <w:sz w:val="24"/>
            <w:u w:val="single" w:color="231F20"/>
          </w:rPr>
          <w:t>https://doi.org/10.1590/0034-7167-2020-0642</w:t>
        </w:r>
      </w:hyperlink>
      <w:r>
        <w:rPr>
          <w:color w:val="231F20"/>
          <w:sz w:val="24"/>
        </w:rPr>
        <w:t>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17" w:id="26"/>
      <w:bookmarkEnd w:id="26"/>
      <w:r>
        <w:rPr>
          <w:b w:val="0"/>
        </w:rPr>
      </w:r>
      <w:bookmarkStart w:name="Capítulo 9" w:id="27"/>
      <w:bookmarkEnd w:id="27"/>
      <w:r>
        <w:rPr>
          <w:b w:val="0"/>
        </w:rPr>
      </w:r>
      <w:bookmarkStart w:name="_bookmark16" w:id="28"/>
      <w:bookmarkEnd w:id="28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9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287" w:right="131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ASPECTOS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NEUROFUNCIONAIS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AUTISTA: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LITERATURA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Heading1"/>
        <w:spacing w:before="1"/>
        <w:ind w:left="569" w:right="600"/>
        <w:jc w:val="center"/>
      </w:pPr>
      <w:r>
        <w:rPr>
          <w:color w:val="231F20"/>
        </w:rPr>
        <w:t>Rodrigo</w:t>
      </w:r>
      <w:r>
        <w:rPr>
          <w:color w:val="231F20"/>
          <w:spacing w:val="-4"/>
        </w:rPr>
        <w:t> </w:t>
      </w:r>
      <w:r>
        <w:rPr>
          <w:color w:val="231F20"/>
        </w:rPr>
        <w:t>Santos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Araújo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Médico</w:t>
      </w:r>
      <w:r>
        <w:rPr>
          <w:color w:val="231F20"/>
          <w:spacing w:val="-6"/>
        </w:rPr>
        <w:t> </w:t>
      </w:r>
      <w:r>
        <w:rPr>
          <w:color w:val="231F20"/>
        </w:rPr>
        <w:t>Neurologista.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164">
        <w:r>
          <w:rPr>
            <w:color w:val="231F20"/>
          </w:rPr>
          <w:t>rodrigosantos15051991@hotmail.com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  <w:spacing w:val="-1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(TEA)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condição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neurodesenvolvimento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qual</w:t>
      </w:r>
      <w:r>
        <w:rPr>
          <w:color w:val="231F20"/>
          <w:spacing w:val="-65"/>
        </w:rPr>
        <w:t> </w:t>
      </w:r>
      <w:r>
        <w:rPr>
          <w:color w:val="231F20"/>
        </w:rPr>
        <w:t>há</w:t>
      </w:r>
      <w:r>
        <w:rPr>
          <w:color w:val="231F20"/>
          <w:spacing w:val="-15"/>
        </w:rPr>
        <w:t> </w:t>
      </w:r>
      <w:r>
        <w:rPr>
          <w:color w:val="231F20"/>
        </w:rPr>
        <w:t>comportamentos</w:t>
      </w:r>
      <w:r>
        <w:rPr>
          <w:color w:val="231F20"/>
          <w:spacing w:val="-14"/>
        </w:rPr>
        <w:t> </w:t>
      </w:r>
      <w:r>
        <w:rPr>
          <w:color w:val="231F20"/>
        </w:rPr>
        <w:t>restritos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repetitivos,</w:t>
      </w:r>
      <w:r>
        <w:rPr>
          <w:color w:val="231F20"/>
          <w:spacing w:val="-15"/>
        </w:rPr>
        <w:t> </w:t>
      </w:r>
      <w:r>
        <w:rPr>
          <w:color w:val="231F20"/>
        </w:rPr>
        <w:t>dificuldade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interação</w:t>
      </w:r>
      <w:r>
        <w:rPr>
          <w:color w:val="231F20"/>
          <w:spacing w:val="-14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comuni-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cação.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componente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multifatorial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documentado,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diversas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alterações</w:t>
      </w:r>
      <w:r>
        <w:rPr>
          <w:color w:val="231F20"/>
          <w:spacing w:val="-15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truturais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bioquímicas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encéfalo,</w:t>
      </w:r>
      <w:r>
        <w:rPr>
          <w:color w:val="231F20"/>
          <w:spacing w:val="-10"/>
        </w:rPr>
        <w:t> </w:t>
      </w:r>
      <w:r>
        <w:rPr>
          <w:color w:val="231F20"/>
        </w:rPr>
        <w:t>além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contribuição</w:t>
      </w:r>
      <w:r>
        <w:rPr>
          <w:color w:val="231F20"/>
          <w:spacing w:val="-10"/>
        </w:rPr>
        <w:t> </w:t>
      </w:r>
      <w:r>
        <w:rPr>
          <w:color w:val="231F20"/>
        </w:rPr>
        <w:t>genética.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estudo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tem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objetivo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revisão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literatura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caráter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descritivo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explicativo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alterações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neurofuncionais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documentadas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encéfalo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meio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abordagem</w:t>
      </w:r>
      <w:r>
        <w:rPr>
          <w:color w:val="231F20"/>
          <w:spacing w:val="-13"/>
        </w:rPr>
        <w:t> </w:t>
      </w:r>
      <w:r>
        <w:rPr>
          <w:color w:val="231F20"/>
        </w:rPr>
        <w:t>indireta,</w:t>
      </w:r>
      <w:r>
        <w:rPr>
          <w:color w:val="231F20"/>
          <w:spacing w:val="-12"/>
        </w:rPr>
        <w:t> </w:t>
      </w:r>
      <w:r>
        <w:rPr>
          <w:color w:val="231F20"/>
        </w:rPr>
        <w:t>buscando</w:t>
      </w:r>
      <w:r>
        <w:rPr>
          <w:color w:val="231F20"/>
          <w:spacing w:val="-12"/>
        </w:rPr>
        <w:t> </w:t>
      </w:r>
      <w:r>
        <w:rPr>
          <w:color w:val="231F20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</w:rPr>
        <w:t>disponíveis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plataformas</w:t>
      </w:r>
      <w:r>
        <w:rPr>
          <w:color w:val="231F20"/>
          <w:spacing w:val="-12"/>
        </w:rPr>
        <w:t> </w:t>
      </w:r>
      <w:r>
        <w:rPr>
          <w:color w:val="231F20"/>
        </w:rPr>
        <w:t>virtuais,</w:t>
      </w:r>
      <w:r>
        <w:rPr>
          <w:color w:val="231F20"/>
          <w:spacing w:val="-12"/>
        </w:rPr>
        <w:t> </w:t>
      </w:r>
      <w:r>
        <w:rPr>
          <w:color w:val="231F20"/>
        </w:rPr>
        <w:t>através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64"/>
        </w:rPr>
        <w:t> </w:t>
      </w:r>
      <w:r>
        <w:rPr>
          <w:color w:val="231F20"/>
        </w:rPr>
        <w:t>quais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possível</w:t>
      </w:r>
      <w:r>
        <w:rPr>
          <w:color w:val="231F20"/>
          <w:spacing w:val="-13"/>
        </w:rPr>
        <w:t> </w:t>
      </w:r>
      <w:r>
        <w:rPr>
          <w:color w:val="231F20"/>
        </w:rPr>
        <w:t>coletar</w:t>
      </w:r>
      <w:r>
        <w:rPr>
          <w:color w:val="231F20"/>
          <w:spacing w:val="-12"/>
        </w:rPr>
        <w:t> </w:t>
      </w:r>
      <w:r>
        <w:rPr>
          <w:color w:val="231F20"/>
        </w:rPr>
        <w:t>dados</w:t>
      </w:r>
      <w:r>
        <w:rPr>
          <w:color w:val="231F20"/>
          <w:spacing w:val="-13"/>
        </w:rPr>
        <w:t> </w:t>
      </w:r>
      <w:r>
        <w:rPr>
          <w:color w:val="231F20"/>
        </w:rPr>
        <w:t>oriundos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estudos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demonstram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portado-</w:t>
      </w:r>
      <w:r>
        <w:rPr>
          <w:color w:val="231F20"/>
          <w:spacing w:val="-64"/>
        </w:rPr>
        <w:t> </w:t>
      </w:r>
      <w:r>
        <w:rPr>
          <w:color w:val="231F20"/>
        </w:rPr>
        <w:t>res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transtorno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espectro</w:t>
      </w:r>
      <w:r>
        <w:rPr>
          <w:color w:val="231F20"/>
          <w:spacing w:val="-8"/>
        </w:rPr>
        <w:t> </w:t>
      </w:r>
      <w:r>
        <w:rPr>
          <w:color w:val="231F20"/>
        </w:rPr>
        <w:t>autista</w:t>
      </w:r>
      <w:r>
        <w:rPr>
          <w:color w:val="231F20"/>
          <w:spacing w:val="-8"/>
        </w:rPr>
        <w:t> </w:t>
      </w:r>
      <w:r>
        <w:rPr>
          <w:color w:val="231F20"/>
        </w:rPr>
        <w:t>apresentam</w:t>
      </w:r>
      <w:r>
        <w:rPr>
          <w:color w:val="231F20"/>
          <w:spacing w:val="-7"/>
        </w:rPr>
        <w:t> </w:t>
      </w:r>
      <w:r>
        <w:rPr>
          <w:color w:val="231F20"/>
        </w:rPr>
        <w:t>alterações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neurotransmissores,</w:t>
      </w:r>
      <w:r>
        <w:rPr>
          <w:color w:val="231F20"/>
          <w:spacing w:val="-64"/>
        </w:rPr>
        <w:t> </w:t>
      </w:r>
      <w:r>
        <w:rPr>
          <w:color w:val="231F20"/>
        </w:rPr>
        <w:t>desorganização</w:t>
      </w:r>
      <w:r>
        <w:rPr>
          <w:color w:val="231F20"/>
          <w:spacing w:val="-4"/>
        </w:rPr>
        <w:t> </w:t>
      </w:r>
      <w:r>
        <w:rPr>
          <w:color w:val="231F20"/>
        </w:rPr>
        <w:t>neuronal,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especial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neurônios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espelho.</w:t>
      </w:r>
      <w:r>
        <w:rPr>
          <w:color w:val="231F20"/>
          <w:spacing w:val="-4"/>
        </w:rPr>
        <w:t> </w:t>
      </w:r>
      <w:r>
        <w:rPr>
          <w:color w:val="231F20"/>
        </w:rPr>
        <w:t>Portanto,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avan-</w:t>
      </w:r>
      <w:r>
        <w:rPr>
          <w:color w:val="231F20"/>
          <w:spacing w:val="-65"/>
        </w:rPr>
        <w:t> </w:t>
      </w:r>
      <w:r>
        <w:rPr>
          <w:color w:val="231F20"/>
        </w:rPr>
        <w:t>ços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estudos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fisiopatologia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encéfalo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autista</w:t>
      </w:r>
      <w:r>
        <w:rPr>
          <w:color w:val="231F20"/>
          <w:spacing w:val="-7"/>
        </w:rPr>
        <w:t> </w:t>
      </w:r>
      <w:r>
        <w:rPr>
          <w:color w:val="231F20"/>
        </w:rPr>
        <w:t>vêm</w:t>
      </w:r>
      <w:r>
        <w:rPr>
          <w:color w:val="231F20"/>
          <w:spacing w:val="-7"/>
        </w:rPr>
        <w:t> </w:t>
      </w:r>
      <w:r>
        <w:rPr>
          <w:color w:val="231F20"/>
        </w:rPr>
        <w:t>aprimorando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processo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compreensão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tal</w:t>
      </w:r>
      <w:r>
        <w:rPr>
          <w:color w:val="231F20"/>
          <w:spacing w:val="-9"/>
        </w:rPr>
        <w:t> </w:t>
      </w:r>
      <w:r>
        <w:rPr>
          <w:color w:val="231F20"/>
        </w:rPr>
        <w:t>patologia,</w:t>
      </w:r>
      <w:r>
        <w:rPr>
          <w:color w:val="231F20"/>
          <w:spacing w:val="-10"/>
        </w:rPr>
        <w:t> </w:t>
      </w:r>
      <w:r>
        <w:rPr>
          <w:color w:val="231F20"/>
        </w:rPr>
        <w:t>auxiliando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entender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apresentação</w:t>
      </w:r>
      <w:r>
        <w:rPr>
          <w:color w:val="231F20"/>
          <w:spacing w:val="-10"/>
        </w:rPr>
        <w:t> </w:t>
      </w:r>
      <w:r>
        <w:rPr>
          <w:color w:val="231F20"/>
        </w:rPr>
        <w:t>clínica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justi-</w:t>
      </w:r>
      <w:r>
        <w:rPr>
          <w:color w:val="231F20"/>
          <w:spacing w:val="-64"/>
        </w:rPr>
        <w:t> </w:t>
      </w:r>
      <w:r>
        <w:rPr>
          <w:color w:val="231F20"/>
        </w:rPr>
        <w:t>ficando</w:t>
      </w:r>
      <w:r>
        <w:rPr>
          <w:color w:val="231F20"/>
          <w:spacing w:val="-2"/>
        </w:rPr>
        <w:t> </w:t>
      </w:r>
      <w:r>
        <w:rPr>
          <w:color w:val="231F20"/>
        </w:rPr>
        <w:t>as alterações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comportamento.</w:t>
      </w:r>
    </w:p>
    <w:p>
      <w:pPr>
        <w:pStyle w:val="BodyText"/>
        <w:spacing w:line="295" w:lineRule="auto" w:before="7"/>
        <w:ind w:left="100" w:right="131"/>
        <w:jc w:val="both"/>
      </w:pPr>
      <w:r>
        <w:rPr>
          <w:rFonts w:ascii="Arial" w:hAnsi="Arial"/>
          <w:b/>
          <w:color w:val="231F20"/>
        </w:rPr>
        <w:t>Palavras-chave: </w:t>
      </w:r>
      <w:r>
        <w:rPr>
          <w:color w:val="231F20"/>
        </w:rPr>
        <w:t>Autismo. Encéfalo. Neurônios. Neurodesenvolvimento. Comporta-</w:t>
      </w:r>
      <w:r>
        <w:rPr>
          <w:color w:val="231F20"/>
          <w:spacing w:val="1"/>
        </w:rPr>
        <w:t> </w:t>
      </w:r>
      <w:r>
        <w:rPr>
          <w:color w:val="231F20"/>
        </w:rPr>
        <w:t>mento.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</w:rPr>
        <w:t>Autism</w:t>
      </w:r>
      <w:r>
        <w:rPr>
          <w:color w:val="231F20"/>
          <w:spacing w:val="-14"/>
        </w:rPr>
        <w:t> </w:t>
      </w:r>
      <w:r>
        <w:rPr>
          <w:color w:val="231F20"/>
        </w:rPr>
        <w:t>Spectrum</w:t>
      </w:r>
      <w:r>
        <w:rPr>
          <w:color w:val="231F20"/>
          <w:spacing w:val="-14"/>
        </w:rPr>
        <w:t> </w:t>
      </w:r>
      <w:r>
        <w:rPr>
          <w:color w:val="231F20"/>
        </w:rPr>
        <w:t>Disorder</w:t>
      </w:r>
      <w:r>
        <w:rPr>
          <w:color w:val="231F20"/>
          <w:spacing w:val="-14"/>
        </w:rPr>
        <w:t> </w:t>
      </w:r>
      <w:r>
        <w:rPr>
          <w:color w:val="231F20"/>
        </w:rPr>
        <w:t>(ASD)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neurodevelopmental</w:t>
      </w:r>
      <w:r>
        <w:rPr>
          <w:color w:val="231F20"/>
          <w:spacing w:val="-14"/>
        </w:rPr>
        <w:t> </w:t>
      </w:r>
      <w:r>
        <w:rPr>
          <w:color w:val="231F20"/>
        </w:rPr>
        <w:t>condition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which</w:t>
      </w:r>
      <w:r>
        <w:rPr>
          <w:color w:val="231F20"/>
          <w:spacing w:val="-14"/>
        </w:rPr>
        <w:t> </w:t>
      </w:r>
      <w:r>
        <w:rPr>
          <w:color w:val="231F20"/>
        </w:rPr>
        <w:t>there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65"/>
        </w:rPr>
        <w:t> </w:t>
      </w:r>
      <w:r>
        <w:rPr>
          <w:color w:val="231F20"/>
        </w:rPr>
        <w:t>restricted and repetitive behaviors, difficulty in social interaction and communication.</w:t>
      </w:r>
      <w:r>
        <w:rPr>
          <w:color w:val="231F20"/>
          <w:spacing w:val="1"/>
        </w:rPr>
        <w:t> </w:t>
      </w:r>
      <w:r>
        <w:rPr>
          <w:color w:val="231F20"/>
        </w:rPr>
        <w:t>Its multifactorial component is well documented, with several structural and bioche-</w:t>
      </w:r>
      <w:r>
        <w:rPr>
          <w:color w:val="231F20"/>
          <w:spacing w:val="1"/>
        </w:rPr>
        <w:t> </w:t>
      </w:r>
      <w:r>
        <w:rPr>
          <w:color w:val="231F20"/>
        </w:rPr>
        <w:t>mical alterations in the brain, in addition to a genetic contribution. This study aims to</w:t>
      </w:r>
      <w:r>
        <w:rPr>
          <w:color w:val="231F20"/>
          <w:spacing w:val="1"/>
        </w:rPr>
        <w:t> </w:t>
      </w:r>
      <w:r>
        <w:rPr>
          <w:color w:val="231F20"/>
        </w:rPr>
        <w:t>carry out a descriptive and explanatory literature review of the neurofunctional altera-</w:t>
      </w:r>
      <w:r>
        <w:rPr>
          <w:color w:val="231F20"/>
          <w:spacing w:val="1"/>
        </w:rPr>
        <w:t> </w:t>
      </w:r>
      <w:r>
        <w:rPr>
          <w:color w:val="231F20"/>
        </w:rPr>
        <w:t>tions that are documented in the autistic brain. Through an indirect approach, seeking</w:t>
      </w:r>
      <w:r>
        <w:rPr>
          <w:color w:val="231F20"/>
          <w:spacing w:val="-64"/>
        </w:rPr>
        <w:t> </w:t>
      </w:r>
      <w:r>
        <w:rPr>
          <w:color w:val="231F20"/>
        </w:rPr>
        <w:t>data available on virtual platforms, through which it was possible to collect data from</w:t>
      </w:r>
      <w:r>
        <w:rPr>
          <w:color w:val="231F20"/>
          <w:spacing w:val="1"/>
        </w:rPr>
        <w:t> </w:t>
      </w:r>
      <w:r>
        <w:rPr>
          <w:color w:val="231F20"/>
        </w:rPr>
        <w:t>studies that demonstrate that patients with autism spectrum disorder have changes in</w:t>
      </w:r>
      <w:r>
        <w:rPr>
          <w:color w:val="231F20"/>
          <w:spacing w:val="-64"/>
        </w:rPr>
        <w:t> </w:t>
      </w:r>
      <w:r>
        <w:rPr>
          <w:color w:val="231F20"/>
        </w:rPr>
        <w:t>neurotransmitters, neuronal disorganization, especially in mirror neurons. Therefore,</w:t>
      </w:r>
      <w:r>
        <w:rPr>
          <w:color w:val="231F20"/>
          <w:spacing w:val="1"/>
        </w:rPr>
        <w:t> </w:t>
      </w:r>
      <w:r>
        <w:rPr>
          <w:color w:val="231F20"/>
        </w:rPr>
        <w:t>advances in studies of pathophysiology in the brain of autistic individuals have impro-</w:t>
      </w:r>
      <w:r>
        <w:rPr>
          <w:color w:val="231F20"/>
          <w:spacing w:val="-64"/>
        </w:rPr>
        <w:t> </w:t>
      </w:r>
      <w:r>
        <w:rPr>
          <w:color w:val="231F20"/>
        </w:rPr>
        <w:t>ved the process of understanding this pathology, helping to understand the clinical</w:t>
      </w:r>
      <w:r>
        <w:rPr>
          <w:color w:val="231F20"/>
          <w:spacing w:val="1"/>
        </w:rPr>
        <w:t> </w:t>
      </w:r>
      <w:r>
        <w:rPr>
          <w:color w:val="231F20"/>
        </w:rPr>
        <w:t>presentation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justifying</w:t>
      </w:r>
      <w:r>
        <w:rPr>
          <w:color w:val="231F20"/>
          <w:spacing w:val="-2"/>
        </w:rPr>
        <w:t> </w:t>
      </w:r>
      <w:r>
        <w:rPr>
          <w:color w:val="231F20"/>
        </w:rPr>
        <w:t>behavioral</w:t>
      </w:r>
      <w:r>
        <w:rPr>
          <w:color w:val="231F20"/>
          <w:spacing w:val="-1"/>
        </w:rPr>
        <w:t> </w:t>
      </w:r>
      <w:r>
        <w:rPr>
          <w:color w:val="231F20"/>
        </w:rPr>
        <w:t>changes.</w:t>
      </w:r>
    </w:p>
    <w:p>
      <w:pPr>
        <w:pStyle w:val="BodyText"/>
        <w:spacing w:before="27"/>
        <w:ind w:left="100"/>
        <w:jc w:val="both"/>
      </w:pPr>
      <w:r>
        <w:rPr>
          <w:rFonts w:ascii="Arial"/>
          <w:b/>
          <w:color w:val="231F20"/>
          <w:spacing w:val="-1"/>
        </w:rPr>
        <w:t>Keywords: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  <w:spacing w:val="-1"/>
        </w:rPr>
        <w:t>Autism.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Brain.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Neurons.</w:t>
      </w:r>
      <w:r>
        <w:rPr>
          <w:color w:val="231F20"/>
          <w:spacing w:val="-3"/>
        </w:rPr>
        <w:t> </w:t>
      </w:r>
      <w:r>
        <w:rPr>
          <w:color w:val="231F20"/>
        </w:rPr>
        <w:t>Neurodevelopment.</w:t>
      </w:r>
      <w:r>
        <w:rPr>
          <w:color w:val="231F20"/>
          <w:spacing w:val="-4"/>
        </w:rPr>
        <w:t> </w:t>
      </w:r>
      <w:r>
        <w:rPr>
          <w:color w:val="231F20"/>
        </w:rPr>
        <w:t>Behavior.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  <w:rPr>
          <w:sz w:val="14"/>
        </w:rPr>
      </w:pPr>
      <w:r>
        <w:rPr>
          <w:color w:val="231F20"/>
        </w:rPr>
        <w:t>O transtorno do espectro autista (TEA) é um distúrbio no desenvolvimento hu-</w:t>
      </w:r>
      <w:r>
        <w:rPr>
          <w:color w:val="231F20"/>
          <w:spacing w:val="-64"/>
        </w:rPr>
        <w:t> </w:t>
      </w:r>
      <w:r>
        <w:rPr>
          <w:color w:val="231F20"/>
        </w:rPr>
        <w:t>mano,</w:t>
      </w:r>
      <w:r>
        <w:rPr>
          <w:color w:val="231F20"/>
          <w:spacing w:val="18"/>
        </w:rPr>
        <w:t> </w:t>
      </w:r>
      <w:r>
        <w:rPr>
          <w:color w:val="231F20"/>
        </w:rPr>
        <w:t>caracterizado</w:t>
      </w:r>
      <w:r>
        <w:rPr>
          <w:color w:val="231F20"/>
          <w:spacing w:val="19"/>
        </w:rPr>
        <w:t> </w:t>
      </w:r>
      <w:r>
        <w:rPr>
          <w:color w:val="231F20"/>
        </w:rPr>
        <w:t>por</w:t>
      </w:r>
      <w:r>
        <w:rPr>
          <w:color w:val="231F20"/>
          <w:spacing w:val="19"/>
        </w:rPr>
        <w:t> </w:t>
      </w:r>
      <w:r>
        <w:rPr>
          <w:color w:val="231F20"/>
        </w:rPr>
        <w:t>causar</w:t>
      </w:r>
      <w:r>
        <w:rPr>
          <w:color w:val="231F20"/>
          <w:spacing w:val="18"/>
        </w:rPr>
        <w:t> </w:t>
      </w:r>
      <w:r>
        <w:rPr>
          <w:color w:val="231F20"/>
        </w:rPr>
        <w:t>diversos</w:t>
      </w:r>
      <w:r>
        <w:rPr>
          <w:color w:val="231F20"/>
          <w:spacing w:val="19"/>
        </w:rPr>
        <w:t> </w:t>
      </w:r>
      <w:r>
        <w:rPr>
          <w:color w:val="231F20"/>
        </w:rPr>
        <w:t>prejuízos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seus</w:t>
      </w:r>
      <w:r>
        <w:rPr>
          <w:color w:val="231F20"/>
          <w:spacing w:val="18"/>
        </w:rPr>
        <w:t> </w:t>
      </w:r>
      <w:r>
        <w:rPr>
          <w:color w:val="231F20"/>
        </w:rPr>
        <w:t>portadores</w:t>
      </w:r>
      <w:r>
        <w:rPr>
          <w:color w:val="231F20"/>
          <w:spacing w:val="19"/>
        </w:rPr>
        <w:t> </w:t>
      </w:r>
      <w:r>
        <w:rPr>
          <w:color w:val="231F20"/>
        </w:rPr>
        <w:t>no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19"/>
        </w:rPr>
        <w:t> </w:t>
      </w:r>
      <w:r>
        <w:rPr>
          <w:color w:val="231F20"/>
        </w:rPr>
        <w:t>tange</w:t>
      </w:r>
      <w:r>
        <w:rPr>
          <w:color w:val="231F20"/>
          <w:spacing w:val="-65"/>
        </w:rPr>
        <w:t> </w:t>
      </w:r>
      <w:r>
        <w:rPr>
          <w:color w:val="231F20"/>
        </w:rPr>
        <w:t>a interação social, a comunicação verbal e não verbal</w:t>
      </w:r>
      <w:r>
        <w:rPr>
          <w:color w:val="231F20"/>
          <w:position w:val="8"/>
          <w:sz w:val="14"/>
        </w:rPr>
        <w:t>1</w:t>
      </w:r>
      <w:r>
        <w:rPr>
          <w:color w:val="231F20"/>
        </w:rPr>
        <w:t>. Sua etiologia ainda é desco-</w:t>
      </w:r>
      <w:r>
        <w:rPr>
          <w:color w:val="231F20"/>
          <w:spacing w:val="1"/>
        </w:rPr>
        <w:t> </w:t>
      </w:r>
      <w:r>
        <w:rPr>
          <w:color w:val="231F20"/>
        </w:rPr>
        <w:t>nhecida, entretanto, a tendência atual é considerá-la como uma síndrome de origem</w:t>
      </w:r>
      <w:r>
        <w:rPr>
          <w:color w:val="231F20"/>
          <w:spacing w:val="1"/>
        </w:rPr>
        <w:t> </w:t>
      </w:r>
      <w:r>
        <w:rPr>
          <w:color w:val="231F20"/>
        </w:rPr>
        <w:t>multicausal</w:t>
      </w:r>
      <w:r>
        <w:rPr>
          <w:color w:val="231F20"/>
          <w:spacing w:val="-10"/>
        </w:rPr>
        <w:t> </w:t>
      </w:r>
      <w:r>
        <w:rPr>
          <w:color w:val="231F20"/>
        </w:rPr>
        <w:t>envolvendo</w:t>
      </w:r>
      <w:r>
        <w:rPr>
          <w:color w:val="231F20"/>
          <w:spacing w:val="-10"/>
        </w:rPr>
        <w:t> </w:t>
      </w:r>
      <w:r>
        <w:rPr>
          <w:color w:val="231F20"/>
        </w:rPr>
        <w:t>fatores</w:t>
      </w:r>
      <w:r>
        <w:rPr>
          <w:color w:val="231F20"/>
          <w:spacing w:val="-9"/>
        </w:rPr>
        <w:t> </w:t>
      </w:r>
      <w:r>
        <w:rPr>
          <w:color w:val="231F20"/>
        </w:rPr>
        <w:t>genéticos,</w:t>
      </w:r>
      <w:r>
        <w:rPr>
          <w:color w:val="231F20"/>
          <w:spacing w:val="-10"/>
        </w:rPr>
        <w:t> </w:t>
      </w:r>
      <w:r>
        <w:rPr>
          <w:color w:val="231F20"/>
        </w:rPr>
        <w:t>neurológicos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sociais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criança</w:t>
      </w:r>
      <w:r>
        <w:rPr>
          <w:color w:val="231F20"/>
          <w:position w:val="8"/>
          <w:sz w:val="14"/>
        </w:rPr>
        <w:t>2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trans-</w:t>
      </w:r>
      <w:r>
        <w:rPr>
          <w:color w:val="231F20"/>
          <w:spacing w:val="-64"/>
        </w:rPr>
        <w:t> </w:t>
      </w:r>
      <w:r>
        <w:rPr>
          <w:color w:val="231F20"/>
        </w:rPr>
        <w:t>torno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espectro</w:t>
      </w:r>
      <w:r>
        <w:rPr>
          <w:color w:val="231F20"/>
          <w:spacing w:val="-2"/>
        </w:rPr>
        <w:t> </w:t>
      </w:r>
      <w:r>
        <w:rPr>
          <w:color w:val="231F20"/>
        </w:rPr>
        <w:t>autista,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definição,</w:t>
      </w:r>
      <w:r>
        <w:rPr>
          <w:color w:val="231F20"/>
          <w:spacing w:val="-3"/>
        </w:rPr>
        <w:t> </w:t>
      </w:r>
      <w:r>
        <w:rPr>
          <w:color w:val="231F20"/>
        </w:rPr>
        <w:t>começa</w:t>
      </w:r>
      <w:r>
        <w:rPr>
          <w:color w:val="231F20"/>
          <w:spacing w:val="-2"/>
        </w:rPr>
        <w:t> </w:t>
      </w:r>
      <w:r>
        <w:rPr>
          <w:color w:val="231F20"/>
        </w:rPr>
        <w:t>antes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três</w:t>
      </w:r>
      <w:r>
        <w:rPr>
          <w:color w:val="231F20"/>
          <w:spacing w:val="-2"/>
        </w:rPr>
        <w:t> </w:t>
      </w:r>
      <w:r>
        <w:rPr>
          <w:color w:val="231F20"/>
        </w:rPr>
        <w:t>anos</w:t>
      </w:r>
      <w:r>
        <w:rPr>
          <w:color w:val="231F20"/>
          <w:position w:val="8"/>
          <w:sz w:val="14"/>
        </w:rPr>
        <w:t>3.</w:t>
      </w:r>
    </w:p>
    <w:p>
      <w:pPr>
        <w:pStyle w:val="BodyText"/>
        <w:spacing w:line="312" w:lineRule="auto" w:before="7"/>
        <w:ind w:left="100" w:right="131" w:firstLine="709"/>
        <w:jc w:val="right"/>
      </w:pP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autismo</w:t>
      </w:r>
      <w:r>
        <w:rPr>
          <w:color w:val="231F20"/>
          <w:spacing w:val="4"/>
        </w:rPr>
        <w:t> </w:t>
      </w:r>
      <w:r>
        <w:rPr>
          <w:color w:val="231F20"/>
        </w:rPr>
        <w:t>pode</w:t>
      </w:r>
      <w:r>
        <w:rPr>
          <w:color w:val="231F20"/>
          <w:spacing w:val="4"/>
        </w:rPr>
        <w:t> </w:t>
      </w:r>
      <w:r>
        <w:rPr>
          <w:color w:val="231F20"/>
        </w:rPr>
        <w:t>ser</w:t>
      </w:r>
      <w:r>
        <w:rPr>
          <w:color w:val="231F20"/>
          <w:spacing w:val="4"/>
        </w:rPr>
        <w:t> </w:t>
      </w:r>
      <w:r>
        <w:rPr>
          <w:color w:val="231F20"/>
        </w:rPr>
        <w:t>dividido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primário</w:t>
      </w:r>
      <w:r>
        <w:rPr>
          <w:color w:val="231F20"/>
          <w:spacing w:val="5"/>
        </w:rPr>
        <w:t> </w:t>
      </w:r>
      <w:r>
        <w:rPr>
          <w:color w:val="231F20"/>
        </w:rPr>
        <w:t>ou</w:t>
      </w:r>
      <w:r>
        <w:rPr>
          <w:color w:val="231F20"/>
          <w:spacing w:val="4"/>
        </w:rPr>
        <w:t> </w:t>
      </w:r>
      <w:r>
        <w:rPr>
          <w:color w:val="231F20"/>
        </w:rPr>
        <w:t>essencial,</w:t>
      </w:r>
      <w:r>
        <w:rPr>
          <w:color w:val="231F20"/>
          <w:spacing w:val="4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qual</w:t>
      </w:r>
      <w:r>
        <w:rPr>
          <w:color w:val="231F20"/>
          <w:spacing w:val="4"/>
        </w:rPr>
        <w:t> </w:t>
      </w:r>
      <w:r>
        <w:rPr>
          <w:color w:val="231F20"/>
        </w:rPr>
        <w:t>uma</w:t>
      </w:r>
      <w:r>
        <w:rPr>
          <w:color w:val="231F20"/>
          <w:spacing w:val="4"/>
        </w:rPr>
        <w:t> </w:t>
      </w:r>
      <w:r>
        <w:rPr>
          <w:color w:val="231F20"/>
        </w:rPr>
        <w:t>causa</w:t>
      </w:r>
      <w:r>
        <w:rPr>
          <w:color w:val="231F20"/>
          <w:spacing w:val="4"/>
        </w:rPr>
        <w:t> </w:t>
      </w:r>
      <w:r>
        <w:rPr>
          <w:color w:val="231F20"/>
        </w:rPr>
        <w:t>es-</w:t>
      </w:r>
      <w:r>
        <w:rPr>
          <w:color w:val="231F20"/>
          <w:spacing w:val="-63"/>
        </w:rPr>
        <w:t> </w:t>
      </w:r>
      <w:r>
        <w:rPr>
          <w:color w:val="231F20"/>
        </w:rPr>
        <w:t>pecífica</w:t>
      </w:r>
      <w:r>
        <w:rPr>
          <w:color w:val="231F20"/>
          <w:spacing w:val="8"/>
        </w:rPr>
        <w:t> </w:t>
      </w:r>
      <w:r>
        <w:rPr>
          <w:color w:val="231F20"/>
        </w:rPr>
        <w:t>não</w:t>
      </w:r>
      <w:r>
        <w:rPr>
          <w:color w:val="231F20"/>
          <w:spacing w:val="9"/>
        </w:rPr>
        <w:t> </w:t>
      </w:r>
      <w:r>
        <w:rPr>
          <w:color w:val="231F20"/>
        </w:rPr>
        <w:t>está</w:t>
      </w:r>
      <w:r>
        <w:rPr>
          <w:color w:val="231F20"/>
          <w:spacing w:val="9"/>
        </w:rPr>
        <w:t> </w:t>
      </w:r>
      <w:r>
        <w:rPr>
          <w:color w:val="231F20"/>
        </w:rPr>
        <w:t>definida,</w:t>
      </w:r>
      <w:r>
        <w:rPr>
          <w:color w:val="231F20"/>
          <w:spacing w:val="9"/>
        </w:rPr>
        <w:t> </w:t>
      </w:r>
      <w:r>
        <w:rPr>
          <w:color w:val="231F20"/>
        </w:rPr>
        <w:t>ou</w:t>
      </w:r>
      <w:r>
        <w:rPr>
          <w:color w:val="231F20"/>
          <w:spacing w:val="9"/>
        </w:rPr>
        <w:t> </w:t>
      </w:r>
      <w:r>
        <w:rPr>
          <w:color w:val="231F20"/>
        </w:rPr>
        <w:t>secundário,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9"/>
        </w:rPr>
        <w:t> </w:t>
      </w:r>
      <w:r>
        <w:rPr>
          <w:color w:val="231F20"/>
        </w:rPr>
        <w:t>qual</w:t>
      </w:r>
      <w:r>
        <w:rPr>
          <w:color w:val="231F20"/>
          <w:spacing w:val="9"/>
        </w:rPr>
        <w:t> </w:t>
      </w:r>
      <w:r>
        <w:rPr>
          <w:color w:val="231F20"/>
        </w:rPr>
        <w:t>há</w:t>
      </w:r>
      <w:r>
        <w:rPr>
          <w:color w:val="231F20"/>
          <w:spacing w:val="9"/>
        </w:rPr>
        <w:t> </w:t>
      </w:r>
      <w:r>
        <w:rPr>
          <w:color w:val="231F20"/>
        </w:rPr>
        <w:t>uma</w:t>
      </w:r>
      <w:r>
        <w:rPr>
          <w:color w:val="231F20"/>
          <w:spacing w:val="8"/>
        </w:rPr>
        <w:t> </w:t>
      </w:r>
      <w:r>
        <w:rPr>
          <w:color w:val="231F20"/>
        </w:rPr>
        <w:t>provável</w:t>
      </w:r>
      <w:r>
        <w:rPr>
          <w:color w:val="231F20"/>
          <w:spacing w:val="9"/>
        </w:rPr>
        <w:t> </w:t>
      </w:r>
      <w:r>
        <w:rPr>
          <w:color w:val="231F20"/>
        </w:rPr>
        <w:t>etiologia.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9"/>
        </w:rPr>
        <w:t> </w:t>
      </w:r>
      <w:r>
        <w:rPr>
          <w:color w:val="231F20"/>
        </w:rPr>
        <w:t>for-</w:t>
      </w:r>
      <w:r>
        <w:rPr>
          <w:color w:val="231F20"/>
          <w:spacing w:val="-64"/>
        </w:rPr>
        <w:t> </w:t>
      </w:r>
      <w:r>
        <w:rPr>
          <w:color w:val="231F20"/>
        </w:rPr>
        <w:t>mas</w:t>
      </w:r>
      <w:r>
        <w:rPr>
          <w:color w:val="231F20"/>
          <w:spacing w:val="-11"/>
        </w:rPr>
        <w:t> </w:t>
      </w:r>
      <w:r>
        <w:rPr>
          <w:color w:val="231F20"/>
        </w:rPr>
        <w:t>secundárias</w:t>
      </w:r>
      <w:r>
        <w:rPr>
          <w:color w:val="231F20"/>
          <w:spacing w:val="-11"/>
        </w:rPr>
        <w:t> </w:t>
      </w:r>
      <w:r>
        <w:rPr>
          <w:color w:val="231F20"/>
        </w:rPr>
        <w:t>podem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genéticas,</w:t>
      </w:r>
      <w:r>
        <w:rPr>
          <w:color w:val="231F20"/>
          <w:spacing w:val="-11"/>
        </w:rPr>
        <w:t> </w:t>
      </w:r>
      <w:r>
        <w:rPr>
          <w:color w:val="231F20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</w:rPr>
        <w:t>geradas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anomalias</w:t>
      </w:r>
      <w:r>
        <w:rPr>
          <w:color w:val="231F20"/>
          <w:spacing w:val="-11"/>
        </w:rPr>
        <w:t> </w:t>
      </w:r>
      <w:r>
        <w:rPr>
          <w:color w:val="231F20"/>
        </w:rPr>
        <w:t>cromossômicas</w:t>
      </w:r>
      <w:r>
        <w:rPr>
          <w:color w:val="231F20"/>
          <w:spacing w:val="-64"/>
        </w:rPr>
        <w:t> </w:t>
      </w:r>
      <w:r>
        <w:rPr>
          <w:color w:val="231F20"/>
        </w:rPr>
        <w:t>como a síndrome de Down ou de Turner, defeitos estruturais do genoma (desde alte-</w:t>
      </w:r>
      <w:r>
        <w:rPr>
          <w:color w:val="231F20"/>
          <w:spacing w:val="-64"/>
        </w:rPr>
        <w:t> </w:t>
      </w:r>
      <w:r>
        <w:rPr>
          <w:color w:val="231F20"/>
        </w:rPr>
        <w:t>rações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bases</w:t>
      </w:r>
      <w:r>
        <w:rPr>
          <w:color w:val="231F20"/>
          <w:spacing w:val="-11"/>
        </w:rPr>
        <w:t> </w:t>
      </w:r>
      <w:r>
        <w:rPr>
          <w:color w:val="231F20"/>
        </w:rPr>
        <w:t>específicos,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chamadas</w:t>
      </w:r>
      <w:r>
        <w:rPr>
          <w:color w:val="231F20"/>
          <w:spacing w:val="-11"/>
        </w:rPr>
        <w:t> </w:t>
      </w:r>
      <w:r>
        <w:rPr>
          <w:color w:val="231F20"/>
        </w:rPr>
        <w:t>variantes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nucleotídeos</w:t>
      </w:r>
      <w:r>
        <w:rPr>
          <w:color w:val="231F20"/>
          <w:spacing w:val="-11"/>
        </w:rPr>
        <w:t> </w:t>
      </w:r>
      <w:r>
        <w:rPr>
          <w:color w:val="231F20"/>
        </w:rPr>
        <w:t>únicos</w:t>
      </w:r>
      <w:r>
        <w:rPr>
          <w:color w:val="231F20"/>
          <w:spacing w:val="-64"/>
        </w:rPr>
        <w:t> </w:t>
      </w:r>
      <w:r>
        <w:rPr>
          <w:color w:val="231F20"/>
        </w:rPr>
        <w:t>ou</w:t>
      </w:r>
      <w:r>
        <w:rPr>
          <w:color w:val="231F20"/>
          <w:spacing w:val="9"/>
        </w:rPr>
        <w:t> </w:t>
      </w:r>
      <w:r>
        <w:rPr>
          <w:color w:val="231F20"/>
        </w:rPr>
        <w:t>SNV</w:t>
      </w:r>
      <w:r>
        <w:rPr>
          <w:color w:val="231F20"/>
          <w:spacing w:val="9"/>
        </w:rPr>
        <w:t> </w:t>
      </w:r>
      <w:r>
        <w:rPr>
          <w:color w:val="231F20"/>
        </w:rPr>
        <w:t>[</w:t>
      </w:r>
      <w:r>
        <w:rPr>
          <w:rFonts w:ascii="Arial" w:hAnsi="Arial"/>
          <w:i/>
          <w:color w:val="231F20"/>
        </w:rPr>
        <w:t>single</w:t>
      </w:r>
      <w:r>
        <w:rPr>
          <w:rFonts w:ascii="Arial" w:hAnsi="Arial"/>
          <w:i/>
          <w:color w:val="231F20"/>
          <w:spacing w:val="9"/>
        </w:rPr>
        <w:t> </w:t>
      </w:r>
      <w:r>
        <w:rPr>
          <w:rFonts w:ascii="Arial" w:hAnsi="Arial"/>
          <w:i/>
          <w:color w:val="231F20"/>
        </w:rPr>
        <w:t>nucleotide</w:t>
      </w:r>
      <w:r>
        <w:rPr>
          <w:rFonts w:ascii="Arial" w:hAnsi="Arial"/>
          <w:i/>
          <w:color w:val="231F20"/>
          <w:spacing w:val="9"/>
        </w:rPr>
        <w:t> </w:t>
      </w:r>
      <w:r>
        <w:rPr>
          <w:rFonts w:ascii="Arial" w:hAnsi="Arial"/>
          <w:i/>
          <w:color w:val="231F20"/>
        </w:rPr>
        <w:t>variants</w:t>
      </w:r>
      <w:r>
        <w:rPr>
          <w:color w:val="231F20"/>
        </w:rPr>
        <w:t>]</w:t>
      </w:r>
      <w:r>
        <w:rPr>
          <w:color w:val="231F20"/>
          <w:spacing w:val="10"/>
        </w:rPr>
        <w:t> </w:t>
      </w:r>
      <w:r>
        <w:rPr>
          <w:color w:val="231F20"/>
        </w:rPr>
        <w:t>até</w:t>
      </w:r>
      <w:r>
        <w:rPr>
          <w:color w:val="231F20"/>
          <w:spacing w:val="9"/>
        </w:rPr>
        <w:t> </w:t>
      </w:r>
      <w:r>
        <w:rPr>
          <w:color w:val="231F20"/>
        </w:rPr>
        <w:t>deleções</w:t>
      </w:r>
      <w:r>
        <w:rPr>
          <w:color w:val="231F20"/>
          <w:spacing w:val="9"/>
        </w:rPr>
        <w:t> </w:t>
      </w:r>
      <w:r>
        <w:rPr>
          <w:color w:val="231F20"/>
        </w:rPr>
        <w:t>ou</w:t>
      </w:r>
      <w:r>
        <w:rPr>
          <w:color w:val="231F20"/>
          <w:spacing w:val="9"/>
        </w:rPr>
        <w:t> </w:t>
      </w:r>
      <w:r>
        <w:rPr>
          <w:color w:val="231F20"/>
        </w:rPr>
        <w:t>duplicações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muitos</w:t>
      </w:r>
      <w:r>
        <w:rPr>
          <w:color w:val="231F20"/>
          <w:spacing w:val="9"/>
        </w:rPr>
        <w:t> </w:t>
      </w:r>
      <w:r>
        <w:rPr>
          <w:color w:val="231F20"/>
        </w:rPr>
        <w:t>pares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bases,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chamadas</w:t>
      </w:r>
      <w:r>
        <w:rPr>
          <w:color w:val="231F20"/>
          <w:spacing w:val="1"/>
        </w:rPr>
        <w:t> </w:t>
      </w:r>
      <w:r>
        <w:rPr>
          <w:color w:val="231F20"/>
        </w:rPr>
        <w:t>variantes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número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cópias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CNV</w:t>
      </w:r>
      <w:r>
        <w:rPr>
          <w:color w:val="231F20"/>
          <w:spacing w:val="2"/>
        </w:rPr>
        <w:t> </w:t>
      </w:r>
      <w:r>
        <w:rPr>
          <w:color w:val="231F20"/>
        </w:rPr>
        <w:t>[</w:t>
      </w:r>
      <w:r>
        <w:rPr>
          <w:rFonts w:ascii="Arial" w:hAnsi="Arial"/>
          <w:i/>
          <w:color w:val="231F20"/>
        </w:rPr>
        <w:t>copy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number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variants</w:t>
      </w:r>
      <w:r>
        <w:rPr>
          <w:color w:val="231F20"/>
        </w:rPr>
        <w:t>])</w:t>
      </w:r>
      <w:r>
        <w:rPr>
          <w:color w:val="231F20"/>
          <w:spacing w:val="-63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síndromes</w:t>
      </w:r>
      <w:r>
        <w:rPr>
          <w:color w:val="231F20"/>
          <w:spacing w:val="9"/>
        </w:rPr>
        <w:t> </w:t>
      </w:r>
      <w:r>
        <w:rPr>
          <w:color w:val="231F20"/>
        </w:rPr>
        <w:t>genéticas</w:t>
      </w:r>
      <w:r>
        <w:rPr>
          <w:color w:val="231F20"/>
          <w:spacing w:val="10"/>
        </w:rPr>
        <w:t> </w:t>
      </w:r>
      <w:r>
        <w:rPr>
          <w:color w:val="231F20"/>
        </w:rPr>
        <w:t>como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  <w:r>
        <w:rPr>
          <w:color w:val="231F20"/>
          <w:spacing w:val="9"/>
        </w:rPr>
        <w:t> </w:t>
      </w:r>
      <w:r>
        <w:rPr>
          <w:color w:val="231F20"/>
        </w:rPr>
        <w:t>síndromes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Rett</w:t>
      </w:r>
      <w:r>
        <w:rPr>
          <w:color w:val="231F20"/>
          <w:spacing w:val="9"/>
        </w:rPr>
        <w:t> </w:t>
      </w:r>
      <w:r>
        <w:rPr>
          <w:color w:val="231F20"/>
        </w:rPr>
        <w:t>ou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Angelman,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esclerose</w:t>
      </w:r>
      <w:r>
        <w:rPr>
          <w:color w:val="231F20"/>
          <w:spacing w:val="9"/>
        </w:rPr>
        <w:t> </w:t>
      </w:r>
      <w:r>
        <w:rPr>
          <w:color w:val="231F20"/>
        </w:rPr>
        <w:t>tu-</w:t>
      </w:r>
      <w:r>
        <w:rPr>
          <w:color w:val="231F20"/>
          <w:spacing w:val="-63"/>
        </w:rPr>
        <w:t> </w:t>
      </w:r>
      <w:r>
        <w:rPr>
          <w:color w:val="231F20"/>
        </w:rPr>
        <w:t>berosa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síndrome</w:t>
      </w:r>
      <w:r>
        <w:rPr>
          <w:color w:val="231F20"/>
          <w:spacing w:val="14"/>
        </w:rPr>
        <w:t> </w:t>
      </w:r>
      <w:r>
        <w:rPr>
          <w:color w:val="231F20"/>
        </w:rPr>
        <w:t>do</w:t>
      </w:r>
      <w:r>
        <w:rPr>
          <w:color w:val="231F20"/>
          <w:spacing w:val="14"/>
        </w:rPr>
        <w:t> </w:t>
      </w:r>
      <w:r>
        <w:rPr>
          <w:color w:val="231F20"/>
        </w:rPr>
        <w:t>X</w:t>
      </w:r>
      <w:r>
        <w:rPr>
          <w:color w:val="231F20"/>
          <w:spacing w:val="13"/>
        </w:rPr>
        <w:t> </w:t>
      </w:r>
      <w:r>
        <w:rPr>
          <w:color w:val="231F20"/>
        </w:rPr>
        <w:t>frágil,</w:t>
      </w:r>
      <w:r>
        <w:rPr>
          <w:color w:val="231F20"/>
          <w:spacing w:val="14"/>
        </w:rPr>
        <w:t> </w:t>
      </w:r>
      <w:r>
        <w:rPr>
          <w:color w:val="231F20"/>
        </w:rPr>
        <w:t>entre</w:t>
      </w:r>
      <w:r>
        <w:rPr>
          <w:color w:val="231F20"/>
          <w:spacing w:val="14"/>
        </w:rPr>
        <w:t> </w:t>
      </w:r>
      <w:r>
        <w:rPr>
          <w:color w:val="231F20"/>
        </w:rPr>
        <w:t>outras. Ainda</w:t>
      </w:r>
      <w:r>
        <w:rPr>
          <w:color w:val="231F20"/>
          <w:spacing w:val="13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forma</w:t>
      </w:r>
      <w:r>
        <w:rPr>
          <w:color w:val="231F20"/>
          <w:spacing w:val="14"/>
        </w:rPr>
        <w:t> </w:t>
      </w:r>
      <w:r>
        <w:rPr>
          <w:color w:val="231F20"/>
        </w:rPr>
        <w:t>secundária,</w:t>
      </w:r>
      <w:r>
        <w:rPr>
          <w:color w:val="231F20"/>
          <w:spacing w:val="13"/>
        </w:rPr>
        <w:t> </w:t>
      </w:r>
      <w:r>
        <w:rPr>
          <w:color w:val="231F20"/>
        </w:rPr>
        <w:t>temos</w:t>
      </w:r>
      <w:r>
        <w:rPr>
          <w:color w:val="231F20"/>
          <w:spacing w:val="14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formas ambientais, tendo como destaque a exposição intra útero ao ácido valproico</w:t>
      </w:r>
      <w:r>
        <w:rPr>
          <w:color w:val="231F20"/>
          <w:position w:val="8"/>
          <w:sz w:val="14"/>
        </w:rPr>
        <w:t>4</w:t>
      </w:r>
      <w:r>
        <w:rPr>
          <w:color w:val="231F20"/>
        </w:rPr>
        <w:t>.</w:t>
      </w:r>
      <w:r>
        <w:rPr>
          <w:color w:val="231F20"/>
          <w:spacing w:val="-64"/>
        </w:rPr>
        <w:t> </w:t>
      </w:r>
      <w:r>
        <w:rPr>
          <w:color w:val="231F20"/>
        </w:rPr>
        <w:t>Dados</w:t>
      </w:r>
      <w:r>
        <w:rPr>
          <w:color w:val="231F20"/>
          <w:spacing w:val="1"/>
        </w:rPr>
        <w:t> </w:t>
      </w:r>
      <w:r>
        <w:rPr>
          <w:color w:val="231F20"/>
        </w:rPr>
        <w:t>epidemiológicos</w:t>
      </w:r>
      <w:r>
        <w:rPr>
          <w:color w:val="231F20"/>
          <w:spacing w:val="1"/>
        </w:rPr>
        <w:t> </w:t>
      </w:r>
      <w:r>
        <w:rPr>
          <w:color w:val="231F20"/>
        </w:rPr>
        <w:t>mundiais</w:t>
      </w:r>
      <w:r>
        <w:rPr>
          <w:color w:val="231F20"/>
          <w:spacing w:val="1"/>
        </w:rPr>
        <w:t> </w:t>
      </w:r>
      <w:r>
        <w:rPr>
          <w:color w:val="231F20"/>
        </w:rPr>
        <w:t>estimam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cada</w:t>
      </w:r>
      <w:r>
        <w:rPr>
          <w:color w:val="231F20"/>
          <w:spacing w:val="1"/>
        </w:rPr>
        <w:t> </w:t>
      </w:r>
      <w:r>
        <w:rPr>
          <w:color w:val="231F20"/>
        </w:rPr>
        <w:t>88</w:t>
      </w:r>
      <w:r>
        <w:rPr>
          <w:color w:val="231F20"/>
          <w:spacing w:val="66"/>
        </w:rPr>
        <w:t> </w:t>
      </w:r>
      <w:r>
        <w:rPr>
          <w:color w:val="231F20"/>
        </w:rPr>
        <w:t>nascidos</w:t>
      </w:r>
      <w:r>
        <w:rPr>
          <w:color w:val="231F20"/>
          <w:spacing w:val="67"/>
        </w:rPr>
        <w:t> </w:t>
      </w:r>
      <w:r>
        <w:rPr>
          <w:color w:val="231F20"/>
        </w:rPr>
        <w:t>vivos</w:t>
      </w:r>
      <w:r>
        <w:rPr>
          <w:color w:val="231F20"/>
          <w:spacing w:val="1"/>
        </w:rPr>
        <w:t> </w:t>
      </w:r>
      <w:r>
        <w:rPr>
          <w:color w:val="231F20"/>
        </w:rPr>
        <w:t>apresenta</w:t>
      </w:r>
      <w:r>
        <w:rPr>
          <w:color w:val="231F20"/>
          <w:spacing w:val="2"/>
        </w:rPr>
        <w:t> </w:t>
      </w:r>
      <w:r>
        <w:rPr>
          <w:color w:val="231F20"/>
        </w:rPr>
        <w:t>TEA,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acomete</w:t>
      </w:r>
      <w:r>
        <w:rPr>
          <w:color w:val="231F20"/>
          <w:spacing w:val="7"/>
        </w:rPr>
        <w:t> </w:t>
      </w:r>
      <w:r>
        <w:rPr>
          <w:color w:val="231F20"/>
        </w:rPr>
        <w:t>mais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sexo</w:t>
      </w:r>
      <w:r>
        <w:rPr>
          <w:color w:val="231F20"/>
          <w:spacing w:val="7"/>
        </w:rPr>
        <w:t> </w:t>
      </w:r>
      <w:r>
        <w:rPr>
          <w:color w:val="231F20"/>
        </w:rPr>
        <w:t>masculino.</w:t>
      </w:r>
      <w:r>
        <w:rPr>
          <w:color w:val="231F20"/>
          <w:spacing w:val="7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</w:rPr>
        <w:t>Brasil,</w:t>
      </w:r>
      <w:r>
        <w:rPr>
          <w:color w:val="231F20"/>
          <w:spacing w:val="7"/>
        </w:rPr>
        <w:t> </w:t>
      </w:r>
      <w:r>
        <w:rPr>
          <w:color w:val="231F20"/>
        </w:rPr>
        <w:t>em</w:t>
      </w:r>
      <w:r>
        <w:rPr>
          <w:color w:val="231F20"/>
          <w:spacing w:val="7"/>
        </w:rPr>
        <w:t> </w:t>
      </w:r>
      <w:r>
        <w:rPr>
          <w:color w:val="231F20"/>
        </w:rPr>
        <w:t>2010,</w:t>
      </w:r>
      <w:r>
        <w:rPr>
          <w:color w:val="231F20"/>
          <w:spacing w:val="7"/>
        </w:rPr>
        <w:t> </w:t>
      </w:r>
      <w:r>
        <w:rPr>
          <w:color w:val="231F20"/>
        </w:rPr>
        <w:t>estimava-</w:t>
      </w:r>
    </w:p>
    <w:p>
      <w:pPr>
        <w:pStyle w:val="BodyText"/>
        <w:spacing w:line="312" w:lineRule="auto" w:before="15"/>
        <w:ind w:left="100" w:right="133"/>
        <w:jc w:val="both"/>
      </w:pPr>
      <w:r>
        <w:rPr>
          <w:color w:val="231F20"/>
        </w:rPr>
        <w:t>-se cerca de 500 mil pessoas com autismo. A prevalência do transtorno do espectro</w:t>
      </w:r>
      <w:r>
        <w:rPr>
          <w:color w:val="231F20"/>
          <w:spacing w:val="1"/>
        </w:rPr>
        <w:t> </w:t>
      </w:r>
      <w:r>
        <w:rPr>
          <w:color w:val="231F20"/>
        </w:rPr>
        <w:t>autista vem aumentando de forma drástica. Estima-se que , nos Estados Unidos da</w:t>
      </w:r>
      <w:r>
        <w:rPr>
          <w:color w:val="231F20"/>
          <w:spacing w:val="1"/>
        </w:rPr>
        <w:t> </w:t>
      </w:r>
      <w:r>
        <w:rPr>
          <w:color w:val="231F20"/>
        </w:rPr>
        <w:t>América, a proporção seja de 1 para cada 58 crianças em 2014, estando associado,</w:t>
      </w:r>
      <w:r>
        <w:rPr>
          <w:color w:val="231F20"/>
          <w:spacing w:val="1"/>
        </w:rPr>
        <w:t> </w:t>
      </w:r>
      <w:r>
        <w:rPr>
          <w:color w:val="231F20"/>
        </w:rPr>
        <w:t>em grande parte, a ampliação dos critérios diagnósticos. Sua prevalência é maior em</w:t>
      </w:r>
      <w:r>
        <w:rPr>
          <w:color w:val="231F20"/>
          <w:spacing w:val="-64"/>
        </w:rPr>
        <w:t> </w:t>
      </w:r>
      <w:r>
        <w:rPr>
          <w:color w:val="231F20"/>
        </w:rPr>
        <w:t>meninos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meninas,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proporção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4:1</w:t>
      </w:r>
      <w:r>
        <w:rPr>
          <w:color w:val="231F20"/>
          <w:position w:val="8"/>
          <w:sz w:val="14"/>
        </w:rPr>
        <w:t>5</w:t>
      </w:r>
      <w:r>
        <w:rPr>
          <w:color w:val="231F20"/>
        </w:rPr>
        <w:t>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Crianças com transtorno do espectro autista apresentam alterações no neuro-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desenvolvimento.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idade,</w:t>
      </w:r>
      <w:r>
        <w:rPr>
          <w:color w:val="231F20"/>
          <w:spacing w:val="-11"/>
        </w:rPr>
        <w:t> </w:t>
      </w:r>
      <w:r>
        <w:rPr>
          <w:color w:val="231F20"/>
        </w:rPr>
        <w:t>apresentam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cérebro</w:t>
      </w:r>
      <w:r>
        <w:rPr>
          <w:color w:val="231F20"/>
          <w:spacing w:val="-11"/>
        </w:rPr>
        <w:t> </w:t>
      </w:r>
      <w:r>
        <w:rPr>
          <w:color w:val="231F20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cerebe-</w:t>
      </w:r>
      <w:r>
        <w:rPr>
          <w:color w:val="231F20"/>
          <w:spacing w:val="-65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menor,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comparação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mesma</w:t>
      </w:r>
      <w:r>
        <w:rPr>
          <w:color w:val="231F20"/>
          <w:spacing w:val="-11"/>
        </w:rPr>
        <w:t> </w:t>
      </w:r>
      <w:r>
        <w:rPr>
          <w:color w:val="231F20"/>
        </w:rPr>
        <w:t>idade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possuem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transtorno.</w:t>
      </w:r>
      <w:r>
        <w:rPr>
          <w:color w:val="231F20"/>
          <w:spacing w:val="-64"/>
        </w:rPr>
        <w:t> </w:t>
      </w:r>
      <w:r>
        <w:rPr>
          <w:color w:val="231F20"/>
        </w:rPr>
        <w:t>Macrocefalia, definida como perímetro cefálico acima do percentil 97, foi encontrada</w:t>
      </w:r>
      <w:r>
        <w:rPr>
          <w:color w:val="231F20"/>
          <w:spacing w:val="1"/>
        </w:rPr>
        <w:t> </w:t>
      </w:r>
      <w:r>
        <w:rPr>
          <w:color w:val="231F20"/>
        </w:rPr>
        <w:t>20%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indivíduos</w:t>
      </w:r>
      <w:r>
        <w:rPr>
          <w:color w:val="231F20"/>
          <w:spacing w:val="-1"/>
        </w:rPr>
        <w:t> </w:t>
      </w:r>
      <w:r>
        <w:rPr>
          <w:color w:val="231F20"/>
        </w:rPr>
        <w:t>com autismo</w:t>
      </w:r>
      <w:r>
        <w:rPr>
          <w:color w:val="231F20"/>
          <w:position w:val="8"/>
          <w:sz w:val="14"/>
        </w:rPr>
        <w:t>6</w:t>
      </w:r>
      <w:r>
        <w:rPr>
          <w:color w:val="231F20"/>
        </w:rPr>
        <w:t>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</w:pPr>
      <w:r>
        <w:rPr>
          <w:color w:val="231F20"/>
        </w:rPr>
        <w:t>Material e</w:t>
      </w:r>
      <w:r>
        <w:rPr>
          <w:color w:val="231F20"/>
          <w:spacing w:val="-1"/>
        </w:rPr>
        <w:t> </w:t>
      </w:r>
      <w:r>
        <w:rPr>
          <w:color w:val="231F20"/>
        </w:rPr>
        <w:t>Método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Trata-se de uma revisão bibliográfica de 20 documentos, dentre eles artigos</w:t>
      </w:r>
      <w:r>
        <w:rPr>
          <w:color w:val="231F20"/>
          <w:spacing w:val="1"/>
        </w:rPr>
        <w:t> </w:t>
      </w:r>
      <w:r>
        <w:rPr>
          <w:color w:val="231F20"/>
        </w:rPr>
        <w:t>científicos, periódicos, livros e informações de organizações de referência mundial</w:t>
      </w:r>
      <w:r>
        <w:rPr>
          <w:color w:val="231F20"/>
          <w:spacing w:val="1"/>
        </w:rPr>
        <w:t> </w:t>
      </w:r>
      <w:r>
        <w:rPr>
          <w:color w:val="231F20"/>
        </w:rPr>
        <w:t>relacionados ao tema transtorno do espectro autista. As buscas foram realizadas em</w:t>
      </w:r>
      <w:r>
        <w:rPr>
          <w:color w:val="231F20"/>
          <w:spacing w:val="-64"/>
        </w:rPr>
        <w:t> </w:t>
      </w:r>
      <w:r>
        <w:rPr>
          <w:color w:val="231F20"/>
        </w:rPr>
        <w:t>bases de dados eletrônicos como: PubMed, Medline, Biblioteca Virtual em Saúde,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Lilacs,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Scielo,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Google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Acadêmico.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Tendo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critério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inclusão</w:t>
      </w:r>
      <w:r>
        <w:rPr>
          <w:color w:val="231F20"/>
          <w:spacing w:val="-12"/>
        </w:rPr>
        <w:t> </w:t>
      </w:r>
      <w:r>
        <w:rPr>
          <w:color w:val="231F20"/>
        </w:rPr>
        <w:t>aqueles</w:t>
      </w:r>
      <w:r>
        <w:rPr>
          <w:color w:val="231F20"/>
          <w:spacing w:val="-12"/>
        </w:rPr>
        <w:t> </w:t>
      </w:r>
      <w:r>
        <w:rPr>
          <w:color w:val="231F20"/>
        </w:rPr>
        <w:t>cujas</w:t>
      </w:r>
      <w:r>
        <w:rPr>
          <w:color w:val="231F20"/>
          <w:spacing w:val="-12"/>
        </w:rPr>
        <w:t> </w:t>
      </w:r>
      <w:r>
        <w:rPr>
          <w:color w:val="231F20"/>
        </w:rPr>
        <w:t>infor-</w:t>
      </w:r>
      <w:r>
        <w:rPr>
          <w:color w:val="231F20"/>
          <w:spacing w:val="-64"/>
        </w:rPr>
        <w:t> </w:t>
      </w:r>
      <w:r>
        <w:rPr>
          <w:color w:val="231F20"/>
        </w:rPr>
        <w:t>mações</w:t>
      </w:r>
      <w:r>
        <w:rPr>
          <w:color w:val="231F20"/>
          <w:spacing w:val="11"/>
        </w:rPr>
        <w:t> </w:t>
      </w:r>
      <w:r>
        <w:rPr>
          <w:color w:val="231F20"/>
        </w:rPr>
        <w:t>foram</w:t>
      </w:r>
      <w:r>
        <w:rPr>
          <w:color w:val="231F20"/>
          <w:spacing w:val="12"/>
        </w:rPr>
        <w:t> </w:t>
      </w:r>
      <w:r>
        <w:rPr>
          <w:color w:val="231F20"/>
        </w:rPr>
        <w:t>consideradas</w:t>
      </w:r>
      <w:r>
        <w:rPr>
          <w:color w:val="231F20"/>
          <w:spacing w:val="11"/>
        </w:rPr>
        <w:t> </w:t>
      </w:r>
      <w:r>
        <w:rPr>
          <w:color w:val="231F20"/>
        </w:rPr>
        <w:t>como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grande</w:t>
      </w:r>
      <w:r>
        <w:rPr>
          <w:color w:val="231F20"/>
          <w:spacing w:val="12"/>
        </w:rPr>
        <w:t> </w:t>
      </w:r>
      <w:r>
        <w:rPr>
          <w:color w:val="231F20"/>
        </w:rPr>
        <w:t>relevância,</w:t>
      </w:r>
      <w:r>
        <w:rPr>
          <w:color w:val="231F20"/>
          <w:spacing w:val="11"/>
        </w:rPr>
        <w:t> </w:t>
      </w:r>
      <w:r>
        <w:rPr>
          <w:color w:val="231F20"/>
        </w:rPr>
        <w:t>publicados</w:t>
      </w:r>
      <w:r>
        <w:rPr>
          <w:color w:val="231F20"/>
          <w:spacing w:val="12"/>
        </w:rPr>
        <w:t> </w:t>
      </w:r>
      <w:r>
        <w:rPr>
          <w:color w:val="231F20"/>
        </w:rPr>
        <w:t>em</w:t>
      </w:r>
      <w:r>
        <w:rPr>
          <w:color w:val="231F20"/>
          <w:spacing w:val="25"/>
        </w:rPr>
        <w:t> </w:t>
      </w:r>
      <w:r>
        <w:rPr>
          <w:color w:val="231F20"/>
        </w:rPr>
        <w:t>português,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inglês ou espanhol; entre 1985 e 2021. Como critérios de exclusão, estipulou-se a</w:t>
      </w:r>
      <w:r>
        <w:rPr>
          <w:color w:val="231F20"/>
          <w:spacing w:val="1"/>
        </w:rPr>
        <w:t> </w:t>
      </w:r>
      <w:r>
        <w:rPr>
          <w:color w:val="231F20"/>
        </w:rPr>
        <w:t>retirada de artigos que apresentavam pouca ou nenhuma informação relevante ou</w:t>
      </w:r>
      <w:r>
        <w:rPr>
          <w:color w:val="231F20"/>
          <w:spacing w:val="1"/>
        </w:rPr>
        <w:t> </w:t>
      </w:r>
      <w:r>
        <w:rPr>
          <w:color w:val="231F20"/>
        </w:rPr>
        <w:t>relacionada ao tema, ou que não expunham subsídios adicionais aos outros dados já</w:t>
      </w:r>
      <w:r>
        <w:rPr>
          <w:color w:val="231F20"/>
          <w:spacing w:val="-64"/>
        </w:rPr>
        <w:t> </w:t>
      </w:r>
      <w:r>
        <w:rPr>
          <w:color w:val="231F20"/>
        </w:rPr>
        <w:t>selecionados</w:t>
      </w:r>
      <w:r>
        <w:rPr>
          <w:color w:val="231F20"/>
          <w:spacing w:val="-1"/>
        </w:rPr>
        <w:t> </w:t>
      </w:r>
      <w:r>
        <w:rPr>
          <w:color w:val="231F20"/>
        </w:rPr>
        <w:t>esta</w:t>
      </w:r>
      <w:r>
        <w:rPr>
          <w:color w:val="231F20"/>
          <w:spacing w:val="-1"/>
        </w:rPr>
        <w:t> </w:t>
      </w:r>
      <w:r>
        <w:rPr>
          <w:color w:val="231F20"/>
        </w:rPr>
        <w:t>parte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artigo.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jc w:val="both"/>
      </w:pPr>
      <w:r>
        <w:rPr>
          <w:color w:val="231F20"/>
        </w:rPr>
        <w:t>Revisão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literatura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0" w:firstLine="709"/>
        <w:jc w:val="both"/>
      </w:pPr>
      <w:r>
        <w:rPr>
          <w:color w:val="231F20"/>
        </w:rPr>
        <w:t>A palavra autismo deriva de “autos”, que significa voltar-se para si mesmo. Tal</w:t>
      </w:r>
      <w:r>
        <w:rPr>
          <w:color w:val="231F20"/>
          <w:spacing w:val="-64"/>
        </w:rPr>
        <w:t> </w:t>
      </w:r>
      <w:r>
        <w:rPr>
          <w:color w:val="231F20"/>
        </w:rPr>
        <w:t>termo foi criado em 1908 na Suíça, pelo psiquiatra Eugen Bleuler, ao notar uma fuga</w:t>
      </w:r>
      <w:r>
        <w:rPr>
          <w:color w:val="231F20"/>
          <w:spacing w:val="-64"/>
        </w:rPr>
        <w:t> </w:t>
      </w:r>
      <w:r>
        <w:rPr>
          <w:color w:val="231F20"/>
        </w:rPr>
        <w:t>da realidade para um mundo próprio, interior, em seus pacientes com diagnóstico de</w:t>
      </w:r>
      <w:r>
        <w:rPr>
          <w:color w:val="231F20"/>
          <w:spacing w:val="-64"/>
        </w:rPr>
        <w:t> </w:t>
      </w:r>
      <w:r>
        <w:rPr>
          <w:color w:val="231F20"/>
        </w:rPr>
        <w:t>esquizofrenia</w:t>
      </w:r>
      <w:r>
        <w:rPr>
          <w:color w:val="231F20"/>
          <w:position w:val="8"/>
          <w:sz w:val="14"/>
        </w:rPr>
        <w:t>3</w:t>
      </w:r>
      <w:r>
        <w:rPr>
          <w:color w:val="231F20"/>
        </w:rPr>
        <w:t>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1944,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descrito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artigo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“A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psicopatia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autística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infância”,</w:t>
      </w:r>
      <w:r>
        <w:rPr>
          <w:color w:val="231F20"/>
          <w:spacing w:val="-7"/>
        </w:rPr>
        <w:t> </w:t>
      </w:r>
      <w:r>
        <w:rPr>
          <w:color w:val="231F20"/>
        </w:rPr>
        <w:t>pelo</w:t>
      </w:r>
      <w:r>
        <w:rPr>
          <w:color w:val="231F20"/>
          <w:spacing w:val="-7"/>
        </w:rPr>
        <w:t> </w:t>
      </w:r>
      <w:r>
        <w:rPr>
          <w:color w:val="231F20"/>
        </w:rPr>
        <w:t>psiquia-</w:t>
      </w:r>
      <w:r>
        <w:rPr>
          <w:color w:val="231F20"/>
          <w:spacing w:val="-65"/>
        </w:rPr>
        <w:t> </w:t>
      </w:r>
      <w:r>
        <w:rPr>
          <w:color w:val="231F20"/>
        </w:rPr>
        <w:t>tra Hans Asperger, a falta de empatia e dificuldade na interação social, além de foco</w:t>
      </w:r>
      <w:r>
        <w:rPr>
          <w:color w:val="231F20"/>
          <w:spacing w:val="1"/>
        </w:rPr>
        <w:t> </w:t>
      </w:r>
      <w:r>
        <w:rPr>
          <w:color w:val="231F20"/>
        </w:rPr>
        <w:t>intenso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movimentos</w:t>
      </w:r>
      <w:r>
        <w:rPr>
          <w:color w:val="231F20"/>
          <w:spacing w:val="-1"/>
        </w:rPr>
        <w:t> </w:t>
      </w:r>
      <w:r>
        <w:rPr>
          <w:color w:val="231F20"/>
        </w:rPr>
        <w:t>incoordenados,</w:t>
      </w:r>
      <w:r>
        <w:rPr>
          <w:color w:val="231F20"/>
          <w:spacing w:val="-2"/>
        </w:rPr>
        <w:t> </w:t>
      </w:r>
      <w:r>
        <w:rPr>
          <w:color w:val="231F20"/>
        </w:rPr>
        <w:t>tendo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preferência</w:t>
      </w:r>
      <w:r>
        <w:rPr>
          <w:color w:val="231F20"/>
          <w:spacing w:val="-2"/>
        </w:rPr>
        <w:t> </w:t>
      </w:r>
      <w:r>
        <w:rPr>
          <w:color w:val="231F20"/>
        </w:rPr>
        <w:t>meninos</w:t>
      </w:r>
      <w:r>
        <w:rPr>
          <w:color w:val="231F20"/>
          <w:position w:val="8"/>
          <w:sz w:val="14"/>
        </w:rPr>
        <w:t>3</w:t>
      </w:r>
      <w:r>
        <w:rPr>
          <w:color w:val="231F20"/>
        </w:rPr>
        <w:t>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1978,</w:t>
      </w:r>
      <w:r>
        <w:rPr>
          <w:color w:val="231F20"/>
          <w:spacing w:val="-10"/>
        </w:rPr>
        <w:t> </w:t>
      </w:r>
      <w:r>
        <w:rPr>
          <w:color w:val="231F20"/>
        </w:rPr>
        <w:t>Michael</w:t>
      </w:r>
      <w:r>
        <w:rPr>
          <w:color w:val="231F20"/>
          <w:spacing w:val="-9"/>
        </w:rPr>
        <w:t> </w:t>
      </w:r>
      <w:r>
        <w:rPr>
          <w:color w:val="231F20"/>
        </w:rPr>
        <w:t>Rutter</w:t>
      </w:r>
      <w:r>
        <w:rPr>
          <w:color w:val="231F20"/>
          <w:spacing w:val="-10"/>
        </w:rPr>
        <w:t> </w:t>
      </w:r>
      <w:r>
        <w:rPr>
          <w:color w:val="231F20"/>
        </w:rPr>
        <w:t>classifica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autismo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distúrbio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desenvolvi-</w:t>
      </w:r>
      <w:r>
        <w:rPr>
          <w:color w:val="231F20"/>
          <w:spacing w:val="-65"/>
        </w:rPr>
        <w:t> </w:t>
      </w:r>
      <w:r>
        <w:rPr>
          <w:color w:val="231F20"/>
        </w:rPr>
        <w:t>mento cognitivo, a partir de evidências de que o autismo era um transtorno neurobio-</w:t>
      </w:r>
      <w:r>
        <w:rPr>
          <w:color w:val="231F20"/>
          <w:spacing w:val="-64"/>
        </w:rPr>
        <w:t> </w:t>
      </w:r>
      <w:r>
        <w:rPr>
          <w:color w:val="231F20"/>
        </w:rPr>
        <w:t>lógico</w:t>
      </w:r>
      <w:r>
        <w:rPr>
          <w:color w:val="231F20"/>
          <w:spacing w:val="-2"/>
        </w:rPr>
        <w:t> </w:t>
      </w:r>
      <w:r>
        <w:rPr>
          <w:color w:val="231F20"/>
        </w:rPr>
        <w:t>presente</w:t>
      </w:r>
      <w:r>
        <w:rPr>
          <w:color w:val="231F20"/>
          <w:spacing w:val="-2"/>
        </w:rPr>
        <w:t> </w:t>
      </w:r>
      <w:r>
        <w:rPr>
          <w:color w:val="231F20"/>
        </w:rPr>
        <w:t>desde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infância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forte influência</w:t>
      </w:r>
      <w:r>
        <w:rPr>
          <w:color w:val="231F20"/>
          <w:spacing w:val="-2"/>
        </w:rPr>
        <w:t> </w:t>
      </w:r>
      <w:r>
        <w:rPr>
          <w:color w:val="231F20"/>
        </w:rPr>
        <w:t>genética</w:t>
      </w:r>
      <w:r>
        <w:rPr>
          <w:color w:val="231F20"/>
          <w:position w:val="8"/>
          <w:sz w:val="14"/>
        </w:rPr>
        <w:t>4</w:t>
      </w:r>
      <w:r>
        <w:rPr>
          <w:color w:val="231F20"/>
        </w:rPr>
        <w:t>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O Transtorno do Espectro Autista(TEA) é um transtorno do neurodesenvolvi-</w:t>
      </w:r>
      <w:r>
        <w:rPr>
          <w:color w:val="231F20"/>
          <w:spacing w:val="1"/>
        </w:rPr>
        <w:t> </w:t>
      </w:r>
      <w:r>
        <w:rPr>
          <w:color w:val="231F20"/>
        </w:rPr>
        <w:t>mento, cujas características diagnósticas essenciais são “prejuízo persistente na co-</w:t>
      </w:r>
      <w:r>
        <w:rPr>
          <w:color w:val="231F20"/>
          <w:spacing w:val="1"/>
        </w:rPr>
        <w:t> </w:t>
      </w:r>
      <w:r>
        <w:rPr>
          <w:color w:val="231F20"/>
        </w:rPr>
        <w:t>municação social recíproca e na interação social e padrões restritos e repetitivos de</w:t>
      </w:r>
      <w:r>
        <w:rPr>
          <w:color w:val="231F20"/>
          <w:spacing w:val="1"/>
        </w:rPr>
        <w:t> </w:t>
      </w:r>
      <w:r>
        <w:rPr>
          <w:color w:val="231F20"/>
        </w:rPr>
        <w:t>comportamento,</w:t>
      </w:r>
      <w:r>
        <w:rPr>
          <w:color w:val="231F20"/>
          <w:spacing w:val="-1"/>
        </w:rPr>
        <w:t> </w:t>
      </w:r>
      <w:r>
        <w:rPr>
          <w:color w:val="231F20"/>
        </w:rPr>
        <w:t>interesses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atividades</w:t>
      </w:r>
      <w:r>
        <w:rPr>
          <w:color w:val="231F20"/>
          <w:position w:val="8"/>
          <w:sz w:val="14"/>
        </w:rPr>
        <w:t>7</w:t>
      </w:r>
      <w:r>
        <w:rPr>
          <w:color w:val="231F20"/>
        </w:rPr>
        <w:t>.</w:t>
      </w:r>
    </w:p>
    <w:p>
      <w:pPr>
        <w:pStyle w:val="BodyText"/>
        <w:spacing w:line="312" w:lineRule="auto" w:before="5"/>
        <w:ind w:left="100" w:right="132" w:firstLine="709"/>
        <w:jc w:val="both"/>
      </w:pPr>
      <w:r>
        <w:rPr>
          <w:color w:val="231F20"/>
        </w:rPr>
        <w:t>O governo dos Estados Unidos divulgou, em abril de 2018, a atualização dos</w:t>
      </w:r>
      <w:r>
        <w:rPr>
          <w:color w:val="231F20"/>
          <w:spacing w:val="1"/>
        </w:rPr>
        <w:t> </w:t>
      </w:r>
      <w:r>
        <w:rPr>
          <w:color w:val="231F20"/>
        </w:rPr>
        <w:t>números de prevalência do Centro de Controle de Doenças e Prevenção, o CDC (na</w:t>
      </w:r>
      <w:r>
        <w:rPr>
          <w:color w:val="231F20"/>
          <w:spacing w:val="-64"/>
        </w:rPr>
        <w:t> </w:t>
      </w:r>
      <w:r>
        <w:rPr>
          <w:color w:val="231F20"/>
        </w:rPr>
        <w:t>sigla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inglês:</w:t>
      </w:r>
      <w:r>
        <w:rPr>
          <w:color w:val="231F20"/>
          <w:spacing w:val="-13"/>
        </w:rPr>
        <w:t> </w:t>
      </w:r>
      <w:r>
        <w:rPr>
          <w:color w:val="231F20"/>
        </w:rPr>
        <w:t>Centers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Disease</w:t>
      </w:r>
      <w:r>
        <w:rPr>
          <w:color w:val="231F20"/>
          <w:spacing w:val="-14"/>
        </w:rPr>
        <w:t> </w:t>
      </w:r>
      <w:r>
        <w:rPr>
          <w:color w:val="231F20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Prevention):</w:t>
      </w:r>
      <w:r>
        <w:rPr>
          <w:color w:val="231F20"/>
          <w:spacing w:val="-13"/>
        </w:rPr>
        <w:t> </w:t>
      </w:r>
      <w:r>
        <w:rPr>
          <w:color w:val="231F20"/>
        </w:rPr>
        <w:t>1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59</w:t>
      </w:r>
      <w:r>
        <w:rPr>
          <w:color w:val="231F20"/>
          <w:spacing w:val="-13"/>
        </w:rPr>
        <w:t> </w:t>
      </w:r>
      <w:r>
        <w:rPr>
          <w:color w:val="231F20"/>
        </w:rPr>
        <w:t>crianças.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</w:rPr>
        <w:t>anterior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68</w:t>
      </w:r>
      <w:r>
        <w:rPr>
          <w:color w:val="231F20"/>
          <w:spacing w:val="-7"/>
        </w:rPr>
        <w:t> </w:t>
      </w:r>
      <w:r>
        <w:rPr>
          <w:color w:val="231F20"/>
        </w:rPr>
        <w:t>(referentes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2012,</w:t>
      </w:r>
      <w:r>
        <w:rPr>
          <w:color w:val="231F20"/>
          <w:spacing w:val="-6"/>
        </w:rPr>
        <w:t> </w:t>
      </w:r>
      <w:r>
        <w:rPr>
          <w:color w:val="231F20"/>
        </w:rPr>
        <w:t>divulgados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5"/>
        </w:rPr>
        <w:t> </w:t>
      </w:r>
      <w:r>
        <w:rPr>
          <w:color w:val="231F20"/>
        </w:rPr>
        <w:t>2016) — um aumento de 15%, conforme mostra a tabela 1.</w:t>
      </w:r>
      <w:r>
        <w:rPr>
          <w:color w:val="231F20"/>
          <w:spacing w:val="1"/>
        </w:rPr>
        <w:t> </w:t>
      </w:r>
      <w:r>
        <w:rPr>
          <w:color w:val="231F20"/>
        </w:rPr>
        <w:t>Esse número foi obtido</w:t>
      </w:r>
      <w:r>
        <w:rPr>
          <w:color w:val="231F20"/>
          <w:spacing w:val="1"/>
        </w:rPr>
        <w:t> </w:t>
      </w:r>
      <w:r>
        <w:rPr>
          <w:color w:val="231F20"/>
        </w:rPr>
        <w:t>pelo</w:t>
      </w:r>
      <w:r>
        <w:rPr>
          <w:color w:val="231F20"/>
          <w:spacing w:val="-10"/>
        </w:rPr>
        <w:t> </w:t>
      </w:r>
      <w:r>
        <w:rPr>
          <w:color w:val="231F20"/>
        </w:rPr>
        <w:t>órgão</w:t>
      </w:r>
      <w:r>
        <w:rPr>
          <w:color w:val="231F20"/>
          <w:spacing w:val="-9"/>
        </w:rPr>
        <w:t> </w:t>
      </w:r>
      <w:r>
        <w:rPr>
          <w:color w:val="231F20"/>
        </w:rPr>
        <w:t>através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rede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monitoramento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autismo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deficiências</w:t>
      </w:r>
      <w:r>
        <w:rPr>
          <w:color w:val="231F20"/>
          <w:spacing w:val="-9"/>
        </w:rPr>
        <w:t> </w:t>
      </w:r>
      <w:r>
        <w:rPr>
          <w:color w:val="231F20"/>
        </w:rPr>
        <w:t>(ADDM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Autism and Developmental Disabilities Monitoring), criada em 2000, em 11 estados</w:t>
      </w:r>
      <w:r>
        <w:rPr>
          <w:color w:val="231F20"/>
          <w:spacing w:val="1"/>
        </w:rPr>
        <w:t> </w:t>
      </w:r>
      <w:r>
        <w:rPr>
          <w:color w:val="231F20"/>
        </w:rPr>
        <w:t>diferentes.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estudo</w:t>
      </w:r>
      <w:r>
        <w:rPr>
          <w:color w:val="231F20"/>
          <w:spacing w:val="-8"/>
        </w:rPr>
        <w:t> </w:t>
      </w:r>
      <w:r>
        <w:rPr>
          <w:color w:val="231F20"/>
        </w:rPr>
        <w:t>levou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consideração</w:t>
      </w:r>
      <w:r>
        <w:rPr>
          <w:color w:val="231F20"/>
          <w:spacing w:val="-8"/>
        </w:rPr>
        <w:t> </w:t>
      </w:r>
      <w:r>
        <w:rPr>
          <w:color w:val="231F20"/>
        </w:rPr>
        <w:t>apenas</w:t>
      </w:r>
      <w:r>
        <w:rPr>
          <w:color w:val="231F20"/>
          <w:spacing w:val="-8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nascidas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2006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65"/>
        </w:rPr>
        <w:t> </w:t>
      </w:r>
      <w:r>
        <w:rPr>
          <w:color w:val="231F20"/>
        </w:rPr>
        <w:t>com 8 anos de idade — números maiores foram encontrados onde os pesquisadores</w:t>
      </w:r>
      <w:r>
        <w:rPr>
          <w:color w:val="231F20"/>
          <w:spacing w:val="-64"/>
        </w:rPr>
        <w:t> </w:t>
      </w:r>
      <w:r>
        <w:rPr>
          <w:color w:val="231F20"/>
        </w:rPr>
        <w:t>tinham mais acesso a registros escolares. Segundo esta pesquisa, a diferença de</w:t>
      </w:r>
      <w:r>
        <w:rPr>
          <w:color w:val="231F20"/>
          <w:spacing w:val="1"/>
        </w:rPr>
        <w:t> </w:t>
      </w:r>
      <w:r>
        <w:rPr>
          <w:color w:val="231F20"/>
        </w:rPr>
        <w:t>gênero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</w:rPr>
        <w:t>diminuiu.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4,5</w:t>
      </w:r>
      <w:r>
        <w:rPr>
          <w:color w:val="231F20"/>
          <w:spacing w:val="-9"/>
        </w:rPr>
        <w:t> </w:t>
      </w:r>
      <w:r>
        <w:rPr>
          <w:color w:val="231F20"/>
        </w:rPr>
        <w:t>vezes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meninos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meninas,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2012,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65"/>
        </w:rPr>
        <w:t> </w:t>
      </w:r>
      <w:r>
        <w:rPr>
          <w:color w:val="231F20"/>
        </w:rPr>
        <w:t>4</w:t>
      </w:r>
      <w:r>
        <w:rPr>
          <w:color w:val="231F20"/>
          <w:spacing w:val="-12"/>
        </w:rPr>
        <w:t> </w:t>
      </w:r>
      <w:r>
        <w:rPr>
          <w:color w:val="231F20"/>
        </w:rPr>
        <w:t>vezes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2014,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parece</w:t>
      </w:r>
      <w:r>
        <w:rPr>
          <w:color w:val="231F20"/>
          <w:spacing w:val="-11"/>
        </w:rPr>
        <w:t> </w:t>
      </w:r>
      <w:r>
        <w:rPr>
          <w:color w:val="231F20"/>
        </w:rPr>
        <w:t>refletir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melhor</w:t>
      </w:r>
      <w:r>
        <w:rPr>
          <w:color w:val="231F20"/>
          <w:spacing w:val="-12"/>
        </w:rPr>
        <w:t> </w:t>
      </w:r>
      <w:r>
        <w:rPr>
          <w:color w:val="231F20"/>
        </w:rPr>
        <w:t>diagnóstico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autismo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meninas</w:t>
      </w:r>
    </w:p>
    <w:p>
      <w:pPr>
        <w:pStyle w:val="BodyText"/>
        <w:spacing w:before="14"/>
        <w:ind w:left="100"/>
        <w:jc w:val="both"/>
      </w:pP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muitas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quais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encaixam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quadro</w:t>
      </w:r>
      <w:r>
        <w:rPr>
          <w:color w:val="231F20"/>
          <w:spacing w:val="-6"/>
        </w:rPr>
        <w:t> </w:t>
      </w:r>
      <w:r>
        <w:rPr>
          <w:color w:val="231F20"/>
        </w:rPr>
        <w:t>estereotipado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autismo</w:t>
      </w:r>
      <w:r>
        <w:rPr>
          <w:color w:val="231F20"/>
          <w:spacing w:val="-6"/>
        </w:rPr>
        <w:t> </w:t>
      </w:r>
      <w:r>
        <w:rPr>
          <w:color w:val="231F20"/>
        </w:rPr>
        <w:t>observado</w:t>
      </w:r>
    </w:p>
    <w:p>
      <w:pPr>
        <w:pStyle w:val="BodyText"/>
        <w:spacing w:before="85"/>
        <w:ind w:left="100"/>
        <w:jc w:val="both"/>
      </w:pP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meninos</w:t>
      </w:r>
      <w:r>
        <w:rPr>
          <w:color w:val="231F20"/>
          <w:position w:val="8"/>
          <w:sz w:val="14"/>
        </w:rPr>
        <w:t>8</w:t>
      </w:r>
      <w:r>
        <w:rPr>
          <w:color w:val="231F20"/>
        </w:rPr>
        <w:t>.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Tabela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4"/>
        </w:rPr>
        <w:t>1</w:t>
      </w: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2191278</wp:posOffset>
            </wp:positionH>
            <wp:positionV relativeFrom="paragraph">
              <wp:posOffset>139026</wp:posOffset>
            </wp:positionV>
            <wp:extent cx="3543300" cy="321259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b/>
          <w:sz w:val="34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No neurodesenvolvimento humano, um adequado equilíbrio entre o sistema</w:t>
      </w:r>
      <w:r>
        <w:rPr>
          <w:color w:val="231F20"/>
          <w:spacing w:val="1"/>
        </w:rPr>
        <w:t> </w:t>
      </w:r>
      <w:r>
        <w:rPr>
          <w:color w:val="231F20"/>
        </w:rPr>
        <w:t>excitatório (glutamina/glutamato) e inibitório (ácido gama-aminobutírico - GABA) é de</w:t>
      </w:r>
      <w:r>
        <w:rPr>
          <w:color w:val="231F20"/>
          <w:spacing w:val="-64"/>
        </w:rPr>
        <w:t> </w:t>
      </w:r>
      <w:r>
        <w:rPr>
          <w:color w:val="231F20"/>
        </w:rPr>
        <w:t>fundamental importância. No paciente com transtorno do espectro autista, existe um</w:t>
      </w:r>
      <w:r>
        <w:rPr>
          <w:color w:val="231F20"/>
          <w:spacing w:val="1"/>
        </w:rPr>
        <w:t> </w:t>
      </w:r>
      <w:r>
        <w:rPr>
          <w:color w:val="231F20"/>
        </w:rPr>
        <w:t>desequilíbrio,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aumento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estímulo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excitatório,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inibitório</w:t>
      </w:r>
      <w:r>
        <w:rPr>
          <w:color w:val="231F20"/>
          <w:spacing w:val="-64"/>
        </w:rPr>
        <w:t> </w:t>
      </w:r>
      <w:r>
        <w:rPr>
          <w:color w:val="231F20"/>
        </w:rPr>
        <w:t>imaturo, o que torna comum a presença de distúrbios do sono, alteração do humor e</w:t>
      </w:r>
      <w:r>
        <w:rPr>
          <w:color w:val="231F20"/>
          <w:spacing w:val="1"/>
        </w:rPr>
        <w:t> </w:t>
      </w:r>
      <w:r>
        <w:rPr>
          <w:color w:val="231F20"/>
        </w:rPr>
        <w:t>reação</w:t>
      </w:r>
      <w:r>
        <w:rPr>
          <w:color w:val="231F20"/>
          <w:spacing w:val="-1"/>
        </w:rPr>
        <w:t> </w:t>
      </w:r>
      <w:r>
        <w:rPr>
          <w:color w:val="231F20"/>
        </w:rPr>
        <w:t>exarcebada</w:t>
      </w:r>
      <w:r>
        <w:rPr>
          <w:color w:val="231F20"/>
          <w:spacing w:val="-1"/>
        </w:rPr>
        <w:t> </w:t>
      </w:r>
      <w:r>
        <w:rPr>
          <w:color w:val="231F20"/>
        </w:rPr>
        <w:t>aos</w:t>
      </w:r>
      <w:r>
        <w:rPr>
          <w:color w:val="231F20"/>
          <w:spacing w:val="-1"/>
        </w:rPr>
        <w:t> </w:t>
      </w:r>
      <w:r>
        <w:rPr>
          <w:color w:val="231F20"/>
        </w:rPr>
        <w:t>estímulos</w:t>
      </w:r>
      <w:r>
        <w:rPr>
          <w:color w:val="231F20"/>
          <w:position w:val="8"/>
          <w:sz w:val="14"/>
        </w:rPr>
        <w:t>7</w:t>
      </w:r>
      <w:r>
        <w:rPr>
          <w:color w:val="231F20"/>
        </w:rPr>
        <w:t>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No encéfalo do autista, ocorre uma desorganização dos neurônios, que estão</w:t>
      </w:r>
      <w:r>
        <w:rPr>
          <w:color w:val="231F20"/>
          <w:spacing w:val="1"/>
        </w:rPr>
        <w:t> </w:t>
      </w:r>
      <w:r>
        <w:rPr>
          <w:color w:val="231F20"/>
        </w:rPr>
        <w:t>agrupados em colunas e minicolunas, ficando em excesso em alguns locais do cére-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escassez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outros.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áreas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afetadas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desorganização</w:t>
      </w:r>
      <w:r>
        <w:rPr>
          <w:color w:val="231F20"/>
          <w:spacing w:val="-13"/>
        </w:rPr>
        <w:t> </w:t>
      </w:r>
      <w:r>
        <w:rPr>
          <w:color w:val="231F20"/>
        </w:rPr>
        <w:t>estão</w:t>
      </w:r>
      <w:r>
        <w:rPr>
          <w:color w:val="231F20"/>
          <w:spacing w:val="-65"/>
        </w:rPr>
        <w:t> </w:t>
      </w:r>
      <w:r>
        <w:rPr>
          <w:color w:val="231F20"/>
        </w:rPr>
        <w:t>associadas a sintomas do autismo mais evidentes. Nos portadores de transtorno do</w:t>
      </w:r>
      <w:r>
        <w:rPr>
          <w:color w:val="231F20"/>
          <w:spacing w:val="1"/>
        </w:rPr>
        <w:t> </w:t>
      </w:r>
      <w:r>
        <w:rPr>
          <w:color w:val="231F20"/>
        </w:rPr>
        <w:t>espectro autista com grau mais severo, estas desorganizações neuronais são mais</w:t>
      </w:r>
      <w:r>
        <w:rPr>
          <w:color w:val="231F20"/>
          <w:spacing w:val="1"/>
        </w:rPr>
        <w:t> </w:t>
      </w:r>
      <w:r>
        <w:rPr>
          <w:color w:val="231F20"/>
        </w:rPr>
        <w:t>difusas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significativas</w:t>
      </w:r>
      <w:r>
        <w:rPr>
          <w:color w:val="231F20"/>
          <w:position w:val="8"/>
          <w:sz w:val="14"/>
        </w:rPr>
        <w:t>7</w:t>
      </w:r>
      <w:r>
        <w:rPr>
          <w:color w:val="231F20"/>
        </w:rPr>
        <w:t>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Outro neurotransmissor de relevância é a serotonina cuja síntese alterada e</w:t>
      </w:r>
      <w:r>
        <w:rPr>
          <w:color w:val="231F20"/>
          <w:spacing w:val="1"/>
        </w:rPr>
        <w:t> </w:t>
      </w:r>
      <w:r>
        <w:rPr>
          <w:color w:val="231F20"/>
        </w:rPr>
        <w:t>elevações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4"/>
        </w:rPr>
        <w:t> </w:t>
      </w:r>
      <w:r>
        <w:rPr>
          <w:color w:val="231F20"/>
        </w:rPr>
        <w:t>níveis</w:t>
      </w:r>
      <w:r>
        <w:rPr>
          <w:color w:val="231F20"/>
          <w:spacing w:val="-4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plaquetas</w:t>
      </w:r>
      <w:r>
        <w:rPr>
          <w:color w:val="231F20"/>
          <w:spacing w:val="-4"/>
        </w:rPr>
        <w:t> </w:t>
      </w:r>
      <w:r>
        <w:rPr>
          <w:color w:val="231F20"/>
        </w:rPr>
        <w:t>costuma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achado</w:t>
      </w:r>
      <w:r>
        <w:rPr>
          <w:color w:val="231F20"/>
          <w:spacing w:val="-4"/>
        </w:rPr>
        <w:t> </w:t>
      </w:r>
      <w:r>
        <w:rPr>
          <w:color w:val="231F20"/>
        </w:rPr>
        <w:t>consistente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pes-</w:t>
      </w:r>
      <w:r>
        <w:rPr>
          <w:color w:val="231F20"/>
          <w:spacing w:val="-64"/>
        </w:rPr>
        <w:t> </w:t>
      </w:r>
      <w:r>
        <w:rPr>
          <w:color w:val="231F20"/>
        </w:rPr>
        <w:t>soas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encontram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espectro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autismo.</w:t>
      </w:r>
      <w:r>
        <w:rPr>
          <w:color w:val="231F20"/>
          <w:spacing w:val="-10"/>
        </w:rPr>
        <w:t> </w:t>
      </w:r>
      <w:r>
        <w:rPr>
          <w:color w:val="231F20"/>
        </w:rPr>
        <w:t>Níveis</w:t>
      </w:r>
      <w:r>
        <w:rPr>
          <w:color w:val="231F20"/>
          <w:spacing w:val="-9"/>
        </w:rPr>
        <w:t> </w:t>
      </w:r>
      <w:r>
        <w:rPr>
          <w:color w:val="231F20"/>
        </w:rPr>
        <w:t>persistentemente</w:t>
      </w:r>
      <w:r>
        <w:rPr>
          <w:color w:val="231F20"/>
          <w:spacing w:val="-9"/>
        </w:rPr>
        <w:t> </w:t>
      </w:r>
      <w:r>
        <w:rPr>
          <w:color w:val="231F20"/>
        </w:rPr>
        <w:t>elevados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serotonina poderiam acarretar em um déficit na eliminação de sinapses em cérebros</w:t>
      </w:r>
      <w:r>
        <w:rPr>
          <w:color w:val="231F20"/>
          <w:spacing w:val="1"/>
        </w:rPr>
        <w:t> </w:t>
      </w:r>
      <w:r>
        <w:rPr>
          <w:color w:val="231F20"/>
        </w:rPr>
        <w:t>de pessoas com autismo e contribuir para um aumento no número de minicolunas</w:t>
      </w:r>
      <w:r>
        <w:rPr>
          <w:color w:val="231F20"/>
          <w:spacing w:val="1"/>
        </w:rPr>
        <w:t> </w:t>
      </w:r>
      <w:r>
        <w:rPr>
          <w:color w:val="231F20"/>
        </w:rPr>
        <w:t>corticais,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assim</w:t>
      </w:r>
      <w:r>
        <w:rPr>
          <w:color w:val="231F20"/>
          <w:spacing w:val="-3"/>
        </w:rPr>
        <w:t> </w:t>
      </w:r>
      <w:r>
        <w:rPr>
          <w:color w:val="231F20"/>
        </w:rPr>
        <w:t>contribuir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desarranjo</w:t>
      </w:r>
      <w:r>
        <w:rPr>
          <w:color w:val="231F20"/>
          <w:spacing w:val="-3"/>
        </w:rPr>
        <w:t> </w:t>
      </w:r>
      <w:r>
        <w:rPr>
          <w:color w:val="231F20"/>
        </w:rPr>
        <w:t>desta</w:t>
      </w:r>
      <w:r>
        <w:rPr>
          <w:color w:val="231F20"/>
          <w:spacing w:val="-3"/>
        </w:rPr>
        <w:t> </w:t>
      </w:r>
      <w:r>
        <w:rPr>
          <w:color w:val="231F20"/>
        </w:rPr>
        <w:t>arquitetura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funcionamento</w:t>
      </w:r>
      <w:r>
        <w:rPr>
          <w:color w:val="231F20"/>
          <w:position w:val="8"/>
          <w:sz w:val="14"/>
        </w:rPr>
        <w:t>9</w:t>
      </w:r>
      <w:r>
        <w:rPr>
          <w:color w:val="231F20"/>
        </w:rPr>
        <w:t>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alterações</w:t>
      </w:r>
      <w:r>
        <w:rPr>
          <w:color w:val="231F20"/>
          <w:spacing w:val="-11"/>
        </w:rPr>
        <w:t> </w:t>
      </w:r>
      <w:r>
        <w:rPr>
          <w:color w:val="231F20"/>
        </w:rPr>
        <w:t>neuronais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transtorno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</w:t>
      </w:r>
      <w:r>
        <w:rPr>
          <w:color w:val="231F20"/>
          <w:spacing w:val="-11"/>
        </w:rPr>
        <w:t> </w:t>
      </w:r>
      <w:r>
        <w:rPr>
          <w:color w:val="231F20"/>
        </w:rPr>
        <w:t>ocorrem</w:t>
      </w:r>
      <w:r>
        <w:rPr>
          <w:color w:val="231F20"/>
          <w:spacing w:val="-11"/>
        </w:rPr>
        <w:t> </w:t>
      </w:r>
      <w:r>
        <w:rPr>
          <w:color w:val="231F20"/>
        </w:rPr>
        <w:t>quando</w:t>
      </w:r>
      <w:r>
        <w:rPr>
          <w:color w:val="231F20"/>
          <w:spacing w:val="-11"/>
        </w:rPr>
        <w:t> </w:t>
      </w:r>
      <w:r>
        <w:rPr>
          <w:color w:val="231F20"/>
        </w:rPr>
        <w:t>ain-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período</w:t>
      </w:r>
      <w:r>
        <w:rPr>
          <w:color w:val="231F20"/>
          <w:spacing w:val="-5"/>
        </w:rPr>
        <w:t> </w:t>
      </w:r>
      <w:r>
        <w:rPr>
          <w:color w:val="231F20"/>
        </w:rPr>
        <w:t>fetal.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volta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décima</w:t>
      </w:r>
      <w:r>
        <w:rPr>
          <w:color w:val="231F20"/>
          <w:spacing w:val="-5"/>
        </w:rPr>
        <w:t> </w:t>
      </w:r>
      <w:r>
        <w:rPr>
          <w:color w:val="231F20"/>
        </w:rPr>
        <w:t>semana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gestação,</w:t>
      </w:r>
      <w:r>
        <w:rPr>
          <w:color w:val="231F20"/>
          <w:spacing w:val="-5"/>
        </w:rPr>
        <w:t> </w:t>
      </w:r>
      <w:r>
        <w:rPr>
          <w:color w:val="231F20"/>
        </w:rPr>
        <w:t>ocorre</w:t>
      </w:r>
      <w:r>
        <w:rPr>
          <w:color w:val="231F20"/>
          <w:spacing w:val="-5"/>
        </w:rPr>
        <w:t> </w:t>
      </w:r>
      <w:r>
        <w:rPr>
          <w:color w:val="231F20"/>
        </w:rPr>
        <w:t>proliferação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células</w:t>
      </w:r>
      <w:r>
        <w:rPr>
          <w:color w:val="231F20"/>
          <w:spacing w:val="-11"/>
        </w:rPr>
        <w:t> </w:t>
      </w:r>
      <w:r>
        <w:rPr>
          <w:color w:val="231F20"/>
        </w:rPr>
        <w:t>nervosas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acelerada,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migração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poda</w:t>
      </w:r>
      <w:r>
        <w:rPr>
          <w:color w:val="231F20"/>
          <w:spacing w:val="-10"/>
        </w:rPr>
        <w:t> </w:t>
      </w:r>
      <w:r>
        <w:rPr>
          <w:color w:val="231F20"/>
        </w:rPr>
        <w:t>neural</w:t>
      </w:r>
      <w:r>
        <w:rPr>
          <w:color w:val="231F20"/>
          <w:spacing w:val="-10"/>
        </w:rPr>
        <w:t> </w:t>
      </w:r>
      <w:r>
        <w:rPr>
          <w:color w:val="231F20"/>
        </w:rPr>
        <w:t>(apoptose</w:t>
      </w:r>
      <w:r>
        <w:rPr>
          <w:color w:val="231F20"/>
          <w:spacing w:val="-10"/>
        </w:rPr>
        <w:t> </w:t>
      </w:r>
      <w:r>
        <w:rPr>
          <w:color w:val="231F20"/>
        </w:rPr>
        <w:t>celular,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65"/>
        </w:rPr>
        <w:t> </w:t>
      </w:r>
      <w:r>
        <w:rPr>
          <w:color w:val="231F20"/>
        </w:rPr>
        <w:t>qual</w:t>
      </w:r>
      <w:r>
        <w:rPr>
          <w:color w:val="231F20"/>
          <w:spacing w:val="-11"/>
        </w:rPr>
        <w:t> </w:t>
      </w:r>
      <w:r>
        <w:rPr>
          <w:color w:val="231F20"/>
        </w:rPr>
        <w:t>prevalece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eliminação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células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proliferaram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maneira</w:t>
      </w:r>
      <w:r>
        <w:rPr>
          <w:color w:val="231F20"/>
          <w:spacing w:val="-11"/>
        </w:rPr>
        <w:t> </w:t>
      </w:r>
      <w:r>
        <w:rPr>
          <w:color w:val="231F20"/>
        </w:rPr>
        <w:t>inadequada)</w:t>
      </w:r>
      <w:r>
        <w:rPr>
          <w:color w:val="231F20"/>
          <w:position w:val="8"/>
          <w:sz w:val="14"/>
        </w:rPr>
        <w:t>10</w:t>
      </w:r>
      <w:r>
        <w:rPr>
          <w:color w:val="231F20"/>
        </w:rPr>
        <w:t>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Neurônios em espelho são um grupo de células nervosas, distribuídas no cór-</w:t>
      </w:r>
      <w:r>
        <w:rPr>
          <w:color w:val="231F20"/>
          <w:spacing w:val="1"/>
        </w:rPr>
        <w:t> </w:t>
      </w:r>
      <w:r>
        <w:rPr>
          <w:color w:val="231F20"/>
        </w:rPr>
        <w:t>tex cerebral, que estão envolvidos na compreensão imediata de uma capacidade</w:t>
      </w:r>
      <w:r>
        <w:rPr>
          <w:color w:val="231F20"/>
          <w:spacing w:val="1"/>
        </w:rPr>
        <w:t> </w:t>
      </w:r>
      <w:r>
        <w:rPr>
          <w:color w:val="231F20"/>
        </w:rPr>
        <w:t>motora, sem a necessidade de uma análise conceitual da ação</w:t>
      </w:r>
      <w:r>
        <w:rPr>
          <w:color w:val="231F20"/>
          <w:position w:val="8"/>
          <w:sz w:val="14"/>
        </w:rPr>
        <w:t>9.</w:t>
      </w:r>
      <w:r>
        <w:rPr>
          <w:color w:val="231F20"/>
        </w:rPr>
        <w:t>. Os neurônios em</w:t>
      </w:r>
      <w:r>
        <w:rPr>
          <w:color w:val="231F20"/>
          <w:spacing w:val="1"/>
        </w:rPr>
        <w:t> </w:t>
      </w:r>
      <w:r>
        <w:rPr>
          <w:color w:val="231F20"/>
        </w:rPr>
        <w:t>espelho formam uma rede especifica de atividade que favorece, portanto, a base do</w:t>
      </w:r>
      <w:r>
        <w:rPr>
          <w:color w:val="231F20"/>
          <w:spacing w:val="1"/>
        </w:rPr>
        <w:t> </w:t>
      </w:r>
      <w:r>
        <w:rPr>
          <w:color w:val="231F20"/>
        </w:rPr>
        <w:t>comportamento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imitação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empatia,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justamente</w:t>
      </w:r>
      <w:r>
        <w:rPr>
          <w:color w:val="231F20"/>
          <w:spacing w:val="-14"/>
        </w:rPr>
        <w:t> </w:t>
      </w:r>
      <w:r>
        <w:rPr>
          <w:color w:val="231F20"/>
        </w:rPr>
        <w:t>esses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comportamentos</w:t>
      </w:r>
      <w:r>
        <w:rPr>
          <w:color w:val="231F20"/>
          <w:spacing w:val="-65"/>
        </w:rPr>
        <w:t> </w:t>
      </w:r>
      <w:r>
        <w:rPr>
          <w:color w:val="231F20"/>
        </w:rPr>
        <w:t>prejudicados ou suprimidos nos indivíduos com TEA, que consequentemente, não</w:t>
      </w:r>
      <w:r>
        <w:rPr>
          <w:color w:val="231F20"/>
          <w:spacing w:val="1"/>
        </w:rPr>
        <w:t> </w:t>
      </w:r>
      <w:r>
        <w:rPr>
          <w:color w:val="231F20"/>
        </w:rPr>
        <w:t>apresentam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capacidade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colocar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lugar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outro,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</w:rPr>
        <w:t>mesmo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compreen-</w:t>
      </w:r>
      <w:r>
        <w:rPr>
          <w:color w:val="231F20"/>
          <w:spacing w:val="-65"/>
        </w:rPr>
        <w:t> </w:t>
      </w:r>
      <w:r>
        <w:rPr>
          <w:color w:val="231F20"/>
        </w:rPr>
        <w:t>der seus “próprios estados mentais”, interferindo negativamente na aprendizagem do</w:t>
      </w:r>
      <w:r>
        <w:rPr>
          <w:color w:val="231F20"/>
          <w:spacing w:val="-64"/>
        </w:rPr>
        <w:t> </w:t>
      </w:r>
      <w:r>
        <w:rPr>
          <w:color w:val="231F20"/>
        </w:rPr>
        <w:t>sujeito,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construção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mundo</w:t>
      </w:r>
      <w:r>
        <w:rPr>
          <w:color w:val="231F20"/>
          <w:spacing w:val="-1"/>
        </w:rPr>
        <w:t> </w:t>
      </w:r>
      <w:r>
        <w:rPr>
          <w:color w:val="231F20"/>
        </w:rPr>
        <w:t>interno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externo</w:t>
      </w:r>
      <w:r>
        <w:rPr>
          <w:color w:val="231F20"/>
          <w:position w:val="8"/>
          <w:sz w:val="14"/>
        </w:rPr>
        <w:t>10</w:t>
      </w:r>
      <w:r>
        <w:rPr>
          <w:color w:val="231F20"/>
        </w:rPr>
        <w:t>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Nos portadores de TEA, sabe-se que o hipocampo direito tem um maior vo-</w:t>
      </w:r>
      <w:r>
        <w:rPr>
          <w:color w:val="231F20"/>
          <w:spacing w:val="1"/>
        </w:rPr>
        <w:t> </w:t>
      </w:r>
      <w:r>
        <w:rPr>
          <w:color w:val="231F20"/>
        </w:rPr>
        <w:t>lume, quando comparado aos que não são portadores de TEA. O hipocampo é uma</w:t>
      </w:r>
      <w:r>
        <w:rPr>
          <w:color w:val="231F20"/>
          <w:spacing w:val="1"/>
        </w:rPr>
        <w:t> </w:t>
      </w:r>
      <w:r>
        <w:rPr>
          <w:color w:val="231F20"/>
        </w:rPr>
        <w:t>estrutura</w:t>
      </w:r>
      <w:r>
        <w:rPr>
          <w:color w:val="231F20"/>
          <w:spacing w:val="-4"/>
        </w:rPr>
        <w:t> </w:t>
      </w:r>
      <w:r>
        <w:rPr>
          <w:color w:val="231F20"/>
        </w:rPr>
        <w:t>relacionada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formação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memória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armazenamento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informações</w:t>
      </w:r>
      <w:r>
        <w:rPr>
          <w:color w:val="231F20"/>
          <w:position w:val="8"/>
          <w:sz w:val="14"/>
        </w:rPr>
        <w:t>11</w:t>
      </w:r>
      <w:r>
        <w:rPr>
          <w:color w:val="231F20"/>
        </w:rPr>
        <w:t>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O corpo mamilar é um estrutura relacionada ao hipotálamo que atua na regu-</w:t>
      </w:r>
      <w:r>
        <w:rPr>
          <w:color w:val="231F20"/>
          <w:spacing w:val="1"/>
        </w:rPr>
        <w:t> </w:t>
      </w:r>
      <w:r>
        <w:rPr>
          <w:color w:val="231F20"/>
        </w:rPr>
        <w:t>lação dos reflexos alimentares. Uma hipoativação dessa região esta relacionada ao</w:t>
      </w:r>
      <w:r>
        <w:rPr>
          <w:color w:val="231F20"/>
          <w:spacing w:val="1"/>
        </w:rPr>
        <w:t> </w:t>
      </w:r>
      <w:r>
        <w:rPr>
          <w:color w:val="231F20"/>
        </w:rPr>
        <w:t>prejuízo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capacidade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aprendizagem</w:t>
      </w:r>
      <w:r>
        <w:rPr>
          <w:color w:val="231F20"/>
          <w:spacing w:val="-2"/>
        </w:rPr>
        <w:t> </w:t>
      </w:r>
      <w:r>
        <w:rPr>
          <w:color w:val="231F20"/>
        </w:rPr>
        <w:t>espacial,</w:t>
      </w:r>
      <w:r>
        <w:rPr>
          <w:color w:val="231F20"/>
          <w:spacing w:val="-3"/>
        </w:rPr>
        <w:t> </w:t>
      </w:r>
      <w:r>
        <w:rPr>
          <w:color w:val="231F20"/>
        </w:rPr>
        <w:t>comum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autistas</w:t>
      </w:r>
      <w:r>
        <w:rPr>
          <w:color w:val="231F20"/>
          <w:position w:val="8"/>
          <w:sz w:val="14"/>
        </w:rPr>
        <w:t>11</w:t>
      </w:r>
      <w:r>
        <w:rPr>
          <w:color w:val="231F20"/>
        </w:rPr>
        <w:t>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  <w:spacing w:val="-1"/>
        </w:rPr>
        <w:t>A hipoativação do giro do cíngulo, </w:t>
      </w:r>
      <w:r>
        <w:rPr>
          <w:color w:val="231F20"/>
        </w:rPr>
        <w:t>estrutura que fez ligação comunicativa entre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límbico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córtex</w:t>
      </w:r>
      <w:r>
        <w:rPr>
          <w:color w:val="231F20"/>
          <w:spacing w:val="-13"/>
        </w:rPr>
        <w:t> </w:t>
      </w:r>
      <w:r>
        <w:rPr>
          <w:color w:val="231F20"/>
        </w:rPr>
        <w:t>cerebral,</w:t>
      </w:r>
      <w:r>
        <w:rPr>
          <w:color w:val="231F20"/>
          <w:spacing w:val="-12"/>
        </w:rPr>
        <w:t> </w:t>
      </w:r>
      <w:r>
        <w:rPr>
          <w:color w:val="231F20"/>
        </w:rPr>
        <w:t>estando</w:t>
      </w:r>
      <w:r>
        <w:rPr>
          <w:color w:val="231F20"/>
          <w:spacing w:val="-13"/>
        </w:rPr>
        <w:t> </w:t>
      </w:r>
      <w:r>
        <w:rPr>
          <w:color w:val="231F20"/>
        </w:rPr>
        <w:t>ligada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ativação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memória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atividade,</w:t>
      </w:r>
      <w:r>
        <w:rPr>
          <w:color w:val="231F20"/>
          <w:spacing w:val="-65"/>
        </w:rPr>
        <w:t> </w:t>
      </w:r>
      <w:r>
        <w:rPr>
          <w:color w:val="231F20"/>
        </w:rPr>
        <w:t>foi encontrada em estudos com autistas no qual os mesmos eram submetidos à ne-</w:t>
      </w:r>
      <w:r>
        <w:rPr>
          <w:color w:val="231F20"/>
          <w:spacing w:val="1"/>
        </w:rPr>
        <w:t> </w:t>
      </w:r>
      <w:r>
        <w:rPr>
          <w:color w:val="231F20"/>
        </w:rPr>
        <w:t>cessidade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realizar</w:t>
      </w:r>
      <w:r>
        <w:rPr>
          <w:color w:val="231F20"/>
          <w:spacing w:val="-1"/>
        </w:rPr>
        <w:t> </w:t>
      </w:r>
      <w:r>
        <w:rPr>
          <w:color w:val="231F20"/>
        </w:rPr>
        <w:t>julgamento</w:t>
      </w:r>
      <w:r>
        <w:rPr>
          <w:color w:val="231F20"/>
          <w:spacing w:val="-1"/>
        </w:rPr>
        <w:t> </w:t>
      </w:r>
      <w:r>
        <w:rPr>
          <w:color w:val="231F20"/>
        </w:rPr>
        <w:t>social</w:t>
      </w:r>
      <w:r>
        <w:rPr>
          <w:color w:val="231F20"/>
          <w:spacing w:val="-1"/>
        </w:rPr>
        <w:t> </w:t>
      </w:r>
      <w:r>
        <w:rPr>
          <w:color w:val="231F20"/>
        </w:rPr>
        <w:t>sobre outros</w:t>
      </w:r>
      <w:r>
        <w:rPr>
          <w:color w:val="231F20"/>
          <w:position w:val="8"/>
          <w:sz w:val="14"/>
        </w:rPr>
        <w:t>11</w:t>
      </w:r>
      <w:r>
        <w:rPr>
          <w:color w:val="231F20"/>
        </w:rPr>
        <w:t>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córtex</w:t>
      </w:r>
      <w:r>
        <w:rPr>
          <w:color w:val="231F20"/>
          <w:spacing w:val="-10"/>
        </w:rPr>
        <w:t> </w:t>
      </w:r>
      <w:r>
        <w:rPr>
          <w:color w:val="231F20"/>
        </w:rPr>
        <w:t>pré-frontal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executivo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encarrega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planejar,</w:t>
      </w:r>
      <w:r>
        <w:rPr>
          <w:color w:val="231F20"/>
          <w:spacing w:val="-64"/>
        </w:rPr>
        <w:t> </w:t>
      </w:r>
      <w:r>
        <w:rPr>
          <w:color w:val="231F20"/>
        </w:rPr>
        <w:t>raciocinar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julgar.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envolvido</w:t>
      </w:r>
      <w:r>
        <w:rPr>
          <w:color w:val="231F20"/>
          <w:spacing w:val="-12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desenvolvimento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personalidade,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65"/>
        </w:rPr>
        <w:t> </w:t>
      </w:r>
      <w:r>
        <w:rPr>
          <w:color w:val="231F20"/>
        </w:rPr>
        <w:t>emoções e na capacidade de exercer avaliação e controle adequado dos comporta-</w:t>
      </w:r>
      <w:r>
        <w:rPr>
          <w:color w:val="231F20"/>
          <w:spacing w:val="1"/>
        </w:rPr>
        <w:t> </w:t>
      </w:r>
      <w:r>
        <w:rPr>
          <w:color w:val="231F20"/>
        </w:rPr>
        <w:t>mentos</w:t>
      </w:r>
      <w:r>
        <w:rPr>
          <w:color w:val="231F20"/>
          <w:spacing w:val="-8"/>
        </w:rPr>
        <w:t> </w:t>
      </w:r>
      <w:r>
        <w:rPr>
          <w:color w:val="231F20"/>
        </w:rPr>
        <w:t>sociais</w:t>
      </w:r>
      <w:r>
        <w:rPr>
          <w:color w:val="231F20"/>
          <w:position w:val="8"/>
          <w:sz w:val="14"/>
        </w:rPr>
        <w:t>12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padrões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maturação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córtex</w:t>
      </w:r>
      <w:r>
        <w:rPr>
          <w:color w:val="231F20"/>
          <w:spacing w:val="-7"/>
        </w:rPr>
        <w:t> </w:t>
      </w:r>
      <w:r>
        <w:rPr>
          <w:color w:val="231F20"/>
        </w:rPr>
        <w:t>pré-frontal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autistas</w:t>
      </w:r>
      <w:r>
        <w:rPr>
          <w:color w:val="231F20"/>
          <w:spacing w:val="-6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lento,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consistente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desempenho</w:t>
      </w:r>
      <w:r>
        <w:rPr>
          <w:color w:val="231F20"/>
          <w:spacing w:val="-2"/>
        </w:rPr>
        <w:t> </w:t>
      </w:r>
      <w:r>
        <w:rPr>
          <w:color w:val="231F20"/>
        </w:rPr>
        <w:t>cognitivo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mesmos</w:t>
      </w:r>
      <w:r>
        <w:rPr>
          <w:color w:val="231F20"/>
          <w:position w:val="8"/>
          <w:sz w:val="14"/>
        </w:rPr>
        <w:t>11</w:t>
      </w:r>
      <w:r>
        <w:rPr>
          <w:color w:val="231F20"/>
        </w:rPr>
        <w:t>.</w:t>
      </w:r>
    </w:p>
    <w:p>
      <w:pPr>
        <w:pStyle w:val="BodyText"/>
        <w:spacing w:line="312" w:lineRule="auto" w:before="7"/>
        <w:ind w:left="100" w:right="131" w:firstLine="709"/>
        <w:jc w:val="both"/>
        <w:rPr>
          <w:sz w:val="14"/>
        </w:rPr>
      </w:pPr>
      <w:r>
        <w:rPr>
          <w:color w:val="231F20"/>
        </w:rPr>
        <w:t>Estudo de neuroimagem, por ressonância magnética estrutural, evidencia o</w:t>
      </w:r>
      <w:r>
        <w:rPr>
          <w:color w:val="231F20"/>
          <w:spacing w:val="1"/>
        </w:rPr>
        <w:t> </w:t>
      </w:r>
      <w:r>
        <w:rPr>
          <w:color w:val="231F20"/>
        </w:rPr>
        <w:t>início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aumento</w:t>
      </w:r>
      <w:r>
        <w:rPr>
          <w:color w:val="231F20"/>
          <w:spacing w:val="-7"/>
        </w:rPr>
        <w:t> </w:t>
      </w:r>
      <w:r>
        <w:rPr>
          <w:color w:val="231F20"/>
        </w:rPr>
        <w:t>cerebral</w:t>
      </w:r>
      <w:r>
        <w:rPr>
          <w:color w:val="231F20"/>
          <w:spacing w:val="-7"/>
        </w:rPr>
        <w:t> </w:t>
      </w:r>
      <w:r>
        <w:rPr>
          <w:color w:val="231F20"/>
        </w:rPr>
        <w:t>junto</w:t>
      </w:r>
      <w:r>
        <w:rPr>
          <w:color w:val="231F20"/>
          <w:spacing w:val="-7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sintomas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autismo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anos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ida-</w:t>
      </w:r>
      <w:r>
        <w:rPr>
          <w:color w:val="231F20"/>
          <w:spacing w:val="-64"/>
        </w:rPr>
        <w:t> </w:t>
      </w:r>
      <w:r>
        <w:rPr>
          <w:color w:val="231F20"/>
        </w:rPr>
        <w:t>de, no qual interrompe o desenvolvimento normal do encéfalo. O cérebro do autista</w:t>
      </w:r>
      <w:r>
        <w:rPr>
          <w:color w:val="231F20"/>
          <w:spacing w:val="1"/>
        </w:rPr>
        <w:t> </w:t>
      </w:r>
      <w:r>
        <w:rPr>
          <w:color w:val="231F20"/>
        </w:rPr>
        <w:t>mostra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tamanho</w:t>
      </w:r>
      <w:r>
        <w:rPr>
          <w:color w:val="231F20"/>
          <w:spacing w:val="-15"/>
        </w:rPr>
        <w:t> </w:t>
      </w:r>
      <w:r>
        <w:rPr>
          <w:color w:val="231F20"/>
        </w:rPr>
        <w:t>reduzido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células</w:t>
      </w:r>
      <w:r>
        <w:rPr>
          <w:color w:val="231F20"/>
          <w:spacing w:val="-15"/>
        </w:rPr>
        <w:t> </w:t>
      </w:r>
      <w:r>
        <w:rPr>
          <w:color w:val="231F20"/>
        </w:rPr>
        <w:t>neurais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aumento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células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densi-</w:t>
      </w:r>
      <w:r>
        <w:rPr>
          <w:color w:val="231F20"/>
          <w:spacing w:val="-64"/>
        </w:rPr>
        <w:t> </w:t>
      </w:r>
      <w:r>
        <w:rPr>
          <w:color w:val="231F20"/>
        </w:rPr>
        <w:t>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empacotamento</w:t>
      </w:r>
      <w:r>
        <w:rPr>
          <w:color w:val="231F20"/>
          <w:spacing w:val="-9"/>
        </w:rPr>
        <w:t> </w:t>
      </w:r>
      <w:r>
        <w:rPr>
          <w:color w:val="231F20"/>
        </w:rPr>
        <w:t>bilateral,</w:t>
      </w:r>
      <w:r>
        <w:rPr>
          <w:color w:val="231F20"/>
          <w:spacing w:val="-9"/>
        </w:rPr>
        <w:t> </w:t>
      </w:r>
      <w:r>
        <w:rPr>
          <w:color w:val="231F20"/>
        </w:rPr>
        <w:t>isso</w:t>
      </w:r>
      <w:r>
        <w:rPr>
          <w:color w:val="231F20"/>
          <w:spacing w:val="-9"/>
        </w:rPr>
        <w:t> </w:t>
      </w:r>
      <w:r>
        <w:rPr>
          <w:color w:val="231F20"/>
        </w:rPr>
        <w:t>significa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aumento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número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neurônios</w:t>
      </w:r>
      <w:r>
        <w:rPr>
          <w:color w:val="231F20"/>
          <w:spacing w:val="-64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unidade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volume.</w:t>
      </w:r>
      <w:r>
        <w:rPr>
          <w:color w:val="231F20"/>
          <w:spacing w:val="-8"/>
        </w:rPr>
        <w:t> </w:t>
      </w:r>
      <w:r>
        <w:rPr>
          <w:color w:val="231F20"/>
        </w:rPr>
        <w:t>Há</w:t>
      </w:r>
      <w:r>
        <w:rPr>
          <w:color w:val="231F20"/>
          <w:spacing w:val="-8"/>
        </w:rPr>
        <w:t> </w:t>
      </w:r>
      <w:r>
        <w:rPr>
          <w:color w:val="231F20"/>
        </w:rPr>
        <w:t>evidência</w:t>
      </w:r>
      <w:r>
        <w:rPr>
          <w:color w:val="231F20"/>
          <w:spacing w:val="-8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alteração</w:t>
      </w:r>
      <w:r>
        <w:rPr>
          <w:color w:val="231F20"/>
          <w:spacing w:val="-8"/>
        </w:rPr>
        <w:t> </w:t>
      </w:r>
      <w:r>
        <w:rPr>
          <w:color w:val="231F20"/>
        </w:rPr>
        <w:t>estrutural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cerebelo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lóbulos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VII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vérmis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hemisférios</w:t>
      </w:r>
      <w:r>
        <w:rPr>
          <w:color w:val="231F20"/>
          <w:spacing w:val="-7"/>
        </w:rPr>
        <w:t> </w:t>
      </w:r>
      <w:r>
        <w:rPr>
          <w:color w:val="231F20"/>
        </w:rPr>
        <w:t>cerebelares.</w:t>
      </w:r>
      <w:r>
        <w:rPr>
          <w:color w:val="231F20"/>
          <w:spacing w:val="-19"/>
        </w:rPr>
        <w:t> </w:t>
      </w:r>
      <w:r>
        <w:rPr>
          <w:color w:val="231F20"/>
        </w:rPr>
        <w:t>Ainda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lobo</w:t>
      </w:r>
      <w:r>
        <w:rPr>
          <w:color w:val="231F20"/>
          <w:spacing w:val="-7"/>
        </w:rPr>
        <w:t> </w:t>
      </w:r>
      <w:r>
        <w:rPr>
          <w:color w:val="231F20"/>
        </w:rPr>
        <w:t>VI,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estudos</w:t>
      </w:r>
      <w:r>
        <w:rPr>
          <w:color w:val="231F20"/>
          <w:spacing w:val="-64"/>
        </w:rPr>
        <w:t> </w:t>
      </w:r>
      <w:r>
        <w:rPr>
          <w:color w:val="231F20"/>
        </w:rPr>
        <w:t>funcionais</w:t>
      </w:r>
      <w:r>
        <w:rPr>
          <w:color w:val="231F20"/>
          <w:spacing w:val="-2"/>
        </w:rPr>
        <w:t> </w:t>
      </w:r>
      <w:r>
        <w:rPr>
          <w:color w:val="231F20"/>
        </w:rPr>
        <w:t>apresentam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hipoativação</w:t>
      </w:r>
      <w:r>
        <w:rPr>
          <w:color w:val="231F20"/>
          <w:spacing w:val="-2"/>
        </w:rPr>
        <w:t> </w:t>
      </w:r>
      <w:r>
        <w:rPr>
          <w:color w:val="231F20"/>
        </w:rPr>
        <w:t>relacionado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atenção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motora</w:t>
      </w:r>
      <w:r>
        <w:rPr>
          <w:color w:val="231F20"/>
          <w:position w:val="8"/>
          <w:sz w:val="14"/>
        </w:rPr>
        <w:t>13.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O crescimento acelerado do cérebro nos primeiros anos de vida está ocorren-</w:t>
      </w:r>
      <w:r>
        <w:rPr>
          <w:color w:val="231F20"/>
          <w:spacing w:val="1"/>
        </w:rPr>
        <w:t> </w:t>
      </w:r>
      <w:r>
        <w:rPr>
          <w:color w:val="231F20"/>
        </w:rPr>
        <w:t>do no momento em que os sintomas e os sinais do autismo estão se apresentando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falha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desenvolvimento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perda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habilidades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linguagem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sociais.</w:t>
      </w:r>
      <w:r>
        <w:rPr>
          <w:color w:val="231F20"/>
          <w:spacing w:val="-8"/>
        </w:rPr>
        <w:t> </w:t>
      </w:r>
      <w:r>
        <w:rPr>
          <w:color w:val="231F20"/>
        </w:rPr>
        <w:t>Esta</w:t>
      </w:r>
      <w:r>
        <w:rPr>
          <w:color w:val="231F20"/>
          <w:spacing w:val="-64"/>
        </w:rPr>
        <w:t> </w:t>
      </w:r>
      <w:r>
        <w:rPr>
          <w:color w:val="231F20"/>
        </w:rPr>
        <w:t>relação temporal sugere que a aceleração prematura no crescimento do cérebro in-</w:t>
      </w:r>
      <w:r>
        <w:rPr>
          <w:color w:val="231F20"/>
          <w:spacing w:val="1"/>
        </w:rPr>
        <w:t> </w:t>
      </w:r>
      <w:r>
        <w:rPr>
          <w:color w:val="231F20"/>
        </w:rPr>
        <w:t>terfere na formação da citoarquitetura que dá suporte ao surgimento dessas habilida-</w:t>
      </w:r>
      <w:r>
        <w:rPr>
          <w:color w:val="231F20"/>
          <w:spacing w:val="-64"/>
        </w:rPr>
        <w:t> </w:t>
      </w:r>
      <w:r>
        <w:rPr>
          <w:color w:val="231F20"/>
        </w:rPr>
        <w:t>des</w:t>
      </w:r>
      <w:r>
        <w:rPr>
          <w:color w:val="231F20"/>
          <w:position w:val="8"/>
          <w:sz w:val="14"/>
        </w:rPr>
        <w:t>14</w:t>
      </w:r>
      <w:r>
        <w:rPr>
          <w:color w:val="231F20"/>
        </w:rPr>
        <w:t>. Nos anos seguintes, quando ocorre a desaceleração do crescimento craniano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TEA,</w:t>
      </w:r>
      <w:r>
        <w:rPr>
          <w:color w:val="231F20"/>
          <w:spacing w:val="2"/>
        </w:rPr>
        <w:t> </w:t>
      </w:r>
      <w:r>
        <w:rPr>
          <w:color w:val="231F20"/>
        </w:rPr>
        <w:t>é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momento</w:t>
      </w:r>
      <w:r>
        <w:rPr>
          <w:color w:val="231F20"/>
          <w:spacing w:val="2"/>
        </w:rPr>
        <w:t> </w:t>
      </w:r>
      <w:r>
        <w:rPr>
          <w:color w:val="231F20"/>
        </w:rPr>
        <w:t>em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deveria</w:t>
      </w:r>
      <w:r>
        <w:rPr>
          <w:color w:val="231F20"/>
          <w:spacing w:val="2"/>
        </w:rPr>
        <w:t> </w:t>
      </w:r>
      <w:r>
        <w:rPr>
          <w:color w:val="231F20"/>
        </w:rPr>
        <w:t>haver</w:t>
      </w:r>
      <w:r>
        <w:rPr>
          <w:color w:val="231F20"/>
          <w:spacing w:val="2"/>
        </w:rPr>
        <w:t> </w:t>
      </w:r>
      <w:r>
        <w:rPr>
          <w:color w:val="231F20"/>
        </w:rPr>
        <w:t>uma</w:t>
      </w:r>
      <w:r>
        <w:rPr>
          <w:color w:val="231F20"/>
          <w:spacing w:val="2"/>
        </w:rPr>
        <w:t> </w:t>
      </w:r>
      <w:r>
        <w:rPr>
          <w:color w:val="231F20"/>
        </w:rPr>
        <w:t>aceleração</w:t>
      </w:r>
      <w:r>
        <w:rPr>
          <w:color w:val="231F20"/>
          <w:spacing w:val="3"/>
        </w:rPr>
        <w:t> </w:t>
      </w:r>
      <w:r>
        <w:rPr>
          <w:color w:val="231F20"/>
        </w:rPr>
        <w:t>típica</w:t>
      </w:r>
      <w:r>
        <w:rPr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</w:rPr>
        <w:t>adolescência,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onde ocorre a maturação de habilidades, principalmente relacionadas ao lobo frontal.</w:t>
      </w:r>
      <w:r>
        <w:rPr>
          <w:color w:val="231F20"/>
          <w:spacing w:val="-64"/>
        </w:rPr>
        <w:t> </w:t>
      </w:r>
      <w:r>
        <w:rPr>
          <w:color w:val="231F20"/>
        </w:rPr>
        <w:t>Assim, embora o tamanho do cérebro tenha “normalizado” na idade adulta em indiví-</w:t>
      </w:r>
      <w:r>
        <w:rPr>
          <w:color w:val="231F20"/>
          <w:spacing w:val="-64"/>
        </w:rPr>
        <w:t> </w:t>
      </w:r>
      <w:r>
        <w:rPr>
          <w:color w:val="231F20"/>
        </w:rPr>
        <w:t>duos com TEA, houve um crescimento acelerado na infância durante a aquisição de</w:t>
      </w:r>
      <w:r>
        <w:rPr>
          <w:color w:val="231F20"/>
          <w:spacing w:val="1"/>
        </w:rPr>
        <w:t> </w:t>
      </w:r>
      <w:r>
        <w:rPr>
          <w:color w:val="231F20"/>
        </w:rPr>
        <w:t>habilidades sociais e linguísticas, ao passo que houve uma desaceleração durante a</w:t>
      </w:r>
      <w:r>
        <w:rPr>
          <w:color w:val="231F20"/>
          <w:spacing w:val="1"/>
        </w:rPr>
        <w:t> </w:t>
      </w:r>
      <w:r>
        <w:rPr>
          <w:color w:val="231F20"/>
        </w:rPr>
        <w:t>adolescência</w:t>
      </w:r>
      <w:r>
        <w:rPr>
          <w:color w:val="231F20"/>
          <w:spacing w:val="-3"/>
        </w:rPr>
        <w:t> </w:t>
      </w:r>
      <w:r>
        <w:rPr>
          <w:color w:val="231F20"/>
        </w:rPr>
        <w:t>onde</w:t>
      </w:r>
      <w:r>
        <w:rPr>
          <w:color w:val="231F20"/>
          <w:spacing w:val="-3"/>
        </w:rPr>
        <w:t> </w:t>
      </w:r>
      <w:r>
        <w:rPr>
          <w:color w:val="231F20"/>
        </w:rPr>
        <w:t>deveria</w:t>
      </w:r>
      <w:r>
        <w:rPr>
          <w:color w:val="231F20"/>
          <w:spacing w:val="-3"/>
        </w:rPr>
        <w:t> </w:t>
      </w:r>
      <w:r>
        <w:rPr>
          <w:color w:val="231F20"/>
        </w:rPr>
        <w:t>ocorrer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amadurecimento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funções</w:t>
      </w:r>
      <w:r>
        <w:rPr>
          <w:color w:val="231F20"/>
          <w:spacing w:val="-3"/>
        </w:rPr>
        <w:t> </w:t>
      </w:r>
      <w:r>
        <w:rPr>
          <w:color w:val="231F20"/>
        </w:rPr>
        <w:t>frontais</w:t>
      </w:r>
      <w:r>
        <w:rPr>
          <w:color w:val="231F20"/>
          <w:position w:val="8"/>
          <w:sz w:val="14"/>
        </w:rPr>
        <w:t>14</w:t>
      </w:r>
      <w:r>
        <w:rPr>
          <w:color w:val="231F20"/>
        </w:rPr>
        <w:t>.</w:t>
      </w:r>
    </w:p>
    <w:p>
      <w:pPr>
        <w:pStyle w:val="BodyText"/>
        <w:spacing w:line="312" w:lineRule="auto" w:before="6"/>
        <w:ind w:left="100" w:right="131" w:firstLine="709"/>
        <w:jc w:val="both"/>
        <w:rPr>
          <w:sz w:val="14"/>
        </w:rPr>
      </w:pP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teoria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conectividade</w:t>
      </w:r>
      <w:r>
        <w:rPr>
          <w:color w:val="231F20"/>
          <w:spacing w:val="-10"/>
        </w:rPr>
        <w:t> </w:t>
      </w:r>
      <w:r>
        <w:rPr>
          <w:color w:val="231F20"/>
        </w:rPr>
        <w:t>córtico-cerebelar</w:t>
      </w:r>
      <w:r>
        <w:rPr>
          <w:color w:val="231F20"/>
          <w:spacing w:val="-10"/>
        </w:rPr>
        <w:t> </w:t>
      </w:r>
      <w:r>
        <w:rPr>
          <w:color w:val="231F20"/>
        </w:rPr>
        <w:t>envolvida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funções</w:t>
      </w:r>
      <w:r>
        <w:rPr>
          <w:color w:val="231F20"/>
          <w:spacing w:val="-10"/>
        </w:rPr>
        <w:t> </w:t>
      </w:r>
      <w:r>
        <w:rPr>
          <w:color w:val="231F20"/>
        </w:rPr>
        <w:t>motoras,</w:t>
      </w:r>
      <w:r>
        <w:rPr>
          <w:color w:val="231F20"/>
          <w:spacing w:val="-10"/>
        </w:rPr>
        <w:t> </w:t>
      </w:r>
      <w:r>
        <w:rPr>
          <w:color w:val="231F20"/>
        </w:rPr>
        <w:t>cog-</w:t>
      </w:r>
      <w:r>
        <w:rPr>
          <w:color w:val="231F20"/>
          <w:spacing w:val="-64"/>
        </w:rPr>
        <w:t> </w:t>
      </w:r>
      <w:r>
        <w:rPr>
          <w:color w:val="231F20"/>
        </w:rPr>
        <w:t>nitivas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emocionais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hipótese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estar</w:t>
      </w:r>
      <w:r>
        <w:rPr>
          <w:color w:val="231F20"/>
          <w:spacing w:val="-2"/>
        </w:rPr>
        <w:t> </w:t>
      </w:r>
      <w:r>
        <w:rPr>
          <w:color w:val="231F20"/>
        </w:rPr>
        <w:t>relacionado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falhas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conectividade</w:t>
      </w:r>
      <w:r>
        <w:rPr>
          <w:color w:val="231F20"/>
          <w:spacing w:val="-65"/>
        </w:rPr>
        <w:t> </w:t>
      </w:r>
      <w:r>
        <w:rPr>
          <w:color w:val="231F20"/>
        </w:rPr>
        <w:t>nos</w:t>
      </w:r>
      <w:r>
        <w:rPr>
          <w:color w:val="231F20"/>
          <w:spacing w:val="-3"/>
        </w:rPr>
        <w:t> </w:t>
      </w:r>
      <w:r>
        <w:rPr>
          <w:color w:val="231F20"/>
        </w:rPr>
        <w:t>leva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crer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investigação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regiões</w:t>
      </w:r>
      <w:r>
        <w:rPr>
          <w:color w:val="231F20"/>
          <w:spacing w:val="-3"/>
        </w:rPr>
        <w:t> </w:t>
      </w:r>
      <w:r>
        <w:rPr>
          <w:color w:val="231F20"/>
        </w:rPr>
        <w:t>corticais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conectividade</w:t>
      </w:r>
      <w:r>
        <w:rPr>
          <w:color w:val="231F20"/>
          <w:spacing w:val="-2"/>
        </w:rPr>
        <w:t> </w:t>
      </w:r>
      <w:r>
        <w:rPr>
          <w:color w:val="231F20"/>
        </w:rPr>
        <w:t>esteja</w:t>
      </w:r>
      <w:r>
        <w:rPr>
          <w:color w:val="231F20"/>
          <w:spacing w:val="-65"/>
        </w:rPr>
        <w:t> </w:t>
      </w:r>
      <w:r>
        <w:rPr>
          <w:color w:val="231F20"/>
        </w:rPr>
        <w:t>diferenciada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contribui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melhor</w:t>
      </w:r>
      <w:r>
        <w:rPr>
          <w:color w:val="231F20"/>
          <w:spacing w:val="-2"/>
        </w:rPr>
        <w:t> </w:t>
      </w:r>
      <w:r>
        <w:rPr>
          <w:color w:val="231F20"/>
        </w:rPr>
        <w:t>compreensão</w:t>
      </w:r>
      <w:r>
        <w:rPr>
          <w:color w:val="231F20"/>
          <w:spacing w:val="-2"/>
        </w:rPr>
        <w:t> </w:t>
      </w:r>
      <w:r>
        <w:rPr>
          <w:color w:val="231F20"/>
        </w:rPr>
        <w:t>deste</w:t>
      </w:r>
      <w:r>
        <w:rPr>
          <w:color w:val="231F20"/>
          <w:spacing w:val="-3"/>
        </w:rPr>
        <w:t> </w:t>
      </w:r>
      <w:r>
        <w:rPr>
          <w:color w:val="231F20"/>
        </w:rPr>
        <w:t>transtorno</w:t>
      </w:r>
      <w:r>
        <w:rPr>
          <w:color w:val="231F20"/>
          <w:position w:val="8"/>
          <w:sz w:val="14"/>
        </w:rPr>
        <w:t>15.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 transtorno do espectro autista (TEA) apresenta um forte componente gené-</w:t>
      </w:r>
      <w:r>
        <w:rPr>
          <w:color w:val="231F20"/>
          <w:spacing w:val="1"/>
        </w:rPr>
        <w:t> </w:t>
      </w:r>
      <w:r>
        <w:rPr>
          <w:color w:val="231F20"/>
        </w:rPr>
        <w:t>tico. Estudo com gêmeos apresenta concordância de 60% no autismo clássico em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monozigóticos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contra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0%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dizigótico</w:t>
      </w:r>
      <w:r>
        <w:rPr>
          <w:color w:val="231F20"/>
          <w:position w:val="8"/>
          <w:sz w:val="14"/>
        </w:rPr>
        <w:t>16</w:t>
      </w:r>
      <w:r>
        <w:rPr>
          <w:color w:val="231F20"/>
        </w:rPr>
        <w:t>.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alta</w:t>
      </w:r>
      <w:r>
        <w:rPr>
          <w:color w:val="231F20"/>
          <w:spacing w:val="-5"/>
        </w:rPr>
        <w:t> </w:t>
      </w:r>
      <w:r>
        <w:rPr>
          <w:color w:val="231F20"/>
        </w:rPr>
        <w:t>concordância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monozigóticos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64"/>
        </w:rPr>
        <w:t> </w:t>
      </w:r>
      <w:r>
        <w:rPr>
          <w:color w:val="231F20"/>
        </w:rPr>
        <w:t>indicativo de que a herança genética é um fator determinante no desencadeamento</w:t>
      </w:r>
      <w:r>
        <w:rPr>
          <w:color w:val="231F20"/>
          <w:spacing w:val="1"/>
        </w:rPr>
        <w:t> </w:t>
      </w:r>
      <w:r>
        <w:rPr>
          <w:color w:val="231F20"/>
        </w:rPr>
        <w:t>do autismo. Algumas condições genéticas, como Síndrome do X- frágil e Esclerose</w:t>
      </w:r>
      <w:r>
        <w:rPr>
          <w:color w:val="231F20"/>
          <w:spacing w:val="1"/>
        </w:rPr>
        <w:t> </w:t>
      </w:r>
      <w:r>
        <w:rPr>
          <w:color w:val="231F20"/>
        </w:rPr>
        <w:t>Tuberosa, tem alta correlação com TEA</w:t>
      </w:r>
      <w:r>
        <w:rPr>
          <w:color w:val="231F20"/>
          <w:position w:val="8"/>
          <w:sz w:val="14"/>
        </w:rPr>
        <w:t>17</w:t>
      </w:r>
      <w:r>
        <w:rPr>
          <w:color w:val="231F20"/>
        </w:rPr>
        <w:t>. O risco de um irmão ou irmã de um indi-</w:t>
      </w:r>
      <w:r>
        <w:rPr>
          <w:color w:val="231F20"/>
          <w:spacing w:val="1"/>
        </w:rPr>
        <w:t> </w:t>
      </w:r>
      <w:r>
        <w:rPr>
          <w:color w:val="231F20"/>
        </w:rPr>
        <w:t>víduo com autismo idiopático também desenvolver autismo é de cerca de 4%, mais</w:t>
      </w:r>
      <w:r>
        <w:rPr>
          <w:color w:val="231F20"/>
          <w:spacing w:val="1"/>
        </w:rPr>
        <w:t> </w:t>
      </w:r>
      <w:r>
        <w:rPr>
          <w:color w:val="231F20"/>
        </w:rPr>
        <w:t>um risco adicional de 4 a 6% de uma condição mais branda que inclua linguagem,</w:t>
      </w:r>
      <w:r>
        <w:rPr>
          <w:color w:val="231F20"/>
          <w:spacing w:val="1"/>
        </w:rPr>
        <w:t> </w:t>
      </w:r>
      <w:r>
        <w:rPr>
          <w:color w:val="231F20"/>
        </w:rPr>
        <w:t>sintomas sociais ou comportamentais. Irmãos têm um risco maior (cerca de 7%) de</w:t>
      </w:r>
      <w:r>
        <w:rPr>
          <w:color w:val="231F20"/>
          <w:spacing w:val="1"/>
        </w:rPr>
        <w:t> </w:t>
      </w:r>
      <w:r>
        <w:rPr>
          <w:color w:val="231F20"/>
        </w:rPr>
        <w:t>desenvolver autismo, mais o risco adicional de 7% de sintomas mais leves do espec-</w:t>
      </w:r>
      <w:r>
        <w:rPr>
          <w:color w:val="231F20"/>
          <w:spacing w:val="-64"/>
        </w:rPr>
        <w:t> </w:t>
      </w:r>
      <w:r>
        <w:rPr>
          <w:color w:val="231F20"/>
        </w:rPr>
        <w:t>tro do autismo, em relação às irmãs cujo risco é de apenas 1 a 2 %. Quando a causa</w:t>
      </w:r>
      <w:r>
        <w:rPr>
          <w:color w:val="231F20"/>
          <w:spacing w:val="-64"/>
        </w:rPr>
        <w:t> </w:t>
      </w:r>
      <w:r>
        <w:rPr>
          <w:color w:val="231F20"/>
        </w:rPr>
        <w:t>do autismo é uma anormalidade cromossômica ou uma alteração de um único gene,</w:t>
      </w:r>
      <w:r>
        <w:rPr>
          <w:color w:val="231F20"/>
          <w:spacing w:val="1"/>
        </w:rPr>
        <w:t> </w:t>
      </w:r>
      <w:r>
        <w:rPr>
          <w:color w:val="231F20"/>
        </w:rPr>
        <w:t>o risco de que outros irmãos e irmãs também tenham autismo depende da causa ge-</w:t>
      </w:r>
      <w:r>
        <w:rPr>
          <w:color w:val="231F20"/>
          <w:spacing w:val="-64"/>
        </w:rPr>
        <w:t> </w:t>
      </w:r>
      <w:r>
        <w:rPr>
          <w:color w:val="231F20"/>
        </w:rPr>
        <w:t>nética</w:t>
      </w:r>
      <w:r>
        <w:rPr>
          <w:color w:val="231F20"/>
          <w:spacing w:val="-2"/>
        </w:rPr>
        <w:t> </w:t>
      </w:r>
      <w:r>
        <w:rPr>
          <w:color w:val="231F20"/>
        </w:rPr>
        <w:t>específica</w:t>
      </w:r>
      <w:r>
        <w:rPr>
          <w:color w:val="231F20"/>
          <w:position w:val="8"/>
          <w:sz w:val="14"/>
        </w:rPr>
        <w:t>18</w:t>
      </w:r>
      <w:r>
        <w:rPr>
          <w:color w:val="231F20"/>
        </w:rPr>
        <w:t>.</w:t>
      </w:r>
    </w:p>
    <w:p>
      <w:pPr>
        <w:pStyle w:val="BodyText"/>
        <w:spacing w:line="312" w:lineRule="auto" w:before="17"/>
        <w:ind w:left="100" w:right="130" w:firstLine="709"/>
        <w:jc w:val="both"/>
      </w:pPr>
      <w:r>
        <w:rPr>
          <w:color w:val="231F20"/>
        </w:rPr>
        <w:t>Estudo realizado por um grupo americano em 2020 realizou sequenciamento</w:t>
      </w:r>
      <w:r>
        <w:rPr>
          <w:color w:val="231F20"/>
          <w:spacing w:val="1"/>
        </w:rPr>
        <w:t> </w:t>
      </w:r>
      <w:r>
        <w:rPr>
          <w:color w:val="231F20"/>
        </w:rPr>
        <w:t>genético em através de exoma em mais de 35 mil autistas. Muitos genes ganharam</w:t>
      </w:r>
      <w:r>
        <w:rPr>
          <w:color w:val="231F20"/>
          <w:spacing w:val="1"/>
        </w:rPr>
        <w:t> </w:t>
      </w:r>
      <w:r>
        <w:rPr>
          <w:color w:val="231F20"/>
        </w:rPr>
        <w:t>relevância no transtorno do espectro autista no referido estudo. O gene FOXP1, por</w:t>
      </w:r>
      <w:r>
        <w:rPr>
          <w:color w:val="231F20"/>
          <w:spacing w:val="1"/>
        </w:rPr>
        <w:t> </w:t>
      </w:r>
      <w:r>
        <w:rPr>
          <w:color w:val="231F20"/>
        </w:rPr>
        <w:t>exemplo,</w:t>
      </w:r>
      <w:r>
        <w:rPr>
          <w:color w:val="231F20"/>
          <w:spacing w:val="-5"/>
        </w:rPr>
        <w:t> </w:t>
      </w:r>
      <w:r>
        <w:rPr>
          <w:color w:val="231F20"/>
        </w:rPr>
        <w:t>considerado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importantes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autismo.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SYNGAP1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outro</w:t>
      </w:r>
      <w:r>
        <w:rPr>
          <w:color w:val="231F20"/>
          <w:spacing w:val="-65"/>
        </w:rPr>
        <w:t> </w:t>
      </w:r>
      <w:r>
        <w:rPr>
          <w:color w:val="231F20"/>
        </w:rPr>
        <w:t>exemplo,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tornou-se</w:t>
      </w:r>
      <w:r>
        <w:rPr>
          <w:color w:val="231F20"/>
          <w:spacing w:val="-17"/>
        </w:rPr>
        <w:t> </w:t>
      </w:r>
      <w:r>
        <w:rPr>
          <w:color w:val="231F20"/>
        </w:rPr>
        <w:t>quase</w:t>
      </w:r>
      <w:r>
        <w:rPr>
          <w:color w:val="231F20"/>
          <w:spacing w:val="-16"/>
        </w:rPr>
        <w:t> </w:t>
      </w:r>
      <w:r>
        <w:rPr>
          <w:color w:val="231F20"/>
        </w:rPr>
        <w:t>tão</w:t>
      </w:r>
      <w:r>
        <w:rPr>
          <w:color w:val="231F20"/>
          <w:spacing w:val="-17"/>
        </w:rPr>
        <w:t> </w:t>
      </w:r>
      <w:r>
        <w:rPr>
          <w:color w:val="231F20"/>
        </w:rPr>
        <w:t>significativo</w:t>
      </w:r>
      <w:r>
        <w:rPr>
          <w:color w:val="231F20"/>
          <w:spacing w:val="-16"/>
        </w:rPr>
        <w:t> </w:t>
      </w:r>
      <w:r>
        <w:rPr>
          <w:color w:val="231F20"/>
        </w:rPr>
        <w:t>quanto</w:t>
      </w:r>
      <w:r>
        <w:rPr>
          <w:color w:val="231F20"/>
          <w:spacing w:val="-17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dois</w:t>
      </w:r>
      <w:r>
        <w:rPr>
          <w:color w:val="231F20"/>
          <w:spacing w:val="-17"/>
        </w:rPr>
        <w:t> </w:t>
      </w:r>
      <w:r>
        <w:rPr>
          <w:color w:val="231F20"/>
        </w:rPr>
        <w:t>principais</w:t>
      </w:r>
      <w:r>
        <w:rPr>
          <w:color w:val="231F20"/>
          <w:spacing w:val="-16"/>
        </w:rPr>
        <w:t> </w:t>
      </w:r>
      <w:r>
        <w:rPr>
          <w:color w:val="231F20"/>
        </w:rPr>
        <w:t>genes</w:t>
      </w:r>
      <w:r>
        <w:rPr>
          <w:color w:val="231F20"/>
          <w:spacing w:val="-17"/>
        </w:rPr>
        <w:t> </w:t>
      </w:r>
      <w:r>
        <w:rPr>
          <w:color w:val="231F20"/>
        </w:rPr>
        <w:t>ligados</w:t>
      </w:r>
      <w:r>
        <w:rPr>
          <w:color w:val="231F20"/>
          <w:spacing w:val="-64"/>
        </w:rPr>
        <w:t> </w:t>
      </w:r>
      <w:r>
        <w:rPr>
          <w:color w:val="231F20"/>
        </w:rPr>
        <w:t>ao TEA, o CHD8 e o SCN2A. Outros genes, como SHANK3, ADNP, ASH1L, foram</w:t>
      </w:r>
      <w:r>
        <w:rPr>
          <w:color w:val="231F20"/>
          <w:spacing w:val="1"/>
        </w:rPr>
        <w:t> </w:t>
      </w:r>
      <w:r>
        <w:rPr>
          <w:color w:val="231F20"/>
        </w:rPr>
        <w:t>mantidos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grupo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importantes</w:t>
      </w:r>
      <w:r>
        <w:rPr>
          <w:color w:val="231F20"/>
          <w:position w:val="8"/>
          <w:sz w:val="14"/>
        </w:rPr>
        <w:t>19</w:t>
      </w:r>
      <w:r>
        <w:rPr>
          <w:color w:val="231F20"/>
        </w:rPr>
        <w:t>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Não existem exames complementares que confirmem o diagnóstico de autis-</w:t>
      </w:r>
      <w:r>
        <w:rPr>
          <w:color w:val="231F20"/>
          <w:spacing w:val="1"/>
        </w:rPr>
        <w:t> </w:t>
      </w:r>
      <w:r>
        <w:rPr>
          <w:color w:val="231F20"/>
        </w:rPr>
        <w:t>mo. O diagnóstico de autismo é feito a partir da observação de sinais e sintomas de</w:t>
      </w:r>
      <w:r>
        <w:rPr>
          <w:color w:val="231F20"/>
          <w:spacing w:val="1"/>
        </w:rPr>
        <w:t> </w:t>
      </w:r>
      <w:r>
        <w:rPr>
          <w:color w:val="231F20"/>
        </w:rPr>
        <w:t>início na infância, antes dos três anos de idade, que se encaixam como distúrbio na</w:t>
      </w:r>
      <w:r>
        <w:rPr>
          <w:color w:val="231F20"/>
          <w:spacing w:val="1"/>
        </w:rPr>
        <w:t> </w:t>
      </w:r>
      <w:r>
        <w:rPr>
          <w:color w:val="231F20"/>
        </w:rPr>
        <w:t>socialização, alteração na comunicação verbal e não-verbal, repertório restrito de in-</w:t>
      </w:r>
      <w:r>
        <w:rPr>
          <w:color w:val="231F20"/>
          <w:spacing w:val="1"/>
        </w:rPr>
        <w:t> </w:t>
      </w:r>
      <w:r>
        <w:rPr>
          <w:color w:val="231F20"/>
        </w:rPr>
        <w:t>teresses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padrões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comportamentos sensitivos</w:t>
      </w:r>
      <w:r>
        <w:rPr>
          <w:color w:val="231F20"/>
          <w:spacing w:val="-1"/>
        </w:rPr>
        <w:t> </w:t>
      </w:r>
      <w:r>
        <w:rPr>
          <w:color w:val="231F20"/>
        </w:rPr>
        <w:t>e/ou</w:t>
      </w:r>
      <w:r>
        <w:rPr>
          <w:color w:val="231F20"/>
          <w:spacing w:val="-1"/>
        </w:rPr>
        <w:t> </w:t>
      </w:r>
      <w:r>
        <w:rPr>
          <w:color w:val="231F20"/>
        </w:rPr>
        <w:t>motores</w:t>
      </w:r>
      <w:r>
        <w:rPr>
          <w:color w:val="231F20"/>
          <w:spacing w:val="-1"/>
        </w:rPr>
        <w:t> </w:t>
      </w:r>
      <w:r>
        <w:rPr>
          <w:color w:val="231F20"/>
        </w:rPr>
        <w:t>repetitivos</w:t>
      </w:r>
      <w:r>
        <w:rPr>
          <w:color w:val="231F20"/>
          <w:position w:val="8"/>
          <w:sz w:val="14"/>
        </w:rPr>
        <w:t>20</w:t>
      </w:r>
      <w:r>
        <w:rPr>
          <w:color w:val="231F20"/>
        </w:rPr>
        <w:t>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tratamento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16"/>
        </w:rPr>
        <w:t> </w:t>
      </w:r>
      <w:r>
        <w:rPr>
          <w:color w:val="231F20"/>
        </w:rPr>
        <w:t>contempla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abordagem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equipe multidisciplinar. O uso de medicamentos ocorre em situações pontuais, dire-</w:t>
      </w:r>
      <w:r>
        <w:rPr>
          <w:color w:val="231F20"/>
          <w:spacing w:val="1"/>
        </w:rPr>
        <w:t> </w:t>
      </w:r>
      <w:r>
        <w:rPr>
          <w:color w:val="231F20"/>
        </w:rPr>
        <w:t>cionado e com o objetivo de tratar sintomas associados ao transtorno do espectro</w:t>
      </w:r>
      <w:r>
        <w:rPr>
          <w:color w:val="231F20"/>
          <w:spacing w:val="1"/>
        </w:rPr>
        <w:t> </w:t>
      </w:r>
      <w:r>
        <w:rPr>
          <w:color w:val="231F20"/>
        </w:rPr>
        <w:t>autista,</w:t>
      </w:r>
      <w:r>
        <w:rPr>
          <w:color w:val="231F20"/>
          <w:spacing w:val="-2"/>
        </w:rPr>
        <w:t> </w:t>
      </w:r>
      <w:r>
        <w:rPr>
          <w:color w:val="231F20"/>
        </w:rPr>
        <w:t>devendo</w:t>
      </w:r>
      <w:r>
        <w:rPr>
          <w:color w:val="231F20"/>
          <w:spacing w:val="-1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individualizado.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Conclusão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transtorno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espectro</w:t>
      </w:r>
      <w:r>
        <w:rPr>
          <w:color w:val="231F20"/>
          <w:spacing w:val="-9"/>
        </w:rPr>
        <w:t> </w:t>
      </w:r>
      <w:r>
        <w:rPr>
          <w:color w:val="231F20"/>
        </w:rPr>
        <w:t>autista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condição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neurodesenvolvimento,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5"/>
        </w:rPr>
        <w:t> </w:t>
      </w:r>
      <w:r>
        <w:rPr>
          <w:color w:val="231F20"/>
        </w:rPr>
        <w:t>qual</w:t>
      </w:r>
      <w:r>
        <w:rPr>
          <w:color w:val="231F20"/>
          <w:spacing w:val="-15"/>
        </w:rPr>
        <w:t> </w:t>
      </w:r>
      <w:r>
        <w:rPr>
          <w:color w:val="231F20"/>
        </w:rPr>
        <w:t>há</w:t>
      </w:r>
      <w:r>
        <w:rPr>
          <w:color w:val="231F20"/>
          <w:spacing w:val="-15"/>
        </w:rPr>
        <w:t> </w:t>
      </w:r>
      <w:r>
        <w:rPr>
          <w:color w:val="231F20"/>
        </w:rPr>
        <w:t>alterações</w:t>
      </w:r>
      <w:r>
        <w:rPr>
          <w:color w:val="231F20"/>
          <w:spacing w:val="-15"/>
        </w:rPr>
        <w:t> </w:t>
      </w:r>
      <w:r>
        <w:rPr>
          <w:color w:val="231F20"/>
        </w:rPr>
        <w:t>estruturais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encéfalo,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evidentes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primeiros</w:t>
      </w:r>
      <w:r>
        <w:rPr>
          <w:color w:val="231F20"/>
          <w:spacing w:val="-14"/>
        </w:rPr>
        <w:t> </w:t>
      </w:r>
      <w:r>
        <w:rPr>
          <w:color w:val="231F20"/>
        </w:rPr>
        <w:t>anos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vida,</w:t>
      </w:r>
      <w:r>
        <w:rPr>
          <w:color w:val="231F20"/>
          <w:spacing w:val="-64"/>
        </w:rPr>
        <w:t> </w:t>
      </w:r>
      <w:r>
        <w:rPr>
          <w:color w:val="231F20"/>
        </w:rPr>
        <w:t>desequilíbrio de neurotransmissores, justificando o aparecimento de alguns sintomas</w:t>
      </w:r>
      <w:r>
        <w:rPr>
          <w:color w:val="231F20"/>
          <w:spacing w:val="-64"/>
        </w:rPr>
        <w:t> </w:t>
      </w:r>
      <w:r>
        <w:rPr>
          <w:color w:val="231F20"/>
        </w:rPr>
        <w:t>clássicos que compõem o quadro e um forte componente genético associado, tendo</w:t>
      </w:r>
      <w:r>
        <w:rPr>
          <w:color w:val="231F20"/>
          <w:spacing w:val="1"/>
        </w:rPr>
        <w:t> </w:t>
      </w:r>
      <w:r>
        <w:rPr>
          <w:color w:val="231F20"/>
        </w:rPr>
        <w:t>genes específicos mais associados ao autismo. Vários estudos embasam as teorias</w:t>
      </w:r>
      <w:r>
        <w:rPr>
          <w:color w:val="231F20"/>
          <w:spacing w:val="1"/>
        </w:rPr>
        <w:t> </w:t>
      </w:r>
      <w:r>
        <w:rPr>
          <w:color w:val="231F20"/>
        </w:rPr>
        <w:t>das alterações neurofuncionais do transtorno do espectro autista. Não há nenhum</w:t>
      </w:r>
      <w:r>
        <w:rPr>
          <w:color w:val="231F20"/>
          <w:spacing w:val="1"/>
        </w:rPr>
        <w:t> </w:t>
      </w:r>
      <w:r>
        <w:rPr>
          <w:color w:val="231F20"/>
        </w:rPr>
        <w:t>exame complementar que confirme o diagnóstico de autismo. Uma abordagem por</w:t>
      </w:r>
      <w:r>
        <w:rPr>
          <w:color w:val="231F20"/>
          <w:spacing w:val="1"/>
        </w:rPr>
        <w:t> </w:t>
      </w:r>
      <w:r>
        <w:rPr>
          <w:color w:val="231F20"/>
        </w:rPr>
        <w:t>equipe</w:t>
      </w:r>
      <w:r>
        <w:rPr>
          <w:color w:val="231F20"/>
          <w:spacing w:val="-2"/>
        </w:rPr>
        <w:t> </w:t>
      </w:r>
      <w:r>
        <w:rPr>
          <w:color w:val="231F20"/>
        </w:rPr>
        <w:t>multidisciplinar é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base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tratamento do</w:t>
      </w:r>
      <w:r>
        <w:rPr>
          <w:color w:val="231F20"/>
          <w:spacing w:val="-4"/>
        </w:rPr>
        <w:t> </w:t>
      </w:r>
      <w:r>
        <w:rPr>
          <w:color w:val="231F20"/>
        </w:rPr>
        <w:t>TEA.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0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BOSA, C., CALLIAS M. Autismo: breve revisão de diferentes abordagens. Psi-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cologia: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Reflexão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Crítica,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167-177,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2000.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162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VOLKMAR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FR,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MCPARTLAND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JC.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Kanner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DSM-5: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autism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evol-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diagnostic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concept.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Annu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Clin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Psychol.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2014;10:193-212.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95" w:lineRule="auto" w:before="143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American Psychiatric Association. Diagnostic and Statistical Manual of Mental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Disorders,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Fourth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Edition.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Washington,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DC: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American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Psychiatric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Publishing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Inc;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2000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95" w:lineRule="auto" w:before="161" w:after="0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Ruggieri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V,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Arberas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C.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1"/>
          <w:sz w:val="24"/>
        </w:rPr>
        <w:t>Autismo: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importancia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dismorfología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en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identifica-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ción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entidades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médicas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asociadas.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Neurol.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2017;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64(Suppl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1):S27-31.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95" w:lineRule="auto" w:before="161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Christensen DL, Baio J, Van Naarden Braun K, Bilder D, Charles J, Constan-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tino JN, et al. Prevalence and Characteristics of Autism Spectrum Disorder Among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sz w:val="24"/>
        </w:rPr>
        <w:t>Children Aged 8 Years--Autism </w:t>
      </w:r>
      <w:r>
        <w:rPr>
          <w:color w:val="231F20"/>
          <w:spacing w:val="-1"/>
          <w:sz w:val="24"/>
        </w:rPr>
        <w:t>and Developmental Disabilities Monitoring Network, 11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Sites,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States, 2012.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MMWR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Surveill Summ.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2016;65(3):1–2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95" w:lineRule="auto" w:before="162" w:after="0"/>
        <w:ind w:left="100" w:right="133" w:firstLine="0"/>
        <w:jc w:val="both"/>
        <w:rPr>
          <w:sz w:val="24"/>
        </w:rPr>
      </w:pPr>
      <w:r>
        <w:rPr>
          <w:color w:val="231F20"/>
          <w:sz w:val="24"/>
        </w:rPr>
        <w:t>Miles JH, Hadden LL, Takahashi TN, Hillman RE. Head circumference is an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independent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clinical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finding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associated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autism.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Am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J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Genet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2000;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95: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339–50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95" w:lineRule="auto" w:before="161" w:after="0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Diagnostic and Statistical Manual of Mental Disorders, Fifth Edition (DSM-V).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Arlington,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VA: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American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Psychiatric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Association,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53.</w:t>
      </w:r>
    </w:p>
    <w:p>
      <w:pPr>
        <w:pStyle w:val="ListParagraph"/>
        <w:numPr>
          <w:ilvl w:val="0"/>
          <w:numId w:val="4"/>
        </w:numPr>
        <w:tabs>
          <w:tab w:pos="889" w:val="left" w:leader="none"/>
        </w:tabs>
        <w:spacing w:line="240" w:lineRule="auto" w:before="161" w:after="0"/>
        <w:ind w:left="888" w:right="0" w:hanging="789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CDC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Centers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Disease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Control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Prevention,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maio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2006.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em:</w:t>
      </w:r>
    </w:p>
    <w:p>
      <w:pPr>
        <w:pStyle w:val="BodyText"/>
        <w:spacing w:before="64"/>
        <w:ind w:left="100"/>
      </w:pPr>
      <w:hyperlink r:id="rId166">
        <w:r>
          <w:rPr>
            <w:color w:val="231F20"/>
          </w:rPr>
          <w:t>&lt;http://www</w:t>
        </w:r>
      </w:hyperlink>
      <w:r>
        <w:rPr>
          <w:color w:val="231F20"/>
        </w:rPr>
        <w:t>.</w:t>
      </w:r>
      <w:hyperlink r:id="rId166">
        <w:r>
          <w:rPr>
            <w:rFonts w:ascii="Arial"/>
            <w:b/>
            <w:color w:val="231F20"/>
          </w:rPr>
          <w:t>cdc</w:t>
        </w:r>
        <w:r>
          <w:rPr>
            <w:color w:val="231F20"/>
          </w:rPr>
          <w:t>.gov/nccdphp/dnpa/physical/measuring/&gt;</w:t>
        </w:r>
      </w:hyperlink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0" w:after="0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LEAL-TOLEDO,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G.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Neurônios-espelho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e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o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representalismo.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Rev.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Filos.,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Aurora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Curitica,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30,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179-194,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jan/jun,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2010.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162" w:after="0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RAPOSO, C.C.S., FREIRE, C.H.R., LACERDA, A.M. O cérebro autista e suas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relações com os neurônios espelho. HumanAE. Questões controversas do mundo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contemporâneo,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218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MORAES,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Autismo: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Entre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alta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sistematização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baixa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empatia.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estudo sobre a hipótese de hipermasculinização no cérebro no espectro autista. Re-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vista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Pilquen.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Sección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Psicopedagogía.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Ano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XVI. no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14.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164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Fuster, J. M. (2008). The Prefrontal Cortex: Anatomy, physiology, and neurop-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sychology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frontal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lobe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(4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ed.):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Lippincott,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Williams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&amp;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Wilkins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citação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edição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vereficar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FUSTER, Joaquin.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 prefrontal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cortex.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Academic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Press, 2015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163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SHAMAY-TSOORY et al. “The neuroanatomical basis of understanding sar-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casm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Its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relationship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cognition”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Neuropsychology.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19,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2005.</w:t>
      </w:r>
    </w:p>
    <w:p>
      <w:pPr>
        <w:pStyle w:val="BodyText"/>
        <w:spacing w:before="3"/>
        <w:ind w:left="100"/>
        <w:jc w:val="both"/>
      </w:pP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288–300.</w:t>
      </w:r>
      <w:r>
        <w:rPr>
          <w:color w:val="231F20"/>
          <w:spacing w:val="-5"/>
        </w:rPr>
        <w:t> </w:t>
      </w:r>
      <w:r>
        <w:rPr>
          <w:color w:val="231F20"/>
        </w:rPr>
        <w:t>Disponível</w:t>
      </w:r>
      <w:r>
        <w:rPr>
          <w:color w:val="231F20"/>
          <w:spacing w:val="-5"/>
        </w:rPr>
        <w:t> </w:t>
      </w:r>
      <w:r>
        <w:rPr>
          <w:color w:val="231F20"/>
        </w:rPr>
        <w:t>em:</w:t>
      </w:r>
      <w:r>
        <w:rPr>
          <w:color w:val="231F20"/>
          <w:spacing w:val="-6"/>
        </w:rPr>
        <w:t> </w:t>
      </w:r>
      <w:hyperlink r:id="rId167">
        <w:r>
          <w:rPr>
            <w:color w:val="231F20"/>
          </w:rPr>
          <w:t>&lt;http://www.apa.org/pubs/journals/releases/neu-</w:t>
        </w:r>
        <w:r>
          <w:rPr>
            <w:color w:val="231F20"/>
            <w:spacing w:val="-5"/>
          </w:rPr>
          <w:t> </w:t>
        </w:r>
      </w:hyperlink>
      <w:r>
        <w:rPr>
          <w:color w:val="231F20"/>
        </w:rPr>
        <w:t>193288.</w:t>
      </w:r>
    </w:p>
    <w:p>
      <w:pPr>
        <w:pStyle w:val="BodyText"/>
        <w:spacing w:before="84"/>
        <w:ind w:left="100"/>
      </w:pPr>
      <w:r>
        <w:rPr>
          <w:color w:val="231F20"/>
        </w:rPr>
        <w:t>pdf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0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Aylward, E. H., Minshew, N. J., Field, K., Sparks, B. F., &amp; Singh, N. (2002).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Effects of age on brain volume and head circumference in autism. Neurology, 59(2),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175–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183.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https://doi.org/10.1212/WNL.59.2.175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164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Adriana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Martino,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Chao-Gan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Yan,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Qingyang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Li,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Erin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Denio,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Francisco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X.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Cas-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tellanos, Kaat Alaerts, Jeffrey S. Anderson, Michal Assaf, Susan Y. Bo- okheimer, Mi-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rella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Dapretto,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Ben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Deen,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Sonja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Delmonte,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Ilan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Dinstein,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Birgit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Ertl-Wagner,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Damien</w:t>
      </w:r>
    </w:p>
    <w:p>
      <w:pPr>
        <w:pStyle w:val="BodyText"/>
        <w:spacing w:line="312" w:lineRule="auto" w:before="4"/>
        <w:ind w:left="100" w:right="130"/>
        <w:jc w:val="both"/>
      </w:pPr>
      <w:r>
        <w:rPr>
          <w:color w:val="231F20"/>
        </w:rPr>
        <w:t>A. Fair, Louise Gallagher, Daniel P. Kennedy, Chris- topher L. Keown, Christian Key-</w:t>
      </w:r>
      <w:r>
        <w:rPr>
          <w:color w:val="231F20"/>
          <w:spacing w:val="1"/>
        </w:rPr>
        <w:t> </w:t>
      </w:r>
      <w:r>
        <w:rPr>
          <w:color w:val="231F20"/>
        </w:rPr>
        <w:t>sers,</w:t>
      </w:r>
      <w:r>
        <w:rPr>
          <w:color w:val="231F20"/>
          <w:spacing w:val="-13"/>
        </w:rPr>
        <w:t> </w:t>
      </w:r>
      <w:r>
        <w:rPr>
          <w:color w:val="231F20"/>
        </w:rPr>
        <w:t>Janet</w:t>
      </w:r>
      <w:r>
        <w:rPr>
          <w:color w:val="231F20"/>
          <w:spacing w:val="-13"/>
        </w:rPr>
        <w:t> </w:t>
      </w:r>
      <w:r>
        <w:rPr>
          <w:color w:val="231F20"/>
        </w:rPr>
        <w:t>E.</w:t>
      </w:r>
      <w:r>
        <w:rPr>
          <w:color w:val="231F20"/>
          <w:spacing w:val="-13"/>
        </w:rPr>
        <w:t> </w:t>
      </w:r>
      <w:r>
        <w:rPr>
          <w:color w:val="231F20"/>
        </w:rPr>
        <w:t>Lainhart,</w:t>
      </w:r>
      <w:r>
        <w:rPr>
          <w:color w:val="231F20"/>
          <w:spacing w:val="-13"/>
        </w:rPr>
        <w:t> </w:t>
      </w:r>
      <w:r>
        <w:rPr>
          <w:color w:val="231F20"/>
        </w:rPr>
        <w:t>Catherine</w:t>
      </w:r>
      <w:r>
        <w:rPr>
          <w:color w:val="231F20"/>
          <w:spacing w:val="-13"/>
        </w:rPr>
        <w:t> </w:t>
      </w:r>
      <w:r>
        <w:rPr>
          <w:color w:val="231F20"/>
        </w:rPr>
        <w:t>Lord,</w:t>
      </w:r>
      <w:r>
        <w:rPr>
          <w:color w:val="231F20"/>
          <w:spacing w:val="-13"/>
        </w:rPr>
        <w:t> </w:t>
      </w:r>
      <w:r>
        <w:rPr>
          <w:color w:val="231F20"/>
        </w:rPr>
        <w:t>Bea-</w:t>
      </w:r>
      <w:r>
        <w:rPr>
          <w:color w:val="231F20"/>
          <w:spacing w:val="-13"/>
        </w:rPr>
        <w:t> </w:t>
      </w:r>
      <w:r>
        <w:rPr>
          <w:color w:val="231F20"/>
        </w:rPr>
        <w:t>triz</w:t>
      </w:r>
      <w:r>
        <w:rPr>
          <w:color w:val="231F20"/>
          <w:spacing w:val="-13"/>
        </w:rPr>
        <w:t> </w:t>
      </w:r>
      <w:r>
        <w:rPr>
          <w:color w:val="231F20"/>
        </w:rPr>
        <w:t>Luna,</w:t>
      </w:r>
      <w:r>
        <w:rPr>
          <w:color w:val="231F20"/>
          <w:spacing w:val="-13"/>
        </w:rPr>
        <w:t> </w:t>
      </w:r>
      <w:r>
        <w:rPr>
          <w:color w:val="231F20"/>
        </w:rPr>
        <w:t>Vinod</w:t>
      </w:r>
      <w:r>
        <w:rPr>
          <w:color w:val="231F20"/>
          <w:spacing w:val="-13"/>
        </w:rPr>
        <w:t> </w:t>
      </w:r>
      <w:r>
        <w:rPr>
          <w:color w:val="231F20"/>
        </w:rPr>
        <w:t>Menon,</w:t>
      </w:r>
      <w:r>
        <w:rPr>
          <w:color w:val="231F20"/>
          <w:spacing w:val="-12"/>
        </w:rPr>
        <w:t> </w:t>
      </w:r>
      <w:r>
        <w:rPr>
          <w:color w:val="231F20"/>
        </w:rPr>
        <w:t>Nancy</w:t>
      </w:r>
      <w:r>
        <w:rPr>
          <w:color w:val="231F20"/>
          <w:spacing w:val="-13"/>
        </w:rPr>
        <w:t> </w:t>
      </w:r>
      <w:r>
        <w:rPr>
          <w:color w:val="231F20"/>
        </w:rPr>
        <w:t>Minshew,</w:t>
      </w:r>
      <w:r>
        <w:rPr>
          <w:color w:val="231F20"/>
          <w:spacing w:val="-65"/>
        </w:rPr>
        <w:t> </w:t>
      </w:r>
      <w:r>
        <w:rPr>
          <w:color w:val="231F20"/>
        </w:rPr>
        <w:t>Christopher</w:t>
      </w:r>
      <w:r>
        <w:rPr>
          <w:color w:val="231F20"/>
          <w:spacing w:val="-5"/>
        </w:rPr>
        <w:t> </w:t>
      </w:r>
      <w:r>
        <w:rPr>
          <w:color w:val="231F20"/>
        </w:rPr>
        <w:t>S.</w:t>
      </w:r>
      <w:r>
        <w:rPr>
          <w:color w:val="231F20"/>
          <w:spacing w:val="-5"/>
        </w:rPr>
        <w:t> </w:t>
      </w:r>
      <w:r>
        <w:rPr>
          <w:color w:val="231F20"/>
        </w:rPr>
        <w:t>Monk,</w:t>
      </w:r>
      <w:r>
        <w:rPr>
          <w:color w:val="231F20"/>
          <w:spacing w:val="-5"/>
        </w:rPr>
        <w:t> </w:t>
      </w:r>
      <w:r>
        <w:rPr>
          <w:color w:val="231F20"/>
        </w:rPr>
        <w:t>Sophia</w:t>
      </w:r>
      <w:r>
        <w:rPr>
          <w:color w:val="231F20"/>
          <w:spacing w:val="-4"/>
        </w:rPr>
        <w:t> </w:t>
      </w:r>
      <w:r>
        <w:rPr>
          <w:color w:val="231F20"/>
        </w:rPr>
        <w:t>Mu-</w:t>
      </w:r>
      <w:r>
        <w:rPr>
          <w:color w:val="231F20"/>
          <w:spacing w:val="-5"/>
        </w:rPr>
        <w:t> </w:t>
      </w:r>
      <w:r>
        <w:rPr>
          <w:color w:val="231F20"/>
        </w:rPr>
        <w:t>eller,</w:t>
      </w:r>
      <w:r>
        <w:rPr>
          <w:color w:val="231F20"/>
          <w:spacing w:val="-5"/>
        </w:rPr>
        <w:t> </w:t>
      </w:r>
      <w:r>
        <w:rPr>
          <w:color w:val="231F20"/>
        </w:rPr>
        <w:t>Ralph-Axel</w:t>
      </w:r>
      <w:r>
        <w:rPr>
          <w:color w:val="231F20"/>
          <w:spacing w:val="-5"/>
        </w:rPr>
        <w:t> </w:t>
      </w:r>
      <w:r>
        <w:rPr>
          <w:color w:val="231F20"/>
        </w:rPr>
        <w:t>Müller,</w:t>
      </w:r>
      <w:r>
        <w:rPr>
          <w:color w:val="231F20"/>
          <w:spacing w:val="-4"/>
        </w:rPr>
        <w:t> </w:t>
      </w:r>
      <w:r>
        <w:rPr>
          <w:color w:val="231F20"/>
        </w:rPr>
        <w:t>Mary</w:t>
      </w:r>
      <w:r>
        <w:rPr>
          <w:color w:val="231F20"/>
          <w:spacing w:val="-5"/>
        </w:rPr>
        <w:t> </w:t>
      </w:r>
      <w:r>
        <w:rPr>
          <w:color w:val="231F20"/>
        </w:rPr>
        <w:t>Beth</w:t>
      </w:r>
      <w:r>
        <w:rPr>
          <w:color w:val="231F20"/>
          <w:spacing w:val="-5"/>
        </w:rPr>
        <w:t> </w:t>
      </w:r>
      <w:r>
        <w:rPr>
          <w:color w:val="231F20"/>
        </w:rPr>
        <w:t>Nebel,</w:t>
      </w:r>
      <w:r>
        <w:rPr>
          <w:color w:val="231F20"/>
          <w:spacing w:val="-5"/>
        </w:rPr>
        <w:t> </w:t>
      </w:r>
      <w:r>
        <w:rPr>
          <w:color w:val="231F20"/>
        </w:rPr>
        <w:t>Joel</w:t>
      </w:r>
      <w:r>
        <w:rPr>
          <w:color w:val="231F20"/>
          <w:spacing w:val="-7"/>
        </w:rPr>
        <w:t> </w:t>
      </w:r>
      <w:r>
        <w:rPr>
          <w:color w:val="231F20"/>
        </w:rPr>
        <w:t>T.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Nigg,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Kirsten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O’Hearn,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Kevin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Pelphrey,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Scott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Peltier,</w:t>
      </w:r>
      <w:r>
        <w:rPr>
          <w:color w:val="231F20"/>
          <w:spacing w:val="-5"/>
        </w:rPr>
        <w:t> </w:t>
      </w:r>
      <w:r>
        <w:rPr>
          <w:color w:val="231F20"/>
        </w:rPr>
        <w:t>Jeffrey</w:t>
      </w:r>
      <w:r>
        <w:rPr>
          <w:color w:val="231F20"/>
          <w:spacing w:val="-4"/>
        </w:rPr>
        <w:t> </w:t>
      </w:r>
      <w:r>
        <w:rPr>
          <w:color w:val="231F20"/>
        </w:rPr>
        <w:t>D.</w:t>
      </w:r>
      <w:r>
        <w:rPr>
          <w:color w:val="231F20"/>
          <w:spacing w:val="-5"/>
        </w:rPr>
        <w:t> </w:t>
      </w:r>
      <w:r>
        <w:rPr>
          <w:color w:val="231F20"/>
        </w:rPr>
        <w:t>Rudie,</w:t>
      </w:r>
      <w:r>
        <w:rPr>
          <w:color w:val="231F20"/>
          <w:spacing w:val="-5"/>
        </w:rPr>
        <w:t> </w:t>
      </w:r>
      <w:r>
        <w:rPr>
          <w:color w:val="231F20"/>
        </w:rPr>
        <w:t>Stefan</w:t>
      </w:r>
      <w:r>
        <w:rPr>
          <w:color w:val="231F20"/>
          <w:spacing w:val="-5"/>
        </w:rPr>
        <w:t> </w:t>
      </w:r>
      <w:r>
        <w:rPr>
          <w:color w:val="231F20"/>
        </w:rPr>
        <w:t>Su-</w:t>
      </w:r>
      <w:r>
        <w:rPr>
          <w:color w:val="231F20"/>
          <w:spacing w:val="-64"/>
        </w:rPr>
        <w:t> </w:t>
      </w:r>
      <w:r>
        <w:rPr>
          <w:color w:val="231F20"/>
        </w:rPr>
        <w:t>naert, Marc Thioux, J. Michael Tyszka, Lucina Q. Uddin, Judith S. Verhoeven, Nicole</w:t>
      </w:r>
      <w:r>
        <w:rPr>
          <w:color w:val="231F20"/>
          <w:spacing w:val="1"/>
        </w:rPr>
        <w:t> </w:t>
      </w:r>
      <w:r>
        <w:rPr>
          <w:color w:val="231F20"/>
        </w:rPr>
        <w:t>Wenderoth, Jillian L. Wiggins, Stewart H. Mostofsky e Michael P. Milham. The Autism</w:t>
      </w:r>
      <w:r>
        <w:rPr>
          <w:color w:val="231F20"/>
          <w:spacing w:val="-64"/>
        </w:rPr>
        <w:t> </w:t>
      </w:r>
      <w:r>
        <w:rPr>
          <w:color w:val="231F20"/>
        </w:rPr>
        <w:t>Brain</w:t>
      </w:r>
      <w:r>
        <w:rPr>
          <w:color w:val="231F20"/>
          <w:spacing w:val="-7"/>
        </w:rPr>
        <w:t> </w:t>
      </w:r>
      <w:r>
        <w:rPr>
          <w:color w:val="231F20"/>
        </w:rPr>
        <w:t>Imaging</w:t>
      </w:r>
      <w:r>
        <w:rPr>
          <w:color w:val="231F20"/>
          <w:spacing w:val="-6"/>
        </w:rPr>
        <w:t> </w:t>
      </w:r>
      <w:r>
        <w:rPr>
          <w:color w:val="231F20"/>
        </w:rPr>
        <w:t>Data</w:t>
      </w:r>
      <w:r>
        <w:rPr>
          <w:color w:val="231F20"/>
          <w:spacing w:val="-7"/>
        </w:rPr>
        <w:t> </w:t>
      </w:r>
      <w:r>
        <w:rPr>
          <w:color w:val="231F20"/>
        </w:rPr>
        <w:t>Exchange:</w:t>
      </w:r>
      <w:r>
        <w:rPr>
          <w:color w:val="231F20"/>
          <w:spacing w:val="-10"/>
        </w:rPr>
        <w:t> </w:t>
      </w:r>
      <w:r>
        <w:rPr>
          <w:color w:val="231F20"/>
        </w:rPr>
        <w:t>Towards</w:t>
      </w:r>
      <w:r>
        <w:rPr>
          <w:color w:val="231F20"/>
          <w:spacing w:val="-6"/>
        </w:rPr>
        <w:t> </w:t>
      </w:r>
      <w:r>
        <w:rPr>
          <w:color w:val="231F20"/>
        </w:rPr>
        <w:t>Large-Scale</w:t>
      </w:r>
      <w:r>
        <w:rPr>
          <w:color w:val="231F20"/>
          <w:spacing w:val="-6"/>
        </w:rPr>
        <w:t> </w:t>
      </w:r>
      <w:r>
        <w:rPr>
          <w:color w:val="231F20"/>
        </w:rPr>
        <w:t>Evalua-</w:t>
      </w:r>
      <w:r>
        <w:rPr>
          <w:color w:val="231F20"/>
          <w:spacing w:val="-6"/>
        </w:rPr>
        <w:t> </w:t>
      </w:r>
      <w:r>
        <w:rPr>
          <w:color w:val="231F20"/>
        </w:rPr>
        <w:t>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Intrinsic</w:t>
      </w:r>
      <w:r>
        <w:rPr>
          <w:color w:val="231F20"/>
          <w:spacing w:val="-6"/>
        </w:rPr>
        <w:t> </w:t>
      </w:r>
      <w:r>
        <w:rPr>
          <w:color w:val="231F20"/>
        </w:rPr>
        <w:t>Brain</w:t>
      </w:r>
      <w:r>
        <w:rPr>
          <w:color w:val="231F20"/>
          <w:spacing w:val="-64"/>
        </w:rPr>
        <w:t> </w:t>
      </w:r>
      <w:r>
        <w:rPr>
          <w:color w:val="231F20"/>
        </w:rPr>
        <w:t>Architecture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Autism.</w:t>
      </w:r>
      <w:r>
        <w:rPr>
          <w:color w:val="231F20"/>
          <w:spacing w:val="-2"/>
        </w:rPr>
        <w:t> </w:t>
      </w:r>
      <w:r>
        <w:rPr>
          <w:color w:val="231F20"/>
        </w:rPr>
        <w:t>Molecular</w:t>
      </w:r>
      <w:r>
        <w:rPr>
          <w:color w:val="231F20"/>
          <w:spacing w:val="-2"/>
        </w:rPr>
        <w:t> </w:t>
      </w:r>
      <w:r>
        <w:rPr>
          <w:color w:val="231F20"/>
        </w:rPr>
        <w:t>psychiatry,</w:t>
      </w:r>
      <w:r>
        <w:rPr>
          <w:color w:val="231F20"/>
          <w:spacing w:val="-1"/>
        </w:rPr>
        <w:t> </w:t>
      </w:r>
      <w:r>
        <w:rPr>
          <w:color w:val="231F20"/>
        </w:rPr>
        <w:t>19(6):659–667,</w:t>
      </w:r>
      <w:r>
        <w:rPr>
          <w:color w:val="231F20"/>
          <w:spacing w:val="-3"/>
        </w:rPr>
        <w:t> </w:t>
      </w:r>
      <w:r>
        <w:rPr>
          <w:color w:val="231F20"/>
        </w:rPr>
        <w:t>Junho</w:t>
      </w:r>
      <w:r>
        <w:rPr>
          <w:color w:val="231F20"/>
          <w:spacing w:val="-1"/>
        </w:rPr>
        <w:t> </w:t>
      </w:r>
      <w:r>
        <w:rPr>
          <w:color w:val="231F20"/>
        </w:rPr>
        <w:t>2014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95" w:lineRule="auto" w:before="150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Muhle,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R.,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Trentacoste,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&amp;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Rapin,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(2004).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genetics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autism.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Pedia-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trics,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113(5),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e472–86.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https://doi.org/10.1542/PEDS.113.5.E472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161" w:after="0"/>
        <w:ind w:left="820" w:right="0" w:hanging="721"/>
        <w:jc w:val="both"/>
        <w:rPr>
          <w:sz w:val="24"/>
        </w:rPr>
      </w:pPr>
      <w:r>
        <w:rPr>
          <w:color w:val="231F20"/>
          <w:sz w:val="24"/>
        </w:rPr>
        <w:t>Feliciano,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M.,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Lin,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Hartman,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W.,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Bartley,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M.,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Kubera,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C.,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Hsieh,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L.,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</w:rPr>
        <w:t>... Bordey, A. (2013). A circuitry and biochemical basis for Tuberous Sclerosis symp-</w:t>
      </w:r>
      <w:r>
        <w:rPr>
          <w:color w:val="231F20"/>
          <w:spacing w:val="1"/>
        </w:rPr>
        <w:t> </w:t>
      </w:r>
      <w:r>
        <w:rPr>
          <w:color w:val="231F20"/>
        </w:rPr>
        <w:t>toms: From Epilepsy to Neurocognitive deficits. Int J Dev Neurosci, 31(7). https://doi.</w:t>
      </w:r>
      <w:r>
        <w:rPr>
          <w:color w:val="231F20"/>
          <w:spacing w:val="1"/>
        </w:rPr>
        <w:t> </w:t>
      </w:r>
      <w:r>
        <w:rPr>
          <w:color w:val="231F20"/>
        </w:rPr>
        <w:t>org/10.1016/j.ijdevneu.2013.02.008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12" w:lineRule="auto" w:before="181" w:after="0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NIH.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Nacional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Human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Genome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Research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Institute.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1"/>
          <w:sz w:val="24"/>
        </w:rPr>
        <w:t> </w:t>
      </w:r>
      <w:hyperlink r:id="rId42">
        <w:r>
          <w:rPr>
            <w:color w:val="231F20"/>
            <w:sz w:val="24"/>
          </w:rPr>
          <w:t>https://www</w:t>
        </w:r>
      </w:hyperlink>
      <w:r>
        <w:rPr>
          <w:color w:val="231F20"/>
          <w:sz w:val="24"/>
        </w:rPr>
        <w:t>.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genome.gov/25522099#al-5.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Acessado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junho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2021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163" w:after="0"/>
        <w:ind w:left="820" w:right="0" w:hanging="721"/>
        <w:jc w:val="both"/>
        <w:rPr>
          <w:sz w:val="24"/>
        </w:rPr>
      </w:pPr>
      <w:r>
        <w:rPr>
          <w:color w:val="231F20"/>
          <w:spacing w:val="-1"/>
          <w:sz w:val="24"/>
        </w:rPr>
        <w:t>F.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Kyle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Satterstrom,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Jack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Kosmicki,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Jiebiao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Wang,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...,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Kathryn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Roeder,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Mark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</w:rPr>
        <w:t>J.</w:t>
      </w:r>
      <w:r>
        <w:rPr>
          <w:color w:val="231F20"/>
          <w:spacing w:val="-15"/>
        </w:rPr>
        <w:t> </w:t>
      </w:r>
      <w:r>
        <w:rPr>
          <w:color w:val="231F20"/>
        </w:rPr>
        <w:t>Daly,</w:t>
      </w:r>
      <w:r>
        <w:rPr>
          <w:color w:val="231F20"/>
          <w:spacing w:val="-14"/>
        </w:rPr>
        <w:t> </w:t>
      </w:r>
      <w:r>
        <w:rPr>
          <w:color w:val="231F20"/>
        </w:rPr>
        <w:t>Joseph</w:t>
      </w:r>
      <w:r>
        <w:rPr>
          <w:color w:val="231F20"/>
          <w:spacing w:val="-14"/>
        </w:rPr>
        <w:t> </w:t>
      </w:r>
      <w:r>
        <w:rPr>
          <w:color w:val="231F20"/>
        </w:rPr>
        <w:t>D.</w:t>
      </w:r>
      <w:r>
        <w:rPr>
          <w:color w:val="231F20"/>
          <w:spacing w:val="-14"/>
        </w:rPr>
        <w:t> </w:t>
      </w:r>
      <w:r>
        <w:rPr>
          <w:color w:val="231F20"/>
        </w:rPr>
        <w:t>Buxbaum</w:t>
      </w:r>
      <w:r>
        <w:rPr>
          <w:color w:val="231F20"/>
          <w:spacing w:val="-14"/>
        </w:rPr>
        <w:t> </w:t>
      </w:r>
      <w:r>
        <w:rPr>
          <w:color w:val="231F20"/>
        </w:rPr>
        <w:t>(2020).</w:t>
      </w:r>
      <w:r>
        <w:rPr>
          <w:color w:val="231F20"/>
          <w:spacing w:val="-14"/>
        </w:rPr>
        <w:t> </w:t>
      </w:r>
      <w:r>
        <w:rPr>
          <w:color w:val="231F20"/>
        </w:rPr>
        <w:t>Large-Scale</w:t>
      </w:r>
      <w:r>
        <w:rPr>
          <w:color w:val="231F20"/>
          <w:spacing w:val="-14"/>
        </w:rPr>
        <w:t> </w:t>
      </w:r>
      <w:r>
        <w:rPr>
          <w:color w:val="231F20"/>
        </w:rPr>
        <w:t>Exome</w:t>
      </w:r>
      <w:r>
        <w:rPr>
          <w:color w:val="231F20"/>
          <w:spacing w:val="-14"/>
        </w:rPr>
        <w:t> </w:t>
      </w:r>
      <w:r>
        <w:rPr>
          <w:color w:val="231F20"/>
        </w:rPr>
        <w:t>Sequencing</w:t>
      </w:r>
      <w:r>
        <w:rPr>
          <w:color w:val="231F20"/>
          <w:spacing w:val="-13"/>
        </w:rPr>
        <w:t> </w:t>
      </w:r>
      <w:r>
        <w:rPr>
          <w:color w:val="231F20"/>
        </w:rPr>
        <w:t>Study</w:t>
      </w:r>
      <w:r>
        <w:rPr>
          <w:color w:val="231F20"/>
          <w:spacing w:val="-14"/>
        </w:rPr>
        <w:t> </w:t>
      </w:r>
      <w:r>
        <w:rPr>
          <w:color w:val="231F20"/>
        </w:rPr>
        <w:t>Implicates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Both Developmental and Functional Changes </w:t>
      </w:r>
      <w:r>
        <w:rPr>
          <w:color w:val="231F20"/>
        </w:rPr>
        <w:t>in the Neurobiology of Autism. Cell 180,</w:t>
      </w:r>
      <w:r>
        <w:rPr>
          <w:color w:val="231F20"/>
          <w:spacing w:val="-64"/>
        </w:rPr>
        <w:t> </w:t>
      </w:r>
      <w:r>
        <w:rPr>
          <w:color w:val="231F20"/>
        </w:rPr>
        <w:t>568–584</w:t>
      </w:r>
      <w:r>
        <w:rPr>
          <w:color w:val="231F20"/>
          <w:spacing w:val="-2"/>
        </w:rPr>
        <w:t> </w:t>
      </w:r>
      <w:r>
        <w:rPr>
          <w:color w:val="231F20"/>
        </w:rPr>
        <w:t>February 6,</w:t>
      </w:r>
      <w:r>
        <w:rPr>
          <w:color w:val="231F20"/>
          <w:spacing w:val="-1"/>
        </w:rPr>
        <w:t> </w:t>
      </w:r>
      <w:r>
        <w:rPr>
          <w:color w:val="231F20"/>
        </w:rPr>
        <w:t>2020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2020</w:t>
      </w:r>
      <w:r>
        <w:rPr>
          <w:color w:val="231F20"/>
          <w:spacing w:val="-2"/>
        </w:rPr>
        <w:t> </w:t>
      </w:r>
      <w:r>
        <w:rPr>
          <w:color w:val="231F20"/>
        </w:rPr>
        <w:t>Elsevier Inc.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820" w:val="left" w:leader="none"/>
          <w:tab w:pos="821" w:val="left" w:leader="none"/>
        </w:tabs>
        <w:spacing w:line="312" w:lineRule="auto" w:before="218" w:after="0"/>
        <w:ind w:left="100" w:right="132" w:firstLine="0"/>
        <w:jc w:val="left"/>
        <w:rPr>
          <w:sz w:val="24"/>
        </w:rPr>
      </w:pPr>
      <w:r>
        <w:rPr>
          <w:color w:val="231F20"/>
          <w:sz w:val="24"/>
        </w:rPr>
        <w:t>Manso,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G.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Signos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alerta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trastornos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espectro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autismo.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FMC.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Volume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Issue 10,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December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2017,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Page 587</w:t>
      </w:r>
    </w:p>
    <w:p>
      <w:pPr>
        <w:spacing w:after="0" w:line="312" w:lineRule="auto"/>
        <w:jc w:val="left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19" w:id="29"/>
      <w:bookmarkEnd w:id="29"/>
      <w:r>
        <w:rPr>
          <w:b w:val="0"/>
        </w:rPr>
      </w:r>
      <w:bookmarkStart w:name="Capítulo 10" w:id="30"/>
      <w:bookmarkEnd w:id="30"/>
      <w:r>
        <w:rPr>
          <w:b w:val="0"/>
        </w:rPr>
      </w:r>
      <w:bookmarkStart w:name="_bookmark18" w:id="31"/>
      <w:bookmarkEnd w:id="31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10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before="0"/>
        <w:ind w:left="569" w:right="60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ATENDIMENTO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ODONTOLÓGICO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PACIENTES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AUTISTAS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1"/>
        <w:ind w:left="569" w:right="600"/>
        <w:jc w:val="center"/>
      </w:pPr>
      <w:r>
        <w:rPr>
          <w:color w:val="231F20"/>
        </w:rPr>
        <w:t>Josimar</w:t>
      </w:r>
      <w:r>
        <w:rPr>
          <w:color w:val="231F20"/>
          <w:spacing w:val="-3"/>
        </w:rPr>
        <w:t> </w:t>
      </w:r>
      <w:r>
        <w:rPr>
          <w:color w:val="231F20"/>
        </w:rPr>
        <w:t>Santorio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Silveira</w:t>
      </w:r>
    </w:p>
    <w:p>
      <w:pPr>
        <w:pStyle w:val="BodyText"/>
        <w:spacing w:line="242" w:lineRule="auto" w:before="4"/>
        <w:ind w:left="713" w:right="744"/>
        <w:jc w:val="center"/>
      </w:pPr>
      <w:r>
        <w:rPr>
          <w:color w:val="231F20"/>
        </w:rPr>
        <w:t>Odontólogo do Programa Saúde da Família no Município de Linhares/ES.</w:t>
      </w:r>
      <w:r>
        <w:rPr>
          <w:color w:val="231F20"/>
          <w:spacing w:val="-64"/>
        </w:rPr>
        <w:t> </w:t>
      </w:r>
      <w:r>
        <w:rPr>
          <w:color w:val="231F20"/>
        </w:rPr>
        <w:t>E-mail: </w:t>
      </w:r>
      <w:hyperlink r:id="rId168">
        <w:r>
          <w:rPr>
            <w:color w:val="231F20"/>
          </w:rPr>
          <w:t>santorio16@hotmail.com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00009"/>
          <w:sz w:val="24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No</w:t>
      </w:r>
      <w:r>
        <w:rPr>
          <w:color w:val="231F20"/>
          <w:spacing w:val="20"/>
        </w:rPr>
        <w:t> </w:t>
      </w:r>
      <w:r>
        <w:rPr>
          <w:color w:val="231F20"/>
        </w:rPr>
        <w:t>Brasil,</w:t>
      </w:r>
      <w:r>
        <w:rPr>
          <w:color w:val="231F20"/>
          <w:spacing w:val="21"/>
        </w:rPr>
        <w:t> </w:t>
      </w:r>
      <w:r>
        <w:rPr>
          <w:color w:val="231F20"/>
        </w:rPr>
        <w:t>há</w:t>
      </w:r>
      <w:r>
        <w:rPr>
          <w:color w:val="231F20"/>
          <w:spacing w:val="20"/>
        </w:rPr>
        <w:t> </w:t>
      </w:r>
      <w:r>
        <w:rPr>
          <w:color w:val="231F20"/>
        </w:rPr>
        <w:t>aproximadamente</w:t>
      </w:r>
      <w:r>
        <w:rPr>
          <w:color w:val="231F20"/>
          <w:spacing w:val="21"/>
        </w:rPr>
        <w:t> </w:t>
      </w:r>
      <w:r>
        <w:rPr>
          <w:color w:val="231F20"/>
        </w:rPr>
        <w:t>24,5</w:t>
      </w:r>
      <w:r>
        <w:rPr>
          <w:color w:val="231F20"/>
          <w:spacing w:val="21"/>
        </w:rPr>
        <w:t> </w:t>
      </w:r>
      <w:r>
        <w:rPr>
          <w:color w:val="231F20"/>
        </w:rPr>
        <w:t>milhões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pessoas</w:t>
      </w:r>
      <w:r>
        <w:rPr>
          <w:color w:val="231F20"/>
          <w:spacing w:val="20"/>
        </w:rPr>
        <w:t> </w:t>
      </w:r>
      <w:r>
        <w:rPr>
          <w:color w:val="231F20"/>
        </w:rPr>
        <w:t>portadoras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algum</w:t>
      </w:r>
      <w:r>
        <w:rPr>
          <w:color w:val="231F20"/>
          <w:spacing w:val="20"/>
        </w:rPr>
        <w:t> </w:t>
      </w:r>
      <w:r>
        <w:rPr>
          <w:color w:val="231F20"/>
        </w:rPr>
        <w:t>tipo</w:t>
      </w:r>
      <w:r>
        <w:rPr>
          <w:color w:val="231F20"/>
          <w:spacing w:val="-64"/>
        </w:rPr>
        <w:t> </w:t>
      </w:r>
      <w:r>
        <w:rPr>
          <w:color w:val="231F20"/>
        </w:rPr>
        <w:t>de deficiência, havendo poucas políticas específicas que garantam o seu atendimen-</w:t>
      </w:r>
      <w:r>
        <w:rPr>
          <w:color w:val="231F20"/>
          <w:spacing w:val="-64"/>
        </w:rPr>
        <w:t> </w:t>
      </w:r>
      <w:r>
        <w:rPr>
          <w:color w:val="231F20"/>
        </w:rPr>
        <w:t>to integral e igualitário. A odontologia para pacientes com necessidades especiais é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especialidade</w:t>
      </w:r>
      <w:r>
        <w:rPr>
          <w:color w:val="231F20"/>
          <w:spacing w:val="-5"/>
        </w:rPr>
        <w:t> </w:t>
      </w:r>
      <w:r>
        <w:rPr>
          <w:color w:val="231F20"/>
        </w:rPr>
        <w:t>reconhecida</w:t>
      </w:r>
      <w:r>
        <w:rPr>
          <w:color w:val="231F20"/>
          <w:spacing w:val="-5"/>
        </w:rPr>
        <w:t> </w:t>
      </w:r>
      <w:r>
        <w:rPr>
          <w:color w:val="231F20"/>
        </w:rPr>
        <w:t>pelo</w:t>
      </w:r>
      <w:r>
        <w:rPr>
          <w:color w:val="231F20"/>
          <w:spacing w:val="-5"/>
        </w:rPr>
        <w:t> </w:t>
      </w:r>
      <w:r>
        <w:rPr>
          <w:color w:val="231F20"/>
        </w:rPr>
        <w:t>Conselho</w:t>
      </w:r>
      <w:r>
        <w:rPr>
          <w:color w:val="231F20"/>
          <w:spacing w:val="-5"/>
        </w:rPr>
        <w:t> </w:t>
      </w:r>
      <w:r>
        <w:rPr>
          <w:color w:val="231F20"/>
        </w:rPr>
        <w:t>Federal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Odontologia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2001,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5"/>
        </w:rPr>
        <w:t> </w:t>
      </w:r>
      <w:r>
        <w:rPr>
          <w:color w:val="231F20"/>
        </w:rPr>
        <w:t>objetiva a capacitação do profissional e reconhecimento do paciente quanto a sua</w:t>
      </w:r>
      <w:r>
        <w:rPr>
          <w:color w:val="231F20"/>
          <w:spacing w:val="1"/>
        </w:rPr>
        <w:t> </w:t>
      </w:r>
      <w:r>
        <w:rPr>
          <w:color w:val="231F20"/>
        </w:rPr>
        <w:t>integridade física, psíquica e social. Este projeto consiste em realizar uma revisão bi-</w:t>
      </w:r>
      <w:r>
        <w:rPr>
          <w:color w:val="231F20"/>
          <w:spacing w:val="-64"/>
        </w:rPr>
        <w:t> </w:t>
      </w:r>
      <w:r>
        <w:rPr>
          <w:color w:val="231F20"/>
        </w:rPr>
        <w:t>bliográfica,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visa</w:t>
      </w:r>
      <w:r>
        <w:rPr>
          <w:color w:val="231F20"/>
          <w:spacing w:val="-16"/>
        </w:rPr>
        <w:t> </w:t>
      </w:r>
      <w:r>
        <w:rPr>
          <w:color w:val="231F20"/>
        </w:rPr>
        <w:t>dissertar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atendimento</w:t>
      </w:r>
      <w:r>
        <w:rPr>
          <w:color w:val="231F20"/>
          <w:spacing w:val="-17"/>
        </w:rPr>
        <w:t> </w:t>
      </w:r>
      <w:r>
        <w:rPr>
          <w:color w:val="231F20"/>
        </w:rPr>
        <w:t>odontológico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pacientes</w:t>
      </w:r>
      <w:r>
        <w:rPr>
          <w:color w:val="231F20"/>
          <w:spacing w:val="-17"/>
        </w:rPr>
        <w:t> </w:t>
      </w:r>
      <w:r>
        <w:rPr>
          <w:color w:val="231F20"/>
        </w:rPr>
        <w:t>autistas,</w:t>
      </w:r>
      <w:r>
        <w:rPr>
          <w:color w:val="231F20"/>
          <w:spacing w:val="-64"/>
        </w:rPr>
        <w:t> </w:t>
      </w:r>
      <w:r>
        <w:rPr>
          <w:color w:val="231F20"/>
        </w:rPr>
        <w:t>melhorando suas condições de saúde bucal e geral, estimulando e desenvolvendo a</w:t>
      </w:r>
      <w:r>
        <w:rPr>
          <w:color w:val="231F20"/>
          <w:spacing w:val="1"/>
        </w:rPr>
        <w:t> </w:t>
      </w:r>
      <w:r>
        <w:rPr>
          <w:color w:val="231F20"/>
        </w:rPr>
        <w:t>sua</w:t>
      </w:r>
      <w:r>
        <w:rPr>
          <w:color w:val="231F20"/>
          <w:spacing w:val="-15"/>
        </w:rPr>
        <w:t> </w:t>
      </w:r>
      <w:r>
        <w:rPr>
          <w:color w:val="231F20"/>
        </w:rPr>
        <w:t>inclusão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comunidade.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estudo</w:t>
      </w:r>
      <w:r>
        <w:rPr>
          <w:color w:val="231F20"/>
          <w:spacing w:val="-14"/>
        </w:rPr>
        <w:t> </w:t>
      </w:r>
      <w:r>
        <w:rPr>
          <w:color w:val="231F20"/>
        </w:rPr>
        <w:t>possibilitou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evolução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postu-</w:t>
      </w:r>
      <w:r>
        <w:rPr>
          <w:color w:val="231F20"/>
          <w:spacing w:val="-64"/>
        </w:rPr>
        <w:t> </w:t>
      </w:r>
      <w:r>
        <w:rPr>
          <w:color w:val="231F20"/>
        </w:rPr>
        <w:t>ra</w:t>
      </w:r>
      <w:r>
        <w:rPr>
          <w:color w:val="231F20"/>
          <w:spacing w:val="-14"/>
        </w:rPr>
        <w:t> </w:t>
      </w:r>
      <w:r>
        <w:rPr>
          <w:color w:val="231F20"/>
        </w:rPr>
        <w:t>crítica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relação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profissão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impacto</w:t>
      </w:r>
      <w:r>
        <w:rPr>
          <w:color w:val="231F20"/>
          <w:spacing w:val="-13"/>
        </w:rPr>
        <w:t> </w:t>
      </w:r>
      <w:r>
        <w:rPr>
          <w:color w:val="231F20"/>
        </w:rPr>
        <w:t>dela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doença</w:t>
      </w:r>
      <w:r>
        <w:rPr>
          <w:color w:val="231F20"/>
          <w:spacing w:val="-14"/>
        </w:rPr>
        <w:t> </w:t>
      </w:r>
      <w:r>
        <w:rPr>
          <w:color w:val="231F20"/>
        </w:rPr>
        <w:t>bucal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pacientes</w:t>
      </w:r>
      <w:r>
        <w:rPr>
          <w:color w:val="231F20"/>
          <w:spacing w:val="-65"/>
        </w:rPr>
        <w:t> </w:t>
      </w:r>
      <w:r>
        <w:rPr>
          <w:color w:val="231F20"/>
        </w:rPr>
        <w:t>autistas. Diante do exposto, pôde-se concluir que para os profissionais da saúde e</w:t>
      </w:r>
      <w:r>
        <w:rPr>
          <w:color w:val="231F20"/>
          <w:spacing w:val="1"/>
        </w:rPr>
        <w:t> </w:t>
      </w:r>
      <w:r>
        <w:rPr>
          <w:color w:val="231F20"/>
        </w:rPr>
        <w:t>para os profissionais de odontologia é indispensável assumir a responsabilidade e o</w:t>
      </w:r>
      <w:r>
        <w:rPr>
          <w:color w:val="231F20"/>
          <w:spacing w:val="1"/>
        </w:rPr>
        <w:t> </w:t>
      </w:r>
      <w:r>
        <w:rPr>
          <w:color w:val="231F20"/>
        </w:rPr>
        <w:t>compromisso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contribuir</w:t>
      </w:r>
      <w:r>
        <w:rPr>
          <w:color w:val="231F20"/>
          <w:spacing w:val="-5"/>
        </w:rPr>
        <w:t> </w:t>
      </w:r>
      <w:r>
        <w:rPr>
          <w:color w:val="231F20"/>
        </w:rPr>
        <w:t>através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suas</w:t>
      </w:r>
      <w:r>
        <w:rPr>
          <w:color w:val="231F20"/>
          <w:spacing w:val="-5"/>
        </w:rPr>
        <w:t> </w:t>
      </w:r>
      <w:r>
        <w:rPr>
          <w:color w:val="231F20"/>
        </w:rPr>
        <w:t>competências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melhoria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qualidade</w:t>
      </w:r>
      <w:r>
        <w:rPr>
          <w:color w:val="231F20"/>
          <w:spacing w:val="-65"/>
        </w:rPr>
        <w:t> </w:t>
      </w:r>
      <w:r>
        <w:rPr>
          <w:color w:val="231F20"/>
        </w:rPr>
        <w:t>de vida dos pacientes com necessidades especiais e, neste caso, dos pacientes au-</w:t>
      </w:r>
      <w:r>
        <w:rPr>
          <w:color w:val="231F20"/>
          <w:spacing w:val="1"/>
        </w:rPr>
        <w:t> </w:t>
      </w:r>
      <w:r>
        <w:rPr>
          <w:color w:val="231F20"/>
        </w:rPr>
        <w:t>tistas.</w:t>
      </w:r>
    </w:p>
    <w:p>
      <w:pPr>
        <w:pStyle w:val="BodyText"/>
        <w:spacing w:before="18"/>
        <w:ind w:left="100"/>
        <w:jc w:val="both"/>
      </w:pPr>
      <w:r>
        <w:rPr>
          <w:rFonts w:ascii="Arial" w:hAnsi="Arial"/>
          <w:b/>
          <w:color w:val="231F20"/>
        </w:rPr>
        <w:t>Palavras-Chave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Odontologia.</w:t>
      </w:r>
      <w:r>
        <w:rPr>
          <w:color w:val="231F20"/>
          <w:spacing w:val="-16"/>
        </w:rPr>
        <w:t> </w:t>
      </w:r>
      <w:r>
        <w:rPr>
          <w:color w:val="231F20"/>
        </w:rPr>
        <w:t>Autismo.</w:t>
      </w:r>
      <w:r>
        <w:rPr>
          <w:color w:val="231F20"/>
          <w:spacing w:val="-15"/>
        </w:rPr>
        <w:t> </w:t>
      </w:r>
      <w:r>
        <w:rPr>
          <w:color w:val="231F20"/>
        </w:rPr>
        <w:t>Atendimento</w:t>
      </w:r>
      <w:r>
        <w:rPr>
          <w:color w:val="231F20"/>
          <w:spacing w:val="-1"/>
        </w:rPr>
        <w:t> </w:t>
      </w:r>
      <w:r>
        <w:rPr>
          <w:color w:val="231F20"/>
        </w:rPr>
        <w:t>especial.</w:t>
      </w:r>
      <w:r>
        <w:rPr>
          <w:color w:val="231F20"/>
          <w:spacing w:val="-2"/>
        </w:rPr>
        <w:t> </w:t>
      </w:r>
      <w:r>
        <w:rPr>
          <w:color w:val="231F20"/>
        </w:rPr>
        <w:t>Inclusão</w:t>
      </w:r>
      <w:r>
        <w:rPr>
          <w:color w:val="231F20"/>
          <w:spacing w:val="-1"/>
        </w:rPr>
        <w:t> </w:t>
      </w:r>
      <w:r>
        <w:rPr>
          <w:color w:val="231F20"/>
        </w:rPr>
        <w:t>social.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Brazil,</w:t>
      </w:r>
      <w:r>
        <w:rPr>
          <w:color w:val="231F20"/>
          <w:spacing w:val="-10"/>
        </w:rPr>
        <w:t> </w:t>
      </w:r>
      <w:r>
        <w:rPr>
          <w:color w:val="231F20"/>
        </w:rPr>
        <w:t>there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approximately</w:t>
      </w:r>
      <w:r>
        <w:rPr>
          <w:color w:val="231F20"/>
          <w:spacing w:val="-10"/>
        </w:rPr>
        <w:t> </w:t>
      </w:r>
      <w:r>
        <w:rPr>
          <w:color w:val="231F20"/>
        </w:rPr>
        <w:t>24.5</w:t>
      </w:r>
      <w:r>
        <w:rPr>
          <w:color w:val="231F20"/>
          <w:spacing w:val="-10"/>
        </w:rPr>
        <w:t> </w:t>
      </w:r>
      <w:r>
        <w:rPr>
          <w:color w:val="231F20"/>
        </w:rPr>
        <w:t>million</w:t>
      </w:r>
      <w:r>
        <w:rPr>
          <w:color w:val="231F20"/>
          <w:spacing w:val="-10"/>
        </w:rPr>
        <w:t> </w:t>
      </w:r>
      <w:r>
        <w:rPr>
          <w:color w:val="231F20"/>
        </w:rPr>
        <w:t>people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some</w:t>
      </w:r>
      <w:r>
        <w:rPr>
          <w:color w:val="231F20"/>
          <w:spacing w:val="-10"/>
        </w:rPr>
        <w:t> </w:t>
      </w:r>
      <w:r>
        <w:rPr>
          <w:color w:val="231F20"/>
        </w:rPr>
        <w:t>type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disability,</w:t>
      </w:r>
      <w:r>
        <w:rPr>
          <w:color w:val="231F20"/>
          <w:spacing w:val="-10"/>
        </w:rPr>
        <w:t> </w:t>
      </w:r>
      <w:r>
        <w:rPr>
          <w:color w:val="231F20"/>
        </w:rPr>
        <w:t>whe-</w:t>
      </w:r>
      <w:r>
        <w:rPr>
          <w:color w:val="231F20"/>
          <w:spacing w:val="-65"/>
        </w:rPr>
        <w:t> </w:t>
      </w:r>
      <w:r>
        <w:rPr>
          <w:color w:val="231F20"/>
        </w:rPr>
        <w:t>re there are no specific policies that guarantee their integral and equal care. Dentistry</w:t>
      </w:r>
      <w:r>
        <w:rPr>
          <w:color w:val="231F20"/>
          <w:spacing w:val="-64"/>
        </w:rPr>
        <w:t> </w:t>
      </w:r>
      <w:r>
        <w:rPr>
          <w:color w:val="231F20"/>
        </w:rPr>
        <w:t>for patients with special needs is a specialty recognized by the Federal Council of</w:t>
      </w:r>
      <w:r>
        <w:rPr>
          <w:color w:val="231F20"/>
          <w:spacing w:val="1"/>
        </w:rPr>
        <w:t> </w:t>
      </w:r>
      <w:r>
        <w:rPr>
          <w:color w:val="231F20"/>
        </w:rPr>
        <w:t>Dentistry in 2001, which aims to train professionals and recognize patients regarding</w:t>
      </w:r>
      <w:r>
        <w:rPr>
          <w:color w:val="231F20"/>
          <w:spacing w:val="1"/>
        </w:rPr>
        <w:t> </w:t>
      </w:r>
      <w:r>
        <w:rPr>
          <w:color w:val="231F20"/>
        </w:rPr>
        <w:t>their physical, psychological and social integrity. This project consists of conducting a</w:t>
      </w:r>
      <w:r>
        <w:rPr>
          <w:color w:val="231F20"/>
          <w:spacing w:val="-64"/>
        </w:rPr>
        <w:t> </w:t>
      </w:r>
      <w:r>
        <w:rPr>
          <w:color w:val="231F20"/>
        </w:rPr>
        <w:t>literature review, which aims to discuss the dental care of autistic patients, improving</w:t>
      </w:r>
      <w:r>
        <w:rPr>
          <w:color w:val="231F20"/>
          <w:spacing w:val="1"/>
        </w:rPr>
        <w:t> </w:t>
      </w:r>
      <w:r>
        <w:rPr>
          <w:color w:val="231F20"/>
        </w:rPr>
        <w:t>their oral and general health conditions, stimulating and developing their social inclu-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sion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community.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study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enabled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evolution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critical</w:t>
      </w:r>
      <w:r>
        <w:rPr>
          <w:color w:val="231F20"/>
          <w:spacing w:val="-13"/>
        </w:rPr>
        <w:t> </w:t>
      </w:r>
      <w:r>
        <w:rPr>
          <w:color w:val="231F20"/>
        </w:rPr>
        <w:t>attitude</w:t>
      </w:r>
      <w:r>
        <w:rPr>
          <w:color w:val="231F20"/>
          <w:spacing w:val="-12"/>
        </w:rPr>
        <w:t> </w:t>
      </w:r>
      <w:r>
        <w:rPr>
          <w:color w:val="231F20"/>
        </w:rPr>
        <w:t>towards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profession and its impact on oral disease in autistic patients. Given the above, it can</w:t>
      </w:r>
      <w:r>
        <w:rPr>
          <w:color w:val="231F20"/>
          <w:spacing w:val="1"/>
        </w:rPr>
        <w:t> </w:t>
      </w:r>
      <w:r>
        <w:rPr>
          <w:color w:val="231F20"/>
        </w:rPr>
        <w:t>be concluded that for health professionals and dentistry professionals it is essential to</w:t>
      </w:r>
      <w:r>
        <w:rPr>
          <w:color w:val="231F20"/>
          <w:spacing w:val="-64"/>
        </w:rPr>
        <w:t> </w:t>
      </w:r>
      <w:r>
        <w:rPr>
          <w:color w:val="231F20"/>
        </w:rPr>
        <w:t>assume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responsibility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commitment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contribute</w:t>
      </w:r>
      <w:r>
        <w:rPr>
          <w:color w:val="231F20"/>
          <w:spacing w:val="-5"/>
        </w:rPr>
        <w:t> </w:t>
      </w:r>
      <w:r>
        <w:rPr>
          <w:color w:val="231F20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skills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improve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quality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patients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special</w:t>
      </w:r>
      <w:r>
        <w:rPr>
          <w:color w:val="231F20"/>
          <w:spacing w:val="-3"/>
        </w:rPr>
        <w:t> </w:t>
      </w:r>
      <w:r>
        <w:rPr>
          <w:color w:val="231F20"/>
        </w:rPr>
        <w:t>needs</w:t>
      </w:r>
      <w:r>
        <w:rPr>
          <w:color w:val="231F20"/>
          <w:spacing w:val="-4"/>
        </w:rPr>
        <w:t> </w:t>
      </w:r>
      <w:r>
        <w:rPr>
          <w:color w:val="231F20"/>
        </w:rPr>
        <w:t>and,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case,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autistic</w:t>
      </w:r>
      <w:r>
        <w:rPr>
          <w:color w:val="231F20"/>
          <w:spacing w:val="-4"/>
        </w:rPr>
        <w:t> </w:t>
      </w:r>
      <w:r>
        <w:rPr>
          <w:color w:val="231F20"/>
        </w:rPr>
        <w:t>patients.</w:t>
      </w:r>
    </w:p>
    <w:p>
      <w:pPr>
        <w:pStyle w:val="BodyText"/>
        <w:spacing w:before="84"/>
        <w:ind w:left="100"/>
        <w:jc w:val="both"/>
      </w:pPr>
      <w:r>
        <w:rPr>
          <w:rFonts w:ascii="Arial"/>
          <w:b/>
          <w:color w:val="231F20"/>
          <w:spacing w:val="-1"/>
        </w:rPr>
        <w:t>Keywords</w:t>
      </w:r>
      <w:r>
        <w:rPr>
          <w:color w:val="231F20"/>
          <w:spacing w:val="-1"/>
        </w:rPr>
        <w:t>: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Dentistry.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Autism. Special</w:t>
      </w:r>
      <w:r>
        <w:rPr>
          <w:color w:val="231F20"/>
          <w:spacing w:val="-2"/>
        </w:rPr>
        <w:t> </w:t>
      </w:r>
      <w:r>
        <w:rPr>
          <w:color w:val="231F20"/>
        </w:rPr>
        <w:t>service.</w:t>
      </w:r>
      <w:r>
        <w:rPr>
          <w:color w:val="231F20"/>
          <w:spacing w:val="-1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inclusion.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5"/>
        </w:numPr>
        <w:tabs>
          <w:tab w:pos="301" w:val="left" w:leader="none"/>
        </w:tabs>
        <w:spacing w:line="240" w:lineRule="auto" w:before="0" w:after="0"/>
        <w:ind w:left="300" w:right="0" w:hanging="201"/>
        <w:jc w:val="both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809"/>
        <w:jc w:val="both"/>
      </w:pP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autismo</w:t>
      </w:r>
      <w:r>
        <w:rPr>
          <w:color w:val="231F20"/>
          <w:spacing w:val="6"/>
        </w:rPr>
        <w:t> </w:t>
      </w:r>
      <w:r>
        <w:rPr>
          <w:color w:val="231F20"/>
        </w:rPr>
        <w:t>é</w:t>
      </w:r>
      <w:r>
        <w:rPr>
          <w:color w:val="231F20"/>
          <w:spacing w:val="6"/>
        </w:rPr>
        <w:t> </w:t>
      </w:r>
      <w:r>
        <w:rPr>
          <w:color w:val="231F20"/>
        </w:rPr>
        <w:t>uma</w:t>
      </w:r>
      <w:r>
        <w:rPr>
          <w:color w:val="231F20"/>
          <w:spacing w:val="6"/>
        </w:rPr>
        <w:t> </w:t>
      </w:r>
      <w:r>
        <w:rPr>
          <w:color w:val="231F20"/>
        </w:rPr>
        <w:t>síndrome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elevado</w:t>
      </w:r>
      <w:r>
        <w:rPr>
          <w:color w:val="231F20"/>
          <w:spacing w:val="6"/>
        </w:rPr>
        <w:t> </w:t>
      </w:r>
      <w:r>
        <w:rPr>
          <w:color w:val="231F20"/>
        </w:rPr>
        <w:t>grau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complexidade,</w:t>
      </w:r>
      <w:r>
        <w:rPr>
          <w:color w:val="231F20"/>
          <w:spacing w:val="6"/>
        </w:rPr>
        <w:t> </w:t>
      </w:r>
      <w:r>
        <w:rPr>
          <w:color w:val="231F20"/>
        </w:rPr>
        <w:t>sendo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7"/>
        </w:rPr>
        <w:t> </w:t>
      </w:r>
      <w:r>
        <w:rPr>
          <w:color w:val="231F20"/>
        </w:rPr>
        <w:t>isso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objeto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estudo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médicos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cientistas,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longo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algumas</w:t>
      </w:r>
      <w:r>
        <w:rPr>
          <w:color w:val="231F20"/>
          <w:spacing w:val="-3"/>
        </w:rPr>
        <w:t> </w:t>
      </w:r>
      <w:r>
        <w:rPr>
          <w:color w:val="231F20"/>
        </w:rPr>
        <w:t>décadas.</w:t>
      </w:r>
    </w:p>
    <w:p>
      <w:pPr>
        <w:pStyle w:val="BodyText"/>
        <w:spacing w:line="312" w:lineRule="auto" w:before="84"/>
        <w:ind w:left="100" w:right="133" w:firstLine="709"/>
        <w:jc w:val="both"/>
      </w:pPr>
      <w:r>
        <w:rPr>
          <w:color w:val="231F20"/>
        </w:rPr>
        <w:t>A criança portadora de autismo relaciona de forma alterada com pessoas ou</w:t>
      </w:r>
      <w:r>
        <w:rPr>
          <w:color w:val="231F20"/>
          <w:spacing w:val="1"/>
        </w:rPr>
        <w:t> </w:t>
      </w:r>
      <w:r>
        <w:rPr>
          <w:color w:val="231F20"/>
        </w:rPr>
        <w:t>objetos: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desenvolve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relacionamento</w:t>
      </w:r>
      <w:r>
        <w:rPr>
          <w:color w:val="231F20"/>
          <w:spacing w:val="-9"/>
        </w:rPr>
        <w:t> </w:t>
      </w:r>
      <w:r>
        <w:rPr>
          <w:color w:val="231F20"/>
        </w:rPr>
        <w:t>interpessoal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tem</w:t>
      </w:r>
      <w:r>
        <w:rPr>
          <w:color w:val="231F20"/>
          <w:spacing w:val="-10"/>
        </w:rPr>
        <w:t> </w:t>
      </w:r>
      <w:r>
        <w:rPr>
          <w:color w:val="231F20"/>
        </w:rPr>
        <w:t>dificuldade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contato</w:t>
      </w:r>
      <w:r>
        <w:rPr>
          <w:color w:val="231F20"/>
          <w:spacing w:val="-65"/>
        </w:rPr>
        <w:t> </w:t>
      </w:r>
      <w:r>
        <w:rPr>
          <w:color w:val="231F20"/>
        </w:rPr>
        <w:t>visual.</w:t>
      </w:r>
      <w:r>
        <w:rPr>
          <w:color w:val="231F20"/>
          <w:spacing w:val="-2"/>
        </w:rPr>
        <w:t> </w:t>
      </w:r>
      <w:r>
        <w:rPr>
          <w:color w:val="231F20"/>
        </w:rPr>
        <w:t>Existe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desinteresse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jogos,</w:t>
      </w:r>
      <w:r>
        <w:rPr>
          <w:color w:val="231F20"/>
          <w:spacing w:val="-3"/>
        </w:rPr>
        <w:t> </w:t>
      </w:r>
      <w:r>
        <w:rPr>
          <w:color w:val="231F20"/>
        </w:rPr>
        <w:t>brincadeiras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atividades</w:t>
      </w:r>
      <w:r>
        <w:rPr>
          <w:color w:val="231F20"/>
          <w:spacing w:val="-3"/>
        </w:rPr>
        <w:t> </w:t>
      </w:r>
      <w:r>
        <w:rPr>
          <w:color w:val="231F20"/>
        </w:rPr>
        <w:t>grupais.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Ainda segundo o autor, existem alterações significativas na motilidade que</w:t>
      </w:r>
      <w:r>
        <w:rPr>
          <w:color w:val="231F20"/>
          <w:spacing w:val="1"/>
        </w:rPr>
        <w:t> </w:t>
      </w:r>
      <w:r>
        <w:rPr>
          <w:color w:val="231F20"/>
        </w:rPr>
        <w:t>comprometem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mãos,</w:t>
      </w:r>
      <w:r>
        <w:rPr>
          <w:color w:val="231F20"/>
          <w:spacing w:val="-4"/>
        </w:rPr>
        <w:t> </w:t>
      </w:r>
      <w:r>
        <w:rPr>
          <w:color w:val="231F20"/>
        </w:rPr>
        <w:t>membros</w:t>
      </w:r>
      <w:r>
        <w:rPr>
          <w:color w:val="231F20"/>
          <w:spacing w:val="-3"/>
        </w:rPr>
        <w:t> </w:t>
      </w:r>
      <w:r>
        <w:rPr>
          <w:color w:val="231F20"/>
        </w:rPr>
        <w:t>inferiores,</w:t>
      </w:r>
      <w:r>
        <w:rPr>
          <w:color w:val="231F20"/>
          <w:spacing w:val="-3"/>
        </w:rPr>
        <w:t> </w:t>
      </w:r>
      <w:r>
        <w:rPr>
          <w:color w:val="231F20"/>
        </w:rPr>
        <w:t>tronco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corpo</w:t>
      </w:r>
      <w:r>
        <w:rPr>
          <w:color w:val="231F20"/>
          <w:spacing w:val="-4"/>
        </w:rPr>
        <w:t> </w:t>
      </w:r>
      <w:r>
        <w:rPr>
          <w:color w:val="231F20"/>
        </w:rPr>
        <w:t>todo.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síndrome,</w:t>
      </w:r>
      <w:r>
        <w:rPr>
          <w:color w:val="231F20"/>
          <w:spacing w:val="-4"/>
        </w:rPr>
        <w:t> </w:t>
      </w:r>
      <w:r>
        <w:rPr>
          <w:color w:val="231F20"/>
        </w:rPr>
        <w:t>ocor-</w:t>
      </w:r>
      <w:r>
        <w:rPr>
          <w:color w:val="231F20"/>
          <w:spacing w:val="-64"/>
        </w:rPr>
        <w:t> </w:t>
      </w:r>
      <w:r>
        <w:rPr>
          <w:color w:val="231F20"/>
        </w:rPr>
        <w:t>re</w:t>
      </w:r>
      <w:r>
        <w:rPr>
          <w:color w:val="231F20"/>
          <w:spacing w:val="-13"/>
        </w:rPr>
        <w:t> </w:t>
      </w:r>
      <w:r>
        <w:rPr>
          <w:color w:val="231F20"/>
        </w:rPr>
        <w:t>incapacidade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respostas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estímulos</w:t>
      </w:r>
      <w:r>
        <w:rPr>
          <w:color w:val="231F20"/>
          <w:spacing w:val="-12"/>
        </w:rPr>
        <w:t> </w:t>
      </w:r>
      <w:r>
        <w:rPr>
          <w:color w:val="231F20"/>
        </w:rPr>
        <w:t>sensoriais.</w:t>
      </w:r>
      <w:r>
        <w:rPr>
          <w:color w:val="231F20"/>
          <w:spacing w:val="-12"/>
        </w:rPr>
        <w:t> </w:t>
      </w:r>
      <w:r>
        <w:rPr>
          <w:color w:val="231F20"/>
        </w:rPr>
        <w:t>Quanto</w:t>
      </w:r>
      <w:r>
        <w:rPr>
          <w:color w:val="231F20"/>
          <w:spacing w:val="-11"/>
        </w:rPr>
        <w:t> </w:t>
      </w:r>
      <w:r>
        <w:rPr>
          <w:color w:val="231F20"/>
        </w:rPr>
        <w:t>aos</w:t>
      </w:r>
      <w:r>
        <w:rPr>
          <w:color w:val="231F20"/>
          <w:spacing w:val="-13"/>
        </w:rPr>
        <w:t> </w:t>
      </w:r>
      <w:r>
        <w:rPr>
          <w:color w:val="231F20"/>
        </w:rPr>
        <w:t>estímulos</w:t>
      </w:r>
      <w:r>
        <w:rPr>
          <w:color w:val="231F20"/>
          <w:spacing w:val="-12"/>
        </w:rPr>
        <w:t> </w:t>
      </w:r>
      <w:r>
        <w:rPr>
          <w:color w:val="231F20"/>
        </w:rPr>
        <w:t>dolorosos</w:t>
      </w:r>
      <w:r>
        <w:rPr>
          <w:color w:val="231F20"/>
          <w:spacing w:val="-65"/>
        </w:rPr>
        <w:t> </w:t>
      </w:r>
      <w:r>
        <w:rPr>
          <w:color w:val="231F20"/>
        </w:rPr>
        <w:t>nem</w:t>
      </w:r>
      <w:r>
        <w:rPr>
          <w:color w:val="231F20"/>
          <w:spacing w:val="-2"/>
        </w:rPr>
        <w:t> </w:t>
      </w:r>
      <w:r>
        <w:rPr>
          <w:color w:val="231F20"/>
        </w:rPr>
        <w:t>sempre há</w:t>
      </w:r>
      <w:r>
        <w:rPr>
          <w:color w:val="231F20"/>
          <w:spacing w:val="-1"/>
        </w:rPr>
        <w:t> </w:t>
      </w:r>
      <w:r>
        <w:rPr>
          <w:color w:val="231F20"/>
        </w:rPr>
        <w:t>reação,</w:t>
      </w:r>
      <w:r>
        <w:rPr>
          <w:color w:val="231F20"/>
          <w:spacing w:val="-1"/>
        </w:rPr>
        <w:t> </w:t>
      </w:r>
      <w:r>
        <w:rPr>
          <w:color w:val="231F20"/>
        </w:rPr>
        <w:t>sendo frequentemente ignorados.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Diante destas constatações deve-se perceber o ser humano portador de ne-</w:t>
      </w:r>
      <w:r>
        <w:rPr>
          <w:color w:val="231F20"/>
          <w:spacing w:val="1"/>
        </w:rPr>
        <w:t> </w:t>
      </w:r>
      <w:r>
        <w:rPr>
          <w:color w:val="231F20"/>
        </w:rPr>
        <w:t>cessidades especiais ou não, com suas individualidades psicossomáticas, portanto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há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estabelecer</w:t>
      </w:r>
      <w:r>
        <w:rPr>
          <w:color w:val="231F20"/>
          <w:spacing w:val="-12"/>
        </w:rPr>
        <w:t> </w:t>
      </w:r>
      <w:r>
        <w:rPr>
          <w:color w:val="231F20"/>
        </w:rPr>
        <w:t>regras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normas</w:t>
      </w:r>
      <w:r>
        <w:rPr>
          <w:color w:val="231F20"/>
          <w:spacing w:val="-12"/>
        </w:rPr>
        <w:t> </w:t>
      </w:r>
      <w:r>
        <w:rPr>
          <w:color w:val="231F20"/>
        </w:rPr>
        <w:t>comuns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atendimento.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1"/>
        </w:rPr>
        <w:t> </w:t>
      </w:r>
      <w:r>
        <w:rPr>
          <w:color w:val="231F20"/>
        </w:rPr>
        <w:t>qual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contri-</w:t>
      </w:r>
      <w:r>
        <w:rPr>
          <w:color w:val="231F20"/>
          <w:spacing w:val="-65"/>
        </w:rPr>
        <w:t> </w:t>
      </w:r>
      <w:r>
        <w:rPr>
          <w:color w:val="231F20"/>
        </w:rPr>
        <w:t>buição do profissional</w:t>
      </w:r>
      <w:r>
        <w:rPr>
          <w:color w:val="231F20"/>
          <w:spacing w:val="1"/>
        </w:rPr>
        <w:t> </w:t>
      </w:r>
      <w:r>
        <w:rPr>
          <w:color w:val="231F20"/>
        </w:rPr>
        <w:t>de odontologia</w:t>
      </w:r>
      <w:r>
        <w:rPr>
          <w:color w:val="231F20"/>
          <w:spacing w:val="1"/>
        </w:rPr>
        <w:t> </w:t>
      </w:r>
      <w:r>
        <w:rPr>
          <w:color w:val="231F20"/>
        </w:rPr>
        <w:t>no suporte</w:t>
      </w:r>
      <w:r>
        <w:rPr>
          <w:color w:val="231F20"/>
          <w:spacing w:val="1"/>
        </w:rPr>
        <w:t> </w:t>
      </w:r>
      <w:r>
        <w:rPr>
          <w:color w:val="231F20"/>
        </w:rPr>
        <w:t>a um</w:t>
      </w:r>
      <w:r>
        <w:rPr>
          <w:color w:val="231F20"/>
          <w:spacing w:val="1"/>
        </w:rPr>
        <w:t> </w:t>
      </w:r>
      <w:r>
        <w:rPr>
          <w:color w:val="231F20"/>
        </w:rPr>
        <w:t>tratamento odontológico bem-</w:t>
      </w:r>
    </w:p>
    <w:p>
      <w:pPr>
        <w:pStyle w:val="BodyText"/>
        <w:spacing w:before="5"/>
        <w:ind w:left="100"/>
      </w:pPr>
      <w:r>
        <w:rPr>
          <w:color w:val="231F20"/>
        </w:rPr>
        <w:t>-sucedido?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Sabendo da existência da necessidade de um tratamento odontológico espe-</w:t>
      </w:r>
      <w:r>
        <w:rPr>
          <w:color w:val="231F20"/>
          <w:spacing w:val="1"/>
        </w:rPr>
        <w:t> </w:t>
      </w:r>
      <w:r>
        <w:rPr>
          <w:color w:val="231F20"/>
        </w:rPr>
        <w:t>cializado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pacientes</w:t>
      </w:r>
      <w:r>
        <w:rPr>
          <w:color w:val="231F20"/>
          <w:spacing w:val="-7"/>
        </w:rPr>
        <w:t> </w:t>
      </w:r>
      <w:r>
        <w:rPr>
          <w:color w:val="231F20"/>
        </w:rPr>
        <w:t>especiais,</w:t>
      </w:r>
      <w:r>
        <w:rPr>
          <w:color w:val="231F20"/>
          <w:spacing w:val="-7"/>
        </w:rPr>
        <w:t> </w:t>
      </w:r>
      <w:r>
        <w:rPr>
          <w:color w:val="231F20"/>
        </w:rPr>
        <w:t>então</w:t>
      </w:r>
      <w:r>
        <w:rPr>
          <w:color w:val="231F20"/>
          <w:spacing w:val="-7"/>
        </w:rPr>
        <w:t> </w:t>
      </w:r>
      <w:r>
        <w:rPr>
          <w:color w:val="231F20"/>
        </w:rPr>
        <w:t>tem-se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problema</w:t>
      </w:r>
      <w:r>
        <w:rPr>
          <w:color w:val="231F20"/>
          <w:spacing w:val="-7"/>
        </w:rPr>
        <w:t> </w:t>
      </w:r>
      <w:r>
        <w:rPr>
          <w:color w:val="231F20"/>
        </w:rPr>
        <w:t>desta</w:t>
      </w:r>
      <w:r>
        <w:rPr>
          <w:color w:val="231F20"/>
          <w:spacing w:val="-7"/>
        </w:rPr>
        <w:t> </w:t>
      </w:r>
      <w:r>
        <w:rPr>
          <w:color w:val="231F20"/>
        </w:rPr>
        <w:t>pesquisa: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64"/>
        </w:rPr>
        <w:t> </w:t>
      </w:r>
      <w:r>
        <w:rPr>
          <w:color w:val="231F20"/>
        </w:rPr>
        <w:t>realizada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assistência</w:t>
      </w:r>
      <w:r>
        <w:rPr>
          <w:color w:val="231F20"/>
          <w:spacing w:val="-3"/>
        </w:rPr>
        <w:t> </w:t>
      </w:r>
      <w:r>
        <w:rPr>
          <w:color w:val="231F20"/>
        </w:rPr>
        <w:t>odontológica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pacientes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síndrome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autismo?</w:t>
      </w:r>
    </w:p>
    <w:p>
      <w:pPr>
        <w:pStyle w:val="BodyText"/>
        <w:spacing w:line="312" w:lineRule="auto" w:before="3"/>
        <w:ind w:left="100" w:right="132" w:firstLine="709"/>
        <w:jc w:val="both"/>
      </w:pPr>
      <w:r>
        <w:rPr>
          <w:color w:val="231F20"/>
        </w:rPr>
        <w:t>Sendo assim, o objetivo deste trabalho é fazer uma retrospectiva da literatura,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enfocando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odontológico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paciente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autismo,</w:t>
      </w:r>
      <w:r>
        <w:rPr>
          <w:color w:val="231F20"/>
          <w:spacing w:val="-16"/>
        </w:rPr>
        <w:t> </w:t>
      </w:r>
      <w:r>
        <w:rPr>
          <w:color w:val="231F20"/>
        </w:rPr>
        <w:t>pois,</w:t>
      </w:r>
      <w:r>
        <w:rPr>
          <w:color w:val="231F20"/>
          <w:spacing w:val="-15"/>
        </w:rPr>
        <w:t> </w:t>
      </w:r>
      <w:r>
        <w:rPr>
          <w:color w:val="231F20"/>
        </w:rPr>
        <w:t>percebe-se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profissional</w:t>
      </w:r>
      <w:r>
        <w:rPr>
          <w:color w:val="231F20"/>
          <w:spacing w:val="-4"/>
        </w:rPr>
        <w:t> </w:t>
      </w:r>
      <w:r>
        <w:rPr>
          <w:color w:val="231F20"/>
        </w:rPr>
        <w:t>completo,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deve</w:t>
      </w:r>
      <w:r>
        <w:rPr>
          <w:color w:val="231F20"/>
          <w:spacing w:val="-5"/>
        </w:rPr>
        <w:t> </w:t>
      </w:r>
      <w:r>
        <w:rPr>
          <w:color w:val="231F20"/>
        </w:rPr>
        <w:t>excluir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casos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apresentem</w:t>
      </w:r>
      <w:r>
        <w:rPr>
          <w:color w:val="231F20"/>
          <w:spacing w:val="-64"/>
        </w:rPr>
        <w:t> </w:t>
      </w:r>
      <w:r>
        <w:rPr>
          <w:color w:val="231F20"/>
        </w:rPr>
        <w:t>maiores</w:t>
      </w:r>
      <w:r>
        <w:rPr>
          <w:color w:val="231F20"/>
          <w:spacing w:val="-1"/>
        </w:rPr>
        <w:t> </w:t>
      </w:r>
      <w:r>
        <w:rPr>
          <w:color w:val="231F20"/>
        </w:rPr>
        <w:t>dificuldades.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No Brasil, quanto ao aspecto legal, o Conselho Federal de Odontologia, por</w:t>
      </w:r>
      <w:r>
        <w:rPr>
          <w:color w:val="231F20"/>
          <w:spacing w:val="1"/>
        </w:rPr>
        <w:t> </w:t>
      </w:r>
      <w:r>
        <w:rPr>
          <w:color w:val="231F20"/>
        </w:rPr>
        <w:t>meio de sua resolução 22/2001, artigo 31, normatiza a odontologia para pacientes</w:t>
      </w:r>
      <w:r>
        <w:rPr>
          <w:color w:val="231F20"/>
          <w:spacing w:val="1"/>
        </w:rPr>
        <w:t> </w:t>
      </w:r>
      <w:r>
        <w:rPr>
          <w:color w:val="231F20"/>
        </w:rPr>
        <w:t>com necessidades especiais como a especialidade que tem por objetivo o diagnós-</w:t>
      </w:r>
      <w:r>
        <w:rPr>
          <w:color w:val="231F20"/>
          <w:spacing w:val="1"/>
        </w:rPr>
        <w:t> </w:t>
      </w:r>
      <w:r>
        <w:rPr>
          <w:color w:val="231F20"/>
        </w:rPr>
        <w:t>tico, a prevenção, o tratamento e o controle dos problemas de saúde bucal dos pa-</w:t>
      </w:r>
      <w:r>
        <w:rPr>
          <w:color w:val="231F20"/>
          <w:spacing w:val="1"/>
        </w:rPr>
        <w:t> </w:t>
      </w:r>
      <w:r>
        <w:rPr>
          <w:color w:val="231F20"/>
        </w:rPr>
        <w:t>cientes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apresentam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complexidade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biológico</w:t>
      </w:r>
      <w:r>
        <w:rPr>
          <w:color w:val="231F20"/>
          <w:spacing w:val="-9"/>
        </w:rPr>
        <w:t> </w:t>
      </w:r>
      <w:r>
        <w:rPr>
          <w:color w:val="231F20"/>
        </w:rPr>
        <w:t>e/ou</w:t>
      </w:r>
      <w:r>
        <w:rPr>
          <w:color w:val="231F20"/>
          <w:spacing w:val="-10"/>
        </w:rPr>
        <w:t> </w:t>
      </w:r>
      <w:r>
        <w:rPr>
          <w:color w:val="231F20"/>
        </w:rPr>
        <w:t>psicológico</w:t>
      </w:r>
      <w:r>
        <w:rPr>
          <w:color w:val="231F20"/>
          <w:spacing w:val="-64"/>
        </w:rPr>
        <w:t> </w:t>
      </w:r>
      <w:r>
        <w:rPr>
          <w:color w:val="231F20"/>
        </w:rPr>
        <w:t>e/ou social, bem como percepção e atuação dentro de uma estrutura transdisciplinar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outros</w:t>
      </w:r>
      <w:r>
        <w:rPr>
          <w:color w:val="231F20"/>
          <w:spacing w:val="-2"/>
        </w:rPr>
        <w:t> </w:t>
      </w:r>
      <w:r>
        <w:rPr>
          <w:color w:val="231F20"/>
        </w:rPr>
        <w:t>profissionais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áreas</w:t>
      </w:r>
      <w:r>
        <w:rPr>
          <w:color w:val="231F20"/>
          <w:spacing w:val="-2"/>
        </w:rPr>
        <w:t> </w:t>
      </w:r>
      <w:r>
        <w:rPr>
          <w:color w:val="231F20"/>
        </w:rPr>
        <w:t>correlatas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paciente.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Esse atendimento é oferecido especialmente pelas Universidades que promo-</w:t>
      </w:r>
      <w:r>
        <w:rPr>
          <w:color w:val="231F20"/>
          <w:spacing w:val="-64"/>
        </w:rPr>
        <w:t> </w:t>
      </w:r>
      <w:r>
        <w:rPr>
          <w:color w:val="231F20"/>
        </w:rPr>
        <w:t>vem os cursos de Odontologia, como no caso da Universidade Federal do Ceará,</w:t>
      </w:r>
      <w:r>
        <w:rPr>
          <w:color w:val="231F20"/>
          <w:spacing w:val="1"/>
        </w:rPr>
        <w:t> </w:t>
      </w:r>
      <w:r>
        <w:rPr>
          <w:color w:val="231F20"/>
        </w:rPr>
        <w:t>Faculdade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Odontologia de</w:t>
      </w:r>
      <w:r>
        <w:rPr>
          <w:color w:val="231F20"/>
          <w:spacing w:val="-2"/>
        </w:rPr>
        <w:t> </w:t>
      </w:r>
      <w:r>
        <w:rPr>
          <w:color w:val="231F20"/>
        </w:rPr>
        <w:t>Lins-</w:t>
      </w:r>
      <w:r>
        <w:rPr>
          <w:color w:val="231F20"/>
          <w:spacing w:val="-1"/>
        </w:rPr>
        <w:t> </w:t>
      </w:r>
      <w:r>
        <w:rPr>
          <w:color w:val="231F20"/>
        </w:rPr>
        <w:t>UNIMEP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outras.</w:t>
      </w:r>
    </w:p>
    <w:p>
      <w:pPr>
        <w:pStyle w:val="BodyText"/>
        <w:spacing w:line="312" w:lineRule="auto" w:before="4"/>
        <w:ind w:left="100" w:right="129" w:firstLine="709"/>
        <w:jc w:val="both"/>
      </w:pPr>
      <w:r>
        <w:rPr>
          <w:color w:val="231F20"/>
        </w:rPr>
        <w:t>Ademais, no Brasil, os portadores de necessidades especiais contam com o</w:t>
      </w:r>
      <w:r>
        <w:rPr>
          <w:color w:val="231F20"/>
          <w:spacing w:val="1"/>
        </w:rPr>
        <w:t> </w:t>
      </w:r>
      <w:r>
        <w:rPr>
          <w:color w:val="231F20"/>
        </w:rPr>
        <w:t>atendimento do Polo Integrado de Assistência Odontológica ao Paciente Especial</w:t>
      </w:r>
      <w:r>
        <w:rPr>
          <w:color w:val="231F20"/>
          <w:spacing w:val="1"/>
        </w:rPr>
        <w:t> </w:t>
      </w:r>
      <w:r>
        <w:rPr>
          <w:color w:val="231F20"/>
        </w:rPr>
        <w:t>(PAOPE-</w:t>
      </w:r>
      <w:r>
        <w:rPr>
          <w:color w:val="231F20"/>
          <w:spacing w:val="32"/>
        </w:rPr>
        <w:t> </w:t>
      </w:r>
      <w:r>
        <w:rPr>
          <w:color w:val="231F20"/>
        </w:rPr>
        <w:t>UNIVALE).</w:t>
      </w:r>
      <w:r>
        <w:rPr>
          <w:color w:val="231F20"/>
          <w:spacing w:val="32"/>
        </w:rPr>
        <w:t> </w:t>
      </w:r>
      <w:r>
        <w:rPr>
          <w:color w:val="231F20"/>
        </w:rPr>
        <w:t>Criado</w:t>
      </w:r>
      <w:r>
        <w:rPr>
          <w:color w:val="231F20"/>
          <w:spacing w:val="31"/>
        </w:rPr>
        <w:t> </w:t>
      </w:r>
      <w:r>
        <w:rPr>
          <w:color w:val="231F20"/>
        </w:rPr>
        <w:t>em</w:t>
      </w:r>
      <w:r>
        <w:rPr>
          <w:color w:val="231F20"/>
          <w:spacing w:val="32"/>
        </w:rPr>
        <w:t> </w:t>
      </w:r>
      <w:r>
        <w:rPr>
          <w:color w:val="231F20"/>
        </w:rPr>
        <w:t>1995,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PAOPE</w:t>
      </w:r>
      <w:r>
        <w:rPr>
          <w:color w:val="231F20"/>
          <w:spacing w:val="32"/>
        </w:rPr>
        <w:t> </w:t>
      </w:r>
      <w:r>
        <w:rPr>
          <w:color w:val="231F20"/>
        </w:rPr>
        <w:t>atende</w:t>
      </w:r>
      <w:r>
        <w:rPr>
          <w:color w:val="231F20"/>
          <w:spacing w:val="32"/>
        </w:rPr>
        <w:t> </w:t>
      </w:r>
      <w:r>
        <w:rPr>
          <w:color w:val="231F20"/>
        </w:rPr>
        <w:t>as</w:t>
      </w:r>
      <w:r>
        <w:rPr>
          <w:color w:val="231F20"/>
          <w:spacing w:val="32"/>
        </w:rPr>
        <w:t> </w:t>
      </w:r>
      <w:r>
        <w:rPr>
          <w:color w:val="231F20"/>
        </w:rPr>
        <w:t>necessidades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uma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clientela</w:t>
      </w:r>
      <w:r>
        <w:rPr>
          <w:color w:val="231F20"/>
          <w:spacing w:val="-7"/>
        </w:rPr>
        <w:t> </w:t>
      </w:r>
      <w:r>
        <w:rPr>
          <w:color w:val="231F20"/>
        </w:rPr>
        <w:t>praticamente</w:t>
      </w:r>
      <w:r>
        <w:rPr>
          <w:color w:val="231F20"/>
          <w:spacing w:val="-6"/>
        </w:rPr>
        <w:t> </w:t>
      </w:r>
      <w:r>
        <w:rPr>
          <w:color w:val="231F20"/>
        </w:rPr>
        <w:t>desassistida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refere</w:t>
      </w:r>
      <w:r>
        <w:rPr>
          <w:color w:val="231F20"/>
          <w:spacing w:val="-4"/>
        </w:rPr>
        <w:t> </w:t>
      </w:r>
      <w:r>
        <w:rPr>
          <w:color w:val="231F20"/>
        </w:rPr>
        <w:t>á</w:t>
      </w:r>
      <w:r>
        <w:rPr>
          <w:color w:val="231F20"/>
          <w:spacing w:val="-6"/>
        </w:rPr>
        <w:t> </w:t>
      </w:r>
      <w:r>
        <w:rPr>
          <w:color w:val="231F20"/>
        </w:rPr>
        <w:t>promoção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saúde,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ofere-</w:t>
      </w:r>
      <w:r>
        <w:rPr>
          <w:color w:val="231F20"/>
          <w:spacing w:val="-64"/>
        </w:rPr>
        <w:t> </w:t>
      </w:r>
      <w:r>
        <w:rPr>
          <w:color w:val="231F20"/>
        </w:rPr>
        <w:t>cer uma assistência odontológica especializada aos portadores de deficiência mental</w:t>
      </w:r>
      <w:r>
        <w:rPr>
          <w:color w:val="231F20"/>
          <w:spacing w:val="-64"/>
        </w:rPr>
        <w:t> </w:t>
      </w:r>
      <w:r>
        <w:rPr>
          <w:color w:val="231F20"/>
        </w:rPr>
        <w:t>pura ou associada a outras patologias (Síndrome de Down, Paralisia Cerebral, entre</w:t>
      </w:r>
      <w:r>
        <w:rPr>
          <w:color w:val="231F20"/>
          <w:spacing w:val="1"/>
        </w:rPr>
        <w:t> </w:t>
      </w:r>
      <w:r>
        <w:rPr>
          <w:color w:val="231F20"/>
        </w:rPr>
        <w:t>outras), acompanhada por uma equipe multidisciplinar formada por Enfermeiros, Fi-</w:t>
      </w:r>
      <w:r>
        <w:rPr>
          <w:color w:val="231F20"/>
          <w:spacing w:val="1"/>
        </w:rPr>
        <w:t> </w:t>
      </w:r>
      <w:r>
        <w:rPr>
          <w:color w:val="231F20"/>
        </w:rPr>
        <w:t>sioterapeutas,</w:t>
      </w:r>
      <w:r>
        <w:rPr>
          <w:color w:val="231F20"/>
          <w:spacing w:val="21"/>
        </w:rPr>
        <w:t> </w:t>
      </w:r>
      <w:r>
        <w:rPr>
          <w:color w:val="231F20"/>
        </w:rPr>
        <w:t>Fonoaudiólogos,</w:t>
      </w:r>
      <w:r>
        <w:rPr>
          <w:color w:val="231F20"/>
          <w:spacing w:val="22"/>
        </w:rPr>
        <w:t> </w:t>
      </w:r>
      <w:r>
        <w:rPr>
          <w:color w:val="231F20"/>
        </w:rPr>
        <w:t>Médicos,</w:t>
      </w:r>
      <w:r>
        <w:rPr>
          <w:color w:val="231F20"/>
          <w:spacing w:val="21"/>
        </w:rPr>
        <w:t> </w:t>
      </w:r>
      <w:r>
        <w:rPr>
          <w:color w:val="231F20"/>
        </w:rPr>
        <w:t>Dentistas,</w:t>
      </w:r>
      <w:r>
        <w:rPr>
          <w:color w:val="231F20"/>
          <w:spacing w:val="22"/>
        </w:rPr>
        <w:t> </w:t>
      </w:r>
      <w:r>
        <w:rPr>
          <w:color w:val="231F20"/>
        </w:rPr>
        <w:t>Psicólogos,</w:t>
      </w:r>
      <w:r>
        <w:rPr>
          <w:color w:val="231F20"/>
          <w:spacing w:val="9"/>
        </w:rPr>
        <w:t> </w:t>
      </w:r>
      <w:r>
        <w:rPr>
          <w:color w:val="231F20"/>
        </w:rPr>
        <w:t>Assistentes</w:t>
      </w:r>
      <w:r>
        <w:rPr>
          <w:color w:val="231F20"/>
          <w:spacing w:val="21"/>
        </w:rPr>
        <w:t> </w:t>
      </w:r>
      <w:r>
        <w:rPr>
          <w:color w:val="231F20"/>
        </w:rPr>
        <w:t>Sociais</w:t>
      </w:r>
      <w:r>
        <w:rPr>
          <w:color w:val="231F20"/>
          <w:spacing w:val="-64"/>
        </w:rPr>
        <w:t> </w:t>
      </w:r>
      <w:r>
        <w:rPr>
          <w:color w:val="231F20"/>
        </w:rPr>
        <w:t>e Terapeuta Ocupacional. O trabalho é feito de forma integrada, empregando várias</w:t>
      </w:r>
      <w:r>
        <w:rPr>
          <w:color w:val="231F20"/>
          <w:spacing w:val="1"/>
        </w:rPr>
        <w:t> </w:t>
      </w:r>
      <w:r>
        <w:rPr>
          <w:color w:val="231F20"/>
        </w:rPr>
        <w:t>técnicas de abordagem e estratégicas clínicas, favorecendo o tratamento odontológi-</w:t>
      </w:r>
      <w:r>
        <w:rPr>
          <w:color w:val="231F20"/>
          <w:spacing w:val="-64"/>
        </w:rPr>
        <w:t> </w:t>
      </w:r>
      <w:r>
        <w:rPr>
          <w:color w:val="231F20"/>
        </w:rPr>
        <w:t>co</w:t>
      </w:r>
      <w:r>
        <w:rPr>
          <w:color w:val="231F20"/>
          <w:spacing w:val="-7"/>
        </w:rPr>
        <w:t> </w:t>
      </w:r>
      <w:r>
        <w:rPr>
          <w:color w:val="231F20"/>
        </w:rPr>
        <w:t>ambulatorial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pacientes</w:t>
      </w:r>
      <w:r>
        <w:rPr>
          <w:color w:val="231F20"/>
          <w:spacing w:val="-6"/>
        </w:rPr>
        <w:t> </w:t>
      </w:r>
      <w:r>
        <w:rPr>
          <w:color w:val="231F20"/>
        </w:rPr>
        <w:t>especiais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suas</w:t>
      </w:r>
      <w:r>
        <w:rPr>
          <w:color w:val="231F20"/>
          <w:spacing w:val="-6"/>
        </w:rPr>
        <w:t> </w:t>
      </w:r>
      <w:r>
        <w:rPr>
          <w:color w:val="231F20"/>
        </w:rPr>
        <w:t>relações</w:t>
      </w:r>
      <w:r>
        <w:rPr>
          <w:color w:val="231F20"/>
          <w:spacing w:val="-7"/>
        </w:rPr>
        <w:t> </w:t>
      </w:r>
      <w:r>
        <w:rPr>
          <w:color w:val="231F20"/>
        </w:rPr>
        <w:t>psicológicas,</w:t>
      </w:r>
      <w:r>
        <w:rPr>
          <w:color w:val="231F20"/>
          <w:spacing w:val="-7"/>
        </w:rPr>
        <w:t> </w:t>
      </w:r>
      <w:r>
        <w:rPr>
          <w:color w:val="231F20"/>
        </w:rPr>
        <w:t>sociais,</w:t>
      </w:r>
      <w:r>
        <w:rPr>
          <w:color w:val="231F20"/>
          <w:spacing w:val="-7"/>
        </w:rPr>
        <w:t> </w:t>
      </w:r>
      <w:r>
        <w:rPr>
          <w:color w:val="231F20"/>
        </w:rPr>
        <w:t>econô-</w:t>
      </w:r>
      <w:r>
        <w:rPr>
          <w:color w:val="231F20"/>
          <w:spacing w:val="-64"/>
        </w:rPr>
        <w:t> </w:t>
      </w:r>
      <w:r>
        <w:rPr>
          <w:color w:val="231F20"/>
        </w:rPr>
        <w:t>micas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culturais. (KATZ,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Ainda segundo Katz (2019), o objetivo geral de odontologistas especializados</w:t>
      </w:r>
      <w:r>
        <w:rPr>
          <w:color w:val="231F20"/>
          <w:spacing w:val="1"/>
        </w:rPr>
        <w:t> </w:t>
      </w:r>
      <w:r>
        <w:rPr>
          <w:color w:val="231F20"/>
        </w:rPr>
        <w:t>no atendimento de pacientes com necessidades especiais sempre será assistir inte-</w:t>
      </w:r>
      <w:r>
        <w:rPr>
          <w:color w:val="231F20"/>
          <w:spacing w:val="1"/>
        </w:rPr>
        <w:t> </w:t>
      </w:r>
      <w:r>
        <w:rPr>
          <w:color w:val="231F20"/>
        </w:rPr>
        <w:t>gralmente este paciente, buscando alcançar os seguintes objetivos: assistir a nível</w:t>
      </w:r>
      <w:r>
        <w:rPr>
          <w:color w:val="231F20"/>
          <w:spacing w:val="1"/>
        </w:rPr>
        <w:t> </w:t>
      </w:r>
      <w:r>
        <w:rPr>
          <w:color w:val="231F20"/>
        </w:rPr>
        <w:t>odontológico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paciente</w:t>
      </w:r>
      <w:r>
        <w:rPr>
          <w:color w:val="231F20"/>
          <w:spacing w:val="-15"/>
        </w:rPr>
        <w:t> </w:t>
      </w:r>
      <w:r>
        <w:rPr>
          <w:color w:val="231F20"/>
        </w:rPr>
        <w:t>portador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deficiência</w:t>
      </w:r>
      <w:r>
        <w:rPr>
          <w:color w:val="231F20"/>
          <w:spacing w:val="-14"/>
        </w:rPr>
        <w:t> </w:t>
      </w:r>
      <w:r>
        <w:rPr>
          <w:color w:val="231F20"/>
        </w:rPr>
        <w:t>mental</w:t>
      </w:r>
      <w:r>
        <w:rPr>
          <w:color w:val="231F20"/>
          <w:spacing w:val="-15"/>
        </w:rPr>
        <w:t> </w:t>
      </w:r>
      <w:r>
        <w:rPr>
          <w:color w:val="231F20"/>
        </w:rPr>
        <w:t>pura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associada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outras</w:t>
      </w:r>
      <w:r>
        <w:rPr>
          <w:color w:val="231F20"/>
          <w:spacing w:val="-15"/>
        </w:rPr>
        <w:t> </w:t>
      </w:r>
      <w:r>
        <w:rPr>
          <w:color w:val="231F20"/>
        </w:rPr>
        <w:t>pa-</w:t>
      </w:r>
      <w:r>
        <w:rPr>
          <w:color w:val="231F20"/>
          <w:spacing w:val="-64"/>
        </w:rPr>
        <w:t> </w:t>
      </w:r>
      <w:r>
        <w:rPr>
          <w:color w:val="231F20"/>
        </w:rPr>
        <w:t>tologias, orientar familiares do paciente portador de necessidades especiais, promo-</w:t>
      </w:r>
      <w:r>
        <w:rPr>
          <w:color w:val="231F20"/>
          <w:spacing w:val="1"/>
        </w:rPr>
        <w:t> </w:t>
      </w:r>
      <w:r>
        <w:rPr>
          <w:color w:val="231F20"/>
        </w:rPr>
        <w:t>ver a integração do paciente em seu meio familiar e social, esclarecer a comunidade</w:t>
      </w:r>
      <w:r>
        <w:rPr>
          <w:color w:val="231F20"/>
          <w:spacing w:val="1"/>
        </w:rPr>
        <w:t> </w:t>
      </w:r>
      <w:r>
        <w:rPr>
          <w:color w:val="231F20"/>
        </w:rPr>
        <w:t>leiga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integração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paciente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meio,</w:t>
      </w:r>
      <w:r>
        <w:rPr>
          <w:color w:val="231F20"/>
          <w:spacing w:val="-4"/>
        </w:rPr>
        <w:t> </w:t>
      </w:r>
      <w:r>
        <w:rPr>
          <w:color w:val="231F20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ampliar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campo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visão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profissionais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área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saúde.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  <w:numPr>
          <w:ilvl w:val="0"/>
          <w:numId w:val="5"/>
        </w:numPr>
        <w:tabs>
          <w:tab w:pos="301" w:val="left" w:leader="none"/>
        </w:tabs>
        <w:spacing w:line="240" w:lineRule="auto" w:before="0" w:after="0"/>
        <w:ind w:left="300" w:right="0" w:hanging="201"/>
        <w:jc w:val="both"/>
      </w:pPr>
      <w:r>
        <w:rPr>
          <w:color w:val="231F20"/>
        </w:rPr>
        <w:t>TRANSTORNO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ESPECTRO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AUTISMO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De acordo com o </w:t>
      </w:r>
      <w:r>
        <w:rPr/>
        <w:t>Manual Diagnóstico e Estatístico de Transtornos Mentais co-</w:t>
      </w:r>
      <w:r>
        <w:rPr>
          <w:spacing w:val="-64"/>
        </w:rPr>
        <w:t> </w:t>
      </w:r>
      <w:r>
        <w:rPr>
          <w:spacing w:val="-1"/>
        </w:rPr>
        <w:t>nhecido</w:t>
      </w:r>
      <w:r>
        <w:rPr>
          <w:spacing w:val="-9"/>
        </w:rPr>
        <w:t> </w:t>
      </w:r>
      <w:r>
        <w:rPr>
          <w:spacing w:val="-1"/>
        </w:rPr>
        <w:t>como</w:t>
      </w:r>
      <w:r>
        <w:rPr>
          <w:spacing w:val="-9"/>
        </w:rPr>
        <w:t> </w:t>
      </w:r>
      <w:r>
        <w:rPr>
          <w:spacing w:val="-1"/>
        </w:rPr>
        <w:t>DSM-IV</w:t>
      </w:r>
      <w:r>
        <w:rPr>
          <w:spacing w:val="-9"/>
        </w:rPr>
        <w:t> </w:t>
      </w:r>
      <w:r>
        <w:rPr>
          <w:spacing w:val="-1"/>
        </w:rPr>
        <w:t>da</w:t>
      </w:r>
      <w:r>
        <w:rPr>
          <w:spacing w:val="-23"/>
        </w:rPr>
        <w:t> </w:t>
      </w:r>
      <w:r>
        <w:rPr>
          <w:spacing w:val="-1"/>
        </w:rPr>
        <w:t>Associação</w:t>
      </w:r>
      <w:r>
        <w:rPr>
          <w:spacing w:val="-9"/>
        </w:rPr>
        <w:t> </w:t>
      </w:r>
      <w:r>
        <w:rPr>
          <w:spacing w:val="-1"/>
        </w:rPr>
        <w:t>Psiquiátrica</w:t>
      </w:r>
      <w:r>
        <w:rPr>
          <w:spacing w:val="-22"/>
        </w:rPr>
        <w:t> </w:t>
      </w:r>
      <w:r>
        <w:rPr/>
        <w:t>Americana</w:t>
      </w:r>
      <w:r>
        <w:rPr>
          <w:spacing w:val="-9"/>
        </w:rPr>
        <w:t> </w:t>
      </w:r>
      <w:r>
        <w:rPr/>
        <w:t>-</w:t>
      </w:r>
      <w:r>
        <w:rPr>
          <w:spacing w:val="-22"/>
        </w:rPr>
        <w:t> </w:t>
      </w:r>
      <w:r>
        <w:rPr/>
        <w:t>APA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classifica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termo</w:t>
      </w:r>
      <w:r>
        <w:rPr>
          <w:color w:val="231F20"/>
          <w:spacing w:val="-64"/>
        </w:rPr>
        <w:t> </w:t>
      </w:r>
      <w:r>
        <w:rPr>
          <w:color w:val="231F20"/>
        </w:rPr>
        <w:t>autismo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Transtorno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Espectro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Autismo</w:t>
      </w:r>
      <w:r>
        <w:rPr>
          <w:color w:val="231F20"/>
          <w:spacing w:val="-2"/>
        </w:rPr>
        <w:t> </w:t>
      </w:r>
      <w:r>
        <w:rPr>
          <w:color w:val="231F20"/>
        </w:rPr>
        <w:t>(TEA),</w:t>
      </w:r>
      <w:r>
        <w:rPr>
          <w:color w:val="231F20"/>
          <w:spacing w:val="-1"/>
        </w:rPr>
        <w:t> </w:t>
      </w:r>
      <w:r>
        <w:rPr>
          <w:color w:val="231F20"/>
        </w:rPr>
        <w:t>(APA</w:t>
      </w:r>
      <w:r>
        <w:rPr>
          <w:color w:val="231F20"/>
          <w:spacing w:val="-15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4"/>
        <w:ind w:left="100" w:right="132" w:firstLine="709"/>
        <w:jc w:val="both"/>
      </w:pPr>
      <w:r>
        <w:rPr>
          <w:color w:val="231F20"/>
        </w:rPr>
        <w:t>“Os primeiros sintomas frequentemente envolvem atraso no desenvolvimento</w:t>
      </w:r>
      <w:r>
        <w:rPr>
          <w:color w:val="231F20"/>
          <w:spacing w:val="1"/>
        </w:rPr>
        <w:t> </w:t>
      </w:r>
      <w:r>
        <w:rPr>
          <w:color w:val="231F20"/>
        </w:rPr>
        <w:t>da linguagem, que geralmente é acompanhado por ausência de interesse social ou</w:t>
      </w:r>
      <w:r>
        <w:rPr>
          <w:color w:val="231F20"/>
          <w:spacing w:val="1"/>
        </w:rPr>
        <w:t> </w:t>
      </w:r>
      <w:r>
        <w:rPr>
          <w:color w:val="231F20"/>
        </w:rPr>
        <w:t>interações</w:t>
      </w:r>
      <w:r>
        <w:rPr>
          <w:color w:val="231F20"/>
          <w:spacing w:val="-2"/>
        </w:rPr>
        <w:t> </w:t>
      </w:r>
      <w:r>
        <w:rPr>
          <w:color w:val="231F20"/>
        </w:rPr>
        <w:t>sociais</w:t>
      </w:r>
      <w:r>
        <w:rPr>
          <w:color w:val="231F20"/>
          <w:spacing w:val="-1"/>
        </w:rPr>
        <w:t> </w:t>
      </w:r>
      <w:r>
        <w:rPr>
          <w:color w:val="231F20"/>
        </w:rPr>
        <w:t>incomuns”,</w:t>
      </w:r>
      <w:r>
        <w:rPr>
          <w:color w:val="231F20"/>
          <w:spacing w:val="-2"/>
        </w:rPr>
        <w:t> </w:t>
      </w:r>
      <w:r>
        <w:rPr>
          <w:color w:val="231F20"/>
        </w:rPr>
        <w:t>(APA</w:t>
      </w:r>
      <w:r>
        <w:rPr>
          <w:color w:val="231F20"/>
          <w:spacing w:val="-14"/>
        </w:rPr>
        <w:t> </w:t>
      </w:r>
      <w:r>
        <w:rPr>
          <w:color w:val="231F20"/>
        </w:rPr>
        <w:t>2014,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56).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Fonseca e Missel (2020, p 102) descrevem que “autismo é uma síndrome de-</w:t>
      </w:r>
      <w:r>
        <w:rPr>
          <w:color w:val="231F20"/>
          <w:spacing w:val="1"/>
        </w:rPr>
        <w:t> </w:t>
      </w:r>
      <w:r>
        <w:rPr>
          <w:color w:val="231F20"/>
        </w:rPr>
        <w:t>finida por alterações presentes desde idades muito precoces, tipicamente antes dos</w:t>
      </w:r>
      <w:r>
        <w:rPr>
          <w:color w:val="231F20"/>
          <w:spacing w:val="1"/>
        </w:rPr>
        <w:t> </w:t>
      </w:r>
      <w:r>
        <w:rPr>
          <w:color w:val="231F20"/>
        </w:rPr>
        <w:t>três anos, e que se caracteriza sempre por desvios qualitativos na comunicação, na</w:t>
      </w:r>
      <w:r>
        <w:rPr>
          <w:color w:val="231F20"/>
          <w:spacing w:val="1"/>
        </w:rPr>
        <w:t> </w:t>
      </w:r>
      <w:r>
        <w:rPr>
          <w:color w:val="231F20"/>
        </w:rPr>
        <w:t>interação</w:t>
      </w:r>
      <w:r>
        <w:rPr>
          <w:color w:val="231F20"/>
          <w:spacing w:val="-2"/>
        </w:rPr>
        <w:t> </w:t>
      </w:r>
      <w:r>
        <w:rPr>
          <w:color w:val="231F20"/>
        </w:rPr>
        <w:t>social 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uso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imaginação”.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autores</w:t>
      </w:r>
      <w:r>
        <w:rPr>
          <w:color w:val="231F20"/>
          <w:spacing w:val="-4"/>
        </w:rPr>
        <w:t> </w:t>
      </w:r>
      <w:r>
        <w:rPr>
          <w:color w:val="231F20"/>
        </w:rPr>
        <w:t>discorrem</w:t>
      </w:r>
      <w:r>
        <w:rPr>
          <w:color w:val="231F20"/>
          <w:spacing w:val="-4"/>
        </w:rPr>
        <w:t> </w:t>
      </w:r>
      <w:r>
        <w:rPr>
          <w:color w:val="231F20"/>
        </w:rPr>
        <w:t>ainda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mental</w:t>
      </w:r>
      <w:r>
        <w:rPr>
          <w:color w:val="231F20"/>
          <w:spacing w:val="-4"/>
        </w:rPr>
        <w:t> </w:t>
      </w:r>
      <w:r>
        <w:rPr>
          <w:color w:val="231F20"/>
        </w:rPr>
        <w:t>caracteriza-</w:t>
      </w:r>
      <w:r>
        <w:rPr>
          <w:color w:val="231F20"/>
          <w:spacing w:val="-65"/>
        </w:rPr>
        <w:t> </w:t>
      </w:r>
      <w:r>
        <w:rPr>
          <w:color w:val="231F20"/>
        </w:rPr>
        <w:t>do pela perda de contato com a realidade, o que resulta em um problema profundo,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indivíduo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relaciona</w:t>
      </w:r>
      <w:r>
        <w:rPr>
          <w:color w:val="231F20"/>
          <w:spacing w:val="-15"/>
        </w:rPr>
        <w:t> </w:t>
      </w:r>
      <w:r>
        <w:rPr>
          <w:color w:val="231F20"/>
        </w:rPr>
        <w:t>geralmente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outras</w:t>
      </w:r>
      <w:r>
        <w:rPr>
          <w:color w:val="231F20"/>
          <w:spacing w:val="-15"/>
        </w:rPr>
        <w:t> </w:t>
      </w:r>
      <w:r>
        <w:rPr>
          <w:color w:val="231F20"/>
        </w:rPr>
        <w:t>pessoas.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criança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64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capaz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manter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vínculo</w:t>
      </w:r>
      <w:r>
        <w:rPr>
          <w:color w:val="231F20"/>
          <w:spacing w:val="-9"/>
        </w:rPr>
        <w:t> </w:t>
      </w:r>
      <w:r>
        <w:rPr>
          <w:color w:val="231F20"/>
        </w:rPr>
        <w:t>afetivo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comunicação</w:t>
      </w:r>
      <w:r>
        <w:rPr>
          <w:color w:val="231F20"/>
          <w:spacing w:val="-9"/>
        </w:rPr>
        <w:t> </w:t>
      </w:r>
      <w:r>
        <w:rPr>
          <w:color w:val="231F20"/>
        </w:rPr>
        <w:t>interpessoal</w:t>
      </w:r>
      <w:r>
        <w:rPr>
          <w:color w:val="231F20"/>
          <w:spacing w:val="-8"/>
        </w:rPr>
        <w:t> </w:t>
      </w:r>
      <w:r>
        <w:rPr>
          <w:color w:val="231F20"/>
        </w:rPr>
        <w:t>adequado.</w:t>
      </w:r>
      <w:r>
        <w:rPr>
          <w:color w:val="231F20"/>
          <w:spacing w:val="-9"/>
        </w:rPr>
        <w:t> </w:t>
      </w:r>
      <w:r>
        <w:rPr>
          <w:color w:val="231F20"/>
        </w:rPr>
        <w:t>Muitas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vezes,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consegue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desenvolver</w:t>
      </w:r>
      <w:r>
        <w:rPr>
          <w:color w:val="231F20"/>
          <w:spacing w:val="-15"/>
        </w:rPr>
        <w:t> </w:t>
      </w:r>
      <w:r>
        <w:rPr>
          <w:color w:val="231F20"/>
        </w:rPr>
        <w:t>qualquer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linguagem,</w:t>
      </w:r>
      <w:r>
        <w:rPr>
          <w:color w:val="231F20"/>
          <w:spacing w:val="-15"/>
        </w:rPr>
        <w:t> </w:t>
      </w:r>
      <w:r>
        <w:rPr>
          <w:color w:val="231F20"/>
        </w:rPr>
        <w:t>pelo</w:t>
      </w:r>
      <w:r>
        <w:rPr>
          <w:color w:val="231F20"/>
          <w:spacing w:val="-14"/>
        </w:rPr>
        <w:t> </w:t>
      </w:r>
      <w:r>
        <w:rPr>
          <w:color w:val="231F20"/>
        </w:rPr>
        <w:t>fato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dificulda-</w:t>
      </w:r>
      <w:r>
        <w:rPr>
          <w:color w:val="231F20"/>
          <w:spacing w:val="-64"/>
        </w:rPr>
        <w:t> </w:t>
      </w:r>
      <w:r>
        <w:rPr>
          <w:color w:val="231F20"/>
        </w:rPr>
        <w:t>de de aprendizagem em responder aos estímulos do ambiente, da mesma forma que</w:t>
      </w:r>
      <w:r>
        <w:rPr>
          <w:color w:val="231F20"/>
          <w:spacing w:val="-64"/>
        </w:rPr>
        <w:t> </w:t>
      </w:r>
      <w:r>
        <w:rPr>
          <w:color w:val="231F20"/>
        </w:rPr>
        <w:t>você</w:t>
      </w:r>
      <w:r>
        <w:rPr>
          <w:color w:val="231F20"/>
          <w:spacing w:val="-8"/>
        </w:rPr>
        <w:t> </w:t>
      </w:r>
      <w:r>
        <w:rPr>
          <w:color w:val="231F20"/>
        </w:rPr>
        <w:t>aplica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qualquer</w:t>
      </w:r>
      <w:r>
        <w:rPr>
          <w:color w:val="231F20"/>
          <w:spacing w:val="-7"/>
        </w:rPr>
        <w:t> </w:t>
      </w:r>
      <w:r>
        <w:rPr>
          <w:color w:val="231F20"/>
        </w:rPr>
        <w:t>outra</w:t>
      </w:r>
      <w:r>
        <w:rPr>
          <w:color w:val="231F20"/>
          <w:spacing w:val="-7"/>
        </w:rPr>
        <w:t> </w:t>
      </w:r>
      <w:r>
        <w:rPr>
          <w:color w:val="231F20"/>
        </w:rPr>
        <w:t>criança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idade.</w:t>
      </w:r>
      <w:r>
        <w:rPr>
          <w:color w:val="231F20"/>
          <w:spacing w:val="-6"/>
        </w:rPr>
        <w:t> </w:t>
      </w:r>
      <w:r>
        <w:rPr>
          <w:color w:val="231F20"/>
        </w:rPr>
        <w:t>(FONSECA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MISSEL,</w:t>
      </w:r>
      <w:r>
        <w:rPr>
          <w:color w:val="231F20"/>
          <w:spacing w:val="-7"/>
        </w:rPr>
        <w:t> </w:t>
      </w:r>
      <w:r>
        <w:rPr>
          <w:color w:val="231F20"/>
        </w:rPr>
        <w:t>2020).</w:t>
      </w:r>
    </w:p>
    <w:p>
      <w:pPr>
        <w:pStyle w:val="BodyText"/>
        <w:spacing w:before="9"/>
        <w:ind w:left="809"/>
        <w:jc w:val="both"/>
      </w:pPr>
      <w:r>
        <w:rPr>
          <w:color w:val="231F20"/>
        </w:rPr>
        <w:t>Segundo</w:t>
      </w:r>
      <w:r>
        <w:rPr>
          <w:color w:val="231F20"/>
          <w:spacing w:val="49"/>
        </w:rPr>
        <w:t> </w:t>
      </w:r>
      <w:r>
        <w:rPr>
          <w:color w:val="231F20"/>
        </w:rPr>
        <w:t>o</w:t>
      </w:r>
      <w:r>
        <w:rPr>
          <w:color w:val="231F20"/>
          <w:spacing w:val="49"/>
        </w:rPr>
        <w:t> </w:t>
      </w:r>
      <w:r>
        <w:rPr/>
        <w:t>Manual</w:t>
      </w:r>
      <w:r>
        <w:rPr>
          <w:spacing w:val="50"/>
        </w:rPr>
        <w:t> </w:t>
      </w:r>
      <w:r>
        <w:rPr/>
        <w:t>Diagnóstico</w:t>
      </w:r>
      <w:r>
        <w:rPr>
          <w:spacing w:val="48"/>
        </w:rPr>
        <w:t> </w:t>
      </w:r>
      <w:r>
        <w:rPr/>
        <w:t>e</w:t>
      </w:r>
      <w:r>
        <w:rPr>
          <w:spacing w:val="49"/>
        </w:rPr>
        <w:t> </w:t>
      </w:r>
      <w:r>
        <w:rPr/>
        <w:t>Estatístico</w:t>
      </w:r>
      <w:r>
        <w:rPr>
          <w:spacing w:val="49"/>
        </w:rPr>
        <w:t> </w:t>
      </w:r>
      <w:r>
        <w:rPr/>
        <w:t>de</w:t>
      </w:r>
      <w:r>
        <w:rPr>
          <w:spacing w:val="45"/>
        </w:rPr>
        <w:t> </w:t>
      </w:r>
      <w:r>
        <w:rPr/>
        <w:t>Transtornos</w:t>
      </w:r>
      <w:r>
        <w:rPr>
          <w:spacing w:val="49"/>
        </w:rPr>
        <w:t> </w:t>
      </w:r>
      <w:r>
        <w:rPr/>
        <w:t>Mentais</w:t>
      </w:r>
      <w:r>
        <w:rPr>
          <w:spacing w:val="49"/>
        </w:rPr>
        <w:t> </w:t>
      </w:r>
      <w:r>
        <w:rPr>
          <w:color w:val="231F20"/>
        </w:rPr>
        <w:t>(APA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2014,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3"/>
        </w:rPr>
        <w:t> </w:t>
      </w:r>
      <w:r>
        <w:rPr>
          <w:color w:val="231F20"/>
        </w:rPr>
        <w:t>50)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autismo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caracterizado</w:t>
      </w:r>
      <w:r>
        <w:rPr>
          <w:color w:val="231F20"/>
          <w:spacing w:val="-2"/>
        </w:rPr>
        <w:t> </w:t>
      </w:r>
      <w:r>
        <w:rPr>
          <w:color w:val="231F20"/>
        </w:rPr>
        <w:t>por: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208" w:lineRule="auto" w:before="0"/>
        <w:ind w:left="2368" w:right="131" w:firstLine="0"/>
        <w:jc w:val="both"/>
        <w:rPr>
          <w:sz w:val="20"/>
        </w:rPr>
      </w:pPr>
      <w:r>
        <w:rPr>
          <w:sz w:val="20"/>
        </w:rPr>
        <w:t>Déficits persistentes na comunicação social e na interação social em múl-</w:t>
      </w:r>
      <w:r>
        <w:rPr>
          <w:spacing w:val="1"/>
          <w:sz w:val="20"/>
        </w:rPr>
        <w:t> </w:t>
      </w:r>
      <w:r>
        <w:rPr>
          <w:sz w:val="20"/>
        </w:rPr>
        <w:t>tiplos contextos, conforme manifestado pelo que segue, atualmente ou por</w:t>
      </w:r>
      <w:r>
        <w:rPr>
          <w:spacing w:val="1"/>
          <w:sz w:val="20"/>
        </w:rPr>
        <w:t> </w:t>
      </w:r>
      <w:r>
        <w:rPr>
          <w:sz w:val="20"/>
        </w:rPr>
        <w:t>história</w:t>
      </w:r>
      <w:r>
        <w:rPr>
          <w:spacing w:val="-2"/>
          <w:sz w:val="20"/>
        </w:rPr>
        <w:t> </w:t>
      </w:r>
      <w:r>
        <w:rPr>
          <w:sz w:val="20"/>
        </w:rPr>
        <w:t>prévia;</w:t>
      </w:r>
    </w:p>
    <w:p>
      <w:pPr>
        <w:spacing w:line="208" w:lineRule="auto" w:before="113"/>
        <w:ind w:left="2368" w:right="131" w:firstLine="0"/>
        <w:jc w:val="both"/>
        <w:rPr>
          <w:sz w:val="20"/>
        </w:rPr>
      </w:pPr>
      <w:r>
        <w:rPr>
          <w:sz w:val="20"/>
        </w:rPr>
        <w:t>Na reciprocidade socioemocional, variando, por exemplo, de abordagem so-</w:t>
      </w:r>
      <w:r>
        <w:rPr>
          <w:spacing w:val="-53"/>
          <w:sz w:val="20"/>
        </w:rPr>
        <w:t> </w:t>
      </w:r>
      <w:r>
        <w:rPr>
          <w:sz w:val="20"/>
        </w:rPr>
        <w:t>cial</w:t>
      </w:r>
      <w:r>
        <w:rPr>
          <w:spacing w:val="-8"/>
          <w:sz w:val="20"/>
        </w:rPr>
        <w:t> </w:t>
      </w:r>
      <w:r>
        <w:rPr>
          <w:sz w:val="20"/>
        </w:rPr>
        <w:t>anormal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dificuldade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estabelecer</w:t>
      </w:r>
      <w:r>
        <w:rPr>
          <w:spacing w:val="-8"/>
          <w:sz w:val="20"/>
        </w:rPr>
        <w:t> </w:t>
      </w:r>
      <w:r>
        <w:rPr>
          <w:sz w:val="20"/>
        </w:rPr>
        <w:t>uma</w:t>
      </w:r>
      <w:r>
        <w:rPr>
          <w:spacing w:val="-7"/>
          <w:sz w:val="20"/>
        </w:rPr>
        <w:t> </w:t>
      </w:r>
      <w:r>
        <w:rPr>
          <w:sz w:val="20"/>
        </w:rPr>
        <w:t>conversa</w:t>
      </w:r>
      <w:r>
        <w:rPr>
          <w:spacing w:val="-7"/>
          <w:sz w:val="20"/>
        </w:rPr>
        <w:t> </w:t>
      </w:r>
      <w:r>
        <w:rPr>
          <w:sz w:val="20"/>
        </w:rPr>
        <w:t>normal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comparti-</w:t>
      </w:r>
      <w:r>
        <w:rPr>
          <w:spacing w:val="-54"/>
          <w:sz w:val="20"/>
        </w:rPr>
        <w:t> </w:t>
      </w:r>
      <w:r>
        <w:rPr>
          <w:sz w:val="20"/>
        </w:rPr>
        <w:t>lhamento</w:t>
      </w:r>
      <w:r>
        <w:rPr>
          <w:spacing w:val="-11"/>
          <w:sz w:val="20"/>
        </w:rPr>
        <w:t> </w:t>
      </w:r>
      <w:r>
        <w:rPr>
          <w:sz w:val="20"/>
        </w:rPr>
        <w:t>reduzido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interesses,</w:t>
      </w:r>
      <w:r>
        <w:rPr>
          <w:spacing w:val="-10"/>
          <w:sz w:val="20"/>
        </w:rPr>
        <w:t> </w:t>
      </w:r>
      <w:r>
        <w:rPr>
          <w:sz w:val="20"/>
        </w:rPr>
        <w:t>emoções</w:t>
      </w:r>
      <w:r>
        <w:rPr>
          <w:spacing w:val="-11"/>
          <w:sz w:val="20"/>
        </w:rPr>
        <w:t> </w:t>
      </w:r>
      <w:r>
        <w:rPr>
          <w:sz w:val="20"/>
        </w:rPr>
        <w:t>ou</w:t>
      </w:r>
      <w:r>
        <w:rPr>
          <w:spacing w:val="-10"/>
          <w:sz w:val="20"/>
        </w:rPr>
        <w:t> </w:t>
      </w:r>
      <w:r>
        <w:rPr>
          <w:sz w:val="20"/>
        </w:rPr>
        <w:t>afeto,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dificuldade</w:t>
      </w:r>
      <w:r>
        <w:rPr>
          <w:spacing w:val="-11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iniciar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responder a</w:t>
      </w:r>
      <w:r>
        <w:rPr>
          <w:spacing w:val="-1"/>
          <w:sz w:val="20"/>
        </w:rPr>
        <w:t> </w:t>
      </w:r>
      <w:r>
        <w:rPr>
          <w:sz w:val="20"/>
        </w:rPr>
        <w:t>interações</w:t>
      </w:r>
      <w:r>
        <w:rPr>
          <w:spacing w:val="-1"/>
          <w:sz w:val="20"/>
        </w:rPr>
        <w:t> </w:t>
      </w:r>
      <w:r>
        <w:rPr>
          <w:sz w:val="20"/>
        </w:rPr>
        <w:t>sociais;</w:t>
      </w:r>
    </w:p>
    <w:p>
      <w:pPr>
        <w:spacing w:line="208" w:lineRule="auto" w:before="113"/>
        <w:ind w:left="2368" w:right="131" w:firstLine="0"/>
        <w:jc w:val="both"/>
        <w:rPr>
          <w:sz w:val="20"/>
        </w:rPr>
      </w:pPr>
      <w:r>
        <w:rPr>
          <w:sz w:val="20"/>
        </w:rPr>
        <w:t>N</w:t>
      </w:r>
      <w:r>
        <w:rPr>
          <w:color w:val="231F20"/>
          <w:sz w:val="20"/>
        </w:rPr>
        <w:t>os comportamentos comunicativos não verbais usados para interação so-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cial, variando, por exemplo, de comunicação verbal e não verbal pouco inte-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grada </w:t>
      </w:r>
      <w:r>
        <w:rPr>
          <w:sz w:val="20"/>
        </w:rPr>
        <w:t>à </w:t>
      </w:r>
      <w:r>
        <w:rPr>
          <w:color w:val="231F20"/>
          <w:sz w:val="20"/>
        </w:rPr>
        <w:t>anormalidade no contato visual e na linguagem corporal ou déficits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compreensão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gestos,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ausência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total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expressões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faciais;</w:t>
      </w:r>
    </w:p>
    <w:p>
      <w:pPr>
        <w:spacing w:line="208" w:lineRule="auto" w:before="11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E déficits para desenvolver, manter e compreender relacionamentos, varian-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exemplo,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dificuldade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ajustar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comportamento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adequar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 contextos sociais diversos à dificuldade em compartilhar brincadeiras ima-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ginativas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fazer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amigos,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ausência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interesse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pares.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Segundo Zink et al (2019), “alguns autistas apresentam normalidade na in-</w:t>
      </w:r>
      <w:r>
        <w:rPr>
          <w:color w:val="231F20"/>
          <w:spacing w:val="1"/>
        </w:rPr>
        <w:t> </w:t>
      </w:r>
      <w:r>
        <w:rPr>
          <w:color w:val="231F20"/>
        </w:rPr>
        <w:t>teligência e fala, enquanto outros apresentam também retardo mental, mutismo ou</w:t>
      </w:r>
      <w:r>
        <w:rPr>
          <w:color w:val="231F20"/>
          <w:spacing w:val="1"/>
        </w:rPr>
        <w:t> </w:t>
      </w:r>
      <w:r>
        <w:rPr>
          <w:color w:val="231F20"/>
        </w:rPr>
        <w:t>outros</w:t>
      </w:r>
      <w:r>
        <w:rPr>
          <w:color w:val="231F20"/>
          <w:spacing w:val="-2"/>
        </w:rPr>
        <w:t> </w:t>
      </w:r>
      <w:r>
        <w:rPr>
          <w:color w:val="231F20"/>
        </w:rPr>
        <w:t>retardos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linguagem”.</w:t>
      </w:r>
    </w:p>
    <w:p>
      <w:pPr>
        <w:pStyle w:val="BodyText"/>
        <w:spacing w:line="295" w:lineRule="auto" w:before="2"/>
        <w:ind w:left="100" w:right="131" w:firstLine="709"/>
        <w:jc w:val="both"/>
      </w:pPr>
      <w:r>
        <w:rPr>
          <w:color w:val="231F20"/>
        </w:rPr>
        <w:t>A Cartilha da Defensoria Pública do Estado de São Paulo (2020) prevê que as</w:t>
      </w:r>
      <w:r>
        <w:rPr>
          <w:color w:val="231F20"/>
          <w:spacing w:val="-64"/>
        </w:rPr>
        <w:t> </w:t>
      </w:r>
      <w:r>
        <w:rPr>
          <w:color w:val="231F20"/>
        </w:rPr>
        <w:t>causas do autismo são desconhecidas e são vinculadas à biologia e à química anor-</w:t>
      </w:r>
      <w:r>
        <w:rPr>
          <w:color w:val="231F20"/>
          <w:spacing w:val="1"/>
        </w:rPr>
        <w:t> </w:t>
      </w:r>
      <w:r>
        <w:rPr>
          <w:color w:val="231F20"/>
        </w:rPr>
        <w:t>mal no cérebro, além disso, admite-se que possa ser causado por problemas relacio-</w:t>
      </w:r>
      <w:r>
        <w:rPr>
          <w:color w:val="231F20"/>
          <w:spacing w:val="-64"/>
        </w:rPr>
        <w:t> </w:t>
      </w:r>
      <w:r>
        <w:rPr>
          <w:color w:val="231F20"/>
        </w:rPr>
        <w:t>nados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fatos</w:t>
      </w:r>
      <w:r>
        <w:rPr>
          <w:color w:val="231F20"/>
          <w:spacing w:val="-2"/>
        </w:rPr>
        <w:t> </w:t>
      </w:r>
      <w:r>
        <w:rPr>
          <w:color w:val="231F20"/>
        </w:rPr>
        <w:t>ocorridos</w:t>
      </w:r>
      <w:r>
        <w:rPr>
          <w:color w:val="231F20"/>
          <w:spacing w:val="-1"/>
        </w:rPr>
        <w:t> </w:t>
      </w:r>
      <w:r>
        <w:rPr>
          <w:color w:val="231F20"/>
        </w:rPr>
        <w:t>durante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gestação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momento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parto.</w:t>
      </w:r>
    </w:p>
    <w:p>
      <w:pPr>
        <w:pStyle w:val="BodyText"/>
        <w:spacing w:line="304" w:lineRule="auto" w:before="2"/>
        <w:ind w:left="100" w:right="132" w:firstLine="709"/>
        <w:jc w:val="both"/>
      </w:pPr>
      <w:r>
        <w:rPr>
          <w:color w:val="231F20"/>
          <w:spacing w:val="-1"/>
        </w:rPr>
        <w:t>Marega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(2020,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p.167),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diz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geralmente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16"/>
        </w:rPr>
        <w:t> </w:t>
      </w:r>
      <w:r>
        <w:rPr>
          <w:color w:val="231F20"/>
        </w:rPr>
        <w:t>chega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clínica</w:t>
      </w:r>
      <w:r>
        <w:rPr>
          <w:color w:val="231F20"/>
          <w:spacing w:val="-15"/>
        </w:rPr>
        <w:t> </w:t>
      </w:r>
      <w:r>
        <w:rPr>
          <w:color w:val="231F20"/>
        </w:rPr>
        <w:t>psiquiátrica</w:t>
      </w:r>
      <w:r>
        <w:rPr>
          <w:color w:val="231F20"/>
          <w:spacing w:val="-64"/>
        </w:rPr>
        <w:t> </w:t>
      </w:r>
      <w:r>
        <w:rPr>
          <w:color w:val="231F20"/>
        </w:rPr>
        <w:t>com diagnóstico de deficiência auditiva, diante disso os autores classificam algumas</w:t>
      </w:r>
      <w:r>
        <w:rPr>
          <w:color w:val="231F20"/>
          <w:spacing w:val="1"/>
        </w:rPr>
        <w:t> </w:t>
      </w:r>
      <w:r>
        <w:rPr>
          <w:color w:val="231F20"/>
        </w:rPr>
        <w:t>características</w:t>
      </w:r>
      <w:r>
        <w:rPr>
          <w:color w:val="231F20"/>
          <w:spacing w:val="-1"/>
        </w:rPr>
        <w:t> </w:t>
      </w:r>
      <w:r>
        <w:rPr>
          <w:color w:val="231F20"/>
        </w:rPr>
        <w:t>do autismo:</w:t>
      </w:r>
    </w:p>
    <w:p>
      <w:pPr>
        <w:spacing w:line="225" w:lineRule="auto" w:before="129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portadores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autismos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são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resiste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métodos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normais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ensino;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risos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 gargalhadas inadequadas; ausência de medo de perigos reais; aparente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insensibilidade à dor; não se aninha; forma de brincar estranha e intermi-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tente; não mantém contato visual; conduta distante e retraída; indica suas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necessidades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através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gestos;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age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fosse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surdo;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crises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choro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 extrema angústia por razões não discerníveis; gira objetos; dificuldade em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 misturar com outras crianças; resiste a mudanças de rotina; habilidades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motoras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fina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grossa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desniveladas;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hiperatividade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física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marcante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extrema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passividade;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ecolático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repete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mecanicamente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palavras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frases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ouve);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apego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inadequado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objetos.</w:t>
      </w:r>
    </w:p>
    <w:p>
      <w:pPr>
        <w:pStyle w:val="BodyText"/>
        <w:rPr>
          <w:sz w:val="25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Zink et al (2019) diz que o autismo poder variar de grau, sendo leve, modera-</w:t>
      </w:r>
      <w:r>
        <w:rPr>
          <w:color w:val="231F20"/>
          <w:spacing w:val="1"/>
        </w:rPr>
        <w:t> </w:t>
      </w:r>
      <w:r>
        <w:rPr>
          <w:color w:val="231F20"/>
        </w:rPr>
        <w:t>do, e severo, e que podem ser diagnosticados com indivíduos com traços artísticos e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poder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vistos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portadores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Asperger,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qual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considerada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muitos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autismo</w:t>
      </w:r>
      <w:r>
        <w:rPr>
          <w:color w:val="231F20"/>
          <w:spacing w:val="-1"/>
        </w:rPr>
        <w:t> </w:t>
      </w:r>
      <w:r>
        <w:rPr>
          <w:color w:val="231F20"/>
        </w:rPr>
        <w:t>com inteligência</w:t>
      </w:r>
      <w:r>
        <w:rPr>
          <w:color w:val="231F20"/>
          <w:spacing w:val="-2"/>
        </w:rPr>
        <w:t> </w:t>
      </w:r>
      <w:r>
        <w:rPr>
          <w:color w:val="231F20"/>
        </w:rPr>
        <w:t>normal.</w:t>
      </w:r>
    </w:p>
    <w:p>
      <w:pPr>
        <w:pStyle w:val="BodyText"/>
        <w:spacing w:line="295" w:lineRule="auto" w:before="2"/>
        <w:ind w:left="100" w:right="133" w:firstLine="709"/>
        <w:jc w:val="both"/>
      </w:pPr>
      <w:r>
        <w:rPr>
          <w:color w:val="231F20"/>
        </w:rPr>
        <w:t>O diagnóstico dessa síndrome deve ser realizado através de uma avaliação</w:t>
      </w:r>
      <w:r>
        <w:rPr>
          <w:color w:val="231F20"/>
          <w:spacing w:val="1"/>
        </w:rPr>
        <w:t> </w:t>
      </w:r>
      <w:r>
        <w:rPr>
          <w:color w:val="231F20"/>
        </w:rPr>
        <w:t>completa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criança,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deve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feito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equipe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profissionais</w:t>
      </w:r>
      <w:r>
        <w:rPr>
          <w:color w:val="231F20"/>
          <w:spacing w:val="-6"/>
        </w:rPr>
        <w:t> </w:t>
      </w:r>
      <w:r>
        <w:rPr>
          <w:color w:val="231F20"/>
        </w:rPr>
        <w:t>especializados.</w:t>
      </w:r>
      <w:r>
        <w:rPr>
          <w:color w:val="231F20"/>
          <w:spacing w:val="-64"/>
        </w:rPr>
        <w:t> </w:t>
      </w:r>
      <w:r>
        <w:rPr>
          <w:color w:val="231F20"/>
        </w:rPr>
        <w:t>Essa equipe vai precisar de um tempo para observar o comportamento da pessoa,</w:t>
      </w:r>
      <w:r>
        <w:rPr>
          <w:color w:val="231F20"/>
          <w:spacing w:val="1"/>
        </w:rPr>
        <w:t> </w:t>
      </w:r>
      <w:r>
        <w:rPr>
          <w:color w:val="231F20"/>
        </w:rPr>
        <w:t>analisar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história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desenvolvimento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relações</w:t>
      </w:r>
      <w:r>
        <w:rPr>
          <w:color w:val="231F20"/>
          <w:spacing w:val="-7"/>
        </w:rPr>
        <w:t> </w:t>
      </w:r>
      <w:r>
        <w:rPr>
          <w:color w:val="231F20"/>
        </w:rPr>
        <w:t>sociais,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acordo</w:t>
      </w:r>
      <w:r>
        <w:rPr>
          <w:color w:val="231F20"/>
          <w:spacing w:val="-65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Cartilha</w:t>
      </w:r>
      <w:r>
        <w:rPr>
          <w:color w:val="231F20"/>
          <w:spacing w:val="-2"/>
        </w:rPr>
        <w:t> </w:t>
      </w:r>
      <w:r>
        <w:rPr>
          <w:color w:val="231F20"/>
        </w:rPr>
        <w:t>Defensoria</w:t>
      </w:r>
      <w:r>
        <w:rPr>
          <w:color w:val="231F20"/>
          <w:spacing w:val="-1"/>
        </w:rPr>
        <w:t> </w:t>
      </w:r>
      <w:r>
        <w:rPr>
          <w:color w:val="231F20"/>
        </w:rPr>
        <w:t>Pública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Estado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 (2020).</w:t>
      </w:r>
    </w:p>
    <w:p>
      <w:pPr>
        <w:pStyle w:val="BodyText"/>
        <w:spacing w:line="295" w:lineRule="auto" w:before="3"/>
        <w:ind w:left="100" w:right="131" w:firstLine="791"/>
        <w:jc w:val="both"/>
      </w:pPr>
      <w:r>
        <w:rPr>
          <w:color w:val="231F20"/>
        </w:rPr>
        <w:t>“As</w:t>
      </w:r>
      <w:r>
        <w:rPr>
          <w:color w:val="231F20"/>
          <w:spacing w:val="12"/>
        </w:rPr>
        <w:t> </w:t>
      </w:r>
      <w:r>
        <w:rPr>
          <w:color w:val="231F20"/>
        </w:rPr>
        <w:t>primeiras</w:t>
      </w:r>
      <w:r>
        <w:rPr>
          <w:color w:val="231F20"/>
          <w:spacing w:val="13"/>
        </w:rPr>
        <w:t> </w:t>
      </w:r>
      <w:r>
        <w:rPr>
          <w:color w:val="231F20"/>
        </w:rPr>
        <w:t>publicações</w:t>
      </w:r>
      <w:r>
        <w:rPr>
          <w:color w:val="231F20"/>
          <w:spacing w:val="12"/>
        </w:rPr>
        <w:t> </w:t>
      </w:r>
      <w:r>
        <w:rPr>
          <w:color w:val="231F20"/>
        </w:rPr>
        <w:t>sobre</w:t>
      </w:r>
      <w:r>
        <w:rPr>
          <w:color w:val="231F20"/>
          <w:spacing w:val="13"/>
        </w:rPr>
        <w:t> </w:t>
      </w:r>
      <w:r>
        <w:rPr>
          <w:color w:val="231F20"/>
        </w:rPr>
        <w:t>autismo</w:t>
      </w:r>
      <w:r>
        <w:rPr>
          <w:color w:val="231F20"/>
          <w:spacing w:val="12"/>
        </w:rPr>
        <w:t> </w:t>
      </w:r>
      <w:r>
        <w:rPr>
          <w:color w:val="231F20"/>
        </w:rPr>
        <w:t>foram</w:t>
      </w:r>
      <w:r>
        <w:rPr>
          <w:color w:val="231F20"/>
          <w:spacing w:val="13"/>
        </w:rPr>
        <w:t> </w:t>
      </w:r>
      <w:r>
        <w:rPr>
          <w:color w:val="231F20"/>
        </w:rPr>
        <w:t>feitas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3"/>
        </w:rPr>
        <w:t> </w:t>
      </w:r>
      <w:r>
        <w:rPr>
          <w:color w:val="231F20"/>
        </w:rPr>
        <w:t>Leo</w:t>
      </w:r>
      <w:r>
        <w:rPr>
          <w:color w:val="231F20"/>
          <w:spacing w:val="12"/>
        </w:rPr>
        <w:t> </w:t>
      </w:r>
      <w:r>
        <w:rPr>
          <w:color w:val="231F20"/>
        </w:rPr>
        <w:t>Kanner</w:t>
      </w:r>
      <w:r>
        <w:rPr>
          <w:color w:val="231F20"/>
          <w:spacing w:val="13"/>
        </w:rPr>
        <w:t> </w:t>
      </w:r>
      <w:r>
        <w:rPr>
          <w:color w:val="231F20"/>
        </w:rPr>
        <w:t>(1943)</w:t>
      </w:r>
      <w:r>
        <w:rPr>
          <w:color w:val="231F20"/>
          <w:spacing w:val="-65"/>
        </w:rPr>
        <w:t> </w:t>
      </w:r>
      <w:r>
        <w:rPr>
          <w:color w:val="231F20"/>
        </w:rPr>
        <w:t>e Hans Asperger (1944), os quais, independentemente (o primeiro em Baltimore e o</w:t>
      </w:r>
      <w:r>
        <w:rPr>
          <w:color w:val="231F20"/>
          <w:spacing w:val="1"/>
        </w:rPr>
        <w:t> </w:t>
      </w:r>
      <w:r>
        <w:rPr>
          <w:color w:val="231F20"/>
        </w:rPr>
        <w:t>segundo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Viena),</w:t>
      </w:r>
      <w:r>
        <w:rPr>
          <w:color w:val="231F20"/>
          <w:spacing w:val="-10"/>
        </w:rPr>
        <w:t> </w:t>
      </w:r>
      <w:r>
        <w:rPr>
          <w:color w:val="231F20"/>
        </w:rPr>
        <w:t>forneceram</w:t>
      </w:r>
      <w:r>
        <w:rPr>
          <w:color w:val="231F20"/>
          <w:spacing w:val="-10"/>
        </w:rPr>
        <w:t> </w:t>
      </w:r>
      <w:r>
        <w:rPr>
          <w:color w:val="231F20"/>
        </w:rPr>
        <w:t>relatos</w:t>
      </w:r>
      <w:r>
        <w:rPr>
          <w:color w:val="231F20"/>
          <w:spacing w:val="-10"/>
        </w:rPr>
        <w:t> </w:t>
      </w:r>
      <w:r>
        <w:rPr>
          <w:color w:val="231F20"/>
        </w:rPr>
        <w:t>sistemáticos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casos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acompanhavam”.</w:t>
      </w:r>
      <w:r>
        <w:rPr>
          <w:color w:val="231F20"/>
          <w:spacing w:val="-64"/>
        </w:rPr>
        <w:t> </w:t>
      </w:r>
      <w:r>
        <w:rPr>
          <w:color w:val="231F20"/>
        </w:rPr>
        <w:t>(BAPTISTA</w:t>
      </w:r>
      <w:r>
        <w:rPr>
          <w:color w:val="231F20"/>
          <w:spacing w:val="-15"/>
        </w:rPr>
        <w:t> </w:t>
      </w:r>
      <w:r>
        <w:rPr>
          <w:color w:val="231F20"/>
        </w:rPr>
        <w:t>E BOSA,</w:t>
      </w:r>
      <w:r>
        <w:rPr>
          <w:color w:val="231F20"/>
          <w:spacing w:val="-1"/>
        </w:rPr>
        <w:t> </w:t>
      </w:r>
      <w:r>
        <w:rPr>
          <w:color w:val="231F20"/>
        </w:rPr>
        <w:t>2014,</w:t>
      </w:r>
      <w:r>
        <w:rPr>
          <w:color w:val="231F20"/>
          <w:spacing w:val="-1"/>
        </w:rPr>
        <w:t> </w:t>
      </w:r>
      <w:r>
        <w:rPr>
          <w:color w:val="231F20"/>
        </w:rPr>
        <w:t>et.al,</w:t>
      </w:r>
      <w:r>
        <w:rPr>
          <w:color w:val="231F20"/>
          <w:spacing w:val="-1"/>
        </w:rPr>
        <w:t> </w:t>
      </w:r>
      <w:r>
        <w:rPr>
          <w:color w:val="231F20"/>
        </w:rPr>
        <w:t>p.22).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Até o início dos anos 1960, algumas pessoas que não tinham nenhuma espe-</w:t>
      </w:r>
      <w:r>
        <w:rPr>
          <w:color w:val="231F20"/>
          <w:spacing w:val="1"/>
        </w:rPr>
        <w:t> </w:t>
      </w:r>
      <w:r>
        <w:rPr>
          <w:color w:val="231F20"/>
        </w:rPr>
        <w:t>cialização na área da medicina médicos, psicólogos ou até mesmo professores es-</w:t>
      </w:r>
      <w:r>
        <w:rPr>
          <w:color w:val="231F20"/>
          <w:spacing w:val="1"/>
        </w:rPr>
        <w:t> </w:t>
      </w:r>
      <w:r>
        <w:rPr>
          <w:color w:val="231F20"/>
        </w:rPr>
        <w:t>peciais</w:t>
      </w:r>
      <w:r>
        <w:rPr>
          <w:color w:val="231F20"/>
          <w:spacing w:val="-6"/>
        </w:rPr>
        <w:t> </w:t>
      </w:r>
      <w:r>
        <w:rPr>
          <w:color w:val="231F20"/>
        </w:rPr>
        <w:t>nunca</w:t>
      </w:r>
      <w:r>
        <w:rPr>
          <w:color w:val="231F20"/>
          <w:spacing w:val="-5"/>
        </w:rPr>
        <w:t> </w:t>
      </w:r>
      <w:r>
        <w:rPr>
          <w:color w:val="231F20"/>
        </w:rPr>
        <w:t>ouviram</w:t>
      </w:r>
      <w:r>
        <w:rPr>
          <w:color w:val="231F20"/>
          <w:spacing w:val="-6"/>
        </w:rPr>
        <w:t> </w:t>
      </w:r>
      <w:r>
        <w:rPr>
          <w:color w:val="231F20"/>
        </w:rPr>
        <w:t>relatos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portadoras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autismo.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problemas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dificuldades</w:t>
      </w:r>
      <w:r>
        <w:rPr>
          <w:color w:val="231F20"/>
          <w:spacing w:val="-9"/>
        </w:rPr>
        <w:t> </w:t>
      </w:r>
      <w:r>
        <w:rPr>
          <w:color w:val="231F20"/>
        </w:rPr>
        <w:t>destas</w:t>
      </w:r>
      <w:r>
        <w:rPr>
          <w:color w:val="231F20"/>
          <w:spacing w:val="-8"/>
        </w:rPr>
        <w:t> </w:t>
      </w:r>
      <w:r>
        <w:rPr>
          <w:color w:val="231F20"/>
        </w:rPr>
        <w:t>crianças,</w:t>
      </w:r>
      <w:r>
        <w:rPr>
          <w:color w:val="231F20"/>
          <w:spacing w:val="-8"/>
        </w:rPr>
        <w:t> </w:t>
      </w:r>
      <w:r>
        <w:rPr>
          <w:color w:val="231F20"/>
        </w:rPr>
        <w:t>serviram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estudo,</w:t>
      </w:r>
      <w:r>
        <w:rPr>
          <w:color w:val="231F20"/>
          <w:spacing w:val="-8"/>
        </w:rPr>
        <w:t> </w:t>
      </w:r>
      <w:r>
        <w:rPr>
          <w:color w:val="231F20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dis-</w:t>
      </w:r>
      <w:r>
        <w:rPr>
          <w:color w:val="231F20"/>
          <w:spacing w:val="-64"/>
        </w:rPr>
        <w:t> </w:t>
      </w:r>
      <w:r>
        <w:rPr>
          <w:color w:val="231F20"/>
        </w:rPr>
        <w:t>cussão.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muito</w:t>
      </w:r>
      <w:r>
        <w:rPr>
          <w:color w:val="231F20"/>
          <w:spacing w:val="-14"/>
        </w:rPr>
        <w:t> </w:t>
      </w:r>
      <w:r>
        <w:rPr>
          <w:color w:val="231F20"/>
        </w:rPr>
        <w:t>reservado,</w:t>
      </w:r>
      <w:r>
        <w:rPr>
          <w:color w:val="231F20"/>
          <w:spacing w:val="-14"/>
        </w:rPr>
        <w:t> </w:t>
      </w:r>
      <w:r>
        <w:rPr>
          <w:color w:val="231F20"/>
        </w:rPr>
        <w:t>lesões</w:t>
      </w:r>
      <w:r>
        <w:rPr>
          <w:color w:val="231F20"/>
          <w:spacing w:val="-15"/>
        </w:rPr>
        <w:t> </w:t>
      </w:r>
      <w:r>
        <w:rPr>
          <w:color w:val="231F20"/>
        </w:rPr>
        <w:t>intensas</w:t>
      </w:r>
      <w:r>
        <w:rPr>
          <w:color w:val="231F20"/>
          <w:spacing w:val="-15"/>
        </w:rPr>
        <w:t> </w:t>
      </w:r>
      <w:r>
        <w:rPr>
          <w:color w:val="231F20"/>
        </w:rPr>
        <w:t>dolorosas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permanentes</w:t>
      </w:r>
      <w:r>
        <w:rPr>
          <w:color w:val="231F20"/>
          <w:spacing w:val="-64"/>
        </w:rPr>
        <w:t> </w:t>
      </w:r>
      <w:r>
        <w:rPr>
          <w:color w:val="231F20"/>
        </w:rPr>
        <w:t>podem prejudicar seu desenvolvimento, fazendo com que seu próprio pensamento</w:t>
      </w:r>
      <w:r>
        <w:rPr>
          <w:color w:val="231F20"/>
          <w:spacing w:val="1"/>
        </w:rPr>
        <w:t> </w:t>
      </w:r>
      <w:r>
        <w:rPr>
          <w:color w:val="231F20"/>
        </w:rPr>
        <w:t>seja sua defesa, sendo uma opção esconder-se em uma armadura que ele próprio</w:t>
      </w:r>
      <w:r>
        <w:rPr>
          <w:color w:val="231F20"/>
          <w:spacing w:val="1"/>
        </w:rPr>
        <w:t> </w:t>
      </w:r>
      <w:r>
        <w:rPr>
          <w:color w:val="231F20"/>
        </w:rPr>
        <w:t>julga segura para ficar longe do mundo e de estímulos que considera intoleráveis,</w:t>
      </w:r>
      <w:r>
        <w:rPr>
          <w:color w:val="231F20"/>
          <w:spacing w:val="1"/>
        </w:rPr>
        <w:t> </w:t>
      </w:r>
      <w:r>
        <w:rPr>
          <w:color w:val="231F20"/>
        </w:rPr>
        <w:t>intrusivos e hostis. É importante levar em conta que uma criança autista não é como</w:t>
      </w:r>
      <w:r>
        <w:rPr>
          <w:color w:val="231F20"/>
          <w:spacing w:val="1"/>
        </w:rPr>
        <w:t> </w:t>
      </w:r>
      <w:r>
        <w:rPr>
          <w:color w:val="231F20"/>
        </w:rPr>
        <w:t>o outro, tem reações diferentes para a mesma situação (BAPTISTA E BOSA; et al,</w:t>
      </w:r>
      <w:r>
        <w:rPr>
          <w:color w:val="231F20"/>
          <w:spacing w:val="1"/>
        </w:rPr>
        <w:t> </w:t>
      </w:r>
      <w:r>
        <w:rPr>
          <w:color w:val="231F20"/>
        </w:rPr>
        <w:t>2014).</w:t>
      </w:r>
    </w:p>
    <w:p>
      <w:pPr>
        <w:pStyle w:val="BodyText"/>
        <w:spacing w:before="14"/>
        <w:ind w:left="809"/>
      </w:pPr>
      <w:r>
        <w:rPr>
          <w:color w:val="231F20"/>
        </w:rPr>
        <w:t>Segundo</w:t>
      </w:r>
      <w:r>
        <w:rPr>
          <w:color w:val="231F20"/>
          <w:spacing w:val="-2"/>
        </w:rPr>
        <w:t> </w:t>
      </w:r>
      <w:r>
        <w:rPr>
          <w:color w:val="231F20"/>
        </w:rPr>
        <w:t>Coll,</w:t>
      </w:r>
      <w:r>
        <w:rPr>
          <w:color w:val="231F20"/>
          <w:spacing w:val="-2"/>
        </w:rPr>
        <w:t> </w:t>
      </w:r>
      <w:r>
        <w:rPr>
          <w:color w:val="231F20"/>
        </w:rPr>
        <w:t>Marchesi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Palacios</w:t>
      </w:r>
      <w:r>
        <w:rPr>
          <w:color w:val="231F20"/>
          <w:spacing w:val="-2"/>
        </w:rPr>
        <w:t> </w:t>
      </w:r>
      <w:r>
        <w:rPr>
          <w:color w:val="231F20"/>
        </w:rPr>
        <w:t>(2019,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258):</w:t>
      </w:r>
    </w:p>
    <w:p>
      <w:pPr>
        <w:spacing w:line="208" w:lineRule="auto" w:before="201"/>
        <w:ind w:left="2368" w:right="131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Dada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enorme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heterogeneidade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quadros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autismo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TGD,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avaliação</w:t>
      </w:r>
      <w:r>
        <w:rPr>
          <w:color w:val="231F20"/>
          <w:spacing w:val="-53"/>
          <w:sz w:val="20"/>
        </w:rPr>
        <w:t> </w:t>
      </w:r>
      <w:r>
        <w:rPr>
          <w:color w:val="231F20"/>
          <w:spacing w:val="-1"/>
          <w:sz w:val="20"/>
        </w:rPr>
        <w:t>específica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concreta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cada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caso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é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deve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indicar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soluções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adequadas.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rótulo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autismo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define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mesmo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critério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escolarização.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preciso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determinação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muito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concreta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particularizada,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vários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fatores,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devem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levados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finir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orientação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adequada.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Sobre o estudo das causas de autismo, as teorias que ajudam a compreensão</w:t>
      </w:r>
      <w:r>
        <w:rPr>
          <w:color w:val="231F20"/>
          <w:spacing w:val="-64"/>
        </w:rPr>
        <w:t> </w:t>
      </w:r>
      <w:r>
        <w:rPr>
          <w:color w:val="231F20"/>
        </w:rPr>
        <w:t>estão: a genética, neurobiológica, psicológico e psicopedagógico. Tanto na biológi-</w:t>
      </w:r>
      <w:r>
        <w:rPr>
          <w:color w:val="231F20"/>
          <w:spacing w:val="1"/>
        </w:rPr>
        <w:t> </w:t>
      </w:r>
      <w:r>
        <w:rPr>
          <w:color w:val="231F20"/>
        </w:rPr>
        <w:t>ca quanto na psicológica, as experiências pré-natais influenciar a configuração de</w:t>
      </w:r>
      <w:r>
        <w:rPr>
          <w:color w:val="231F20"/>
          <w:spacing w:val="1"/>
        </w:rPr>
        <w:t> </w:t>
      </w:r>
      <w:r>
        <w:rPr>
          <w:color w:val="231F20"/>
        </w:rPr>
        <w:t>estados autistas. Suas primeiras relações objetivas com a mãe ou com um adulto</w:t>
      </w:r>
      <w:r>
        <w:rPr>
          <w:color w:val="231F20"/>
          <w:spacing w:val="1"/>
        </w:rPr>
        <w:t> </w:t>
      </w:r>
      <w:r>
        <w:rPr>
          <w:color w:val="231F20"/>
        </w:rPr>
        <w:t>responsável lhe permitirão completar lentamente sua organização ou neurológicas e</w:t>
      </w:r>
      <w:r>
        <w:rPr>
          <w:color w:val="231F20"/>
          <w:spacing w:val="1"/>
        </w:rPr>
        <w:t> </w:t>
      </w:r>
      <w:r>
        <w:rPr>
          <w:color w:val="231F20"/>
        </w:rPr>
        <w:t>estrutura psíquica. Se no diálogo ou relação precoce entre mãe e filho se encontram</w:t>
      </w:r>
      <w:r>
        <w:rPr>
          <w:color w:val="231F20"/>
          <w:spacing w:val="1"/>
        </w:rPr>
        <w:t> </w:t>
      </w:r>
      <w:r>
        <w:rPr>
          <w:color w:val="231F20"/>
        </w:rPr>
        <w:t>dificuldades, isso produz uma relação neurológica anormal, porque essa criança vai</w:t>
      </w:r>
      <w:r>
        <w:rPr>
          <w:color w:val="231F20"/>
          <w:spacing w:val="1"/>
        </w:rPr>
        <w:t> </w:t>
      </w:r>
      <w:r>
        <w:rPr>
          <w:color w:val="231F20"/>
        </w:rPr>
        <w:t>ter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buscar</w:t>
      </w:r>
      <w:r>
        <w:rPr>
          <w:color w:val="231F20"/>
          <w:spacing w:val="-1"/>
        </w:rPr>
        <w:t> </w:t>
      </w:r>
      <w:r>
        <w:rPr>
          <w:color w:val="231F20"/>
        </w:rPr>
        <w:t>refúgio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si</w:t>
      </w:r>
      <w:r>
        <w:rPr>
          <w:color w:val="231F20"/>
          <w:spacing w:val="-1"/>
        </w:rPr>
        <w:t> </w:t>
      </w:r>
      <w:r>
        <w:rPr>
          <w:color w:val="231F20"/>
        </w:rPr>
        <w:t>mesmo, (OLIVETO, 2016).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  <w:numPr>
          <w:ilvl w:val="0"/>
          <w:numId w:val="5"/>
        </w:numPr>
        <w:tabs>
          <w:tab w:pos="293" w:val="left" w:leader="none"/>
        </w:tabs>
        <w:spacing w:line="240" w:lineRule="auto" w:before="0" w:after="0"/>
        <w:ind w:left="292" w:right="0" w:hanging="193"/>
        <w:jc w:val="both"/>
      </w:pPr>
      <w:r>
        <w:rPr>
          <w:color w:val="231F20"/>
          <w:spacing w:val="-1"/>
        </w:rPr>
        <w:t>ATENDIMENTO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ODONTOLÓGICO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AUTISTA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>
          <w:color w:val="231F20"/>
        </w:rPr>
        <w:t>Devido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aspectos</w:t>
      </w:r>
      <w:r>
        <w:rPr>
          <w:color w:val="231F20"/>
          <w:spacing w:val="-7"/>
        </w:rPr>
        <w:t> </w:t>
      </w:r>
      <w:r>
        <w:rPr>
          <w:color w:val="231F20"/>
        </w:rPr>
        <w:t>citados,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atendimento</w:t>
      </w:r>
      <w:r>
        <w:rPr>
          <w:color w:val="231F20"/>
          <w:spacing w:val="-7"/>
        </w:rPr>
        <w:t> </w:t>
      </w:r>
      <w:r>
        <w:rPr>
          <w:color w:val="231F20"/>
        </w:rPr>
        <w:t>odontológico</w:t>
      </w:r>
      <w:r>
        <w:rPr>
          <w:color w:val="231F20"/>
          <w:spacing w:val="-7"/>
        </w:rPr>
        <w:t> </w:t>
      </w:r>
      <w:r>
        <w:rPr>
          <w:color w:val="231F20"/>
        </w:rPr>
        <w:t>deve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feito</w:t>
      </w:r>
      <w:r>
        <w:rPr>
          <w:color w:val="231F20"/>
          <w:spacing w:val="-7"/>
        </w:rPr>
        <w:t> </w:t>
      </w:r>
      <w:r>
        <w:rPr>
          <w:color w:val="231F20"/>
        </w:rPr>
        <w:t>dentro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rotina,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mantendo-se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mesmos</w:t>
      </w:r>
      <w:r>
        <w:rPr>
          <w:color w:val="231F20"/>
          <w:spacing w:val="-15"/>
        </w:rPr>
        <w:t> </w:t>
      </w:r>
      <w:r>
        <w:rPr>
          <w:color w:val="231F20"/>
        </w:rPr>
        <w:t>dias,</w:t>
      </w:r>
      <w:r>
        <w:rPr>
          <w:color w:val="231F20"/>
          <w:spacing w:val="-16"/>
        </w:rPr>
        <w:t> </w:t>
      </w:r>
      <w:r>
        <w:rPr>
          <w:color w:val="231F20"/>
        </w:rPr>
        <w:t>horários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auxiliares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</w:rPr>
        <w:t>consulta.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autistas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pacientes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difícil</w:t>
      </w:r>
      <w:r>
        <w:rPr>
          <w:color w:val="231F20"/>
          <w:spacing w:val="-4"/>
        </w:rPr>
        <w:t> </w:t>
      </w:r>
      <w:r>
        <w:rPr>
          <w:color w:val="231F20"/>
        </w:rPr>
        <w:t>abordagem,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5"/>
        </w:rPr>
        <w:t> </w:t>
      </w:r>
      <w:r>
        <w:rPr>
          <w:color w:val="231F20"/>
        </w:rPr>
        <w:t>dificuldade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atendimen-</w:t>
      </w:r>
    </w:p>
    <w:p>
      <w:pPr>
        <w:pStyle w:val="BodyText"/>
        <w:spacing w:line="312" w:lineRule="auto" w:before="4"/>
        <w:ind w:left="100" w:right="131"/>
        <w:jc w:val="both"/>
      </w:pPr>
      <w:r>
        <w:rPr>
          <w:color w:val="231F20"/>
        </w:rPr>
        <w:t>to de vínculo e contato, dificultando assim, não só a realização dos procedimentos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odontológicos,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orientação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higiene</w:t>
      </w:r>
      <w:r>
        <w:rPr>
          <w:color w:val="231F20"/>
          <w:spacing w:val="-13"/>
        </w:rPr>
        <w:t> </w:t>
      </w:r>
      <w:r>
        <w:rPr>
          <w:color w:val="231F20"/>
        </w:rPr>
        <w:t>bucal.</w:t>
      </w:r>
      <w:r>
        <w:rPr>
          <w:color w:val="231F20"/>
          <w:spacing w:val="-13"/>
        </w:rPr>
        <w:t> </w:t>
      </w:r>
      <w:r>
        <w:rPr>
          <w:color w:val="231F20"/>
        </w:rPr>
        <w:t>Segundo</w:t>
      </w:r>
      <w:r>
        <w:rPr>
          <w:color w:val="231F20"/>
          <w:spacing w:val="-17"/>
        </w:rPr>
        <w:t> </w:t>
      </w:r>
      <w:r>
        <w:rPr>
          <w:color w:val="231F20"/>
        </w:rPr>
        <w:t>Tatiane</w:t>
      </w:r>
      <w:r>
        <w:rPr>
          <w:color w:val="231F20"/>
          <w:spacing w:val="-12"/>
        </w:rPr>
        <w:t> </w:t>
      </w:r>
      <w:r>
        <w:rPr>
          <w:color w:val="231F20"/>
        </w:rPr>
        <w:t>Marega</w:t>
      </w:r>
      <w:r>
        <w:rPr>
          <w:color w:val="231F20"/>
          <w:spacing w:val="-65"/>
        </w:rPr>
        <w:t> </w:t>
      </w:r>
      <w:r>
        <w:rPr>
          <w:color w:val="231F20"/>
        </w:rPr>
        <w:t>(2020),</w:t>
      </w:r>
      <w:r>
        <w:rPr>
          <w:color w:val="231F20"/>
          <w:spacing w:val="14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</w:rPr>
        <w:t>relação</w:t>
      </w:r>
      <w:r>
        <w:rPr>
          <w:color w:val="231F20"/>
          <w:spacing w:val="14"/>
        </w:rPr>
        <w:t> </w:t>
      </w:r>
      <w:r>
        <w:rPr>
          <w:color w:val="231F20"/>
        </w:rPr>
        <w:t>à</w:t>
      </w:r>
      <w:r>
        <w:rPr>
          <w:color w:val="231F20"/>
          <w:spacing w:val="14"/>
        </w:rPr>
        <w:t> </w:t>
      </w:r>
      <w:r>
        <w:rPr>
          <w:color w:val="231F20"/>
        </w:rPr>
        <w:t>saúde</w:t>
      </w:r>
      <w:r>
        <w:rPr>
          <w:color w:val="231F20"/>
          <w:spacing w:val="14"/>
        </w:rPr>
        <w:t> </w:t>
      </w:r>
      <w:r>
        <w:rPr>
          <w:color w:val="231F20"/>
        </w:rPr>
        <w:t>bucal,</w:t>
      </w:r>
      <w:r>
        <w:rPr>
          <w:color w:val="231F20"/>
          <w:spacing w:val="14"/>
        </w:rPr>
        <w:t> </w:t>
      </w:r>
      <w:r>
        <w:rPr>
          <w:color w:val="231F20"/>
        </w:rPr>
        <w:t>os</w:t>
      </w:r>
      <w:r>
        <w:rPr>
          <w:color w:val="231F20"/>
          <w:spacing w:val="14"/>
        </w:rPr>
        <w:t> </w:t>
      </w:r>
      <w:r>
        <w:rPr>
          <w:color w:val="231F20"/>
        </w:rPr>
        <w:t>autistas</w:t>
      </w:r>
      <w:r>
        <w:rPr>
          <w:color w:val="231F20"/>
          <w:spacing w:val="14"/>
        </w:rPr>
        <w:t> </w:t>
      </w:r>
      <w:r>
        <w:rPr>
          <w:color w:val="231F20"/>
        </w:rPr>
        <w:t>apresentam</w:t>
      </w:r>
      <w:r>
        <w:rPr>
          <w:color w:val="231F20"/>
          <w:spacing w:val="14"/>
        </w:rPr>
        <w:t> </w:t>
      </w:r>
      <w:r>
        <w:rPr>
          <w:color w:val="231F20"/>
        </w:rPr>
        <w:t>alta</w:t>
      </w:r>
      <w:r>
        <w:rPr>
          <w:color w:val="231F20"/>
          <w:spacing w:val="14"/>
        </w:rPr>
        <w:t> </w:t>
      </w:r>
      <w:r>
        <w:rPr>
          <w:color w:val="231F20"/>
        </w:rPr>
        <w:t>prevalência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cárie</w:t>
      </w:r>
      <w:r>
        <w:rPr>
          <w:color w:val="231F20"/>
          <w:spacing w:val="-64"/>
        </w:rPr>
        <w:t> </w:t>
      </w:r>
      <w:r>
        <w:rPr>
          <w:color w:val="231F20"/>
        </w:rPr>
        <w:t>e doença periodontal, provavelmente pela dieta cariogênica e dificuldades na higiene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bucal,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comuns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pacientes</w:t>
      </w:r>
      <w:r>
        <w:rPr>
          <w:color w:val="231F20"/>
          <w:spacing w:val="-15"/>
        </w:rPr>
        <w:t> </w:t>
      </w:r>
      <w:r>
        <w:rPr>
          <w:color w:val="231F20"/>
        </w:rPr>
        <w:t>especiais.</w:t>
      </w:r>
      <w:r>
        <w:rPr>
          <w:color w:val="231F20"/>
          <w:spacing w:val="-16"/>
        </w:rPr>
        <w:t> </w:t>
      </w:r>
      <w:r>
        <w:rPr>
          <w:color w:val="231F20"/>
        </w:rPr>
        <w:t>Entretanto,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aspectos</w:t>
      </w:r>
      <w:r>
        <w:rPr>
          <w:color w:val="231F20"/>
          <w:spacing w:val="-15"/>
        </w:rPr>
        <w:t> </w:t>
      </w:r>
      <w:r>
        <w:rPr>
          <w:color w:val="231F20"/>
        </w:rPr>
        <w:t>bucais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portadores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diferem</w:t>
      </w:r>
      <w:r>
        <w:rPr>
          <w:color w:val="231F20"/>
          <w:spacing w:val="-10"/>
        </w:rPr>
        <w:t> </w:t>
      </w:r>
      <w:r>
        <w:rPr>
          <w:color w:val="231F20"/>
        </w:rPr>
        <w:t>muito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apresentados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pacientes</w:t>
      </w:r>
      <w:r>
        <w:rPr>
          <w:color w:val="231F20"/>
          <w:spacing w:val="-10"/>
        </w:rPr>
        <w:t> </w:t>
      </w:r>
      <w:r>
        <w:rPr>
          <w:color w:val="231F20"/>
        </w:rPr>
        <w:t>considerados</w:t>
      </w:r>
      <w:r>
        <w:rPr>
          <w:color w:val="231F20"/>
          <w:spacing w:val="-10"/>
        </w:rPr>
        <w:t> </w:t>
      </w:r>
      <w:r>
        <w:rPr>
          <w:color w:val="231F20"/>
        </w:rPr>
        <w:t>normais,</w:t>
      </w:r>
      <w:r>
        <w:rPr>
          <w:color w:val="231F20"/>
          <w:spacing w:val="-65"/>
        </w:rPr>
        <w:t> </w:t>
      </w:r>
      <w:r>
        <w:rPr>
          <w:color w:val="231F20"/>
        </w:rPr>
        <w:t>apresentando principalmente, péssima higiene bucal. Nestes pacientes são encon-</w:t>
      </w:r>
      <w:r>
        <w:rPr>
          <w:color w:val="231F20"/>
          <w:spacing w:val="1"/>
        </w:rPr>
        <w:t> </w:t>
      </w:r>
      <w:r>
        <w:rPr>
          <w:color w:val="231F20"/>
        </w:rPr>
        <w:t>trados</w:t>
      </w:r>
      <w:r>
        <w:rPr>
          <w:color w:val="231F20"/>
          <w:spacing w:val="6"/>
        </w:rPr>
        <w:t> </w:t>
      </w:r>
      <w:r>
        <w:rPr>
          <w:color w:val="231F20"/>
        </w:rPr>
        <w:t>altos</w:t>
      </w:r>
      <w:r>
        <w:rPr>
          <w:color w:val="231F20"/>
          <w:spacing w:val="6"/>
        </w:rPr>
        <w:t> </w:t>
      </w:r>
      <w:r>
        <w:rPr>
          <w:color w:val="231F20"/>
        </w:rPr>
        <w:t>índices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placa,</w:t>
      </w:r>
      <w:r>
        <w:rPr>
          <w:color w:val="231F20"/>
          <w:spacing w:val="6"/>
        </w:rPr>
        <w:t> </w:t>
      </w:r>
      <w:r>
        <w:rPr>
          <w:color w:val="231F20"/>
        </w:rPr>
        <w:t>explicados</w:t>
      </w:r>
      <w:r>
        <w:rPr>
          <w:color w:val="231F20"/>
          <w:spacing w:val="7"/>
        </w:rPr>
        <w:t> </w:t>
      </w:r>
      <w:r>
        <w:rPr>
          <w:color w:val="231F20"/>
        </w:rPr>
        <w:t>pelas</w:t>
      </w:r>
      <w:r>
        <w:rPr>
          <w:color w:val="231F20"/>
          <w:spacing w:val="6"/>
        </w:rPr>
        <w:t> </w:t>
      </w:r>
      <w:r>
        <w:rPr>
          <w:color w:val="231F20"/>
        </w:rPr>
        <w:t>dificuldades</w:t>
      </w:r>
      <w:r>
        <w:rPr>
          <w:color w:val="231F20"/>
          <w:spacing w:val="7"/>
        </w:rPr>
        <w:t> </w:t>
      </w:r>
      <w:r>
        <w:rPr>
          <w:color w:val="231F20"/>
        </w:rPr>
        <w:t>na</w:t>
      </w:r>
      <w:r>
        <w:rPr>
          <w:color w:val="231F20"/>
          <w:spacing w:val="7"/>
        </w:rPr>
        <w:t> </w:t>
      </w:r>
      <w:r>
        <w:rPr>
          <w:color w:val="231F20"/>
        </w:rPr>
        <w:t>realização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higiene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bucal, por apresentarem alterações de coordenação e pouca cooperação para reali-</w:t>
      </w:r>
      <w:r>
        <w:rPr>
          <w:color w:val="231F20"/>
          <w:spacing w:val="1"/>
        </w:rPr>
        <w:t> </w:t>
      </w:r>
      <w:r>
        <w:rPr>
          <w:color w:val="231F20"/>
        </w:rPr>
        <w:t>zação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tarefas.</w:t>
      </w:r>
    </w:p>
    <w:p>
      <w:pPr>
        <w:pStyle w:val="BodyText"/>
        <w:spacing w:line="312" w:lineRule="auto" w:before="2"/>
        <w:ind w:left="100" w:right="132" w:firstLine="709"/>
        <w:jc w:val="both"/>
      </w:pP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fato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necessário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participação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consciência</w:t>
      </w:r>
      <w:r>
        <w:rPr>
          <w:color w:val="231F20"/>
          <w:spacing w:val="-13"/>
        </w:rPr>
        <w:t> </w:t>
      </w:r>
      <w:r>
        <w:rPr>
          <w:color w:val="231F20"/>
        </w:rPr>
        <w:t>familiar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paciente</w:t>
      </w:r>
      <w:r>
        <w:rPr>
          <w:color w:val="231F20"/>
          <w:spacing w:val="-64"/>
        </w:rPr>
        <w:t> </w:t>
      </w:r>
      <w:r>
        <w:rPr>
          <w:color w:val="231F20"/>
        </w:rPr>
        <w:t>autista,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cuidados</w:t>
      </w:r>
      <w:r>
        <w:rPr>
          <w:color w:val="231F20"/>
          <w:spacing w:val="-10"/>
        </w:rPr>
        <w:t> </w:t>
      </w:r>
      <w:r>
        <w:rPr>
          <w:color w:val="231F20"/>
        </w:rPr>
        <w:t>dentais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preventivos,</w:t>
      </w:r>
      <w:r>
        <w:rPr>
          <w:color w:val="231F20"/>
          <w:spacing w:val="-10"/>
        </w:rPr>
        <w:t> </w:t>
      </w:r>
      <w:r>
        <w:rPr>
          <w:color w:val="231F20"/>
        </w:rPr>
        <w:t>garantindo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melhor</w:t>
      </w:r>
      <w:r>
        <w:rPr>
          <w:color w:val="231F20"/>
          <w:spacing w:val="-11"/>
        </w:rPr>
        <w:t> </w:t>
      </w:r>
      <w:r>
        <w:rPr>
          <w:color w:val="231F20"/>
        </w:rPr>
        <w:t>qualidade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eles.</w:t>
      </w:r>
    </w:p>
    <w:p>
      <w:pPr>
        <w:pStyle w:val="BodyText"/>
        <w:spacing w:line="312" w:lineRule="auto" w:before="4"/>
        <w:ind w:left="100" w:right="132" w:firstLine="709"/>
        <w:jc w:val="both"/>
      </w:pPr>
      <w:r>
        <w:rPr>
          <w:color w:val="231F20"/>
        </w:rPr>
        <w:t>Embora os índices de doenças periodontais sejam elevados nos autistas, não</w:t>
      </w:r>
      <w:r>
        <w:rPr>
          <w:color w:val="231F20"/>
          <w:spacing w:val="1"/>
        </w:rPr>
        <w:t> </w:t>
      </w:r>
      <w:r>
        <w:rPr>
          <w:color w:val="231F20"/>
        </w:rPr>
        <w:t>há dúvida de que a prevenção de doenças bucais é fundamental e todos os esforços</w:t>
      </w:r>
      <w:r>
        <w:rPr>
          <w:color w:val="231F20"/>
          <w:spacing w:val="-64"/>
        </w:rPr>
        <w:t> </w:t>
      </w:r>
      <w:r>
        <w:rPr>
          <w:color w:val="231F20"/>
        </w:rPr>
        <w:t>devem ser direcionados para que instruções de higiene oral sejam assimiladas pelos</w:t>
      </w:r>
      <w:r>
        <w:rPr>
          <w:color w:val="231F20"/>
          <w:spacing w:val="-64"/>
        </w:rPr>
        <w:t> </w:t>
      </w:r>
      <w:r>
        <w:rPr>
          <w:color w:val="231F20"/>
        </w:rPr>
        <w:t>pacientes</w:t>
      </w:r>
      <w:r>
        <w:rPr>
          <w:color w:val="231F20"/>
          <w:spacing w:val="-2"/>
        </w:rPr>
        <w:t> </w:t>
      </w:r>
      <w:r>
        <w:rPr>
          <w:color w:val="231F20"/>
        </w:rPr>
        <w:t>e/ou</w:t>
      </w:r>
      <w:r>
        <w:rPr>
          <w:color w:val="231F20"/>
          <w:spacing w:val="-1"/>
        </w:rPr>
        <w:t> </w:t>
      </w:r>
      <w:r>
        <w:rPr>
          <w:color w:val="231F20"/>
        </w:rPr>
        <w:t>cuidadores.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autismo</w:t>
      </w:r>
      <w:r>
        <w:rPr>
          <w:color w:val="231F20"/>
          <w:spacing w:val="-7"/>
        </w:rPr>
        <w:t> </w:t>
      </w:r>
      <w:r>
        <w:rPr>
          <w:color w:val="231F20"/>
        </w:rPr>
        <w:t>apresenta</w:t>
      </w:r>
      <w:r>
        <w:rPr>
          <w:color w:val="231F20"/>
          <w:spacing w:val="-6"/>
        </w:rPr>
        <w:t> </w:t>
      </w:r>
      <w:r>
        <w:rPr>
          <w:color w:val="231F20"/>
        </w:rPr>
        <w:t>diversos</w:t>
      </w:r>
      <w:r>
        <w:rPr>
          <w:color w:val="231F20"/>
          <w:spacing w:val="-7"/>
        </w:rPr>
        <w:t> </w:t>
      </w:r>
      <w:r>
        <w:rPr>
          <w:color w:val="231F20"/>
        </w:rPr>
        <w:t>aspectos,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relatados,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dificultam</w:t>
      </w:r>
      <w:r>
        <w:rPr>
          <w:color w:val="231F20"/>
          <w:spacing w:val="-7"/>
        </w:rPr>
        <w:t> </w:t>
      </w:r>
      <w:r>
        <w:rPr>
          <w:color w:val="231F20"/>
        </w:rPr>
        <w:t>mui-</w:t>
      </w:r>
      <w:r>
        <w:rPr>
          <w:color w:val="231F20"/>
          <w:spacing w:val="-64"/>
        </w:rPr>
        <w:t> </w:t>
      </w:r>
      <w:r>
        <w:rPr>
          <w:color w:val="231F20"/>
        </w:rPr>
        <w:t>to a abordagem odontológica, embora muitas alternativas possam ser tomadas para</w:t>
      </w:r>
      <w:r>
        <w:rPr>
          <w:color w:val="231F20"/>
          <w:spacing w:val="1"/>
        </w:rPr>
        <w:t> </w:t>
      </w:r>
      <w:r>
        <w:rPr>
          <w:color w:val="231F20"/>
        </w:rPr>
        <w:t>viabilizar esta relação, de acordo com Silva (2019) como o condicionamento compor-</w:t>
      </w:r>
      <w:r>
        <w:rPr>
          <w:color w:val="231F20"/>
          <w:spacing w:val="-64"/>
        </w:rPr>
        <w:t> </w:t>
      </w:r>
      <w:r>
        <w:rPr>
          <w:color w:val="231F20"/>
        </w:rPr>
        <w:t>tamental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haja</w:t>
      </w:r>
      <w:r>
        <w:rPr>
          <w:color w:val="231F20"/>
          <w:spacing w:val="-6"/>
        </w:rPr>
        <w:t> </w:t>
      </w:r>
      <w:r>
        <w:rPr>
          <w:color w:val="231F20"/>
        </w:rPr>
        <w:t>promoção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</w:rPr>
        <w:t>bucal.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desconhecimento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doen-</w:t>
      </w:r>
      <w:r>
        <w:rPr>
          <w:color w:val="231F20"/>
          <w:spacing w:val="-64"/>
        </w:rPr>
        <w:t> </w:t>
      </w:r>
      <w:r>
        <w:rPr>
          <w:color w:val="231F20"/>
        </w:rPr>
        <w:t>ça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consequente</w:t>
      </w:r>
      <w:r>
        <w:rPr>
          <w:color w:val="231F20"/>
          <w:spacing w:val="-13"/>
        </w:rPr>
        <w:t> </w:t>
      </w:r>
      <w:r>
        <w:rPr>
          <w:color w:val="231F20"/>
        </w:rPr>
        <w:t>despreparo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profissionais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lidar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especificidades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autismo,</w:t>
      </w:r>
      <w:r>
        <w:rPr>
          <w:color w:val="231F20"/>
          <w:spacing w:val="-6"/>
        </w:rPr>
        <w:t> </w:t>
      </w:r>
      <w:r>
        <w:rPr>
          <w:color w:val="231F20"/>
        </w:rPr>
        <w:t>bem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apreensões</w:t>
      </w:r>
      <w:r>
        <w:rPr>
          <w:color w:val="231F20"/>
          <w:spacing w:val="-6"/>
        </w:rPr>
        <w:t> </w:t>
      </w:r>
      <w:r>
        <w:rPr>
          <w:color w:val="231F20"/>
        </w:rPr>
        <w:t>familiares,</w:t>
      </w:r>
      <w:r>
        <w:rPr>
          <w:color w:val="231F20"/>
          <w:spacing w:val="-5"/>
        </w:rPr>
        <w:t> </w:t>
      </w:r>
      <w:r>
        <w:rPr>
          <w:color w:val="231F20"/>
        </w:rPr>
        <w:t>também</w:t>
      </w:r>
      <w:r>
        <w:rPr>
          <w:color w:val="231F20"/>
          <w:spacing w:val="-5"/>
        </w:rPr>
        <w:t> </w:t>
      </w:r>
      <w:r>
        <w:rPr>
          <w:color w:val="231F20"/>
        </w:rPr>
        <w:t>devem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consideradas,</w:t>
      </w:r>
      <w:r>
        <w:rPr>
          <w:color w:val="231F20"/>
          <w:spacing w:val="-65"/>
        </w:rPr>
        <w:t> </w:t>
      </w:r>
      <w:r>
        <w:rPr>
          <w:color w:val="231F20"/>
        </w:rPr>
        <w:t>pois</w:t>
      </w:r>
      <w:r>
        <w:rPr>
          <w:color w:val="231F20"/>
          <w:spacing w:val="-4"/>
        </w:rPr>
        <w:t> </w:t>
      </w:r>
      <w:r>
        <w:rPr>
          <w:color w:val="231F20"/>
        </w:rPr>
        <w:t>muitas</w:t>
      </w:r>
      <w:r>
        <w:rPr>
          <w:color w:val="231F20"/>
          <w:spacing w:val="-3"/>
        </w:rPr>
        <w:t> </w:t>
      </w:r>
      <w:r>
        <w:rPr>
          <w:color w:val="231F20"/>
        </w:rPr>
        <w:t>vezes</w:t>
      </w:r>
      <w:r>
        <w:rPr>
          <w:color w:val="231F20"/>
          <w:spacing w:val="-3"/>
        </w:rPr>
        <w:t> </w:t>
      </w:r>
      <w:r>
        <w:rPr>
          <w:color w:val="231F20"/>
        </w:rPr>
        <w:t>inviabilizam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intervenção</w:t>
      </w:r>
      <w:r>
        <w:rPr>
          <w:color w:val="231F20"/>
          <w:spacing w:val="-4"/>
        </w:rPr>
        <w:t> </w:t>
      </w:r>
      <w:r>
        <w:rPr>
          <w:color w:val="231F20"/>
        </w:rPr>
        <w:t>eficaz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práticas</w:t>
      </w:r>
      <w:r>
        <w:rPr>
          <w:color w:val="231F20"/>
          <w:spacing w:val="-4"/>
        </w:rPr>
        <w:t> </w:t>
      </w:r>
      <w:r>
        <w:rPr>
          <w:color w:val="231F20"/>
        </w:rPr>
        <w:t>clínicas</w:t>
      </w:r>
      <w:r>
        <w:rPr>
          <w:color w:val="231F20"/>
          <w:spacing w:val="-2"/>
        </w:rPr>
        <w:t> </w:t>
      </w:r>
      <w:r>
        <w:rPr>
          <w:color w:val="231F20"/>
        </w:rPr>
        <w:t>efetivas.</w:t>
      </w:r>
    </w:p>
    <w:p>
      <w:pPr>
        <w:pStyle w:val="BodyText"/>
        <w:spacing w:line="312" w:lineRule="auto" w:before="9"/>
        <w:ind w:left="100" w:right="132" w:firstLine="709"/>
        <w:jc w:val="both"/>
      </w:pPr>
      <w:r>
        <w:rPr>
          <w:color w:val="231F20"/>
        </w:rPr>
        <w:t>Então se percebe que é de fundamental importância que o profissional tenha</w:t>
      </w:r>
      <w:r>
        <w:rPr>
          <w:color w:val="231F20"/>
          <w:spacing w:val="1"/>
        </w:rPr>
        <w:t> </w:t>
      </w:r>
      <w:r>
        <w:rPr>
          <w:color w:val="231F20"/>
        </w:rPr>
        <w:t>conhecimento prévio da síndrome e do comportamento do autista para estabelecer</w:t>
      </w:r>
      <w:r>
        <w:rPr>
          <w:color w:val="231F20"/>
          <w:spacing w:val="1"/>
        </w:rPr>
        <w:t> </w:t>
      </w:r>
      <w:r>
        <w:rPr>
          <w:color w:val="231F20"/>
        </w:rPr>
        <w:t>estratégias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venham resultar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bom</w:t>
      </w:r>
      <w:r>
        <w:rPr>
          <w:color w:val="231F20"/>
          <w:spacing w:val="-1"/>
        </w:rPr>
        <w:t> </w:t>
      </w:r>
      <w:r>
        <w:rPr>
          <w:color w:val="231F20"/>
        </w:rPr>
        <w:t>atendimento.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Queiroz (2008) apud Backman e Pilebro (2019) realizaram um projeto de utili-</w:t>
      </w:r>
      <w:r>
        <w:rPr>
          <w:color w:val="231F20"/>
          <w:spacing w:val="1"/>
        </w:rPr>
        <w:t> </w:t>
      </w:r>
      <w:r>
        <w:rPr>
          <w:color w:val="231F20"/>
        </w:rPr>
        <w:t>zação de pedagogia visual no atendimento de pacientes com autismo no consultório</w:t>
      </w:r>
      <w:r>
        <w:rPr>
          <w:color w:val="231F20"/>
          <w:spacing w:val="1"/>
        </w:rPr>
        <w:t> </w:t>
      </w:r>
      <w:r>
        <w:rPr>
          <w:color w:val="231F20"/>
        </w:rPr>
        <w:t>odontológico baseado no fato de que eles se comunicam melhor por figuras do que</w:t>
      </w:r>
      <w:r>
        <w:rPr>
          <w:color w:val="231F20"/>
          <w:spacing w:val="1"/>
        </w:rPr>
        <w:t> </w:t>
      </w:r>
      <w:r>
        <w:rPr>
          <w:color w:val="231F20"/>
        </w:rPr>
        <w:t>por palavras. Usando um livro com figuras coloridas, os autores descreviam cada</w:t>
      </w:r>
      <w:r>
        <w:rPr>
          <w:color w:val="231F20"/>
          <w:spacing w:val="1"/>
        </w:rPr>
        <w:t> </w:t>
      </w:r>
      <w:r>
        <w:rPr>
          <w:color w:val="231F20"/>
        </w:rPr>
        <w:t>passo da visita ao dentista, a porta da frente, a sala de espera e os instrumentos que</w:t>
      </w:r>
      <w:r>
        <w:rPr>
          <w:color w:val="231F20"/>
          <w:spacing w:val="-64"/>
        </w:rPr>
        <w:t> </w:t>
      </w:r>
      <w:r>
        <w:rPr>
          <w:color w:val="231F20"/>
        </w:rPr>
        <w:t>seriam usados. Em casa, os pais e as crianças preparavam-se para a visita ao den-</w:t>
      </w:r>
      <w:r>
        <w:rPr>
          <w:color w:val="231F20"/>
          <w:spacing w:val="1"/>
        </w:rPr>
        <w:t> </w:t>
      </w:r>
      <w:r>
        <w:rPr>
          <w:color w:val="231F20"/>
        </w:rPr>
        <w:t>tista lendo as páginas do livro. Comparadas com crianças que não foram submetidas</w:t>
      </w:r>
      <w:r>
        <w:rPr>
          <w:color w:val="231F20"/>
          <w:spacing w:val="-64"/>
        </w:rPr>
        <w:t> </w:t>
      </w:r>
      <w:r>
        <w:rPr>
          <w:color w:val="231F20"/>
        </w:rPr>
        <w:t>a pedagogia visual, observou-se que as crianças autistas apresentavam maior capa-</w:t>
      </w:r>
      <w:r>
        <w:rPr>
          <w:color w:val="231F20"/>
          <w:spacing w:val="-64"/>
        </w:rPr>
        <w:t> </w:t>
      </w:r>
      <w:r>
        <w:rPr>
          <w:color w:val="231F20"/>
        </w:rPr>
        <w:t>cidade de</w:t>
      </w:r>
      <w:r>
        <w:rPr>
          <w:color w:val="231F20"/>
          <w:spacing w:val="-2"/>
        </w:rPr>
        <w:t> </w:t>
      </w:r>
      <w:r>
        <w:rPr>
          <w:color w:val="231F20"/>
        </w:rPr>
        <w:t>colaboração.</w:t>
      </w:r>
    </w:p>
    <w:p>
      <w:pPr>
        <w:pStyle w:val="BodyText"/>
        <w:spacing w:line="312" w:lineRule="auto" w:before="11"/>
        <w:ind w:left="100" w:right="133" w:firstLine="709"/>
        <w:jc w:val="both"/>
      </w:pPr>
      <w:r>
        <w:rPr>
          <w:color w:val="231F20"/>
        </w:rPr>
        <w:t>Portanto, as estratégias devem ser utilizadas pelo profissional de acordo com</w:t>
      </w:r>
      <w:r>
        <w:rPr>
          <w:color w:val="231F20"/>
          <w:spacing w:val="1"/>
        </w:rPr>
        <w:t> </w:t>
      </w:r>
      <w:r>
        <w:rPr>
          <w:color w:val="231F20"/>
        </w:rPr>
        <w:t>as necessidades e aceitação dos pacientes bem como os instrumentos e o ambiente</w:t>
      </w:r>
      <w:r>
        <w:rPr>
          <w:color w:val="231F20"/>
          <w:spacing w:val="-64"/>
        </w:rPr>
        <w:t> </w:t>
      </w:r>
      <w:r>
        <w:rPr>
          <w:color w:val="231F20"/>
        </w:rPr>
        <w:t>oferecido para não provocar reações alteradas nos mesmos. Deve-se observar no</w:t>
      </w:r>
      <w:r>
        <w:rPr>
          <w:color w:val="231F20"/>
          <w:spacing w:val="1"/>
        </w:rPr>
        <w:t> </w:t>
      </w:r>
      <w:r>
        <w:rPr>
          <w:color w:val="231F20"/>
        </w:rPr>
        <w:t>consultório odontológico a produção de vários estímulos fortes que podem levar a</w:t>
      </w:r>
      <w:r>
        <w:rPr>
          <w:color w:val="231F20"/>
          <w:spacing w:val="1"/>
        </w:rPr>
        <w:t> </w:t>
      </w:r>
      <w:r>
        <w:rPr>
          <w:color w:val="231F20"/>
        </w:rPr>
        <w:t>reações adversas do paciente. Estes estímulos devem ser detectados e minimizados</w:t>
      </w:r>
      <w:r>
        <w:rPr>
          <w:color w:val="231F20"/>
          <w:spacing w:val="-64"/>
        </w:rPr>
        <w:t> </w:t>
      </w:r>
      <w:r>
        <w:rPr>
          <w:color w:val="231F20"/>
        </w:rPr>
        <w:t>ou, se possível, evitados. Deve-se manter silêncio no consultório e este deve possuir</w:t>
      </w:r>
      <w:r>
        <w:rPr>
          <w:color w:val="231F20"/>
          <w:spacing w:val="-64"/>
        </w:rPr>
        <w:t> </w:t>
      </w:r>
      <w:r>
        <w:rPr>
          <w:color w:val="231F20"/>
        </w:rPr>
        <w:t>pouca</w:t>
      </w:r>
      <w:r>
        <w:rPr>
          <w:color w:val="231F20"/>
          <w:spacing w:val="-2"/>
        </w:rPr>
        <w:t> </w:t>
      </w:r>
      <w:r>
        <w:rPr>
          <w:color w:val="231F20"/>
        </w:rPr>
        <w:t>decoração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luzes</w:t>
      </w:r>
      <w:r>
        <w:rPr>
          <w:color w:val="231F20"/>
          <w:spacing w:val="-1"/>
        </w:rPr>
        <w:t> </w:t>
      </w:r>
      <w:r>
        <w:rPr>
          <w:color w:val="231F20"/>
        </w:rPr>
        <w:t>reguláveis.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Backman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Pilebro</w:t>
      </w:r>
      <w:r>
        <w:rPr>
          <w:color w:val="231F20"/>
          <w:spacing w:val="-10"/>
        </w:rPr>
        <w:t> </w:t>
      </w:r>
      <w:r>
        <w:rPr>
          <w:color w:val="231F20"/>
        </w:rPr>
        <w:t>(2019),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poucos</w:t>
      </w:r>
      <w:r>
        <w:rPr>
          <w:color w:val="231F20"/>
          <w:spacing w:val="-10"/>
        </w:rPr>
        <w:t> </w:t>
      </w:r>
      <w:r>
        <w:rPr>
          <w:color w:val="231F20"/>
        </w:rPr>
        <w:t>estudos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assistência</w:t>
      </w:r>
      <w:r>
        <w:rPr>
          <w:color w:val="231F20"/>
          <w:spacing w:val="-10"/>
        </w:rPr>
        <w:t> </w:t>
      </w:r>
      <w:r>
        <w:rPr>
          <w:color w:val="231F20"/>
        </w:rPr>
        <w:t>odon-</w:t>
      </w:r>
      <w:r>
        <w:rPr>
          <w:color w:val="231F20"/>
          <w:spacing w:val="-64"/>
        </w:rPr>
        <w:t> </w:t>
      </w:r>
      <w:r>
        <w:rPr>
          <w:color w:val="231F20"/>
        </w:rPr>
        <w:t>tológica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pacientes</w:t>
      </w:r>
      <w:r>
        <w:rPr>
          <w:color w:val="231F20"/>
          <w:spacing w:val="-14"/>
        </w:rPr>
        <w:t> </w:t>
      </w:r>
      <w:r>
        <w:rPr>
          <w:color w:val="231F20"/>
        </w:rPr>
        <w:t>autistas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Brasil,</w:t>
      </w:r>
      <w:r>
        <w:rPr>
          <w:color w:val="231F20"/>
          <w:spacing w:val="-13"/>
        </w:rPr>
        <w:t> </w:t>
      </w:r>
      <w:r>
        <w:rPr>
          <w:color w:val="231F20"/>
        </w:rPr>
        <w:t>descreveram</w:t>
      </w:r>
      <w:r>
        <w:rPr>
          <w:color w:val="231F20"/>
          <w:spacing w:val="-13"/>
        </w:rPr>
        <w:t> </w:t>
      </w:r>
      <w:r>
        <w:rPr>
          <w:color w:val="231F20"/>
        </w:rPr>
        <w:t>casos</w:t>
      </w:r>
      <w:r>
        <w:rPr>
          <w:color w:val="231F20"/>
          <w:spacing w:val="-14"/>
        </w:rPr>
        <w:t> </w:t>
      </w:r>
      <w:r>
        <w:rPr>
          <w:color w:val="231F20"/>
        </w:rPr>
        <w:t>clínicos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13</w:t>
      </w:r>
      <w:r>
        <w:rPr>
          <w:color w:val="231F20"/>
          <w:spacing w:val="-14"/>
        </w:rPr>
        <w:t> </w:t>
      </w:r>
      <w:r>
        <w:rPr>
          <w:color w:val="231F20"/>
        </w:rPr>
        <w:t>pacientes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Faculdade de Odontologia de Araçatubada UNESP, atendidos em nível ambulatorial,</w:t>
      </w:r>
      <w:r>
        <w:rPr>
          <w:color w:val="231F20"/>
          <w:spacing w:val="-64"/>
        </w:rPr>
        <w:t> </w:t>
      </w:r>
      <w:r>
        <w:rPr>
          <w:color w:val="231F20"/>
        </w:rPr>
        <w:t>após</w:t>
      </w:r>
      <w:r>
        <w:rPr>
          <w:color w:val="231F20"/>
          <w:spacing w:val="10"/>
        </w:rPr>
        <w:t> </w:t>
      </w:r>
      <w:r>
        <w:rPr>
          <w:color w:val="231F20"/>
        </w:rPr>
        <w:t>condicionamento</w:t>
      </w:r>
      <w:r>
        <w:rPr>
          <w:color w:val="231F20"/>
          <w:spacing w:val="11"/>
        </w:rPr>
        <w:t> </w:t>
      </w:r>
      <w:r>
        <w:rPr>
          <w:color w:val="231F20"/>
        </w:rPr>
        <w:t>psicológico</w:t>
      </w:r>
      <w:r>
        <w:rPr>
          <w:color w:val="231F20"/>
          <w:spacing w:val="11"/>
        </w:rPr>
        <w:t> </w:t>
      </w:r>
      <w:r>
        <w:rPr>
          <w:color w:val="231F20"/>
        </w:rPr>
        <w:t>(adaptação</w:t>
      </w:r>
      <w:r>
        <w:rPr>
          <w:color w:val="231F20"/>
          <w:spacing w:val="11"/>
        </w:rPr>
        <w:t> </w:t>
      </w:r>
      <w:r>
        <w:rPr>
          <w:color w:val="231F20"/>
        </w:rPr>
        <w:t>ao</w:t>
      </w:r>
      <w:r>
        <w:rPr>
          <w:color w:val="231F20"/>
          <w:spacing w:val="11"/>
        </w:rPr>
        <w:t> </w:t>
      </w:r>
      <w:r>
        <w:rPr>
          <w:color w:val="231F20"/>
        </w:rPr>
        <w:t>atendimento</w:t>
      </w:r>
      <w:r>
        <w:rPr>
          <w:color w:val="231F20"/>
          <w:spacing w:val="10"/>
        </w:rPr>
        <w:t> </w:t>
      </w:r>
      <w:r>
        <w:rPr>
          <w:color w:val="231F20"/>
        </w:rPr>
        <w:t>odontológico)</w:t>
      </w:r>
      <w:r>
        <w:rPr>
          <w:color w:val="231F20"/>
          <w:spacing w:val="11"/>
        </w:rPr>
        <w:t> </w:t>
      </w:r>
      <w:r>
        <w:rPr>
          <w:color w:val="231F20"/>
        </w:rPr>
        <w:t>ou</w:t>
      </w:r>
      <w:r>
        <w:rPr>
          <w:color w:val="231F20"/>
          <w:spacing w:val="11"/>
        </w:rPr>
        <w:t> </w:t>
      </w:r>
      <w:r>
        <w:rPr>
          <w:color w:val="231F20"/>
        </w:rPr>
        <w:t>sob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contenção física e/ou farmacológica; e hospitalar, sob anestesia geral. Os autores</w:t>
      </w:r>
      <w:r>
        <w:rPr>
          <w:color w:val="231F20"/>
          <w:spacing w:val="1"/>
        </w:rPr>
        <w:t> </w:t>
      </w:r>
      <w:r>
        <w:rPr>
          <w:color w:val="231F20"/>
        </w:rPr>
        <w:t>concluíram que o tratamento odontológico não deve ser conduzido baseado apenas</w:t>
      </w:r>
      <w:r>
        <w:rPr>
          <w:color w:val="231F20"/>
          <w:spacing w:val="1"/>
        </w:rPr>
        <w:t> </w:t>
      </w:r>
      <w:r>
        <w:rPr>
          <w:color w:val="231F20"/>
        </w:rPr>
        <w:t>no diagnóstico do autismo, o profissional deve avaliar também o contexto e os com-</w:t>
      </w:r>
      <w:r>
        <w:rPr>
          <w:color w:val="231F20"/>
          <w:spacing w:val="1"/>
        </w:rPr>
        <w:t> </w:t>
      </w:r>
      <w:r>
        <w:rPr>
          <w:color w:val="231F20"/>
        </w:rPr>
        <w:t>portamentos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paciente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optar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técnica</w:t>
      </w:r>
      <w:r>
        <w:rPr>
          <w:color w:val="231F20"/>
          <w:spacing w:val="-3"/>
        </w:rPr>
        <w:t> </w:t>
      </w:r>
      <w:r>
        <w:rPr>
          <w:color w:val="231F20"/>
        </w:rPr>
        <w:t>menos</w:t>
      </w:r>
      <w:r>
        <w:rPr>
          <w:color w:val="231F20"/>
          <w:spacing w:val="-2"/>
        </w:rPr>
        <w:t> </w:t>
      </w:r>
      <w:r>
        <w:rPr>
          <w:color w:val="231F20"/>
        </w:rPr>
        <w:t>invasiva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maior</w:t>
      </w:r>
      <w:r>
        <w:rPr>
          <w:color w:val="231F20"/>
          <w:spacing w:val="-3"/>
        </w:rPr>
        <w:t> </w:t>
      </w:r>
      <w:r>
        <w:rPr>
          <w:color w:val="231F20"/>
        </w:rPr>
        <w:t>benefício.</w:t>
      </w:r>
    </w:p>
    <w:p>
      <w:pPr>
        <w:pStyle w:val="BodyText"/>
        <w:spacing w:before="5"/>
        <w:ind w:left="809"/>
        <w:jc w:val="both"/>
      </w:pPr>
      <w:r>
        <w:rPr>
          <w:color w:val="231F20"/>
        </w:rPr>
        <w:t>Outro</w:t>
      </w:r>
      <w:r>
        <w:rPr>
          <w:color w:val="231F20"/>
          <w:spacing w:val="4"/>
        </w:rPr>
        <w:t> </w:t>
      </w:r>
      <w:r>
        <w:rPr>
          <w:color w:val="231F20"/>
        </w:rPr>
        <w:t>fator</w:t>
      </w:r>
      <w:r>
        <w:rPr>
          <w:color w:val="231F20"/>
          <w:spacing w:val="4"/>
        </w:rPr>
        <w:t> </w:t>
      </w:r>
      <w:r>
        <w:rPr>
          <w:color w:val="231F20"/>
        </w:rPr>
        <w:t>relevante</w:t>
      </w:r>
      <w:r>
        <w:rPr>
          <w:color w:val="231F20"/>
          <w:spacing w:val="4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atendimento</w:t>
      </w:r>
      <w:r>
        <w:rPr>
          <w:color w:val="231F20"/>
          <w:spacing w:val="4"/>
        </w:rPr>
        <w:t> </w:t>
      </w:r>
      <w:r>
        <w:rPr>
          <w:color w:val="231F20"/>
        </w:rPr>
        <w:t>ao</w:t>
      </w:r>
      <w:r>
        <w:rPr>
          <w:color w:val="231F20"/>
          <w:spacing w:val="3"/>
        </w:rPr>
        <w:t> </w:t>
      </w:r>
      <w:r>
        <w:rPr>
          <w:color w:val="231F20"/>
        </w:rPr>
        <w:t>paciente</w:t>
      </w:r>
      <w:r>
        <w:rPr>
          <w:color w:val="231F20"/>
          <w:spacing w:val="3"/>
        </w:rPr>
        <w:t> </w:t>
      </w:r>
      <w:r>
        <w:rPr>
          <w:color w:val="231F20"/>
        </w:rPr>
        <w:t>autista</w:t>
      </w:r>
      <w:r>
        <w:rPr>
          <w:color w:val="231F20"/>
          <w:spacing w:val="4"/>
        </w:rPr>
        <w:t> </w:t>
      </w:r>
      <w:r>
        <w:rPr>
          <w:color w:val="231F20"/>
        </w:rPr>
        <w:t>além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preparo</w:t>
      </w:r>
      <w:r>
        <w:rPr>
          <w:color w:val="231F20"/>
          <w:spacing w:val="4"/>
        </w:rPr>
        <w:t> </w:t>
      </w:r>
      <w:r>
        <w:rPr>
          <w:color w:val="231F20"/>
        </w:rPr>
        <w:t>téc-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nico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psicológico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profissional.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Tornisiello (2019), o atendimento ambulatorial implica não só no preparo técni-</w:t>
      </w:r>
      <w:r>
        <w:rPr>
          <w:color w:val="231F20"/>
          <w:spacing w:val="-64"/>
        </w:rPr>
        <w:t> </w:t>
      </w:r>
      <w:r>
        <w:rPr>
          <w:color w:val="231F20"/>
        </w:rPr>
        <w:t>co, como também psicológico do profissional. Mais do que isso, o profissional deverá</w:t>
      </w:r>
      <w:r>
        <w:rPr>
          <w:color w:val="231F20"/>
          <w:spacing w:val="-64"/>
        </w:rPr>
        <w:t> </w:t>
      </w:r>
      <w:r>
        <w:rPr>
          <w:color w:val="231F20"/>
        </w:rPr>
        <w:t>adequar a abordagem psicológica, as técnicas operatórias e a escolha de materiais</w:t>
      </w:r>
      <w:r>
        <w:rPr>
          <w:color w:val="231F20"/>
          <w:spacing w:val="1"/>
        </w:rPr>
        <w:t> </w:t>
      </w:r>
      <w:r>
        <w:rPr>
          <w:color w:val="231F20"/>
        </w:rPr>
        <w:t>odontológicos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caso.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função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necessidade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diminuição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tempo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consulta para a realização dos procedimentos e da diminuição do stress relacionado</w:t>
      </w:r>
      <w:r>
        <w:rPr>
          <w:color w:val="231F20"/>
          <w:spacing w:val="1"/>
        </w:rPr>
        <w:t> </w:t>
      </w:r>
      <w:r>
        <w:rPr>
          <w:color w:val="231F20"/>
        </w:rPr>
        <w:t>com os estímulos sensoriais, sugere-se a utilização de técnicas simplificadas como o</w:t>
      </w:r>
      <w:r>
        <w:rPr>
          <w:color w:val="231F20"/>
          <w:spacing w:val="-64"/>
        </w:rPr>
        <w:t> </w:t>
      </w:r>
      <w:r>
        <w:rPr>
          <w:color w:val="231F20"/>
        </w:rPr>
        <w:t>tratamento</w:t>
      </w:r>
      <w:r>
        <w:rPr>
          <w:color w:val="231F20"/>
          <w:spacing w:val="-1"/>
        </w:rPr>
        <w:t> </w:t>
      </w:r>
      <w:r>
        <w:rPr>
          <w:color w:val="231F20"/>
        </w:rPr>
        <w:t>restaurador atraumático.</w:t>
      </w:r>
    </w:p>
    <w:p>
      <w:pPr>
        <w:pStyle w:val="BodyText"/>
        <w:spacing w:line="312" w:lineRule="auto" w:before="9"/>
        <w:ind w:left="100" w:right="134" w:firstLine="709"/>
        <w:jc w:val="both"/>
      </w:pPr>
      <w:r>
        <w:rPr>
          <w:color w:val="231F20"/>
        </w:rPr>
        <w:t>Percebe-se que no atendimento odontológico a pacientes autistas o resultado</w:t>
      </w:r>
      <w:r>
        <w:rPr>
          <w:color w:val="231F20"/>
          <w:spacing w:val="1"/>
        </w:rPr>
        <w:t> </w:t>
      </w:r>
      <w:r>
        <w:rPr>
          <w:color w:val="231F20"/>
        </w:rPr>
        <w:t>quase</w:t>
      </w:r>
      <w:r>
        <w:rPr>
          <w:color w:val="231F20"/>
          <w:spacing w:val="9"/>
        </w:rPr>
        <w:t> </w:t>
      </w:r>
      <w:r>
        <w:rPr>
          <w:color w:val="231F20"/>
        </w:rPr>
        <w:t>invariavelmente</w:t>
      </w:r>
      <w:r>
        <w:rPr>
          <w:color w:val="231F20"/>
          <w:spacing w:val="10"/>
        </w:rPr>
        <w:t> </w:t>
      </w:r>
      <w:r>
        <w:rPr>
          <w:color w:val="231F20"/>
        </w:rPr>
        <w:t>está</w:t>
      </w:r>
      <w:r>
        <w:rPr>
          <w:color w:val="231F20"/>
          <w:spacing w:val="9"/>
        </w:rPr>
        <w:t> </w:t>
      </w:r>
      <w:r>
        <w:rPr>
          <w:color w:val="231F20"/>
        </w:rPr>
        <w:t>vinculado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uma</w:t>
      </w:r>
      <w:r>
        <w:rPr>
          <w:color w:val="231F20"/>
          <w:spacing w:val="10"/>
        </w:rPr>
        <w:t> </w:t>
      </w:r>
      <w:r>
        <w:rPr>
          <w:color w:val="231F20"/>
        </w:rPr>
        <w:t>conduta</w:t>
      </w:r>
      <w:r>
        <w:rPr>
          <w:color w:val="231F20"/>
          <w:spacing w:val="9"/>
        </w:rPr>
        <w:t> </w:t>
      </w:r>
      <w:r>
        <w:rPr>
          <w:color w:val="231F20"/>
        </w:rPr>
        <w:t>efetiva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9"/>
        </w:rPr>
        <w:t> </w:t>
      </w:r>
      <w:r>
        <w:rPr>
          <w:color w:val="231F20"/>
        </w:rPr>
        <w:t>profissional</w:t>
      </w:r>
      <w:r>
        <w:rPr>
          <w:color w:val="231F20"/>
          <w:spacing w:val="10"/>
        </w:rPr>
        <w:t> </w:t>
      </w:r>
      <w:r>
        <w:rPr>
          <w:color w:val="231F20"/>
        </w:rPr>
        <w:t>durante</w:t>
      </w:r>
      <w:r>
        <w:rPr>
          <w:color w:val="231F20"/>
          <w:spacing w:val="-65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tratamento.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0"/>
          <w:numId w:val="5"/>
        </w:numPr>
        <w:tabs>
          <w:tab w:pos="292" w:val="left" w:leader="none"/>
        </w:tabs>
        <w:spacing w:line="240" w:lineRule="auto" w:before="0" w:after="0"/>
        <w:ind w:left="292" w:right="0" w:hanging="192"/>
        <w:jc w:val="both"/>
      </w:pPr>
      <w:r>
        <w:rPr>
          <w:color w:val="231F20"/>
          <w:spacing w:val="-1"/>
        </w:rPr>
        <w:t>AUTISMO: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INCLUSÃO</w:t>
      </w:r>
      <w:r>
        <w:rPr>
          <w:color w:val="231F20"/>
          <w:spacing w:val="-15"/>
        </w:rPr>
        <w:t> </w:t>
      </w:r>
      <w:r>
        <w:rPr>
          <w:color w:val="231F20"/>
        </w:rPr>
        <w:t>ATRAVÉS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ATENDIMENTOS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infantil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ainda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enfrenta</w:t>
      </w:r>
      <w:r>
        <w:rPr>
          <w:color w:val="231F20"/>
          <w:spacing w:val="-15"/>
        </w:rPr>
        <w:t> </w:t>
      </w:r>
      <w:r>
        <w:rPr>
          <w:color w:val="231F20"/>
        </w:rPr>
        <w:t>muitos</w:t>
      </w:r>
      <w:r>
        <w:rPr>
          <w:color w:val="231F20"/>
          <w:spacing w:val="-16"/>
        </w:rPr>
        <w:t> </w:t>
      </w:r>
      <w:r>
        <w:rPr>
          <w:color w:val="231F20"/>
        </w:rPr>
        <w:t>questionamentos,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</w:rPr>
        <w:t>comuns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deles,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relacionado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causa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transtorno.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Muitos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estudiosos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autismo,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po-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rém,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afirmam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existe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causa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específica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autismo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seja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desencade-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ado,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sim,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inúmeros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fatores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podem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contribuir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nasça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autista.</w:t>
      </w:r>
    </w:p>
    <w:p>
      <w:pPr>
        <w:pStyle w:val="BodyText"/>
        <w:spacing w:line="261" w:lineRule="exact"/>
        <w:ind w:left="809"/>
        <w:jc w:val="both"/>
      </w:pP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Tatiane</w:t>
      </w:r>
      <w:r>
        <w:rPr>
          <w:color w:val="231F20"/>
          <w:spacing w:val="16"/>
        </w:rPr>
        <w:t> </w:t>
      </w:r>
      <w:r>
        <w:rPr>
          <w:color w:val="231F20"/>
        </w:rPr>
        <w:t>Marega,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autismo</w:t>
      </w:r>
      <w:r>
        <w:rPr>
          <w:color w:val="231F20"/>
          <w:spacing w:val="15"/>
        </w:rPr>
        <w:t> </w:t>
      </w:r>
      <w:r>
        <w:rPr>
          <w:color w:val="231F20"/>
        </w:rPr>
        <w:t>é</w:t>
      </w:r>
      <w:r>
        <w:rPr>
          <w:color w:val="231F20"/>
          <w:spacing w:val="16"/>
        </w:rPr>
        <w:t> </w:t>
      </w:r>
      <w:r>
        <w:rPr>
          <w:color w:val="231F20"/>
        </w:rPr>
        <w:t>definido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partir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classificação</w:t>
      </w:r>
      <w:r>
        <w:rPr>
          <w:color w:val="231F20"/>
          <w:spacing w:val="16"/>
        </w:rPr>
        <w:t> </w:t>
      </w:r>
      <w:r>
        <w:rPr>
          <w:color w:val="231F20"/>
        </w:rPr>
        <w:t>feita</w:t>
      </w:r>
      <w:r>
        <w:rPr>
          <w:color w:val="231F20"/>
          <w:spacing w:val="15"/>
        </w:rPr>
        <w:t> </w:t>
      </w:r>
      <w:r>
        <w:rPr>
          <w:color w:val="231F20"/>
        </w:rPr>
        <w:t>pela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</w:rPr>
        <w:t>Associação Psiquiátrica Americana como sendo um transtorno global do desenvolvi-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acentuadamente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atípico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interação</w:t>
      </w:r>
      <w:r>
        <w:rPr>
          <w:color w:val="231F20"/>
          <w:spacing w:val="-16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comunicação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6"/>
        </w:rPr>
        <w:t> </w:t>
      </w:r>
      <w:r>
        <w:rPr>
          <w:color w:val="231F20"/>
        </w:rPr>
        <w:t>existência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diversas</w:t>
      </w:r>
      <w:r>
        <w:rPr>
          <w:color w:val="231F20"/>
          <w:spacing w:val="-17"/>
        </w:rPr>
        <w:t> </w:t>
      </w:r>
      <w:r>
        <w:rPr>
          <w:color w:val="231F20"/>
        </w:rPr>
        <w:t>restrições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atividades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interesses.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entanto,</w:t>
      </w:r>
      <w:r>
        <w:rPr>
          <w:color w:val="231F20"/>
          <w:spacing w:val="-16"/>
        </w:rPr>
        <w:t> </w:t>
      </w:r>
      <w:r>
        <w:rPr>
          <w:color w:val="231F20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marcado,</w:t>
      </w:r>
      <w:r>
        <w:rPr>
          <w:color w:val="231F20"/>
          <w:spacing w:val="-65"/>
        </w:rPr>
        <w:t> </w:t>
      </w:r>
      <w:r>
        <w:rPr>
          <w:color w:val="231F20"/>
        </w:rPr>
        <w:t>sobretudo,</w:t>
      </w:r>
      <w:r>
        <w:rPr>
          <w:color w:val="231F20"/>
          <w:spacing w:val="-9"/>
        </w:rPr>
        <w:t> </w:t>
      </w:r>
      <w:r>
        <w:rPr>
          <w:color w:val="231F20"/>
        </w:rPr>
        <w:t>pela</w:t>
      </w:r>
      <w:r>
        <w:rPr>
          <w:color w:val="231F20"/>
          <w:spacing w:val="-9"/>
        </w:rPr>
        <w:t> </w:t>
      </w:r>
      <w:r>
        <w:rPr>
          <w:color w:val="231F20"/>
        </w:rPr>
        <w:t>ausência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comunicação,</w:t>
      </w:r>
      <w:r>
        <w:rPr>
          <w:color w:val="231F20"/>
          <w:spacing w:val="-7"/>
        </w:rPr>
        <w:t> </w:t>
      </w:r>
      <w:r>
        <w:rPr>
          <w:color w:val="231F20"/>
        </w:rPr>
        <w:t>dificultando</w:t>
      </w:r>
      <w:r>
        <w:rPr>
          <w:color w:val="231F20"/>
          <w:spacing w:val="-9"/>
        </w:rPr>
        <w:t> </w:t>
      </w:r>
      <w:r>
        <w:rPr>
          <w:color w:val="231F20"/>
        </w:rPr>
        <w:t>desta</w:t>
      </w:r>
      <w:r>
        <w:rPr>
          <w:color w:val="231F20"/>
          <w:spacing w:val="-9"/>
        </w:rPr>
        <w:t> </w:t>
      </w:r>
      <w:r>
        <w:rPr>
          <w:color w:val="231F20"/>
        </w:rPr>
        <w:t>forma,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interação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65"/>
        </w:rPr>
        <w:t> </w:t>
      </w:r>
      <w:r>
        <w:rPr>
          <w:color w:val="231F20"/>
        </w:rPr>
        <w:t>os indivíduos e outras pessoas, fazendo com que se desenvolva um dos grandes de-</w:t>
      </w:r>
      <w:r>
        <w:rPr>
          <w:color w:val="231F20"/>
          <w:spacing w:val="-64"/>
        </w:rPr>
        <w:t> </w:t>
      </w:r>
      <w:r>
        <w:rPr>
          <w:color w:val="231F20"/>
        </w:rPr>
        <w:t>safios no que diz respeito à área educacional, o de promover de forma satisfatória o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interação</w:t>
      </w:r>
      <w:r>
        <w:rPr>
          <w:color w:val="231F20"/>
          <w:spacing w:val="-2"/>
        </w:rPr>
        <w:t> </w:t>
      </w:r>
      <w:r>
        <w:rPr>
          <w:color w:val="231F20"/>
        </w:rPr>
        <w:t>destas</w:t>
      </w:r>
      <w:r>
        <w:rPr>
          <w:color w:val="231F20"/>
          <w:spacing w:val="-1"/>
        </w:rPr>
        <w:t> </w:t>
      </w:r>
      <w:r>
        <w:rPr>
          <w:color w:val="231F20"/>
        </w:rPr>
        <w:t>crianças.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É devido a essas características que o autismo é comumente confundido com</w:t>
      </w:r>
      <w:r>
        <w:rPr>
          <w:color w:val="231F20"/>
          <w:spacing w:val="1"/>
        </w:rPr>
        <w:t> </w:t>
      </w:r>
      <w:r>
        <w:rPr>
          <w:color w:val="231F20"/>
        </w:rPr>
        <w:t>outros transtornos, por exemplo, a síndrome de Asperger, e a esquizofrenia. As suas</w:t>
      </w:r>
      <w:r>
        <w:rPr>
          <w:color w:val="231F20"/>
          <w:spacing w:val="-64"/>
        </w:rPr>
        <w:t> </w:t>
      </w:r>
      <w:r>
        <w:rPr>
          <w:color w:val="231F20"/>
        </w:rPr>
        <w:t>características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5"/>
        </w:rPr>
        <w:t> </w:t>
      </w:r>
      <w:r>
        <w:rPr>
          <w:color w:val="231F20"/>
        </w:rPr>
        <w:t>rigidez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inflexibilidade</w:t>
      </w:r>
      <w:r>
        <w:rPr>
          <w:color w:val="231F20"/>
          <w:spacing w:val="-5"/>
        </w:rPr>
        <w:t> </w:t>
      </w:r>
      <w:r>
        <w:rPr>
          <w:color w:val="231F20"/>
        </w:rPr>
        <w:t>estendidas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várias</w:t>
      </w:r>
      <w:r>
        <w:rPr>
          <w:color w:val="231F20"/>
          <w:spacing w:val="-4"/>
        </w:rPr>
        <w:t> </w:t>
      </w:r>
      <w:r>
        <w:rPr>
          <w:color w:val="231F20"/>
        </w:rPr>
        <w:t>áreas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pen-</w:t>
      </w:r>
      <w:r>
        <w:rPr>
          <w:color w:val="231F20"/>
          <w:spacing w:val="-64"/>
        </w:rPr>
        <w:t> </w:t>
      </w:r>
      <w:r>
        <w:rPr>
          <w:color w:val="231F20"/>
        </w:rPr>
        <w:t>samento,</w:t>
      </w:r>
      <w:r>
        <w:rPr>
          <w:color w:val="231F20"/>
          <w:spacing w:val="-17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linguagem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comportamento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pessoa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autismo,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exem-</w:t>
      </w:r>
      <w:r>
        <w:rPr>
          <w:color w:val="231F20"/>
          <w:spacing w:val="-64"/>
        </w:rPr>
        <w:t> </w:t>
      </w:r>
      <w:r>
        <w:rPr>
          <w:color w:val="231F20"/>
        </w:rPr>
        <w:t>plo, comportamento obsessivo e ritualístico, compressões literais da linguagem, falta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aceitação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mudanças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dificuldades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processos</w:t>
      </w:r>
      <w:r>
        <w:rPr>
          <w:color w:val="231F20"/>
          <w:spacing w:val="-2"/>
        </w:rPr>
        <w:t> </w:t>
      </w:r>
      <w:r>
        <w:rPr>
          <w:color w:val="231F20"/>
        </w:rPr>
        <w:t>criativos.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isso,</w:t>
      </w:r>
      <w:r>
        <w:rPr>
          <w:color w:val="231F20"/>
          <w:spacing w:val="-12"/>
        </w:rPr>
        <w:t> </w:t>
      </w:r>
      <w:r>
        <w:rPr>
          <w:color w:val="231F20"/>
        </w:rPr>
        <w:t>crianças</w:t>
      </w:r>
      <w:r>
        <w:rPr>
          <w:color w:val="231F20"/>
          <w:spacing w:val="-11"/>
        </w:rPr>
        <w:t> </w:t>
      </w:r>
      <w:r>
        <w:rPr>
          <w:color w:val="231F20"/>
        </w:rPr>
        <w:t>autistas</w:t>
      </w:r>
      <w:r>
        <w:rPr>
          <w:color w:val="231F20"/>
          <w:spacing w:val="-11"/>
        </w:rPr>
        <w:t> </w:t>
      </w:r>
      <w:r>
        <w:rPr>
          <w:color w:val="231F20"/>
        </w:rPr>
        <w:t>apresentam</w:t>
      </w:r>
      <w:r>
        <w:rPr>
          <w:color w:val="231F20"/>
          <w:spacing w:val="-12"/>
        </w:rPr>
        <w:t> </w:t>
      </w:r>
      <w:r>
        <w:rPr>
          <w:color w:val="231F20"/>
        </w:rPr>
        <w:t>falhas</w:t>
      </w:r>
      <w:r>
        <w:rPr>
          <w:color w:val="231F20"/>
          <w:spacing w:val="-11"/>
        </w:rPr>
        <w:t> </w:t>
      </w:r>
      <w:r>
        <w:rPr>
          <w:color w:val="231F20"/>
        </w:rPr>
        <w:t>organizacionais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componen-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ação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reação</w:t>
      </w:r>
      <w:r>
        <w:rPr>
          <w:color w:val="231F20"/>
          <w:spacing w:val="-11"/>
        </w:rPr>
        <w:t> </w:t>
      </w:r>
      <w:r>
        <w:rPr>
          <w:color w:val="231F20"/>
        </w:rPr>
        <w:t>necessários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desenvolvimento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relações</w:t>
      </w:r>
      <w:r>
        <w:rPr>
          <w:color w:val="231F20"/>
          <w:spacing w:val="-11"/>
        </w:rPr>
        <w:t> </w:t>
      </w:r>
      <w:r>
        <w:rPr>
          <w:color w:val="231F20"/>
        </w:rPr>
        <w:t>pessoais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outras</w:t>
      </w:r>
      <w:r>
        <w:rPr>
          <w:color w:val="231F20"/>
          <w:spacing w:val="10"/>
        </w:rPr>
        <w:t> </w:t>
      </w:r>
      <w:r>
        <w:rPr>
          <w:color w:val="231F20"/>
        </w:rPr>
        <w:t>pessoas,</w:t>
      </w:r>
      <w:r>
        <w:rPr>
          <w:color w:val="231F20"/>
          <w:spacing w:val="10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quais</w:t>
      </w:r>
      <w:r>
        <w:rPr>
          <w:color w:val="231F20"/>
          <w:spacing w:val="10"/>
        </w:rPr>
        <w:t> </w:t>
      </w:r>
      <w:r>
        <w:rPr>
          <w:color w:val="231F20"/>
        </w:rPr>
        <w:t>envolvem</w:t>
      </w:r>
      <w:r>
        <w:rPr>
          <w:color w:val="231F20"/>
          <w:spacing w:val="10"/>
        </w:rPr>
        <w:t> </w:t>
      </w:r>
      <w:r>
        <w:rPr>
          <w:color w:val="231F20"/>
        </w:rPr>
        <w:t>afetos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continuação</w:t>
      </w:r>
      <w:r>
        <w:rPr>
          <w:color w:val="231F20"/>
          <w:spacing w:val="11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mundo</w:t>
      </w:r>
      <w:r>
        <w:rPr>
          <w:color w:val="231F20"/>
          <w:spacing w:val="10"/>
        </w:rPr>
        <w:t> </w:t>
      </w:r>
      <w:r>
        <w:rPr>
          <w:color w:val="231F20"/>
        </w:rPr>
        <w:t>próprio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com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02" w:lineRule="auto" w:before="218"/>
        <w:ind w:left="100" w:right="131"/>
        <w:jc w:val="both"/>
      </w:pPr>
      <w:r>
        <w:rPr>
          <w:color w:val="231F20"/>
        </w:rPr>
        <w:t>os outros. Esses indivíduos apresentam dificuldades em ler emoções dos outros, em</w:t>
      </w:r>
      <w:r>
        <w:rPr>
          <w:color w:val="231F20"/>
          <w:spacing w:val="-64"/>
        </w:rPr>
        <w:t> </w:t>
      </w:r>
      <w:r>
        <w:rPr>
          <w:color w:val="231F20"/>
        </w:rPr>
        <w:t>usar a linguagem corporal, gestos faciais ou paralinguística, para aumentar a expres-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suas</w:t>
      </w:r>
      <w:r>
        <w:rPr>
          <w:color w:val="231F20"/>
          <w:spacing w:val="-5"/>
        </w:rPr>
        <w:t> </w:t>
      </w:r>
      <w:r>
        <w:rPr>
          <w:color w:val="231F20"/>
        </w:rPr>
        <w:t>próprias</w:t>
      </w:r>
      <w:r>
        <w:rPr>
          <w:color w:val="231F20"/>
          <w:spacing w:val="-5"/>
        </w:rPr>
        <w:t> </w:t>
      </w:r>
      <w:r>
        <w:rPr>
          <w:color w:val="231F20"/>
        </w:rPr>
        <w:t>emoções.</w:t>
      </w:r>
      <w:r>
        <w:rPr>
          <w:color w:val="231F20"/>
          <w:spacing w:val="-6"/>
        </w:rPr>
        <w:t> </w:t>
      </w:r>
      <w:r>
        <w:rPr>
          <w:color w:val="231F20"/>
        </w:rPr>
        <w:t>Isto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exacerbado</w:t>
      </w:r>
      <w:r>
        <w:rPr>
          <w:color w:val="231F20"/>
          <w:spacing w:val="-5"/>
        </w:rPr>
        <w:t> </w:t>
      </w:r>
      <w:r>
        <w:rPr>
          <w:color w:val="231F20"/>
        </w:rPr>
        <w:t>pela</w:t>
      </w:r>
      <w:r>
        <w:rPr>
          <w:color w:val="231F20"/>
          <w:spacing w:val="-5"/>
        </w:rPr>
        <w:t> </w:t>
      </w:r>
      <w:r>
        <w:rPr>
          <w:color w:val="231F20"/>
        </w:rPr>
        <w:t>própria</w:t>
      </w:r>
      <w:r>
        <w:rPr>
          <w:color w:val="231F20"/>
          <w:spacing w:val="-5"/>
        </w:rPr>
        <w:t> </w:t>
      </w:r>
      <w:r>
        <w:rPr>
          <w:color w:val="231F20"/>
        </w:rPr>
        <w:t>tendência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prestar</w:t>
      </w:r>
      <w:r>
        <w:rPr>
          <w:color w:val="231F20"/>
          <w:spacing w:val="-64"/>
        </w:rPr>
        <w:t> </w:t>
      </w:r>
      <w:r>
        <w:rPr>
          <w:color w:val="231F20"/>
        </w:rPr>
        <w:t>pouca</w:t>
      </w:r>
      <w:r>
        <w:rPr>
          <w:color w:val="231F20"/>
          <w:spacing w:val="-2"/>
        </w:rPr>
        <w:t> </w:t>
      </w:r>
      <w:r>
        <w:rPr>
          <w:color w:val="231F20"/>
        </w:rPr>
        <w:t>atenção</w:t>
      </w:r>
      <w:r>
        <w:rPr>
          <w:color w:val="231F20"/>
          <w:spacing w:val="-1"/>
        </w:rPr>
        <w:t> </w:t>
      </w:r>
      <w:r>
        <w:rPr>
          <w:color w:val="231F20"/>
        </w:rPr>
        <w:t>às</w:t>
      </w:r>
      <w:r>
        <w:rPr>
          <w:color w:val="231F20"/>
          <w:spacing w:val="-2"/>
        </w:rPr>
        <w:t> </w:t>
      </w:r>
      <w:r>
        <w:rPr>
          <w:color w:val="231F20"/>
        </w:rPr>
        <w:t>respostas emocionais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outros.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Os sentimentos e emoções são muito confusos para uma criança com TEA,</w:t>
      </w:r>
      <w:r>
        <w:rPr>
          <w:color w:val="231F20"/>
          <w:spacing w:val="1"/>
        </w:rPr>
        <w:t> </w:t>
      </w:r>
      <w:r>
        <w:rPr>
          <w:color w:val="231F20"/>
        </w:rPr>
        <w:t>pois para além de não os conseguir expressar de forma perceptível, também não os</w:t>
      </w:r>
      <w:r>
        <w:rPr>
          <w:color w:val="231F20"/>
          <w:spacing w:val="1"/>
        </w:rPr>
        <w:t> </w:t>
      </w:r>
      <w:r>
        <w:rPr>
          <w:color w:val="231F20"/>
        </w:rPr>
        <w:t>consegue perceber nos outros. Elas não conseguem identificar os seus estados de</w:t>
      </w:r>
      <w:r>
        <w:rPr>
          <w:color w:val="231F20"/>
          <w:spacing w:val="1"/>
        </w:rPr>
        <w:t> </w:t>
      </w:r>
      <w:r>
        <w:rPr>
          <w:color w:val="231F20"/>
        </w:rPr>
        <w:t>espírito</w:t>
      </w:r>
      <w:r>
        <w:rPr>
          <w:color w:val="231F20"/>
          <w:spacing w:val="-13"/>
        </w:rPr>
        <w:t> </w:t>
      </w:r>
      <w:r>
        <w:rPr>
          <w:color w:val="231F20"/>
        </w:rPr>
        <w:t>nem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outros,</w:t>
      </w:r>
      <w:r>
        <w:rPr>
          <w:color w:val="231F20"/>
          <w:spacing w:val="-12"/>
        </w:rPr>
        <w:t> </w:t>
      </w:r>
      <w:r>
        <w:rPr>
          <w:color w:val="231F20"/>
        </w:rPr>
        <w:t>devido</w:t>
      </w:r>
      <w:r>
        <w:rPr>
          <w:color w:val="231F20"/>
          <w:spacing w:val="-12"/>
        </w:rPr>
        <w:t> </w:t>
      </w:r>
      <w:r>
        <w:rPr>
          <w:color w:val="231F20"/>
        </w:rPr>
        <w:t>á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rigidez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pensamento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às</w:t>
      </w:r>
      <w:r>
        <w:rPr>
          <w:color w:val="231F20"/>
          <w:spacing w:val="-13"/>
        </w:rPr>
        <w:t> </w:t>
      </w:r>
      <w:r>
        <w:rPr>
          <w:color w:val="231F20"/>
        </w:rPr>
        <w:t>dificuldades</w:t>
      </w:r>
      <w:r>
        <w:rPr>
          <w:color w:val="231F20"/>
          <w:spacing w:val="-12"/>
        </w:rPr>
        <w:t> </w:t>
      </w:r>
      <w:r>
        <w:rPr>
          <w:color w:val="231F20"/>
        </w:rPr>
        <w:t>especí-</w:t>
      </w:r>
      <w:r>
        <w:rPr>
          <w:color w:val="231F20"/>
          <w:spacing w:val="-65"/>
        </w:rPr>
        <w:t> </w:t>
      </w:r>
      <w:r>
        <w:rPr>
          <w:color w:val="231F20"/>
        </w:rPr>
        <w:t>ficas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apresentam</w:t>
      </w:r>
      <w:r>
        <w:rPr>
          <w:color w:val="231F20"/>
          <w:spacing w:val="-2"/>
        </w:rPr>
        <w:t> </w:t>
      </w:r>
      <w:r>
        <w:rPr>
          <w:color w:val="231F20"/>
        </w:rPr>
        <w:t>nas</w:t>
      </w:r>
      <w:r>
        <w:rPr>
          <w:color w:val="231F20"/>
          <w:spacing w:val="-2"/>
        </w:rPr>
        <w:t> </w:t>
      </w:r>
      <w:r>
        <w:rPr>
          <w:color w:val="231F20"/>
        </w:rPr>
        <w:t>áreas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comunicação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interação</w:t>
      </w:r>
      <w:r>
        <w:rPr>
          <w:color w:val="231F20"/>
          <w:spacing w:val="-3"/>
        </w:rPr>
        <w:t> </w:t>
      </w:r>
      <w:r>
        <w:rPr>
          <w:color w:val="231F20"/>
        </w:rPr>
        <w:t>social.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déficits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6"/>
        </w:rPr>
        <w:t> </w:t>
      </w:r>
      <w:r>
        <w:rPr>
          <w:color w:val="231F20"/>
        </w:rPr>
        <w:t>autistas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participação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experiência</w:t>
      </w:r>
      <w:r>
        <w:rPr>
          <w:color w:val="231F20"/>
          <w:spacing w:val="-16"/>
        </w:rPr>
        <w:t> </w:t>
      </w:r>
      <w:r>
        <w:rPr>
          <w:color w:val="231F20"/>
        </w:rPr>
        <w:t>social</w:t>
      </w:r>
      <w:r>
        <w:rPr>
          <w:color w:val="231F20"/>
          <w:spacing w:val="-16"/>
        </w:rPr>
        <w:t> </w:t>
      </w:r>
      <w:r>
        <w:rPr>
          <w:color w:val="231F20"/>
        </w:rPr>
        <w:t>inter-sub-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jetiva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têm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resultados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especialmente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importantes: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déficit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relativo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reconhecimento</w:t>
      </w:r>
      <w:r>
        <w:rPr>
          <w:color w:val="231F20"/>
          <w:spacing w:val="-64"/>
        </w:rPr>
        <w:t> </w:t>
      </w:r>
      <w:r>
        <w:rPr>
          <w:color w:val="231F20"/>
        </w:rPr>
        <w:t>de outras pessoas como portadoras de sentimentos próprios, pensamentos, desejos,</w:t>
      </w:r>
      <w:r>
        <w:rPr>
          <w:color w:val="231F20"/>
          <w:spacing w:val="-64"/>
        </w:rPr>
        <w:t> </w:t>
      </w:r>
      <w:r>
        <w:rPr>
          <w:color w:val="231F20"/>
        </w:rPr>
        <w:t>intenções;</w:t>
      </w:r>
      <w:r>
        <w:rPr>
          <w:color w:val="231F20"/>
          <w:spacing w:val="-10"/>
        </w:rPr>
        <w:t> </w:t>
      </w:r>
      <w:r>
        <w:rPr>
          <w:color w:val="231F20"/>
        </w:rPr>
        <w:t>déficit</w:t>
      </w:r>
      <w:r>
        <w:rPr>
          <w:color w:val="231F20"/>
          <w:spacing w:val="-9"/>
        </w:rPr>
        <w:t> </w:t>
      </w:r>
      <w:r>
        <w:rPr>
          <w:color w:val="231F20"/>
        </w:rPr>
        <w:t>severo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capacidade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abstrair,</w:t>
      </w:r>
      <w:r>
        <w:rPr>
          <w:color w:val="231F20"/>
          <w:spacing w:val="-9"/>
        </w:rPr>
        <w:t> </w:t>
      </w:r>
      <w:r>
        <w:rPr>
          <w:color w:val="231F20"/>
        </w:rPr>
        <w:t>sentir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pensar</w:t>
      </w:r>
      <w:r>
        <w:rPr>
          <w:color w:val="231F20"/>
          <w:spacing w:val="-9"/>
        </w:rPr>
        <w:t> </w:t>
      </w:r>
      <w:r>
        <w:rPr>
          <w:color w:val="231F20"/>
        </w:rPr>
        <w:t>simbolicamente.</w:t>
      </w:r>
      <w:r>
        <w:rPr>
          <w:color w:val="231F20"/>
          <w:spacing w:val="-64"/>
        </w:rPr>
        <w:t> </w:t>
      </w:r>
      <w:r>
        <w:rPr>
          <w:color w:val="231F20"/>
        </w:rPr>
        <w:t>Grande parte das inabilidades de cognição e linguagem das crianças autistas pode</w:t>
      </w:r>
      <w:r>
        <w:rPr>
          <w:color w:val="231F20"/>
          <w:spacing w:val="1"/>
        </w:rPr>
        <w:t> </w:t>
      </w:r>
      <w:r>
        <w:rPr>
          <w:color w:val="231F20"/>
        </w:rPr>
        <w:t>refletir déficits que tem íntima relação com o desenvolvimento afetivo e social que</w:t>
      </w:r>
      <w:r>
        <w:rPr>
          <w:color w:val="231F20"/>
          <w:spacing w:val="1"/>
        </w:rPr>
        <w:t> </w:t>
      </w:r>
      <w:r>
        <w:rPr>
          <w:color w:val="231F20"/>
        </w:rPr>
        <w:t>depende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possibilidade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simbolização</w:t>
      </w:r>
      <w:r>
        <w:rPr>
          <w:color w:val="231F20"/>
          <w:spacing w:val="-2"/>
        </w:rPr>
        <w:t> </w:t>
      </w:r>
      <w:r>
        <w:rPr>
          <w:color w:val="231F20"/>
        </w:rPr>
        <w:t>adquiridos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elas.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  <w:spacing w:val="-4"/>
        </w:rPr>
        <w:t>Ao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tratar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paradigma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inclusão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social,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deveria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sempre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alvo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ser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alcançado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educação,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diversas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razões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tem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limitado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integrar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sujeitos,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deixando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desta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feita,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contribuir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desenvolvimento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crianças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especiais,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traba-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lhando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pressuposto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inserção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forma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contrária,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isto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é,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alienada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onde</w:t>
      </w:r>
      <w:r>
        <w:rPr>
          <w:color w:val="231F20"/>
          <w:spacing w:val="-65"/>
        </w:rPr>
        <w:t> </w:t>
      </w:r>
      <w:r>
        <w:rPr>
          <w:color w:val="231F20"/>
        </w:rPr>
        <w:t>escolas</w:t>
      </w:r>
      <w:r>
        <w:rPr>
          <w:color w:val="231F20"/>
          <w:spacing w:val="-11"/>
        </w:rPr>
        <w:t> </w:t>
      </w:r>
      <w:r>
        <w:rPr>
          <w:color w:val="231F20"/>
        </w:rPr>
        <w:t>fazem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ensina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alunos</w:t>
      </w:r>
      <w:r>
        <w:rPr>
          <w:color w:val="231F20"/>
          <w:spacing w:val="-10"/>
        </w:rPr>
        <w:t> </w:t>
      </w:r>
      <w:r>
        <w:rPr>
          <w:color w:val="231F20"/>
        </w:rPr>
        <w:t>fazem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conta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aprende.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Pensando assim, a comunidade deve oferecer um ambiente propício para a</w:t>
      </w:r>
      <w:r>
        <w:rPr>
          <w:color w:val="231F20"/>
          <w:spacing w:val="1"/>
        </w:rPr>
        <w:t> </w:t>
      </w:r>
      <w:r>
        <w:rPr>
          <w:color w:val="231F20"/>
        </w:rPr>
        <w:t>avaliação emocional das crianças e adolescentes por ser um espaço social relativa-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3"/>
        </w:rPr>
        <w:t> </w:t>
      </w:r>
      <w:r>
        <w:rPr>
          <w:color w:val="231F20"/>
        </w:rPr>
        <w:t>fechado,</w:t>
      </w:r>
      <w:r>
        <w:rPr>
          <w:color w:val="231F20"/>
          <w:spacing w:val="-2"/>
        </w:rPr>
        <w:t> </w:t>
      </w:r>
      <w:r>
        <w:rPr>
          <w:color w:val="231F20"/>
        </w:rPr>
        <w:t>intermediário</w:t>
      </w:r>
      <w:r>
        <w:rPr>
          <w:color w:val="231F20"/>
          <w:spacing w:val="-2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família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sociedade.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atendimentos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odontológicos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há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situações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psíquicas</w:t>
      </w:r>
      <w:r>
        <w:rPr>
          <w:color w:val="231F20"/>
          <w:spacing w:val="-15"/>
        </w:rPr>
        <w:t> </w:t>
      </w:r>
      <w:r>
        <w:rPr>
          <w:color w:val="231F20"/>
        </w:rPr>
        <w:t>significativas,</w:t>
      </w:r>
      <w:r>
        <w:rPr>
          <w:color w:val="231F20"/>
          <w:spacing w:val="-15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quais</w:t>
      </w:r>
      <w:r>
        <w:rPr>
          <w:color w:val="231F20"/>
          <w:spacing w:val="-65"/>
        </w:rPr>
        <w:t> </w:t>
      </w:r>
      <w:r>
        <w:rPr>
          <w:color w:val="231F20"/>
        </w:rPr>
        <w:t>profissionais de saúde podem atuar consciente ou inconscientemente dentro do pro-</w:t>
      </w:r>
      <w:r>
        <w:rPr>
          <w:color w:val="231F20"/>
          <w:spacing w:val="1"/>
        </w:rPr>
        <w:t> </w:t>
      </w:r>
      <w:r>
        <w:rPr>
          <w:color w:val="231F20"/>
        </w:rPr>
        <w:t>blema</w:t>
      </w:r>
      <w:r>
        <w:rPr>
          <w:color w:val="231F20"/>
          <w:spacing w:val="-16"/>
        </w:rPr>
        <w:t> </w:t>
      </w:r>
      <w:r>
        <w:rPr>
          <w:color w:val="231F20"/>
        </w:rPr>
        <w:t>psíquico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paciente.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pacientes</w:t>
      </w:r>
      <w:r>
        <w:rPr>
          <w:color w:val="231F20"/>
          <w:spacing w:val="-15"/>
        </w:rPr>
        <w:t> </w:t>
      </w:r>
      <w:r>
        <w:rPr>
          <w:color w:val="231F20"/>
        </w:rPr>
        <w:t>podem</w:t>
      </w:r>
      <w:r>
        <w:rPr>
          <w:color w:val="231F20"/>
          <w:spacing w:val="-15"/>
        </w:rPr>
        <w:t> </w:t>
      </w:r>
      <w:r>
        <w:rPr>
          <w:color w:val="231F20"/>
        </w:rPr>
        <w:t>trazer</w:t>
      </w:r>
      <w:r>
        <w:rPr>
          <w:color w:val="231F20"/>
          <w:spacing w:val="-15"/>
        </w:rPr>
        <w:t> </w:t>
      </w:r>
      <w:r>
        <w:rPr>
          <w:color w:val="231F20"/>
        </w:rPr>
        <w:t>consigo</w:t>
      </w:r>
      <w:r>
        <w:rPr>
          <w:color w:val="231F20"/>
          <w:spacing w:val="-15"/>
        </w:rPr>
        <w:t> </w:t>
      </w:r>
      <w:r>
        <w:rPr>
          <w:color w:val="231F20"/>
        </w:rPr>
        <w:t>situações</w:t>
      </w:r>
      <w:r>
        <w:rPr>
          <w:color w:val="231F20"/>
          <w:spacing w:val="-15"/>
        </w:rPr>
        <w:t> </w:t>
      </w:r>
      <w:r>
        <w:rPr>
          <w:color w:val="231F20"/>
        </w:rPr>
        <w:t>emocionais</w:t>
      </w:r>
      <w:r>
        <w:rPr>
          <w:color w:val="231F20"/>
          <w:spacing w:val="-64"/>
        </w:rPr>
        <w:t> </w:t>
      </w:r>
      <w:r>
        <w:rPr>
          <w:color w:val="231F20"/>
        </w:rPr>
        <w:t>intrínsecas ou extrínsecas que podem trazer para a escola alguns problemas de sua</w:t>
      </w:r>
      <w:r>
        <w:rPr>
          <w:color w:val="231F20"/>
          <w:spacing w:val="1"/>
        </w:rPr>
        <w:t> </w:t>
      </w:r>
      <w:r>
        <w:rPr>
          <w:color w:val="231F20"/>
        </w:rPr>
        <w:t>própria</w:t>
      </w:r>
      <w:r>
        <w:rPr>
          <w:color w:val="231F20"/>
          <w:spacing w:val="-4"/>
        </w:rPr>
        <w:t> </w:t>
      </w:r>
      <w:r>
        <w:rPr>
          <w:color w:val="231F20"/>
        </w:rPr>
        <w:t>personalidade</w:t>
      </w:r>
      <w:r>
        <w:rPr>
          <w:color w:val="231F20"/>
          <w:spacing w:val="-4"/>
        </w:rPr>
        <w:t> </w:t>
      </w:r>
      <w:r>
        <w:rPr>
          <w:color w:val="231F20"/>
        </w:rPr>
        <w:t>refletidos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convivência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familiar.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inserção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desses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pacientes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portadores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autismo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requer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forma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atuação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profissionais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delimitada,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específica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possa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às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necessida-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educacionais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crianças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especiais.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trabalho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deverá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elaborado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sentido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envolver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estimular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diversos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aspectos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sentimentais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cognitivos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autista,</w:t>
      </w:r>
      <w:r>
        <w:rPr>
          <w:color w:val="231F20"/>
          <w:spacing w:val="-16"/>
        </w:rPr>
        <w:t> </w:t>
      </w:r>
      <w:r>
        <w:rPr>
          <w:color w:val="231F20"/>
        </w:rPr>
        <w:t>levando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consideração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suas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possibilidades,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avanços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comportamentais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interativos.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esse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trabalho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aconteça,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é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preciso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aplicar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metodologia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requer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competên-</w:t>
      </w:r>
      <w:r>
        <w:rPr>
          <w:color w:val="231F20"/>
          <w:spacing w:val="-64"/>
        </w:rPr>
        <w:t> </w:t>
      </w:r>
      <w:r>
        <w:rPr>
          <w:color w:val="231F20"/>
        </w:rPr>
        <w:t>cia,</w:t>
      </w:r>
      <w:r>
        <w:rPr>
          <w:color w:val="231F20"/>
          <w:spacing w:val="-10"/>
        </w:rPr>
        <w:t> </w:t>
      </w:r>
      <w:r>
        <w:rPr>
          <w:color w:val="231F20"/>
        </w:rPr>
        <w:t>paciência,</w:t>
      </w:r>
      <w:r>
        <w:rPr>
          <w:color w:val="231F20"/>
          <w:spacing w:val="-9"/>
        </w:rPr>
        <w:t> </w:t>
      </w:r>
      <w:r>
        <w:rPr>
          <w:color w:val="231F20"/>
        </w:rPr>
        <w:t>dedicação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</w:rPr>
        <w:t>meios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facilitem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ação.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  <w:spacing w:val="-3"/>
        </w:rPr>
        <w:t>Assim,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tentativa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garantir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inserção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social,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profissionais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tor-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nam-se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fortes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aliados,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apresentam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às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exercício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socialização,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abrindo</w:t>
      </w:r>
      <w:r>
        <w:rPr>
          <w:color w:val="231F20"/>
          <w:spacing w:val="-64"/>
        </w:rPr>
        <w:t> </w:t>
      </w:r>
      <w:r>
        <w:rPr>
          <w:color w:val="231F20"/>
        </w:rPr>
        <w:t>portas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formação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outros</w:t>
      </w:r>
      <w:r>
        <w:rPr>
          <w:color w:val="231F20"/>
          <w:spacing w:val="-16"/>
        </w:rPr>
        <w:t> </w:t>
      </w:r>
      <w:r>
        <w:rPr>
          <w:color w:val="231F20"/>
        </w:rPr>
        <w:t>níveis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crescimento</w:t>
      </w:r>
      <w:r>
        <w:rPr>
          <w:color w:val="231F20"/>
          <w:spacing w:val="-16"/>
        </w:rPr>
        <w:t> </w:t>
      </w:r>
      <w:r>
        <w:rPr>
          <w:color w:val="231F20"/>
        </w:rPr>
        <w:t>cognitivo,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afetivo.</w:t>
      </w:r>
    </w:p>
    <w:p>
      <w:pPr>
        <w:pStyle w:val="BodyText"/>
        <w:spacing w:before="1"/>
        <w:ind w:left="100" w:right="132"/>
        <w:jc w:val="right"/>
      </w:pPr>
      <w:r>
        <w:rPr>
          <w:color w:val="231F20"/>
        </w:rPr>
        <w:t>As</w:t>
      </w:r>
      <w:r>
        <w:rPr>
          <w:color w:val="231F20"/>
          <w:spacing w:val="9"/>
        </w:rPr>
        <w:t> </w:t>
      </w:r>
      <w:r>
        <w:rPr>
          <w:color w:val="231F20"/>
        </w:rPr>
        <w:t>Perturbações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Espectro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Autismo</w:t>
      </w:r>
      <w:r>
        <w:rPr>
          <w:color w:val="231F20"/>
          <w:spacing w:val="10"/>
        </w:rPr>
        <w:t> </w:t>
      </w:r>
      <w:r>
        <w:rPr>
          <w:color w:val="231F20"/>
        </w:rPr>
        <w:t>(PEA)</w:t>
      </w:r>
      <w:r>
        <w:rPr>
          <w:color w:val="231F20"/>
          <w:spacing w:val="9"/>
        </w:rPr>
        <w:t> </w:t>
      </w:r>
      <w:r>
        <w:rPr>
          <w:color w:val="231F20"/>
        </w:rPr>
        <w:t>caracteriza-se</w:t>
      </w:r>
      <w:r>
        <w:rPr>
          <w:color w:val="231F20"/>
          <w:spacing w:val="10"/>
        </w:rPr>
        <w:t> </w:t>
      </w:r>
      <w:r>
        <w:rPr>
          <w:color w:val="231F20"/>
        </w:rPr>
        <w:t>pela</w:t>
      </w:r>
      <w:r>
        <w:rPr>
          <w:color w:val="231F20"/>
          <w:spacing w:val="10"/>
        </w:rPr>
        <w:t> </w:t>
      </w:r>
      <w:r>
        <w:rPr>
          <w:color w:val="231F20"/>
        </w:rPr>
        <w:t>presença</w:t>
      </w:r>
    </w:p>
    <w:p>
      <w:pPr>
        <w:pStyle w:val="BodyText"/>
        <w:spacing w:before="64"/>
        <w:ind w:left="100" w:right="131"/>
        <w:jc w:val="right"/>
      </w:pP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um</w:t>
      </w:r>
      <w:r>
        <w:rPr>
          <w:color w:val="231F20"/>
          <w:spacing w:val="10"/>
        </w:rPr>
        <w:t> </w:t>
      </w:r>
      <w:r>
        <w:rPr>
          <w:color w:val="231F20"/>
        </w:rPr>
        <w:t>desenvolvimento</w:t>
      </w:r>
      <w:r>
        <w:rPr>
          <w:color w:val="231F20"/>
          <w:spacing w:val="10"/>
        </w:rPr>
        <w:t> </w:t>
      </w:r>
      <w:r>
        <w:rPr>
          <w:color w:val="231F20"/>
        </w:rPr>
        <w:t>acentuadamente</w:t>
      </w:r>
      <w:r>
        <w:rPr>
          <w:color w:val="231F20"/>
          <w:spacing w:val="9"/>
        </w:rPr>
        <w:t> </w:t>
      </w:r>
      <w:r>
        <w:rPr>
          <w:color w:val="231F20"/>
        </w:rPr>
        <w:t>atípico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interação</w:t>
      </w:r>
      <w:r>
        <w:rPr>
          <w:color w:val="231F20"/>
          <w:spacing w:val="9"/>
        </w:rPr>
        <w:t> </w:t>
      </w:r>
      <w:r>
        <w:rPr>
          <w:color w:val="231F20"/>
        </w:rPr>
        <w:t>social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comunica-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1"/>
        <w:jc w:val="both"/>
      </w:pPr>
      <w:r>
        <w:rPr>
          <w:color w:val="231F20"/>
        </w:rPr>
        <w:t>ção, resultado por um repertório de atividades e interesses marcadamente restritos,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dificuldades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flexibilidade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pensamento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comportamento</w:t>
      </w:r>
      <w:r>
        <w:rPr>
          <w:color w:val="231F20"/>
          <w:spacing w:val="-16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notáveis</w:t>
      </w:r>
      <w:r>
        <w:rPr>
          <w:color w:val="231F20"/>
          <w:spacing w:val="-65"/>
        </w:rPr>
        <w:t> </w:t>
      </w:r>
      <w:r>
        <w:rPr>
          <w:color w:val="231F20"/>
        </w:rPr>
        <w:t>dificultando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sociabilização</w:t>
      </w:r>
      <w:r>
        <w:rPr>
          <w:color w:val="231F20"/>
          <w:spacing w:val="-3"/>
        </w:rPr>
        <w:t> </w:t>
      </w:r>
      <w:r>
        <w:rPr>
          <w:color w:val="231F20"/>
        </w:rPr>
        <w:t>desses</w:t>
      </w:r>
      <w:r>
        <w:rPr>
          <w:color w:val="231F20"/>
          <w:spacing w:val="-1"/>
        </w:rPr>
        <w:t> </w:t>
      </w:r>
      <w:r>
        <w:rPr>
          <w:color w:val="231F20"/>
        </w:rPr>
        <w:t>indivíduos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meio.</w:t>
      </w:r>
    </w:p>
    <w:p>
      <w:pPr>
        <w:pStyle w:val="BodyText"/>
        <w:spacing w:line="295" w:lineRule="auto" w:before="2"/>
        <w:ind w:left="100" w:right="131" w:firstLine="709"/>
        <w:jc w:val="both"/>
      </w:pPr>
      <w:r>
        <w:rPr>
          <w:color w:val="231F20"/>
        </w:rPr>
        <w:t>O que acontece, na grande maioria das vezes é que este conjunto de caracte-</w:t>
      </w:r>
      <w:r>
        <w:rPr>
          <w:color w:val="231F20"/>
          <w:spacing w:val="-64"/>
        </w:rPr>
        <w:t> </w:t>
      </w:r>
      <w:r>
        <w:rPr>
          <w:color w:val="231F20"/>
        </w:rPr>
        <w:t>rísticas do autista conduz a um isolamento contínuo da criança e da sua família, logo</w:t>
      </w:r>
      <w:r>
        <w:rPr>
          <w:color w:val="231F20"/>
          <w:spacing w:val="-6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vê</w:t>
      </w:r>
      <w:r>
        <w:rPr>
          <w:color w:val="231F20"/>
          <w:spacing w:val="-4"/>
        </w:rPr>
        <w:t> </w:t>
      </w:r>
      <w:r>
        <w:rPr>
          <w:color w:val="231F20"/>
        </w:rPr>
        <w:t>importante</w:t>
      </w:r>
      <w:r>
        <w:rPr>
          <w:color w:val="231F20"/>
          <w:spacing w:val="-4"/>
        </w:rPr>
        <w:t> </w:t>
      </w:r>
      <w:r>
        <w:rPr>
          <w:color w:val="231F20"/>
        </w:rPr>
        <w:t>proporcionar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estas</w:t>
      </w:r>
      <w:r>
        <w:rPr>
          <w:color w:val="231F20"/>
          <w:spacing w:val="-3"/>
        </w:rPr>
        <w:t> </w:t>
      </w:r>
      <w:r>
        <w:rPr>
          <w:color w:val="231F20"/>
        </w:rPr>
        <w:t>crianças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ambiente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interação.</w:t>
      </w: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Pesquisas revelaram que à medida que a criança autista interage com seus</w:t>
      </w:r>
      <w:r>
        <w:rPr>
          <w:color w:val="231F20"/>
          <w:spacing w:val="1"/>
        </w:rPr>
        <w:t> </w:t>
      </w:r>
      <w:r>
        <w:rPr>
          <w:color w:val="231F20"/>
        </w:rPr>
        <w:t>pares melhora consideravelmente as suas competências sociais. No entanto, acre-</w:t>
      </w:r>
      <w:r>
        <w:rPr>
          <w:color w:val="231F20"/>
          <w:spacing w:val="1"/>
        </w:rPr>
        <w:t> </w:t>
      </w:r>
      <w:r>
        <w:rPr>
          <w:color w:val="231F20"/>
        </w:rPr>
        <w:t>dita-se que uma inclusão escolar bem-sucedida pode proporcionar a estas crianças</w:t>
      </w:r>
      <w:r>
        <w:rPr>
          <w:color w:val="231F20"/>
          <w:spacing w:val="1"/>
        </w:rPr>
        <w:t> </w:t>
      </w:r>
      <w:r>
        <w:rPr>
          <w:color w:val="231F20"/>
        </w:rPr>
        <w:t>oportunidades de convivência com outras da mesma faixa etária, constituindo-se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escola,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num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espaço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aprendizagem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desenvolvimento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competência</w:t>
      </w:r>
      <w:r>
        <w:rPr>
          <w:color w:val="231F20"/>
          <w:spacing w:val="-16"/>
        </w:rPr>
        <w:t> </w:t>
      </w:r>
      <w:r>
        <w:rPr>
          <w:color w:val="231F20"/>
        </w:rPr>
        <w:t>pessoais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sociais.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O próprio caminho do desenvolvimento cognitivo é o caminho do desenvolvi-</w:t>
      </w:r>
      <w:r>
        <w:rPr>
          <w:color w:val="231F20"/>
          <w:spacing w:val="1"/>
        </w:rPr>
        <w:t> </w:t>
      </w:r>
      <w:r>
        <w:rPr>
          <w:color w:val="231F20"/>
        </w:rPr>
        <w:t>mento da consciência de si próprio, dos seus sentimentos e das suas emoções. O</w:t>
      </w:r>
      <w:r>
        <w:rPr>
          <w:color w:val="231F20"/>
          <w:spacing w:val="1"/>
        </w:rPr>
        <w:t> </w:t>
      </w:r>
      <w:r>
        <w:rPr>
          <w:color w:val="231F20"/>
        </w:rPr>
        <w:t>primeiro passo que a escola pode desenvolver para ajudar essas crianças com autis-</w:t>
      </w:r>
      <w:r>
        <w:rPr>
          <w:color w:val="231F20"/>
          <w:spacing w:val="-64"/>
        </w:rPr>
        <w:t> </w:t>
      </w:r>
      <w:r>
        <w:rPr>
          <w:color w:val="231F20"/>
        </w:rPr>
        <w:t>mo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ajudar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organizar-se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desenvolver-se,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possa</w:t>
      </w:r>
      <w:r>
        <w:rPr>
          <w:color w:val="231F20"/>
          <w:spacing w:val="-3"/>
        </w:rPr>
        <w:t> </w:t>
      </w:r>
      <w:r>
        <w:rPr>
          <w:color w:val="231F20"/>
        </w:rPr>
        <w:t>relacionar</w:t>
      </w:r>
      <w:r>
        <w:rPr>
          <w:color w:val="231F20"/>
          <w:spacing w:val="-3"/>
        </w:rPr>
        <w:t> </w:t>
      </w:r>
      <w:r>
        <w:rPr>
          <w:color w:val="231F20"/>
        </w:rPr>
        <w:t>consigo</w:t>
      </w:r>
      <w:r>
        <w:rPr>
          <w:color w:val="231F20"/>
          <w:spacing w:val="-65"/>
        </w:rPr>
        <w:t> </w:t>
      </w:r>
      <w:r>
        <w:rPr>
          <w:color w:val="231F20"/>
        </w:rPr>
        <w:t>mesma, no objetivo de consegui uma consistência nos seus gostos a fim descobrir 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elas</w:t>
      </w:r>
      <w:r>
        <w:rPr>
          <w:color w:val="231F20"/>
          <w:spacing w:val="-1"/>
        </w:rPr>
        <w:t> </w:t>
      </w:r>
      <w:r>
        <w:rPr>
          <w:color w:val="231F20"/>
        </w:rPr>
        <w:t>gostam 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as desagradam.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É muito importante que se conheça bem a criança, que consiga interpretar as</w:t>
      </w:r>
      <w:r>
        <w:rPr>
          <w:color w:val="231F20"/>
          <w:spacing w:val="1"/>
        </w:rPr>
        <w:t> </w:t>
      </w:r>
      <w:r>
        <w:rPr>
          <w:color w:val="231F20"/>
        </w:rPr>
        <w:t>suas</w:t>
      </w:r>
      <w:r>
        <w:rPr>
          <w:color w:val="231F20"/>
          <w:spacing w:val="-16"/>
        </w:rPr>
        <w:t> </w:t>
      </w:r>
      <w:r>
        <w:rPr>
          <w:color w:val="231F20"/>
        </w:rPr>
        <w:t>manifestações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comunicação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consiga</w:t>
      </w:r>
      <w:r>
        <w:rPr>
          <w:color w:val="231F20"/>
          <w:spacing w:val="-16"/>
        </w:rPr>
        <w:t> </w:t>
      </w:r>
      <w:r>
        <w:rPr>
          <w:color w:val="231F20"/>
        </w:rPr>
        <w:t>comunicar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ela.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isso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extrema</w:t>
      </w:r>
      <w:r>
        <w:rPr>
          <w:color w:val="231F20"/>
          <w:spacing w:val="-13"/>
        </w:rPr>
        <w:t> </w:t>
      </w:r>
      <w:r>
        <w:rPr>
          <w:color w:val="231F20"/>
        </w:rPr>
        <w:t>importância</w:t>
      </w:r>
      <w:r>
        <w:rPr>
          <w:color w:val="231F20"/>
          <w:spacing w:val="-12"/>
        </w:rPr>
        <w:t> </w:t>
      </w:r>
      <w:r>
        <w:rPr>
          <w:color w:val="231F20"/>
        </w:rPr>
        <w:t>ter</w:t>
      </w:r>
      <w:r>
        <w:rPr>
          <w:color w:val="231F20"/>
          <w:spacing w:val="-12"/>
        </w:rPr>
        <w:t> </w:t>
      </w:r>
      <w:r>
        <w:rPr>
          <w:color w:val="231F20"/>
        </w:rPr>
        <w:t>noção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características</w:t>
      </w:r>
      <w:r>
        <w:rPr>
          <w:color w:val="231F20"/>
          <w:spacing w:val="-12"/>
        </w:rPr>
        <w:t> </w:t>
      </w:r>
      <w:r>
        <w:rPr>
          <w:color w:val="231F20"/>
        </w:rPr>
        <w:t>principais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autismo,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só</w:t>
      </w:r>
      <w:r>
        <w:rPr>
          <w:color w:val="231F20"/>
          <w:spacing w:val="-12"/>
        </w:rPr>
        <w:t> </w:t>
      </w:r>
      <w:r>
        <w:rPr>
          <w:color w:val="231F20"/>
        </w:rPr>
        <w:t>assim</w:t>
      </w:r>
      <w:r>
        <w:rPr>
          <w:color w:val="231F20"/>
          <w:spacing w:val="-6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consegui</w:t>
      </w:r>
      <w:r>
        <w:rPr>
          <w:color w:val="231F20"/>
          <w:spacing w:val="-12"/>
        </w:rPr>
        <w:t> </w:t>
      </w:r>
      <w:r>
        <w:rPr>
          <w:color w:val="231F20"/>
        </w:rPr>
        <w:t>assumir</w:t>
      </w:r>
      <w:r>
        <w:rPr>
          <w:color w:val="231F20"/>
          <w:spacing w:val="-12"/>
        </w:rPr>
        <w:t> </w:t>
      </w:r>
      <w:r>
        <w:rPr>
          <w:color w:val="231F20"/>
        </w:rPr>
        <w:t>comportamento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atitudes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ajudem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lidar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estas</w:t>
      </w:r>
      <w:r>
        <w:rPr>
          <w:color w:val="231F20"/>
          <w:spacing w:val="-12"/>
        </w:rPr>
        <w:t> </w:t>
      </w:r>
      <w:r>
        <w:rPr>
          <w:color w:val="231F20"/>
        </w:rPr>
        <w:t>crianças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melhor forma</w:t>
      </w:r>
      <w:r>
        <w:rPr>
          <w:color w:val="231F20"/>
          <w:spacing w:val="-2"/>
        </w:rPr>
        <w:t> </w:t>
      </w:r>
      <w:r>
        <w:rPr>
          <w:color w:val="231F20"/>
        </w:rPr>
        <w:t>possível.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Nesse</w:t>
      </w:r>
      <w:r>
        <w:rPr>
          <w:color w:val="231F20"/>
          <w:spacing w:val="-6"/>
        </w:rPr>
        <w:t> </w:t>
      </w:r>
      <w:r>
        <w:rPr>
          <w:color w:val="231F20"/>
        </w:rPr>
        <w:t>âmbito</w:t>
      </w:r>
      <w:r>
        <w:rPr>
          <w:color w:val="231F20"/>
          <w:spacing w:val="-5"/>
        </w:rPr>
        <w:t> </w:t>
      </w:r>
      <w:r>
        <w:rPr>
          <w:color w:val="231F20"/>
        </w:rPr>
        <w:t>essa</w:t>
      </w:r>
      <w:r>
        <w:rPr>
          <w:color w:val="231F20"/>
          <w:spacing w:val="-6"/>
        </w:rPr>
        <w:t> </w:t>
      </w:r>
      <w:r>
        <w:rPr>
          <w:color w:val="231F20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realizada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demonstrar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possível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clusão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sociedade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através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atendimentos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saúde,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participação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família,</w:t>
      </w:r>
      <w:r>
        <w:rPr>
          <w:color w:val="231F20"/>
          <w:spacing w:val="-1"/>
        </w:rPr>
        <w:t> </w:t>
      </w:r>
      <w:r>
        <w:rPr>
          <w:color w:val="231F20"/>
        </w:rPr>
        <w:t>escola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comunidade.</w:t>
      </w: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importante</w:t>
      </w:r>
      <w:r>
        <w:rPr>
          <w:color w:val="231F20"/>
          <w:spacing w:val="-6"/>
        </w:rPr>
        <w:t> </w:t>
      </w:r>
      <w:r>
        <w:rPr>
          <w:color w:val="231F20"/>
        </w:rPr>
        <w:t>perceber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PEA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exime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criança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aprendizado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</w:rPr>
        <w:t>meio,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presença</w:t>
      </w:r>
      <w:r>
        <w:rPr>
          <w:color w:val="231F20"/>
          <w:spacing w:val="-5"/>
        </w:rPr>
        <w:t> </w:t>
      </w:r>
      <w:r>
        <w:rPr>
          <w:color w:val="231F20"/>
        </w:rPr>
        <w:t>dessas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ambiente</w:t>
      </w:r>
      <w:r>
        <w:rPr>
          <w:color w:val="231F20"/>
          <w:spacing w:val="-6"/>
        </w:rPr>
        <w:t> </w:t>
      </w:r>
      <w:r>
        <w:rPr>
          <w:color w:val="231F20"/>
        </w:rPr>
        <w:t>escolar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</w:rPr>
        <w:t>promove</w:t>
      </w:r>
      <w:r>
        <w:rPr>
          <w:color w:val="231F20"/>
          <w:spacing w:val="-5"/>
        </w:rPr>
        <w:t> </w:t>
      </w:r>
      <w:r>
        <w:rPr>
          <w:color w:val="231F20"/>
        </w:rPr>
        <w:t>repre-</w:t>
      </w:r>
      <w:r>
        <w:rPr>
          <w:color w:val="231F20"/>
          <w:spacing w:val="-64"/>
        </w:rPr>
        <w:t> </w:t>
      </w:r>
      <w:r>
        <w:rPr>
          <w:color w:val="231F20"/>
        </w:rPr>
        <w:t>sentações sobre elas que se interpretam às suas manifestações de comunicação. 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Autismo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torna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empecilho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aprendizagem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inclusão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indivíduo,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dificulta</w:t>
      </w:r>
      <w:r>
        <w:rPr>
          <w:color w:val="231F20"/>
          <w:spacing w:val="-10"/>
        </w:rPr>
        <w:t> </w:t>
      </w:r>
      <w:r>
        <w:rPr>
          <w:color w:val="231F20"/>
        </w:rPr>
        <w:t>esse</w:t>
      </w:r>
      <w:r>
        <w:rPr>
          <w:color w:val="231F20"/>
          <w:spacing w:val="-9"/>
        </w:rPr>
        <w:t> </w:t>
      </w:r>
      <w:r>
        <w:rPr>
          <w:color w:val="231F20"/>
        </w:rPr>
        <w:t>processo</w:t>
      </w:r>
      <w:r>
        <w:rPr>
          <w:color w:val="231F20"/>
          <w:spacing w:val="-9"/>
        </w:rPr>
        <w:t> </w:t>
      </w:r>
      <w:r>
        <w:rPr>
          <w:color w:val="231F20"/>
        </w:rPr>
        <w:t>importante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preconceito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obstáculos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próprio</w:t>
      </w:r>
      <w:r>
        <w:rPr>
          <w:color w:val="231F20"/>
          <w:spacing w:val="-4"/>
        </w:rPr>
        <w:t> </w:t>
      </w:r>
      <w:r>
        <w:rPr>
          <w:color w:val="231F20"/>
        </w:rPr>
        <w:t>homem</w:t>
      </w:r>
      <w:r>
        <w:rPr>
          <w:color w:val="231F20"/>
          <w:spacing w:val="-3"/>
        </w:rPr>
        <w:t> </w:t>
      </w:r>
      <w:r>
        <w:rPr>
          <w:color w:val="231F20"/>
        </w:rPr>
        <w:t>impõe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diversas</w:t>
      </w:r>
      <w:r>
        <w:rPr>
          <w:color w:val="231F20"/>
          <w:spacing w:val="-2"/>
        </w:rPr>
        <w:t> </w:t>
      </w:r>
      <w:r>
        <w:rPr>
          <w:color w:val="231F20"/>
        </w:rPr>
        <w:t>maneiras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vida.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numPr>
          <w:ilvl w:val="0"/>
          <w:numId w:val="5"/>
        </w:numPr>
        <w:tabs>
          <w:tab w:pos="301" w:val="left" w:leader="none"/>
        </w:tabs>
        <w:spacing w:line="240" w:lineRule="auto" w:before="0" w:after="0"/>
        <w:ind w:left="300" w:right="0" w:hanging="201"/>
        <w:jc w:val="both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20"/>
        <w:jc w:val="both"/>
      </w:pPr>
      <w:r>
        <w:rPr>
          <w:color w:val="231F20"/>
        </w:rPr>
        <w:t>Baseado nessa revisão de literatura pode-se concluir que o paciente autista é</w:t>
      </w:r>
      <w:r>
        <w:rPr>
          <w:color w:val="231F20"/>
          <w:spacing w:val="1"/>
        </w:rPr>
        <w:t> </w:t>
      </w:r>
      <w:r>
        <w:rPr>
          <w:color w:val="231F20"/>
        </w:rPr>
        <w:t>alguém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carece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cuidados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tratamento</w:t>
      </w:r>
      <w:r>
        <w:rPr>
          <w:color w:val="231F20"/>
          <w:spacing w:val="-6"/>
        </w:rPr>
        <w:t> </w:t>
      </w:r>
      <w:r>
        <w:rPr>
          <w:color w:val="231F20"/>
        </w:rPr>
        <w:t>especializado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deve</w:t>
      </w:r>
      <w:r>
        <w:rPr>
          <w:color w:val="231F20"/>
          <w:spacing w:val="-7"/>
        </w:rPr>
        <w:t> </w:t>
      </w:r>
      <w:r>
        <w:rPr>
          <w:color w:val="231F20"/>
        </w:rPr>
        <w:t>contar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profis-</w:t>
      </w:r>
      <w:r>
        <w:rPr>
          <w:color w:val="231F20"/>
          <w:spacing w:val="-64"/>
        </w:rPr>
        <w:t> </w:t>
      </w:r>
      <w:r>
        <w:rPr>
          <w:color w:val="231F20"/>
        </w:rPr>
        <w:t>sionais</w:t>
      </w:r>
      <w:r>
        <w:rPr>
          <w:color w:val="231F20"/>
          <w:spacing w:val="-1"/>
        </w:rPr>
        <w:t> </w:t>
      </w:r>
      <w:r>
        <w:rPr>
          <w:color w:val="231F20"/>
        </w:rPr>
        <w:t>qualificados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sensíveis as</w:t>
      </w:r>
      <w:r>
        <w:rPr>
          <w:color w:val="231F20"/>
          <w:spacing w:val="-2"/>
        </w:rPr>
        <w:t> </w:t>
      </w:r>
      <w:r>
        <w:rPr>
          <w:color w:val="231F20"/>
        </w:rPr>
        <w:t>suas necessidades.</w:t>
      </w:r>
    </w:p>
    <w:p>
      <w:pPr>
        <w:pStyle w:val="BodyText"/>
        <w:spacing w:line="312" w:lineRule="auto" w:before="4"/>
        <w:ind w:left="100" w:right="131" w:firstLine="720"/>
        <w:jc w:val="both"/>
      </w:pPr>
      <w:r>
        <w:rPr>
          <w:color w:val="231F20"/>
        </w:rPr>
        <w:t>A inclusão tem um papel fundamental para a vida escolar das pessoas com</w:t>
      </w:r>
      <w:r>
        <w:rPr>
          <w:color w:val="231F20"/>
          <w:spacing w:val="1"/>
        </w:rPr>
        <w:t> </w:t>
      </w:r>
      <w:r>
        <w:rPr>
          <w:color w:val="231F20"/>
        </w:rPr>
        <w:t>transtornos e deficiências, pois, traz uma nova realidade e desenvolvimento para as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contexto</w:t>
      </w:r>
      <w:r>
        <w:rPr>
          <w:color w:val="231F20"/>
          <w:spacing w:val="-2"/>
        </w:rPr>
        <w:t> </w:t>
      </w:r>
      <w:r>
        <w:rPr>
          <w:color w:val="231F20"/>
        </w:rPr>
        <w:t>comunitário.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objetivo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favorecer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atendimento</w:t>
      </w:r>
      <w:r>
        <w:rPr>
          <w:color w:val="231F20"/>
          <w:spacing w:val="-12"/>
        </w:rPr>
        <w:t> </w:t>
      </w:r>
      <w:r>
        <w:rPr>
          <w:color w:val="231F20"/>
        </w:rPr>
        <w:t>odontológico</w:t>
      </w:r>
      <w:r>
        <w:rPr>
          <w:color w:val="231F20"/>
          <w:spacing w:val="-13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pacientes</w:t>
      </w:r>
      <w:r>
        <w:rPr>
          <w:color w:val="231F20"/>
          <w:spacing w:val="-13"/>
        </w:rPr>
        <w:t> </w:t>
      </w:r>
      <w:r>
        <w:rPr>
          <w:color w:val="231F20"/>
        </w:rPr>
        <w:t>autistas</w:t>
      </w:r>
      <w:r>
        <w:rPr>
          <w:color w:val="231F20"/>
          <w:spacing w:val="-64"/>
        </w:rPr>
        <w:t> </w:t>
      </w:r>
      <w:r>
        <w:rPr>
          <w:color w:val="231F20"/>
        </w:rPr>
        <w:t>faz</w:t>
      </w:r>
      <w:r>
        <w:rPr>
          <w:color w:val="231F20"/>
          <w:spacing w:val="-6"/>
        </w:rPr>
        <w:t> </w:t>
      </w:r>
      <w:r>
        <w:rPr>
          <w:color w:val="231F20"/>
        </w:rPr>
        <w:t>necessário</w:t>
      </w:r>
      <w:r>
        <w:rPr>
          <w:color w:val="231F20"/>
          <w:spacing w:val="-6"/>
        </w:rPr>
        <w:t> </w:t>
      </w:r>
      <w:r>
        <w:rPr>
          <w:color w:val="231F20"/>
        </w:rPr>
        <w:t>alguns</w:t>
      </w:r>
      <w:r>
        <w:rPr>
          <w:color w:val="231F20"/>
          <w:spacing w:val="-5"/>
        </w:rPr>
        <w:t> </w:t>
      </w:r>
      <w:r>
        <w:rPr>
          <w:color w:val="231F20"/>
        </w:rPr>
        <w:t>cuidados: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profissional</w:t>
      </w:r>
      <w:r>
        <w:rPr>
          <w:color w:val="231F20"/>
          <w:spacing w:val="-6"/>
        </w:rPr>
        <w:t> </w:t>
      </w:r>
      <w:r>
        <w:rPr>
          <w:color w:val="231F20"/>
        </w:rPr>
        <w:t>compreenda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contexto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paciente, obtenha um diagnóstico médico do mesmo, tenha conhecimento da síndro-</w:t>
      </w:r>
      <w:r>
        <w:rPr>
          <w:color w:val="231F20"/>
          <w:spacing w:val="-64"/>
        </w:rPr>
        <w:t> </w:t>
      </w:r>
      <w:r>
        <w:rPr>
          <w:color w:val="231F20"/>
        </w:rPr>
        <w:t>me,</w:t>
      </w:r>
      <w:r>
        <w:rPr>
          <w:color w:val="231F20"/>
          <w:spacing w:val="-1"/>
        </w:rPr>
        <w:t> </w:t>
      </w:r>
      <w:r>
        <w:rPr>
          <w:color w:val="231F20"/>
        </w:rPr>
        <w:t>possua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preparo</w:t>
      </w:r>
      <w:r>
        <w:rPr>
          <w:color w:val="231F20"/>
          <w:spacing w:val="-1"/>
        </w:rPr>
        <w:t> </w:t>
      </w:r>
      <w:r>
        <w:rPr>
          <w:color w:val="231F20"/>
        </w:rPr>
        <w:t>técnico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psicológico.</w:t>
      </w:r>
    </w:p>
    <w:p>
      <w:pPr>
        <w:pStyle w:val="BodyText"/>
        <w:spacing w:line="312" w:lineRule="auto" w:before="5"/>
        <w:ind w:left="100" w:right="132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primariamente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condicionado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adaptação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paciente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caso</w:t>
      </w:r>
      <w:r>
        <w:rPr>
          <w:color w:val="231F20"/>
          <w:spacing w:val="-6"/>
        </w:rPr>
        <w:t> </w:t>
      </w:r>
      <w:r>
        <w:rPr>
          <w:color w:val="231F20"/>
        </w:rPr>
        <w:t>haja</w:t>
      </w:r>
      <w:r>
        <w:rPr>
          <w:color w:val="231F20"/>
          <w:spacing w:val="-6"/>
        </w:rPr>
        <w:t> </w:t>
      </w:r>
      <w:r>
        <w:rPr>
          <w:color w:val="231F20"/>
        </w:rPr>
        <w:t>necessidade</w:t>
      </w:r>
      <w:r>
        <w:rPr>
          <w:color w:val="231F20"/>
          <w:spacing w:val="-6"/>
        </w:rPr>
        <w:t> </w:t>
      </w:r>
      <w:r>
        <w:rPr>
          <w:color w:val="231F20"/>
        </w:rPr>
        <w:t>usar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contenção</w:t>
      </w:r>
      <w:r>
        <w:rPr>
          <w:color w:val="231F20"/>
          <w:spacing w:val="-6"/>
        </w:rPr>
        <w:t> </w:t>
      </w:r>
      <w:r>
        <w:rPr>
          <w:color w:val="231F20"/>
        </w:rPr>
        <w:t>física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farmacológica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acordo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prescrição</w:t>
      </w:r>
      <w:r>
        <w:rPr>
          <w:color w:val="231F20"/>
          <w:spacing w:val="-1"/>
        </w:rPr>
        <w:t> </w:t>
      </w:r>
      <w:r>
        <w:rPr>
          <w:color w:val="231F20"/>
        </w:rPr>
        <w:t>médica.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É indicado que se mantenha uma rotina de atendimento e minimize-se os</w:t>
      </w:r>
      <w:r>
        <w:rPr>
          <w:color w:val="231F20"/>
          <w:spacing w:val="1"/>
        </w:rPr>
        <w:t> </w:t>
      </w:r>
      <w:r>
        <w:rPr>
          <w:color w:val="231F20"/>
        </w:rPr>
        <w:t>estímulos aversivos na prevenção de reações adversas e agressivas. A prevenção é</w:t>
      </w:r>
      <w:r>
        <w:rPr>
          <w:color w:val="231F20"/>
          <w:spacing w:val="-64"/>
        </w:rPr>
        <w:t> </w:t>
      </w:r>
      <w:r>
        <w:rPr>
          <w:color w:val="231F20"/>
        </w:rPr>
        <w:t>o tratamento mais indicado a esses pacientes, cabendo a família ou responsáveis os</w:t>
      </w:r>
      <w:r>
        <w:rPr>
          <w:color w:val="231F20"/>
          <w:spacing w:val="-64"/>
        </w:rPr>
        <w:t> </w:t>
      </w:r>
      <w:r>
        <w:rPr>
          <w:color w:val="231F20"/>
        </w:rPr>
        <w:t>cuidados</w:t>
      </w:r>
      <w:r>
        <w:rPr>
          <w:color w:val="231F20"/>
          <w:spacing w:val="-1"/>
        </w:rPr>
        <w:t> </w:t>
      </w:r>
      <w:r>
        <w:rPr>
          <w:color w:val="231F20"/>
        </w:rPr>
        <w:t>pertinentes.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 questão de incluir o sujeito autista vai muito além de implantá-lo na socieda-</w:t>
      </w:r>
      <w:r>
        <w:rPr>
          <w:color w:val="231F20"/>
          <w:spacing w:val="-64"/>
        </w:rPr>
        <w:t> </w:t>
      </w:r>
      <w:r>
        <w:rPr>
          <w:color w:val="231F20"/>
        </w:rPr>
        <w:t>de,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inclusões</w:t>
      </w:r>
      <w:r>
        <w:rPr>
          <w:color w:val="231F20"/>
          <w:spacing w:val="-9"/>
        </w:rPr>
        <w:t> </w:t>
      </w:r>
      <w:r>
        <w:rPr>
          <w:color w:val="231F20"/>
        </w:rPr>
        <w:t>dessas</w:t>
      </w:r>
      <w:r>
        <w:rPr>
          <w:color w:val="231F20"/>
          <w:spacing w:val="-10"/>
        </w:rPr>
        <w:t> </w:t>
      </w:r>
      <w:r>
        <w:rPr>
          <w:color w:val="231F20"/>
        </w:rPr>
        <w:t>pessoas</w:t>
      </w:r>
      <w:r>
        <w:rPr>
          <w:color w:val="231F20"/>
          <w:spacing w:val="-9"/>
        </w:rPr>
        <w:t> </w:t>
      </w:r>
      <w:r>
        <w:rPr>
          <w:color w:val="231F20"/>
        </w:rPr>
        <w:t>lhes</w:t>
      </w:r>
      <w:r>
        <w:rPr>
          <w:color w:val="231F20"/>
          <w:spacing w:val="-10"/>
        </w:rPr>
        <w:t> </w:t>
      </w:r>
      <w:r>
        <w:rPr>
          <w:color w:val="231F20"/>
        </w:rPr>
        <w:t>dão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oportunidade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demonstrar</w:t>
      </w:r>
      <w:r>
        <w:rPr>
          <w:color w:val="231F20"/>
          <w:spacing w:val="-9"/>
        </w:rPr>
        <w:t> </w:t>
      </w:r>
      <w:r>
        <w:rPr>
          <w:color w:val="231F20"/>
        </w:rPr>
        <w:t>suas</w:t>
      </w:r>
      <w:r>
        <w:rPr>
          <w:color w:val="231F20"/>
          <w:spacing w:val="-10"/>
        </w:rPr>
        <w:t> </w:t>
      </w:r>
      <w:r>
        <w:rPr>
          <w:color w:val="231F20"/>
        </w:rPr>
        <w:t>vidas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65"/>
        </w:rPr>
        <w:t> </w:t>
      </w:r>
      <w:r>
        <w:rPr>
          <w:color w:val="231F20"/>
        </w:rPr>
        <w:t>sociedade enquanto sujeito histórico, participante do mundo, dentro de seu contexto,</w:t>
      </w:r>
      <w:r>
        <w:rPr>
          <w:color w:val="231F20"/>
          <w:spacing w:val="-64"/>
        </w:rPr>
        <w:t> </w:t>
      </w:r>
      <w:r>
        <w:rPr>
          <w:color w:val="231F20"/>
        </w:rPr>
        <w:t>desvendando os diversos tipos de convivência e aprendizagem capaz de desmitificar</w:t>
      </w:r>
      <w:r>
        <w:rPr>
          <w:color w:val="231F20"/>
          <w:spacing w:val="-64"/>
        </w:rPr>
        <w:t> </w:t>
      </w:r>
      <w:r>
        <w:rPr>
          <w:color w:val="231F20"/>
        </w:rPr>
        <w:t>muitos</w:t>
      </w:r>
      <w:r>
        <w:rPr>
          <w:color w:val="231F20"/>
          <w:spacing w:val="-1"/>
        </w:rPr>
        <w:t> </w:t>
      </w:r>
      <w:r>
        <w:rPr>
          <w:color w:val="231F20"/>
        </w:rPr>
        <w:t>mitos</w:t>
      </w:r>
      <w:r>
        <w:rPr>
          <w:color w:val="231F20"/>
          <w:spacing w:val="-1"/>
        </w:rPr>
        <w:t> </w:t>
      </w:r>
      <w:r>
        <w:rPr>
          <w:color w:val="231F20"/>
        </w:rPr>
        <w:t>e quebrar</w:t>
      </w:r>
      <w:r>
        <w:rPr>
          <w:color w:val="231F20"/>
          <w:spacing w:val="-1"/>
        </w:rPr>
        <w:t> </w:t>
      </w:r>
      <w:r>
        <w:rPr>
          <w:color w:val="231F20"/>
        </w:rPr>
        <w:t>preconceitos.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0"/>
        <w:ind w:left="100" w:right="0" w:firstLine="0"/>
        <w:jc w:val="both"/>
        <w:rPr>
          <w:rFonts w:ascii="Arial"/>
          <w:b/>
          <w:sz w:val="24"/>
        </w:rPr>
      </w:pPr>
      <w:r>
        <w:rPr>
          <w:color w:val="231F20"/>
          <w:sz w:val="24"/>
        </w:rPr>
        <w:t>BAPTISTA,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Claudio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Roberto;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BOSA,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Cleonice;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colaboradores.</w:t>
      </w:r>
      <w:r>
        <w:rPr>
          <w:color w:val="231F20"/>
          <w:spacing w:val="15"/>
          <w:sz w:val="24"/>
        </w:rPr>
        <w:t> </w:t>
      </w:r>
      <w:r>
        <w:rPr>
          <w:rFonts w:ascii="Arial"/>
          <w:b/>
          <w:color w:val="231F20"/>
          <w:sz w:val="24"/>
        </w:rPr>
        <w:t>Autismo</w:t>
      </w:r>
      <w:r>
        <w:rPr>
          <w:rFonts w:ascii="Arial"/>
          <w:b/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e</w:t>
      </w:r>
      <w:r>
        <w:rPr>
          <w:rFonts w:ascii="Arial"/>
          <w:b/>
          <w:color w:val="231F20"/>
          <w:spacing w:val="15"/>
          <w:sz w:val="24"/>
        </w:rPr>
        <w:t> </w:t>
      </w:r>
      <w:r>
        <w:rPr>
          <w:rFonts w:ascii="Arial"/>
          <w:b/>
          <w:color w:val="231F20"/>
          <w:sz w:val="24"/>
        </w:rPr>
        <w:t>Educa-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ção: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Reflexões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propostas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intervenção</w:t>
      </w:r>
      <w:r>
        <w:rPr>
          <w:color w:val="231F20"/>
          <w:sz w:val="24"/>
        </w:rPr>
        <w:t>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Porto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Alegre: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Artmed,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2014.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FONSECA,</w:t>
      </w:r>
      <w:r>
        <w:rPr>
          <w:color w:val="231F20"/>
          <w:spacing w:val="-5"/>
        </w:rPr>
        <w:t> </w:t>
      </w:r>
      <w:r>
        <w:rPr>
          <w:color w:val="231F20"/>
        </w:rPr>
        <w:t>Simone</w:t>
      </w:r>
      <w:r>
        <w:rPr>
          <w:color w:val="231F20"/>
          <w:spacing w:val="-4"/>
        </w:rPr>
        <w:t> </w:t>
      </w:r>
      <w:r>
        <w:rPr>
          <w:color w:val="231F20"/>
        </w:rPr>
        <w:t>Alexandre;</w:t>
      </w:r>
      <w:r>
        <w:rPr>
          <w:color w:val="231F20"/>
          <w:spacing w:val="-5"/>
        </w:rPr>
        <w:t> </w:t>
      </w:r>
      <w:r>
        <w:rPr>
          <w:color w:val="231F20"/>
        </w:rPr>
        <w:t>MISSEL,</w:t>
      </w:r>
      <w:r>
        <w:rPr>
          <w:color w:val="231F20"/>
          <w:spacing w:val="-4"/>
        </w:rPr>
        <w:t> </w:t>
      </w:r>
      <w:r>
        <w:rPr>
          <w:color w:val="231F20"/>
        </w:rPr>
        <w:t>Aline.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Autismo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Auxílio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desenvolvimento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antecipadamente.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Revista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Pós-graduação: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Desafios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Contemporâneos,</w:t>
      </w:r>
      <w:r>
        <w:rPr>
          <w:color w:val="231F20"/>
          <w:spacing w:val="-14"/>
        </w:rPr>
        <w:t> </w:t>
      </w:r>
      <w:r>
        <w:rPr>
          <w:color w:val="231F20"/>
        </w:rPr>
        <w:t>Cachoeirinha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64"/>
        </w:rPr>
        <w:t> </w:t>
      </w:r>
      <w:r>
        <w:rPr>
          <w:color w:val="231F20"/>
        </w:rPr>
        <w:t>RS,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9"/>
        </w:rPr>
        <w:t> </w:t>
      </w:r>
      <w:r>
        <w:rPr>
          <w:color w:val="231F20"/>
        </w:rPr>
        <w:t>1,</w:t>
      </w:r>
      <w:r>
        <w:rPr>
          <w:color w:val="231F20"/>
          <w:spacing w:val="-10"/>
        </w:rPr>
        <w:t> </w:t>
      </w:r>
      <w:r>
        <w:rPr>
          <w:color w:val="231F20"/>
        </w:rPr>
        <w:t>n</w:t>
      </w:r>
      <w:r>
        <w:rPr>
          <w:color w:val="231F20"/>
          <w:spacing w:val="-9"/>
        </w:rPr>
        <w:t> </w:t>
      </w:r>
      <w:r>
        <w:rPr>
          <w:color w:val="231F20"/>
        </w:rPr>
        <w:t>1,</w:t>
      </w:r>
      <w:r>
        <w:rPr>
          <w:color w:val="231F20"/>
          <w:spacing w:val="-10"/>
        </w:rPr>
        <w:t> </w:t>
      </w:r>
      <w:r>
        <w:rPr>
          <w:color w:val="231F20"/>
        </w:rPr>
        <w:t>p</w:t>
      </w:r>
      <w:r>
        <w:rPr>
          <w:color w:val="231F20"/>
          <w:spacing w:val="-9"/>
        </w:rPr>
        <w:t> </w:t>
      </w:r>
      <w:r>
        <w:rPr>
          <w:color w:val="231F20"/>
        </w:rPr>
        <w:t>72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95,</w:t>
      </w:r>
      <w:r>
        <w:rPr>
          <w:color w:val="231F20"/>
          <w:spacing w:val="-10"/>
        </w:rPr>
        <w:t> </w:t>
      </w:r>
      <w:r>
        <w:rPr>
          <w:color w:val="231F20"/>
        </w:rPr>
        <w:t>mai/2020.</w:t>
      </w:r>
      <w:r>
        <w:rPr>
          <w:color w:val="231F20"/>
          <w:spacing w:val="-9"/>
        </w:rPr>
        <w:t> </w:t>
      </w:r>
      <w:r>
        <w:rPr>
          <w:color w:val="231F20"/>
        </w:rPr>
        <w:t>Disponível</w:t>
      </w:r>
      <w:r>
        <w:rPr>
          <w:color w:val="231F20"/>
          <w:spacing w:val="-9"/>
        </w:rPr>
        <w:t> </w:t>
      </w:r>
      <w:r>
        <w:rPr>
          <w:color w:val="231F20"/>
        </w:rPr>
        <w:t>em:</w:t>
      </w:r>
      <w:r>
        <w:rPr>
          <w:color w:val="231F20"/>
          <w:spacing w:val="-10"/>
        </w:rPr>
        <w:t> </w:t>
      </w:r>
      <w:r>
        <w:rPr>
          <w:color w:val="231F20"/>
        </w:rPr>
        <w:t>ojs.cesuca.edu.br/index.php/revpos-</w:t>
      </w:r>
    </w:p>
    <w:p>
      <w:pPr>
        <w:pStyle w:val="BodyText"/>
        <w:spacing w:before="4"/>
        <w:ind w:left="100"/>
        <w:jc w:val="both"/>
      </w:pPr>
      <w:r>
        <w:rPr>
          <w:color w:val="231F20"/>
          <w:spacing w:val="-1"/>
        </w:rPr>
        <w:t>graduacao/article/view/622/366FonsecaeMissel.</w:t>
      </w:r>
      <w:r>
        <w:rPr>
          <w:color w:val="231F20"/>
          <w:spacing w:val="-10"/>
        </w:rPr>
        <w:t> </w:t>
      </w:r>
      <w:r>
        <w:rPr>
          <w:color w:val="231F20"/>
        </w:rPr>
        <w:t>Acesso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14</w:t>
      </w:r>
      <w:r>
        <w:rPr>
          <w:color w:val="231F20"/>
          <w:spacing w:val="-10"/>
        </w:rPr>
        <w:t> </w:t>
      </w:r>
      <w:r>
        <w:rPr>
          <w:color w:val="231F20"/>
        </w:rPr>
        <w:t>jul.</w:t>
      </w:r>
      <w:r>
        <w:rPr>
          <w:color w:val="231F20"/>
          <w:spacing w:val="-9"/>
        </w:rPr>
        <w:t> </w:t>
      </w:r>
      <w:r>
        <w:rPr>
          <w:color w:val="231F20"/>
        </w:rPr>
        <w:t>2021.</w:t>
      </w:r>
    </w:p>
    <w:p>
      <w:pPr>
        <w:pStyle w:val="BodyText"/>
        <w:spacing w:before="2"/>
        <w:rPr>
          <w:sz w:val="21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KATZ,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Cíntia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Regina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Tornisiello,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Vieira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Menezes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JMLP,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Colares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Abordagem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psi-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cológica do paciente autista durante o atendimento odontológico</w:t>
      </w:r>
      <w:r>
        <w:rPr>
          <w:color w:val="231F20"/>
          <w:sz w:val="24"/>
        </w:rPr>
        <w:t>. Odotonlogia.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Clin.Cientif.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2019;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8(2):115-121.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MAREGA,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Tatiane.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ensino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escovação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promoção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bucal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ças pré-escolares com autismo</w:t>
      </w:r>
      <w:r>
        <w:rPr>
          <w:color w:val="231F20"/>
          <w:sz w:val="24"/>
        </w:rPr>
        <w:t>. 2020. 161 f. Tese (Doutorado em Ciências Huma-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nas)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Federal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Carlos,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Carlos,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2020.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OLIVETO P. </w:t>
      </w:r>
      <w:r>
        <w:rPr>
          <w:rFonts w:ascii="Arial" w:hAnsi="Arial"/>
          <w:b/>
          <w:color w:val="231F20"/>
          <w:sz w:val="24"/>
        </w:rPr>
        <w:t>Estudos vão além da origem genética do autismo e relacionam 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 com a prematuridade</w:t>
      </w:r>
      <w:r>
        <w:rPr>
          <w:color w:val="231F20"/>
          <w:sz w:val="24"/>
        </w:rPr>
        <w:t>. Nas linhas de investigação, falhas no desenvol-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vimento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cerebral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ganham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destaque.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Saúde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plena.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26/02/2016.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https://</w:t>
      </w:r>
      <w:r>
        <w:rPr>
          <w:color w:val="231F20"/>
          <w:spacing w:val="-64"/>
          <w:sz w:val="24"/>
        </w:rPr>
        <w:t> </w:t>
      </w:r>
      <w:hyperlink r:id="rId169">
        <w:r>
          <w:rPr>
            <w:color w:val="231F20"/>
            <w:sz w:val="24"/>
          </w:rPr>
          <w:t>www.uai.com.br/app/noticia/saude/2016/02/26/noticias-saude,190609/estudos-vao-</w:t>
        </w:r>
      </w:hyperlink>
    </w:p>
    <w:p>
      <w:pPr>
        <w:pStyle w:val="BodyText"/>
        <w:spacing w:before="5"/>
        <w:ind w:left="100"/>
        <w:jc w:val="both"/>
      </w:pPr>
      <w:r>
        <w:rPr>
          <w:color w:val="231F20"/>
        </w:rPr>
        <w:t>-alem-da-origem-genetica-do-autismo-e-relacionam-otranstor.shtml.</w:t>
      </w:r>
      <w:r>
        <w:rPr>
          <w:color w:val="231F20"/>
          <w:spacing w:val="78"/>
        </w:rPr>
        <w:t> </w:t>
      </w:r>
      <w:r>
        <w:rPr>
          <w:color w:val="231F20"/>
        </w:rPr>
        <w:t>Acesso</w:t>
      </w:r>
      <w:r>
        <w:rPr>
          <w:color w:val="231F20"/>
          <w:spacing w:val="78"/>
        </w:rPr>
        <w:t> </w:t>
      </w:r>
      <w:r>
        <w:rPr>
          <w:color w:val="231F20"/>
        </w:rPr>
        <w:t>em</w:t>
      </w:r>
      <w:r>
        <w:rPr>
          <w:color w:val="231F20"/>
          <w:spacing w:val="79"/>
        </w:rPr>
        <w:t> </w:t>
      </w:r>
      <w:r>
        <w:rPr>
          <w:color w:val="231F20"/>
        </w:rPr>
        <w:t>14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2"/>
        </w:rPr>
        <w:t>jul.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2021.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SILVA, Luis Cândido Pinto da; CRUZ, Roberval de Almeida. </w:t>
      </w:r>
      <w:r>
        <w:rPr>
          <w:rFonts w:ascii="Arial" w:hAnsi="Arial"/>
          <w:b/>
          <w:color w:val="231F20"/>
          <w:sz w:val="24"/>
        </w:rPr>
        <w:t>Odontologia para pa-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cientes com necessidades especiais</w:t>
      </w:r>
      <w:r>
        <w:rPr>
          <w:color w:val="231F20"/>
          <w:sz w:val="24"/>
        </w:rPr>
        <w:t>: protocolos para o atendimento clínico. São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Santos,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2019.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ZINK, A. G. ; AMARAL, L. D. ; GUARÉ, R. O.. </w:t>
      </w:r>
      <w:r>
        <w:rPr>
          <w:rFonts w:ascii="Arial" w:hAnsi="Arial"/>
          <w:b/>
          <w:color w:val="231F20"/>
          <w:sz w:val="24"/>
        </w:rPr>
        <w:t>Transtorno do Espectro Autista. In: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Bruna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Lavinas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Sayed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Picciani.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color w:val="231F20"/>
          <w:sz w:val="24"/>
        </w:rPr>
        <w:t>(Org.).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Diretrizes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Atendimento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Odontológico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Pacientes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Sistematicamente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Comprometidos.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1ed.São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Quintessence,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2019,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241-247.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21" w:id="32"/>
      <w:bookmarkEnd w:id="32"/>
      <w:r>
        <w:rPr>
          <w:b w:val="0"/>
        </w:rPr>
      </w:r>
      <w:bookmarkStart w:name="Capítulo 11" w:id="33"/>
      <w:bookmarkEnd w:id="33"/>
      <w:r>
        <w:rPr>
          <w:b w:val="0"/>
        </w:rPr>
      </w:r>
      <w:bookmarkStart w:name="_bookmark20" w:id="34"/>
      <w:bookmarkEnd w:id="34"/>
      <w:r>
        <w:rPr>
          <w:b w:val="0"/>
        </w:rPr>
      </w:r>
      <w:r>
        <w:rPr>
          <w:color w:val="231F20"/>
          <w:spacing w:val="-1"/>
        </w:rPr>
        <w:t>Capítulo</w:t>
      </w:r>
      <w:r>
        <w:rPr>
          <w:color w:val="231F20"/>
          <w:spacing w:val="-14"/>
        </w:rPr>
        <w:t> </w:t>
      </w:r>
      <w:r>
        <w:rPr>
          <w:color w:val="231F20"/>
        </w:rPr>
        <w:t>11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040" w:right="107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ATUAÇÃO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FISIOTERAPIA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NO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TRATAMENTO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JOVENS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AUTISTA:</w:t>
      </w:r>
    </w:p>
    <w:p>
      <w:pPr>
        <w:pStyle w:val="Heading1"/>
        <w:spacing w:before="3"/>
        <w:ind w:left="569" w:right="591"/>
        <w:jc w:val="center"/>
      </w:pP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REVISÃO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LITERATURA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0"/>
        <w:ind w:left="569" w:right="600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ACTING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PHYSIOTHERAPY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TREATMENT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YOUTH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CHILDREN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AUTISM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SPECTRUM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DISORDER:</w:t>
      </w:r>
    </w:p>
    <w:p>
      <w:pPr>
        <w:spacing w:line="251" w:lineRule="exact" w:before="0"/>
        <w:ind w:left="569" w:right="599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A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LITERATURE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REVIEW</w:t>
      </w:r>
    </w:p>
    <w:p>
      <w:pPr>
        <w:pStyle w:val="BodyText"/>
        <w:spacing w:before="1"/>
        <w:rPr>
          <w:rFonts w:ascii="Arial"/>
          <w:b/>
          <w:i/>
          <w:sz w:val="25"/>
        </w:rPr>
      </w:pPr>
    </w:p>
    <w:p>
      <w:pPr>
        <w:pStyle w:val="Heading1"/>
        <w:ind w:left="569" w:right="600"/>
        <w:jc w:val="center"/>
      </w:pPr>
      <w:r>
        <w:rPr/>
        <w:pict>
          <v:line style="position:absolute;mso-position-horizontal-relative:page;mso-position-vertical-relative:paragraph;z-index:15735296" from="397.161591pt,12.527334pt" to="400.495591pt,12.527334pt" stroked="true" strokeweight=".879pt" strokecolor="#1154cc">
            <v:stroke dashstyle="solid"/>
            <w10:wrap type="none"/>
          </v:line>
        </w:pict>
      </w:r>
      <w:r>
        <w:rPr>
          <w:color w:val="231F20"/>
        </w:rPr>
        <w:t>Lucas</w:t>
      </w:r>
      <w:r>
        <w:rPr>
          <w:color w:val="231F20"/>
          <w:spacing w:val="-3"/>
        </w:rPr>
        <w:t> </w:t>
      </w:r>
      <w:r>
        <w:rPr>
          <w:color w:val="231F20"/>
        </w:rPr>
        <w:t>Mateus</w:t>
      </w:r>
      <w:r>
        <w:rPr>
          <w:color w:val="231F20"/>
          <w:spacing w:val="-2"/>
        </w:rPr>
        <w:t> </w:t>
      </w:r>
      <w:r>
        <w:rPr>
          <w:color w:val="231F20"/>
        </w:rPr>
        <w:t>Campos</w:t>
      </w:r>
      <w:r>
        <w:rPr>
          <w:color w:val="231F20"/>
          <w:spacing w:val="-4"/>
        </w:rPr>
        <w:t> </w:t>
      </w:r>
      <w:r>
        <w:rPr>
          <w:color w:val="231F20"/>
        </w:rPr>
        <w:t>Bueno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Graduando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Fisioterapia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Norte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Paraná.</w:t>
      </w:r>
    </w:p>
    <w:p>
      <w:pPr>
        <w:pStyle w:val="BodyText"/>
        <w:spacing w:before="4"/>
        <w:ind w:left="569" w:right="536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170">
        <w:r>
          <w:rPr>
            <w:color w:val="231F20"/>
          </w:rPr>
          <w:t>l</w:t>
        </w:r>
      </w:hyperlink>
      <w:hyperlink r:id="rId170">
        <w:r>
          <w:rPr>
            <w:color w:val="231F20"/>
          </w:rPr>
          <w:t>mcbueno1999@gmail.com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Leticia</w:t>
      </w:r>
      <w:r>
        <w:rPr>
          <w:color w:val="231F20"/>
          <w:spacing w:val="-11"/>
        </w:rPr>
        <w:t> </w:t>
      </w:r>
      <w:r>
        <w:rPr>
          <w:color w:val="231F20"/>
        </w:rPr>
        <w:t>Aparecida</w:t>
      </w:r>
      <w:r>
        <w:rPr>
          <w:color w:val="231F20"/>
          <w:spacing w:val="-3"/>
        </w:rPr>
        <w:t> </w:t>
      </w:r>
      <w:r>
        <w:rPr>
          <w:color w:val="231F20"/>
        </w:rPr>
        <w:t>Ferreira</w:t>
      </w:r>
      <w:r>
        <w:rPr>
          <w:color w:val="231F20"/>
          <w:spacing w:val="-2"/>
        </w:rPr>
        <w:t> </w:t>
      </w:r>
      <w:r>
        <w:rPr>
          <w:color w:val="231F20"/>
        </w:rPr>
        <w:t>Gottarde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Fisioterapia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Norte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Paraná.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4"/>
        </w:rPr>
        <w:t> </w:t>
      </w:r>
      <w:hyperlink r:id="rId171">
        <w:r>
          <w:rPr>
            <w:color w:val="231F20"/>
          </w:rPr>
          <w:t>leticiagottarde027@gmail.com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Milena</w:t>
      </w:r>
      <w:r>
        <w:rPr>
          <w:color w:val="231F20"/>
          <w:spacing w:val="-3"/>
        </w:rPr>
        <w:t> </w:t>
      </w:r>
      <w:r>
        <w:rPr>
          <w:color w:val="231F20"/>
        </w:rPr>
        <w:t>Cristina</w:t>
      </w:r>
      <w:r>
        <w:rPr>
          <w:color w:val="231F20"/>
          <w:spacing w:val="-3"/>
        </w:rPr>
        <w:t> </w:t>
      </w:r>
      <w:r>
        <w:rPr>
          <w:color w:val="231F20"/>
        </w:rPr>
        <w:t>Fermino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Fisioterapia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Norte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Paraná.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65"/>
        </w:rPr>
        <w:t> </w:t>
      </w:r>
      <w:hyperlink r:id="rId172">
        <w:r>
          <w:rPr>
            <w:color w:val="231F20"/>
          </w:rPr>
          <w:t>milenacf1995@gmail.com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Grasiane Pereira Ferreira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Fisioterapia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Norte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Paraná.</w:t>
      </w:r>
    </w:p>
    <w:p>
      <w:pPr>
        <w:pStyle w:val="BodyText"/>
        <w:spacing w:before="12"/>
        <w:ind w:left="569" w:right="599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173">
        <w:r>
          <w:rPr>
            <w:color w:val="231F20"/>
          </w:rPr>
          <w:t>fgrasiane@icloud.com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rFonts w:ascii="Arial" w:hAnsi="Arial"/>
          <w:b/>
          <w:color w:val="231F20"/>
          <w:spacing w:val="-1"/>
        </w:rPr>
        <w:t>Introdução: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  <w:spacing w:val="-1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desenvolvimento,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Transtorno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Espectro</w:t>
      </w:r>
      <w:r>
        <w:rPr>
          <w:color w:val="231F20"/>
          <w:spacing w:val="-64"/>
        </w:rPr>
        <w:t> </w:t>
      </w:r>
      <w:r>
        <w:rPr>
          <w:color w:val="231F20"/>
        </w:rPr>
        <w:t>Autista (TEA) podem manifestar deficiências motoras como má coordenação, hipoto-</w:t>
      </w:r>
      <w:r>
        <w:rPr>
          <w:color w:val="231F20"/>
          <w:spacing w:val="-64"/>
        </w:rPr>
        <w:t> </w:t>
      </w:r>
      <w:r>
        <w:rPr>
          <w:color w:val="231F20"/>
        </w:rPr>
        <w:t>nia, alterações posturais, déficit no equilíbrio e na marcha. Essas alterações se não</w:t>
      </w:r>
      <w:r>
        <w:rPr>
          <w:color w:val="231F20"/>
          <w:spacing w:val="1"/>
        </w:rPr>
        <w:t> </w:t>
      </w:r>
      <w:r>
        <w:rPr>
          <w:color w:val="231F20"/>
        </w:rPr>
        <w:t>assistidas</w:t>
      </w:r>
      <w:r>
        <w:rPr>
          <w:color w:val="231F20"/>
          <w:spacing w:val="20"/>
        </w:rPr>
        <w:t> </w:t>
      </w:r>
      <w:r>
        <w:rPr>
          <w:color w:val="231F20"/>
        </w:rPr>
        <w:t>por</w:t>
      </w:r>
      <w:r>
        <w:rPr>
          <w:color w:val="231F20"/>
          <w:spacing w:val="20"/>
        </w:rPr>
        <w:t> </w:t>
      </w:r>
      <w:r>
        <w:rPr>
          <w:color w:val="231F20"/>
        </w:rPr>
        <w:t>um</w:t>
      </w:r>
      <w:r>
        <w:rPr>
          <w:color w:val="231F20"/>
          <w:spacing w:val="21"/>
        </w:rPr>
        <w:t> </w:t>
      </w:r>
      <w:r>
        <w:rPr>
          <w:color w:val="231F20"/>
        </w:rPr>
        <w:t>profissional</w:t>
      </w:r>
      <w:r>
        <w:rPr>
          <w:color w:val="231F20"/>
          <w:spacing w:val="20"/>
        </w:rPr>
        <w:t> </w:t>
      </w:r>
      <w:r>
        <w:rPr>
          <w:color w:val="231F20"/>
        </w:rPr>
        <w:t>podem</w:t>
      </w:r>
      <w:r>
        <w:rPr>
          <w:color w:val="231F20"/>
          <w:spacing w:val="20"/>
        </w:rPr>
        <w:t> </w:t>
      </w:r>
      <w:r>
        <w:rPr>
          <w:color w:val="231F20"/>
        </w:rPr>
        <w:t>persistir</w:t>
      </w:r>
      <w:r>
        <w:rPr>
          <w:color w:val="231F20"/>
          <w:spacing w:val="21"/>
        </w:rPr>
        <w:t> </w:t>
      </w:r>
      <w:r>
        <w:rPr>
          <w:color w:val="231F20"/>
        </w:rPr>
        <w:t>até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vida</w:t>
      </w:r>
      <w:r>
        <w:rPr>
          <w:color w:val="231F20"/>
          <w:spacing w:val="20"/>
        </w:rPr>
        <w:t> </w:t>
      </w:r>
      <w:r>
        <w:rPr>
          <w:color w:val="231F20"/>
        </w:rPr>
        <w:t>adulta.</w:t>
      </w:r>
      <w:r>
        <w:rPr>
          <w:color w:val="231F20"/>
          <w:spacing w:val="23"/>
        </w:rPr>
        <w:t> </w:t>
      </w:r>
      <w:r>
        <w:rPr>
          <w:rFonts w:ascii="Arial" w:hAnsi="Arial"/>
          <w:b/>
          <w:color w:val="231F20"/>
        </w:rPr>
        <w:t>Objetivo</w:t>
      </w:r>
      <w:r>
        <w:rPr>
          <w:color w:val="231F20"/>
        </w:rPr>
        <w:t>:</w:t>
      </w:r>
      <w:r>
        <w:rPr>
          <w:color w:val="231F20"/>
          <w:spacing w:val="21"/>
        </w:rPr>
        <w:t> </w:t>
      </w:r>
      <w:r>
        <w:rPr>
          <w:color w:val="231F20"/>
        </w:rPr>
        <w:t>Verificar</w:t>
      </w:r>
      <w:r>
        <w:rPr>
          <w:color w:val="231F20"/>
          <w:spacing w:val="-65"/>
        </w:rPr>
        <w:t> </w:t>
      </w:r>
      <w:r>
        <w:rPr>
          <w:color w:val="231F20"/>
        </w:rPr>
        <w:t>na literatura as condutas utilizadas e os efeitos de intervenções fisioterapêuticas em</w:t>
      </w:r>
      <w:r>
        <w:rPr>
          <w:color w:val="231F20"/>
          <w:spacing w:val="1"/>
        </w:rPr>
        <w:t> </w:t>
      </w:r>
      <w:r>
        <w:rPr>
          <w:color w:val="231F20"/>
        </w:rPr>
        <w:t>crianças e jovens com TEA. </w:t>
      </w:r>
      <w:r>
        <w:rPr>
          <w:rFonts w:ascii="Arial" w:hAnsi="Arial"/>
          <w:b/>
          <w:color w:val="231F20"/>
        </w:rPr>
        <w:t>Método: </w:t>
      </w:r>
      <w:r>
        <w:rPr>
          <w:color w:val="231F20"/>
        </w:rPr>
        <w:t>Trata-se de uma revisão de literatura, na qual</w:t>
      </w:r>
      <w:r>
        <w:rPr>
          <w:color w:val="231F20"/>
          <w:spacing w:val="1"/>
        </w:rPr>
        <w:t> </w:t>
      </w:r>
      <w:r>
        <w:rPr>
          <w:color w:val="231F20"/>
        </w:rPr>
        <w:t>foram realizadas buscas nas bases de dados PubMed, Cochrane Library, LILACS,</w:t>
      </w:r>
      <w:r>
        <w:rPr>
          <w:color w:val="231F20"/>
          <w:spacing w:val="1"/>
        </w:rPr>
        <w:t> </w:t>
      </w:r>
      <w:r>
        <w:rPr>
          <w:color w:val="231F20"/>
        </w:rPr>
        <w:t>Scielo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PEDro,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meses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Junho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Julho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2021.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Resultados</w:t>
      </w:r>
      <w:r>
        <w:rPr>
          <w:color w:val="231F20"/>
        </w:rPr>
        <w:t>:</w:t>
      </w:r>
      <w:r>
        <w:rPr>
          <w:color w:val="231F20"/>
          <w:spacing w:val="-13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incluídos</w:t>
      </w:r>
      <w:r>
        <w:rPr>
          <w:color w:val="231F20"/>
          <w:spacing w:val="-12"/>
        </w:rPr>
        <w:t> </w:t>
      </w:r>
      <w:r>
        <w:rPr>
          <w:color w:val="231F20"/>
        </w:rPr>
        <w:t>7</w:t>
      </w:r>
      <w:r>
        <w:rPr>
          <w:color w:val="231F20"/>
          <w:spacing w:val="-65"/>
        </w:rPr>
        <w:t> </w:t>
      </w:r>
      <w:r>
        <w:rPr>
          <w:color w:val="231F20"/>
        </w:rPr>
        <w:t>ensaios</w:t>
      </w:r>
      <w:r>
        <w:rPr>
          <w:color w:val="231F20"/>
          <w:spacing w:val="-9"/>
        </w:rPr>
        <w:t> </w:t>
      </w:r>
      <w:r>
        <w:rPr>
          <w:color w:val="231F20"/>
        </w:rPr>
        <w:t>clínicos</w:t>
      </w:r>
      <w:r>
        <w:rPr>
          <w:color w:val="231F20"/>
          <w:spacing w:val="-9"/>
        </w:rPr>
        <w:t> </w:t>
      </w:r>
      <w:r>
        <w:rPr>
          <w:color w:val="231F20"/>
        </w:rPr>
        <w:t>randomizados</w:t>
      </w:r>
      <w:r>
        <w:rPr>
          <w:color w:val="231F20"/>
          <w:spacing w:val="-9"/>
        </w:rPr>
        <w:t> </w:t>
      </w:r>
      <w:r>
        <w:rPr>
          <w:color w:val="231F20"/>
        </w:rPr>
        <w:t>publicados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anos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2006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2020.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Considera-</w:t>
      </w:r>
      <w:r>
        <w:rPr>
          <w:rFonts w:ascii="Arial" w:hAnsi="Arial"/>
          <w:b/>
          <w:color w:val="231F20"/>
          <w:spacing w:val="-65"/>
        </w:rPr>
        <w:t> </w:t>
      </w:r>
      <w:r>
        <w:rPr>
          <w:rFonts w:ascii="Arial" w:hAnsi="Arial"/>
          <w:b/>
          <w:color w:val="231F20"/>
        </w:rPr>
        <w:t>ções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Finais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Observou-se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realidade</w:t>
      </w:r>
      <w:r>
        <w:rPr>
          <w:color w:val="231F20"/>
          <w:spacing w:val="-8"/>
        </w:rPr>
        <w:t> </w:t>
      </w:r>
      <w:r>
        <w:rPr>
          <w:color w:val="231F20"/>
        </w:rPr>
        <w:t>virtual,</w:t>
      </w:r>
      <w:r>
        <w:rPr>
          <w:color w:val="231F20"/>
          <w:spacing w:val="-9"/>
        </w:rPr>
        <w:t> </w:t>
      </w:r>
      <w:r>
        <w:rPr>
          <w:color w:val="231F20"/>
        </w:rPr>
        <w:t>hidroterapia,</w:t>
      </w:r>
      <w:r>
        <w:rPr>
          <w:color w:val="231F20"/>
          <w:spacing w:val="-8"/>
        </w:rPr>
        <w:t> </w:t>
      </w:r>
      <w:r>
        <w:rPr>
          <w:color w:val="231F20"/>
        </w:rPr>
        <w:t>cinesioterapia,</w:t>
      </w:r>
      <w:r>
        <w:rPr>
          <w:color w:val="231F20"/>
          <w:spacing w:val="-8"/>
        </w:rPr>
        <w:t> </w:t>
      </w:r>
      <w:r>
        <w:rPr>
          <w:color w:val="231F20"/>
        </w:rPr>
        <w:t>terapia</w:t>
      </w:r>
      <w:r>
        <w:rPr>
          <w:color w:val="231F20"/>
          <w:spacing w:val="-64"/>
        </w:rPr>
        <w:t> </w:t>
      </w:r>
      <w:r>
        <w:rPr>
          <w:color w:val="231F20"/>
        </w:rPr>
        <w:t>somatossensorial,</w:t>
      </w:r>
      <w:r>
        <w:rPr>
          <w:color w:val="231F20"/>
          <w:spacing w:val="-7"/>
        </w:rPr>
        <w:t> </w:t>
      </w:r>
      <w:r>
        <w:rPr>
          <w:color w:val="231F20"/>
        </w:rPr>
        <w:t>equoterapia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exercícios</w:t>
      </w:r>
      <w:r>
        <w:rPr>
          <w:color w:val="231F20"/>
          <w:spacing w:val="-7"/>
        </w:rPr>
        <w:t> </w:t>
      </w:r>
      <w:r>
        <w:rPr>
          <w:color w:val="231F20"/>
        </w:rPr>
        <w:t>aeróbicos</w:t>
      </w:r>
      <w:r>
        <w:rPr>
          <w:color w:val="231F20"/>
          <w:spacing w:val="-6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</w:rPr>
        <w:t>condutas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fisioterapia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possuem</w:t>
      </w:r>
      <w:r>
        <w:rPr>
          <w:color w:val="231F20"/>
          <w:spacing w:val="-2"/>
        </w:rPr>
        <w:t> </w:t>
      </w:r>
      <w:r>
        <w:rPr>
          <w:color w:val="231F20"/>
        </w:rPr>
        <w:t>benefícios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tratamento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crianças e</w:t>
      </w:r>
      <w:r>
        <w:rPr>
          <w:color w:val="231F20"/>
          <w:spacing w:val="-2"/>
        </w:rPr>
        <w:t> </w:t>
      </w:r>
      <w:r>
        <w:rPr>
          <w:color w:val="231F20"/>
        </w:rPr>
        <w:t>jovens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15"/>
        <w:ind w:left="100" w:right="131"/>
        <w:jc w:val="both"/>
      </w:pPr>
      <w:r>
        <w:rPr>
          <w:rFonts w:ascii="Arial"/>
          <w:b/>
          <w:color w:val="231F20"/>
        </w:rPr>
        <w:t>Palavras-chave: </w:t>
      </w:r>
      <w:r>
        <w:rPr>
          <w:color w:val="231F20"/>
        </w:rPr>
        <w:t>Transtorno do Espectro Autista; Fisioterapia, Modalidades de Fisio-</w:t>
      </w:r>
      <w:r>
        <w:rPr>
          <w:color w:val="231F20"/>
          <w:spacing w:val="-64"/>
        </w:rPr>
        <w:t> </w:t>
      </w:r>
      <w:r>
        <w:rPr>
          <w:color w:val="231F20"/>
        </w:rPr>
        <w:t>terapia.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</w:pPr>
      <w:r>
        <w:rPr>
          <w:rFonts w:ascii="Arial"/>
          <w:b/>
          <w:color w:val="231F20"/>
        </w:rPr>
        <w:t>Introduction:</w:t>
      </w:r>
      <w:r>
        <w:rPr>
          <w:rFonts w:ascii="Arial"/>
          <w:b/>
          <w:color w:val="231F20"/>
          <w:spacing w:val="61"/>
        </w:rPr>
        <w:t> </w:t>
      </w:r>
      <w:r>
        <w:rPr>
          <w:color w:val="231F20"/>
        </w:rPr>
        <w:t>During</w:t>
      </w:r>
      <w:r>
        <w:rPr>
          <w:color w:val="231F20"/>
          <w:spacing w:val="61"/>
        </w:rPr>
        <w:t> </w:t>
      </w:r>
      <w:r>
        <w:rPr>
          <w:color w:val="231F20"/>
        </w:rPr>
        <w:t>their</w:t>
      </w:r>
      <w:r>
        <w:rPr>
          <w:color w:val="231F20"/>
          <w:spacing w:val="61"/>
        </w:rPr>
        <w:t> </w:t>
      </w:r>
      <w:r>
        <w:rPr>
          <w:color w:val="231F20"/>
        </w:rPr>
        <w:t>development,</w:t>
      </w:r>
      <w:r>
        <w:rPr>
          <w:color w:val="231F20"/>
          <w:spacing w:val="62"/>
        </w:rPr>
        <w:t> </w:t>
      </w:r>
      <w:r>
        <w:rPr>
          <w:color w:val="231F20"/>
        </w:rPr>
        <w:t>children</w:t>
      </w:r>
      <w:r>
        <w:rPr>
          <w:color w:val="231F20"/>
          <w:spacing w:val="61"/>
        </w:rPr>
        <w:t> </w:t>
      </w:r>
      <w:r>
        <w:rPr>
          <w:color w:val="231F20"/>
        </w:rPr>
        <w:t>with</w:t>
      </w:r>
      <w:r>
        <w:rPr>
          <w:color w:val="231F20"/>
          <w:spacing w:val="48"/>
        </w:rPr>
        <w:t> </w:t>
      </w:r>
      <w:r>
        <w:rPr>
          <w:color w:val="231F20"/>
        </w:rPr>
        <w:t>Autism</w:t>
      </w:r>
      <w:r>
        <w:rPr>
          <w:color w:val="231F20"/>
          <w:spacing w:val="62"/>
        </w:rPr>
        <w:t> </w:t>
      </w:r>
      <w:r>
        <w:rPr>
          <w:color w:val="231F20"/>
        </w:rPr>
        <w:t>Spectrum</w:t>
      </w:r>
      <w:r>
        <w:rPr>
          <w:color w:val="231F20"/>
          <w:spacing w:val="61"/>
        </w:rPr>
        <w:t> </w:t>
      </w:r>
      <w:r>
        <w:rPr>
          <w:color w:val="231F20"/>
        </w:rPr>
        <w:t>Disorder</w:t>
      </w:r>
      <w:r>
        <w:rPr>
          <w:color w:val="231F20"/>
          <w:spacing w:val="-64"/>
        </w:rPr>
        <w:t> </w:t>
      </w:r>
      <w:r>
        <w:rPr>
          <w:color w:val="231F20"/>
        </w:rPr>
        <w:t>(ASD)</w:t>
      </w:r>
      <w:r>
        <w:rPr>
          <w:color w:val="231F20"/>
          <w:spacing w:val="-9"/>
        </w:rPr>
        <w:t> </w:t>
      </w:r>
      <w:r>
        <w:rPr>
          <w:color w:val="231F20"/>
        </w:rPr>
        <w:t>may</w:t>
      </w:r>
      <w:r>
        <w:rPr>
          <w:color w:val="231F20"/>
          <w:spacing w:val="-9"/>
        </w:rPr>
        <w:t> </w:t>
      </w:r>
      <w:r>
        <w:rPr>
          <w:color w:val="231F20"/>
        </w:rPr>
        <w:t>manifest</w:t>
      </w:r>
      <w:r>
        <w:rPr>
          <w:color w:val="231F20"/>
          <w:spacing w:val="-9"/>
        </w:rPr>
        <w:t> </w:t>
      </w:r>
      <w:r>
        <w:rPr>
          <w:color w:val="231F20"/>
        </w:rPr>
        <w:t>motor</w:t>
      </w:r>
      <w:r>
        <w:rPr>
          <w:color w:val="231F20"/>
          <w:spacing w:val="-9"/>
        </w:rPr>
        <w:t> </w:t>
      </w:r>
      <w:r>
        <w:rPr>
          <w:color w:val="231F20"/>
        </w:rPr>
        <w:t>deficiencies</w:t>
      </w:r>
      <w:r>
        <w:rPr>
          <w:color w:val="231F20"/>
          <w:spacing w:val="-9"/>
        </w:rPr>
        <w:t> </w:t>
      </w:r>
      <w:r>
        <w:rPr>
          <w:color w:val="231F20"/>
        </w:rPr>
        <w:t>such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poor</w:t>
      </w:r>
      <w:r>
        <w:rPr>
          <w:color w:val="231F20"/>
          <w:spacing w:val="-9"/>
        </w:rPr>
        <w:t> </w:t>
      </w:r>
      <w:r>
        <w:rPr>
          <w:color w:val="231F20"/>
        </w:rPr>
        <w:t>coordination,</w:t>
      </w:r>
      <w:r>
        <w:rPr>
          <w:color w:val="231F20"/>
          <w:spacing w:val="-9"/>
        </w:rPr>
        <w:t> </w:t>
      </w:r>
      <w:r>
        <w:rPr>
          <w:color w:val="231F20"/>
        </w:rPr>
        <w:t>hypotonia,</w:t>
      </w:r>
      <w:r>
        <w:rPr>
          <w:color w:val="231F20"/>
          <w:spacing w:val="-9"/>
        </w:rPr>
        <w:t> </w:t>
      </w:r>
      <w:r>
        <w:rPr>
          <w:color w:val="231F20"/>
        </w:rPr>
        <w:t>postural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changes,</w:t>
      </w:r>
      <w:r>
        <w:rPr>
          <w:color w:val="231F20"/>
          <w:spacing w:val="-12"/>
        </w:rPr>
        <w:t> </w:t>
      </w:r>
      <w:r>
        <w:rPr>
          <w:color w:val="231F20"/>
        </w:rPr>
        <w:t>deficits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balance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gait.</w:t>
      </w:r>
      <w:r>
        <w:rPr>
          <w:color w:val="231F20"/>
          <w:spacing w:val="-17"/>
        </w:rPr>
        <w:t> </w:t>
      </w:r>
      <w:r>
        <w:rPr>
          <w:color w:val="231F20"/>
        </w:rPr>
        <w:t>These</w:t>
      </w:r>
      <w:r>
        <w:rPr>
          <w:color w:val="231F20"/>
          <w:spacing w:val="-11"/>
        </w:rPr>
        <w:t> </w:t>
      </w:r>
      <w:r>
        <w:rPr>
          <w:color w:val="231F20"/>
        </w:rPr>
        <w:t>changes,</w:t>
      </w:r>
      <w:r>
        <w:rPr>
          <w:color w:val="231F20"/>
          <w:spacing w:val="-12"/>
        </w:rPr>
        <w:t> </w:t>
      </w:r>
      <w:r>
        <w:rPr>
          <w:color w:val="231F20"/>
        </w:rPr>
        <w:t>if</w:t>
      </w:r>
      <w:r>
        <w:rPr>
          <w:color w:val="231F20"/>
          <w:spacing w:val="-13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assisted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professional,</w:t>
      </w:r>
      <w:r>
        <w:rPr>
          <w:color w:val="231F20"/>
          <w:spacing w:val="-64"/>
        </w:rPr>
        <w:t> </w:t>
      </w:r>
      <w:r>
        <w:rPr>
          <w:color w:val="231F20"/>
        </w:rPr>
        <w:t>can</w:t>
      </w:r>
      <w:r>
        <w:rPr>
          <w:color w:val="231F20"/>
          <w:spacing w:val="4"/>
        </w:rPr>
        <w:t> </w:t>
      </w:r>
      <w:r>
        <w:rPr>
          <w:color w:val="231F20"/>
        </w:rPr>
        <w:t>persist</w:t>
      </w:r>
      <w:r>
        <w:rPr>
          <w:color w:val="231F20"/>
          <w:spacing w:val="5"/>
        </w:rPr>
        <w:t> </w:t>
      </w:r>
      <w:r>
        <w:rPr>
          <w:color w:val="231F20"/>
        </w:rPr>
        <w:t>into</w:t>
      </w:r>
      <w:r>
        <w:rPr>
          <w:color w:val="231F20"/>
          <w:spacing w:val="5"/>
        </w:rPr>
        <w:t> </w:t>
      </w:r>
      <w:r>
        <w:rPr>
          <w:color w:val="231F20"/>
        </w:rPr>
        <w:t>adulthood.</w:t>
      </w:r>
      <w:r>
        <w:rPr>
          <w:color w:val="231F20"/>
          <w:spacing w:val="5"/>
        </w:rPr>
        <w:t> </w:t>
      </w:r>
      <w:r>
        <w:rPr>
          <w:rFonts w:ascii="Arial"/>
          <w:b/>
          <w:color w:val="231F20"/>
        </w:rPr>
        <w:t>Objective: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verify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literature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approaches</w:t>
      </w:r>
      <w:r>
        <w:rPr>
          <w:color w:val="231F20"/>
          <w:spacing w:val="5"/>
        </w:rPr>
        <w:t> </w:t>
      </w:r>
      <w:r>
        <w:rPr>
          <w:color w:val="231F20"/>
        </w:rPr>
        <w:t>used</w:t>
      </w:r>
      <w:r>
        <w:rPr>
          <w:color w:val="231F20"/>
          <w:spacing w:val="-64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effects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</w:rPr>
        <w:t>physical</w:t>
      </w:r>
      <w:r>
        <w:rPr>
          <w:color w:val="231F20"/>
          <w:spacing w:val="28"/>
        </w:rPr>
        <w:t> </w:t>
      </w:r>
      <w:r>
        <w:rPr>
          <w:color w:val="231F20"/>
        </w:rPr>
        <w:t>therapy</w:t>
      </w:r>
      <w:r>
        <w:rPr>
          <w:color w:val="231F20"/>
          <w:spacing w:val="27"/>
        </w:rPr>
        <w:t> </w:t>
      </w:r>
      <w:r>
        <w:rPr>
          <w:color w:val="231F20"/>
        </w:rPr>
        <w:t>interventions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children</w:t>
      </w:r>
      <w:r>
        <w:rPr>
          <w:color w:val="231F20"/>
          <w:spacing w:val="28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young</w:t>
      </w:r>
      <w:r>
        <w:rPr>
          <w:color w:val="231F20"/>
          <w:spacing w:val="28"/>
        </w:rPr>
        <w:t> </w:t>
      </w:r>
      <w:r>
        <w:rPr>
          <w:color w:val="231F20"/>
        </w:rPr>
        <w:t>people</w:t>
      </w:r>
      <w:r>
        <w:rPr>
          <w:color w:val="231F20"/>
          <w:spacing w:val="27"/>
        </w:rPr>
        <w:t> </w:t>
      </w:r>
      <w:r>
        <w:rPr>
          <w:color w:val="231F20"/>
        </w:rPr>
        <w:t>with</w:t>
      </w:r>
      <w:r>
        <w:rPr>
          <w:color w:val="231F20"/>
          <w:spacing w:val="-63"/>
        </w:rPr>
        <w:t> </w:t>
      </w:r>
      <w:r>
        <w:rPr>
          <w:color w:val="231F20"/>
        </w:rPr>
        <w:t>ASD.</w:t>
      </w:r>
      <w:r>
        <w:rPr>
          <w:color w:val="231F20"/>
          <w:spacing w:val="24"/>
        </w:rPr>
        <w:t> </w:t>
      </w:r>
      <w:r>
        <w:rPr>
          <w:rFonts w:ascii="Arial"/>
          <w:b/>
          <w:color w:val="231F20"/>
        </w:rPr>
        <w:t>Method:</w:t>
      </w:r>
      <w:r>
        <w:rPr>
          <w:rFonts w:ascii="Arial"/>
          <w:b/>
          <w:color w:val="231F20"/>
          <w:spacing w:val="21"/>
        </w:rPr>
        <w:t> </w:t>
      </w:r>
      <w:r>
        <w:rPr>
          <w:color w:val="231F20"/>
        </w:rPr>
        <w:t>This</w:t>
      </w:r>
      <w:r>
        <w:rPr>
          <w:color w:val="231F20"/>
          <w:spacing w:val="24"/>
        </w:rPr>
        <w:t> </w:t>
      </w:r>
      <w:r>
        <w:rPr>
          <w:color w:val="231F20"/>
        </w:rPr>
        <w:t>is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literature</w:t>
      </w:r>
      <w:r>
        <w:rPr>
          <w:color w:val="231F20"/>
          <w:spacing w:val="25"/>
        </w:rPr>
        <w:t> </w:t>
      </w:r>
      <w:r>
        <w:rPr>
          <w:color w:val="231F20"/>
        </w:rPr>
        <w:t>review,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which</w:t>
      </w:r>
      <w:r>
        <w:rPr>
          <w:color w:val="231F20"/>
          <w:spacing w:val="25"/>
        </w:rPr>
        <w:t> </w:t>
      </w:r>
      <w:r>
        <w:rPr>
          <w:color w:val="231F20"/>
        </w:rPr>
        <w:t>searches</w:t>
      </w:r>
      <w:r>
        <w:rPr>
          <w:color w:val="231F20"/>
          <w:spacing w:val="25"/>
        </w:rPr>
        <w:t> </w:t>
      </w:r>
      <w:r>
        <w:rPr>
          <w:color w:val="231F20"/>
        </w:rPr>
        <w:t>were</w:t>
      </w:r>
      <w:r>
        <w:rPr>
          <w:color w:val="231F20"/>
          <w:spacing w:val="25"/>
        </w:rPr>
        <w:t> </w:t>
      </w:r>
      <w:r>
        <w:rPr>
          <w:color w:val="231F20"/>
        </w:rPr>
        <w:t>performed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PubMed,</w:t>
      </w:r>
      <w:r>
        <w:rPr>
          <w:color w:val="231F20"/>
          <w:spacing w:val="12"/>
        </w:rPr>
        <w:t> </w:t>
      </w:r>
      <w:r>
        <w:rPr>
          <w:color w:val="231F20"/>
        </w:rPr>
        <w:t>Cochrane</w:t>
      </w:r>
      <w:r>
        <w:rPr>
          <w:color w:val="231F20"/>
          <w:spacing w:val="13"/>
        </w:rPr>
        <w:t> </w:t>
      </w:r>
      <w:r>
        <w:rPr>
          <w:color w:val="231F20"/>
        </w:rPr>
        <w:t>Library,</w:t>
      </w:r>
      <w:r>
        <w:rPr>
          <w:color w:val="231F20"/>
          <w:spacing w:val="12"/>
        </w:rPr>
        <w:t> </w:t>
      </w:r>
      <w:r>
        <w:rPr>
          <w:color w:val="231F20"/>
        </w:rPr>
        <w:t>LILACS,</w:t>
      </w:r>
      <w:r>
        <w:rPr>
          <w:color w:val="231F20"/>
          <w:spacing w:val="13"/>
        </w:rPr>
        <w:t> </w:t>
      </w:r>
      <w:r>
        <w:rPr>
          <w:color w:val="231F20"/>
        </w:rPr>
        <w:t>Scielo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PEDro</w:t>
      </w:r>
      <w:r>
        <w:rPr>
          <w:color w:val="231F20"/>
          <w:spacing w:val="13"/>
        </w:rPr>
        <w:t> </w:t>
      </w:r>
      <w:r>
        <w:rPr>
          <w:color w:val="231F20"/>
        </w:rPr>
        <w:t>databases,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June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July</w:t>
      </w:r>
      <w:r>
        <w:rPr>
          <w:color w:val="231F20"/>
          <w:spacing w:val="-64"/>
        </w:rPr>
        <w:t> </w:t>
      </w:r>
      <w:r>
        <w:rPr>
          <w:color w:val="231F20"/>
        </w:rPr>
        <w:t>2021.</w:t>
      </w:r>
      <w:r>
        <w:rPr>
          <w:color w:val="231F20"/>
          <w:spacing w:val="10"/>
        </w:rPr>
        <w:t> </w:t>
      </w:r>
      <w:r>
        <w:rPr>
          <w:rFonts w:ascii="Arial"/>
          <w:b/>
          <w:color w:val="231F20"/>
        </w:rPr>
        <w:t>Results:</w:t>
      </w:r>
      <w:r>
        <w:rPr>
          <w:rFonts w:ascii="Arial"/>
          <w:b/>
          <w:color w:val="231F20"/>
          <w:spacing w:val="10"/>
        </w:rPr>
        <w:t> </w:t>
      </w:r>
      <w:r>
        <w:rPr>
          <w:color w:val="231F20"/>
        </w:rPr>
        <w:t>7</w:t>
      </w:r>
      <w:r>
        <w:rPr>
          <w:color w:val="231F20"/>
          <w:spacing w:val="10"/>
        </w:rPr>
        <w:t> </w:t>
      </w:r>
      <w:r>
        <w:rPr>
          <w:color w:val="231F20"/>
        </w:rPr>
        <w:t>randomized</w:t>
      </w:r>
      <w:r>
        <w:rPr>
          <w:color w:val="231F20"/>
          <w:spacing w:val="10"/>
        </w:rPr>
        <w:t> </w:t>
      </w:r>
      <w:r>
        <w:rPr>
          <w:color w:val="231F20"/>
        </w:rPr>
        <w:t>clinical</w:t>
      </w:r>
      <w:r>
        <w:rPr>
          <w:color w:val="231F20"/>
          <w:spacing w:val="10"/>
        </w:rPr>
        <w:t> </w:t>
      </w:r>
      <w:r>
        <w:rPr>
          <w:color w:val="231F20"/>
        </w:rPr>
        <w:t>trials</w:t>
      </w:r>
      <w:r>
        <w:rPr>
          <w:color w:val="231F20"/>
          <w:spacing w:val="10"/>
        </w:rPr>
        <w:t> </w:t>
      </w:r>
      <w:r>
        <w:rPr>
          <w:color w:val="231F20"/>
        </w:rPr>
        <w:t>published</w:t>
      </w:r>
      <w:r>
        <w:rPr>
          <w:color w:val="231F20"/>
          <w:spacing w:val="10"/>
        </w:rPr>
        <w:t> </w:t>
      </w:r>
      <w:r>
        <w:rPr>
          <w:color w:val="231F20"/>
        </w:rPr>
        <w:t>between</w:t>
      </w:r>
      <w:r>
        <w:rPr>
          <w:color w:val="231F20"/>
          <w:spacing w:val="10"/>
        </w:rPr>
        <w:t> </w:t>
      </w:r>
      <w:r>
        <w:rPr>
          <w:color w:val="231F20"/>
        </w:rPr>
        <w:t>2006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2020.</w:t>
      </w:r>
      <w:r>
        <w:rPr>
          <w:color w:val="231F20"/>
          <w:spacing w:val="10"/>
        </w:rPr>
        <w:t> </w:t>
      </w:r>
      <w:r>
        <w:rPr>
          <w:rFonts w:ascii="Arial"/>
          <w:b/>
          <w:color w:val="231F20"/>
        </w:rPr>
        <w:t>Final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Considerations:</w:t>
      </w:r>
      <w:r>
        <w:rPr>
          <w:rFonts w:ascii="Arial"/>
          <w:b/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observed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virtual</w:t>
      </w:r>
      <w:r>
        <w:rPr>
          <w:color w:val="231F20"/>
          <w:spacing w:val="-11"/>
        </w:rPr>
        <w:t> </w:t>
      </w:r>
      <w:r>
        <w:rPr>
          <w:color w:val="231F20"/>
        </w:rPr>
        <w:t>reality,</w:t>
      </w:r>
      <w:r>
        <w:rPr>
          <w:color w:val="231F20"/>
          <w:spacing w:val="-11"/>
        </w:rPr>
        <w:t> </w:t>
      </w:r>
      <w:r>
        <w:rPr>
          <w:color w:val="231F20"/>
        </w:rPr>
        <w:t>hydrotherapy,</w:t>
      </w:r>
      <w:r>
        <w:rPr>
          <w:color w:val="231F20"/>
          <w:spacing w:val="-12"/>
        </w:rPr>
        <w:t> </w:t>
      </w:r>
      <w:r>
        <w:rPr>
          <w:color w:val="231F20"/>
        </w:rPr>
        <w:t>kinesiotherapy,</w:t>
      </w:r>
      <w:r>
        <w:rPr>
          <w:color w:val="231F20"/>
          <w:spacing w:val="-11"/>
        </w:rPr>
        <w:t> </w:t>
      </w:r>
      <w:r>
        <w:rPr>
          <w:color w:val="231F20"/>
        </w:rPr>
        <w:t>so-</w:t>
      </w:r>
      <w:r>
        <w:rPr>
          <w:color w:val="231F20"/>
          <w:spacing w:val="-63"/>
        </w:rPr>
        <w:t> </w:t>
      </w:r>
      <w:r>
        <w:rPr>
          <w:color w:val="231F20"/>
        </w:rPr>
        <w:t>matosensory</w:t>
      </w:r>
      <w:r>
        <w:rPr>
          <w:color w:val="231F20"/>
          <w:spacing w:val="-17"/>
        </w:rPr>
        <w:t> </w:t>
      </w:r>
      <w:r>
        <w:rPr>
          <w:color w:val="231F20"/>
        </w:rPr>
        <w:t>therapy,</w:t>
      </w:r>
      <w:r>
        <w:rPr>
          <w:color w:val="231F20"/>
          <w:spacing w:val="-17"/>
        </w:rPr>
        <w:t> </w:t>
      </w:r>
      <w:r>
        <w:rPr>
          <w:color w:val="231F20"/>
        </w:rPr>
        <w:t>hippotherapy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aerobic</w:t>
      </w:r>
      <w:r>
        <w:rPr>
          <w:color w:val="231F20"/>
          <w:spacing w:val="-17"/>
        </w:rPr>
        <w:t> </w:t>
      </w:r>
      <w:r>
        <w:rPr>
          <w:color w:val="231F20"/>
        </w:rPr>
        <w:t>exercises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physiotherapy</w:t>
      </w:r>
      <w:r>
        <w:rPr>
          <w:color w:val="231F20"/>
          <w:spacing w:val="-16"/>
        </w:rPr>
        <w:t> </w:t>
      </w:r>
      <w:r>
        <w:rPr>
          <w:color w:val="231F20"/>
        </w:rPr>
        <w:t>conducts</w:t>
      </w:r>
      <w:r>
        <w:rPr>
          <w:color w:val="231F20"/>
          <w:spacing w:val="-64"/>
        </w:rPr>
        <w:t> </w:t>
      </w:r>
      <w:r>
        <w:rPr>
          <w:color w:val="231F20"/>
        </w:rPr>
        <w:t>that have benefits in the treatment of children and young people with ASD.</w:t>
      </w:r>
      <w:r>
        <w:rPr>
          <w:color w:val="231F20"/>
          <w:spacing w:val="1"/>
        </w:rPr>
        <w:t> </w:t>
      </w: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6"/>
        </w:rPr>
        <w:t> </w:t>
      </w:r>
      <w:r>
        <w:rPr>
          <w:color w:val="231F20"/>
        </w:rPr>
        <w:t>Autism</w:t>
      </w:r>
      <w:r>
        <w:rPr>
          <w:color w:val="231F20"/>
          <w:spacing w:val="-4"/>
        </w:rPr>
        <w:t> </w:t>
      </w:r>
      <w:r>
        <w:rPr>
          <w:color w:val="231F20"/>
        </w:rPr>
        <w:t>Spectrum</w:t>
      </w:r>
      <w:r>
        <w:rPr>
          <w:color w:val="231F20"/>
          <w:spacing w:val="-3"/>
        </w:rPr>
        <w:t> </w:t>
      </w:r>
      <w:r>
        <w:rPr>
          <w:color w:val="231F20"/>
        </w:rPr>
        <w:t>Disorder;</w:t>
      </w:r>
      <w:r>
        <w:rPr>
          <w:color w:val="231F20"/>
          <w:spacing w:val="-5"/>
        </w:rPr>
        <w:t> </w:t>
      </w:r>
      <w:r>
        <w:rPr>
          <w:color w:val="231F20"/>
        </w:rPr>
        <w:t>Physiotherapy,</w:t>
      </w:r>
      <w:r>
        <w:rPr>
          <w:color w:val="231F20"/>
          <w:spacing w:val="-3"/>
        </w:rPr>
        <w:t> </w:t>
      </w:r>
      <w:r>
        <w:rPr>
          <w:color w:val="231F20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</w:rPr>
        <w:t>Therapy</w:t>
      </w:r>
      <w:r>
        <w:rPr>
          <w:color w:val="231F20"/>
          <w:spacing w:val="-3"/>
        </w:rPr>
        <w:t> </w:t>
      </w:r>
      <w:r>
        <w:rPr>
          <w:color w:val="231F20"/>
        </w:rPr>
        <w:t>Modalities.</w:t>
      </w:r>
    </w:p>
    <w:p>
      <w:pPr>
        <w:pStyle w:val="BodyText"/>
        <w:spacing w:before="7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Transtorno do Espectro Autista (TEA) é descrito como um distúrbio de neu-</w:t>
      </w:r>
      <w:r>
        <w:rPr>
          <w:color w:val="231F20"/>
          <w:spacing w:val="1"/>
        </w:rPr>
        <w:t> </w:t>
      </w:r>
      <w:r>
        <w:rPr>
          <w:color w:val="231F20"/>
        </w:rPr>
        <w:t>rodesenvolvimento</w:t>
      </w:r>
      <w:r>
        <w:rPr>
          <w:color w:val="231F20"/>
          <w:spacing w:val="-12"/>
        </w:rPr>
        <w:t> </w:t>
      </w:r>
      <w:r>
        <w:rPr>
          <w:color w:val="231F20"/>
        </w:rPr>
        <w:t>multissistêmico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etiologia</w:t>
      </w:r>
      <w:r>
        <w:rPr>
          <w:color w:val="231F20"/>
          <w:spacing w:val="-11"/>
        </w:rPr>
        <w:t> </w:t>
      </w:r>
      <w:r>
        <w:rPr>
          <w:color w:val="231F20"/>
        </w:rPr>
        <w:t>ainda</w:t>
      </w:r>
      <w:r>
        <w:rPr>
          <w:color w:val="231F20"/>
          <w:spacing w:val="-12"/>
        </w:rPr>
        <w:t> </w:t>
      </w:r>
      <w:r>
        <w:rPr>
          <w:color w:val="231F20"/>
        </w:rPr>
        <w:t>desconhecida,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qual</w:t>
      </w:r>
      <w:r>
        <w:rPr>
          <w:color w:val="231F20"/>
          <w:spacing w:val="-11"/>
        </w:rPr>
        <w:t> </w:t>
      </w:r>
      <w:r>
        <w:rPr>
          <w:color w:val="231F20"/>
        </w:rPr>
        <w:t>apresenta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englobam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interação</w:t>
      </w:r>
      <w:r>
        <w:rPr>
          <w:color w:val="231F20"/>
          <w:spacing w:val="-2"/>
        </w:rPr>
        <w:t> </w:t>
      </w:r>
      <w:r>
        <w:rPr>
          <w:color w:val="231F20"/>
        </w:rPr>
        <w:t>social,</w:t>
      </w:r>
      <w:r>
        <w:rPr>
          <w:color w:val="231F20"/>
          <w:spacing w:val="-3"/>
        </w:rPr>
        <w:t> </w:t>
      </w:r>
      <w:r>
        <w:rPr>
          <w:color w:val="231F20"/>
        </w:rPr>
        <w:t>linguagem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comunicação.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pessoa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pode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apresentar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comportamentos</w:t>
      </w:r>
      <w:r>
        <w:rPr>
          <w:color w:val="231F20"/>
          <w:spacing w:val="-10"/>
        </w:rPr>
        <w:t> </w:t>
      </w:r>
      <w:r>
        <w:rPr>
          <w:color w:val="231F20"/>
        </w:rPr>
        <w:t>peculiares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modo</w:t>
      </w:r>
      <w:r>
        <w:rPr>
          <w:color w:val="231F20"/>
          <w:spacing w:val="-9"/>
        </w:rPr>
        <w:t> </w:t>
      </w:r>
      <w:r>
        <w:rPr>
          <w:color w:val="231F20"/>
        </w:rPr>
        <w:t>geral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manifes-</w:t>
      </w:r>
      <w:r>
        <w:rPr>
          <w:color w:val="231F20"/>
          <w:spacing w:val="-64"/>
        </w:rPr>
        <w:t> </w:t>
      </w:r>
      <w:r>
        <w:rPr>
          <w:color w:val="231F20"/>
        </w:rPr>
        <w:t>tam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início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infância,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volta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três</w:t>
      </w:r>
      <w:r>
        <w:rPr>
          <w:color w:val="231F20"/>
          <w:spacing w:val="-5"/>
        </w:rPr>
        <w:t> </w:t>
      </w:r>
      <w:r>
        <w:rPr>
          <w:color w:val="231F20"/>
        </w:rPr>
        <w:t>primeiros</w:t>
      </w:r>
      <w:r>
        <w:rPr>
          <w:color w:val="231F20"/>
          <w:spacing w:val="-6"/>
        </w:rPr>
        <w:t> </w:t>
      </w:r>
      <w:r>
        <w:rPr>
          <w:color w:val="231F20"/>
        </w:rPr>
        <w:t>anos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vida,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entanto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diag-</w:t>
      </w:r>
      <w:r>
        <w:rPr>
          <w:color w:val="231F20"/>
          <w:spacing w:val="-64"/>
        </w:rPr>
        <w:t> </w:t>
      </w:r>
      <w:r>
        <w:rPr>
          <w:color w:val="231F20"/>
        </w:rPr>
        <w:t>nóstico</w:t>
      </w:r>
      <w:r>
        <w:rPr>
          <w:color w:val="231F20"/>
          <w:spacing w:val="-14"/>
        </w:rPr>
        <w:t> </w:t>
      </w:r>
      <w:r>
        <w:rPr>
          <w:color w:val="231F20"/>
        </w:rPr>
        <w:t>clínico</w:t>
      </w:r>
      <w:r>
        <w:rPr>
          <w:color w:val="231F20"/>
          <w:spacing w:val="-14"/>
        </w:rPr>
        <w:t> </w:t>
      </w:r>
      <w:r>
        <w:rPr>
          <w:color w:val="231F20"/>
        </w:rPr>
        <w:t>diferencial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realizado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volta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4"/>
        </w:rPr>
        <w:t> </w:t>
      </w:r>
      <w:r>
        <w:rPr>
          <w:color w:val="231F20"/>
        </w:rPr>
        <w:t>4</w:t>
      </w:r>
      <w:r>
        <w:rPr>
          <w:color w:val="231F20"/>
          <w:spacing w:val="-14"/>
        </w:rPr>
        <w:t> </w:t>
      </w:r>
      <w:r>
        <w:rPr>
          <w:color w:val="231F20"/>
        </w:rPr>
        <w:t>anos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idade,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comumente</w:t>
      </w:r>
      <w:r>
        <w:rPr>
          <w:color w:val="231F20"/>
          <w:spacing w:val="-6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baseado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Manual</w:t>
      </w:r>
      <w:r>
        <w:rPr>
          <w:color w:val="231F20"/>
          <w:spacing w:val="-2"/>
        </w:rPr>
        <w:t> </w:t>
      </w:r>
      <w:r>
        <w:rPr>
          <w:color w:val="231F20"/>
        </w:rPr>
        <w:t>Diagnóstico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Estatístico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Transtornos</w:t>
      </w:r>
      <w:r>
        <w:rPr>
          <w:color w:val="231F20"/>
          <w:spacing w:val="-1"/>
        </w:rPr>
        <w:t> </w:t>
      </w:r>
      <w:r>
        <w:rPr>
          <w:color w:val="231F20"/>
        </w:rPr>
        <w:t>Mentais</w:t>
      </w:r>
      <w:r>
        <w:rPr>
          <w:color w:val="231F20"/>
          <w:spacing w:val="-2"/>
        </w:rPr>
        <w:t> </w:t>
      </w:r>
      <w:r>
        <w:rPr>
          <w:color w:val="231F20"/>
        </w:rPr>
        <w:t>(DSM-5).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Estados</w:t>
      </w:r>
      <w:r>
        <w:rPr>
          <w:color w:val="231F20"/>
          <w:spacing w:val="-14"/>
        </w:rPr>
        <w:t> </w:t>
      </w:r>
      <w:r>
        <w:rPr>
          <w:color w:val="231F20"/>
        </w:rPr>
        <w:t>Unidos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prevalência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</w:t>
      </w:r>
      <w:r>
        <w:rPr>
          <w:color w:val="231F20"/>
          <w:spacing w:val="-14"/>
        </w:rPr>
        <w:t> </w:t>
      </w:r>
      <w:r>
        <w:rPr>
          <w:color w:val="231F20"/>
        </w:rPr>
        <w:t>caso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54</w:t>
      </w:r>
      <w:r>
        <w:rPr>
          <w:color w:val="231F20"/>
          <w:spacing w:val="-14"/>
        </w:rPr>
        <w:t> </w:t>
      </w:r>
      <w:r>
        <w:rPr>
          <w:color w:val="231F20"/>
        </w:rPr>
        <w:t>nascimentos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pre-</w:t>
      </w:r>
      <w:r>
        <w:rPr>
          <w:color w:val="231F20"/>
          <w:spacing w:val="-64"/>
        </w:rPr>
        <w:t> </w:t>
      </w:r>
      <w:r>
        <w:rPr>
          <w:color w:val="231F20"/>
        </w:rPr>
        <w:t>dominância no sexo masculino, no Brasil as estimativas são escassas, baseadas no</w:t>
      </w:r>
      <w:r>
        <w:rPr>
          <w:color w:val="231F20"/>
          <w:spacing w:val="1"/>
        </w:rPr>
        <w:t> </w:t>
      </w:r>
      <w:r>
        <w:rPr>
          <w:color w:val="231F20"/>
        </w:rPr>
        <w:t>censo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2000</w:t>
      </w:r>
      <w:r>
        <w:rPr>
          <w:color w:val="231F20"/>
          <w:spacing w:val="-8"/>
        </w:rPr>
        <w:t> </w:t>
      </w:r>
      <w:r>
        <w:rPr>
          <w:color w:val="231F20"/>
        </w:rPr>
        <w:t>onde</w:t>
      </w:r>
      <w:r>
        <w:rPr>
          <w:color w:val="231F20"/>
          <w:spacing w:val="-9"/>
        </w:rPr>
        <w:t> </w:t>
      </w:r>
      <w:r>
        <w:rPr>
          <w:color w:val="231F20"/>
        </w:rPr>
        <w:t>estimava-se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existência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500</w:t>
      </w:r>
      <w:r>
        <w:rPr>
          <w:color w:val="231F20"/>
          <w:spacing w:val="-9"/>
        </w:rPr>
        <w:t> </w:t>
      </w:r>
      <w:r>
        <w:rPr>
          <w:color w:val="231F20"/>
        </w:rPr>
        <w:t>mil</w:t>
      </w:r>
      <w:r>
        <w:rPr>
          <w:color w:val="231F20"/>
          <w:spacing w:val="-8"/>
        </w:rPr>
        <w:t> </w:t>
      </w:r>
      <w:r>
        <w:rPr>
          <w:color w:val="231F20"/>
        </w:rPr>
        <w:t>pessoas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TEA.</w:t>
      </w:r>
      <w:r>
        <w:rPr>
          <w:color w:val="231F20"/>
          <w:spacing w:val="-9"/>
        </w:rPr>
        <w:t> </w:t>
      </w:r>
      <w:r>
        <w:rPr>
          <w:color w:val="231F20"/>
        </w:rPr>
        <w:t>Segundo</w:t>
      </w:r>
      <w:r>
        <w:rPr>
          <w:color w:val="231F20"/>
          <w:spacing w:val="-64"/>
        </w:rPr>
        <w:t> </w:t>
      </w:r>
      <w:r>
        <w:rPr>
          <w:color w:val="231F20"/>
        </w:rPr>
        <w:t>a Organização Mundial da Saúde (2017) 1 em cada 160 crianças são diagnosticadas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Durante o seu desenvolvimento, as crianças com TEA podem manifestar de-</w:t>
      </w:r>
      <w:r>
        <w:rPr>
          <w:color w:val="231F20"/>
          <w:spacing w:val="1"/>
        </w:rPr>
        <w:t> </w:t>
      </w:r>
      <w:r>
        <w:rPr>
          <w:color w:val="231F20"/>
        </w:rPr>
        <w:t>ficiências motoras como má coordenação, hipotonia, alterações posturais, déficit no</w:t>
      </w:r>
      <w:r>
        <w:rPr>
          <w:color w:val="231F20"/>
          <w:spacing w:val="1"/>
        </w:rPr>
        <w:t> </w:t>
      </w:r>
      <w:r>
        <w:rPr>
          <w:color w:val="231F20"/>
        </w:rPr>
        <w:t>equilíbrio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marcha,</w:t>
      </w:r>
      <w:r>
        <w:rPr>
          <w:color w:val="231F20"/>
          <w:spacing w:val="-16"/>
        </w:rPr>
        <w:t> </w:t>
      </w:r>
      <w:r>
        <w:rPr>
          <w:color w:val="231F20"/>
        </w:rPr>
        <w:t>onde</w:t>
      </w:r>
      <w:r>
        <w:rPr>
          <w:color w:val="231F20"/>
          <w:spacing w:val="-15"/>
        </w:rPr>
        <w:t> </w:t>
      </w:r>
      <w:r>
        <w:rPr>
          <w:color w:val="231F20"/>
        </w:rPr>
        <w:t>predomina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característica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caminhar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ponta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pés</w:t>
      </w:r>
      <w:r>
        <w:rPr>
          <w:color w:val="231F20"/>
          <w:spacing w:val="-65"/>
        </w:rPr>
        <w:t> </w:t>
      </w:r>
      <w:r>
        <w:rPr>
          <w:color w:val="231F20"/>
        </w:rPr>
        <w:t>(AZEVEDO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GUSMÃO,</w:t>
      </w:r>
      <w:r>
        <w:rPr>
          <w:color w:val="231F20"/>
          <w:spacing w:val="15"/>
        </w:rPr>
        <w:t> </w:t>
      </w:r>
      <w:r>
        <w:rPr>
          <w:color w:val="231F20"/>
        </w:rPr>
        <w:t>2016;</w:t>
      </w:r>
      <w:r>
        <w:rPr>
          <w:color w:val="231F20"/>
          <w:spacing w:val="16"/>
        </w:rPr>
        <w:t> </w:t>
      </w:r>
      <w:r>
        <w:rPr>
          <w:color w:val="231F20"/>
        </w:rPr>
        <w:t>LEYDEN,</w:t>
      </w:r>
      <w:r>
        <w:rPr>
          <w:color w:val="231F20"/>
          <w:spacing w:val="16"/>
        </w:rPr>
        <w:t> </w:t>
      </w:r>
      <w:r>
        <w:rPr>
          <w:color w:val="231F20"/>
        </w:rPr>
        <w:t>FUNG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FRICK,</w:t>
      </w:r>
      <w:r>
        <w:rPr>
          <w:color w:val="231F20"/>
          <w:spacing w:val="15"/>
        </w:rPr>
        <w:t> </w:t>
      </w:r>
      <w:r>
        <w:rPr>
          <w:color w:val="231F20"/>
        </w:rPr>
        <w:t>2019).</w:t>
      </w:r>
      <w:r>
        <w:rPr>
          <w:color w:val="231F20"/>
          <w:spacing w:val="16"/>
        </w:rPr>
        <w:t> </w:t>
      </w:r>
      <w:r>
        <w:rPr>
          <w:color w:val="231F20"/>
        </w:rPr>
        <w:t>Essas</w:t>
      </w:r>
      <w:r>
        <w:rPr>
          <w:color w:val="231F20"/>
          <w:spacing w:val="16"/>
        </w:rPr>
        <w:t> </w:t>
      </w:r>
      <w:r>
        <w:rPr>
          <w:color w:val="231F20"/>
        </w:rPr>
        <w:t>alterações</w:t>
      </w:r>
    </w:p>
    <w:p>
      <w:pPr>
        <w:pStyle w:val="BodyText"/>
        <w:spacing w:line="312" w:lineRule="auto" w:before="5"/>
        <w:ind w:left="100" w:right="131"/>
        <w:jc w:val="both"/>
      </w:pPr>
      <w:r>
        <w:rPr>
          <w:color w:val="231F20"/>
        </w:rPr>
        <w:t>se não assistidas por um profissional podem persistir até a vida adulta, a fisioterapia</w:t>
      </w:r>
      <w:r>
        <w:rPr>
          <w:color w:val="231F20"/>
          <w:spacing w:val="1"/>
        </w:rPr>
        <w:t> </w:t>
      </w:r>
      <w:r>
        <w:rPr>
          <w:color w:val="231F20"/>
        </w:rPr>
        <w:t>possui</w:t>
      </w:r>
      <w:r>
        <w:rPr>
          <w:color w:val="231F20"/>
          <w:spacing w:val="-15"/>
        </w:rPr>
        <w:t> </w:t>
      </w:r>
      <w:r>
        <w:rPr>
          <w:color w:val="231F20"/>
        </w:rPr>
        <w:t>diversas</w:t>
      </w:r>
      <w:r>
        <w:rPr>
          <w:color w:val="231F20"/>
          <w:spacing w:val="-14"/>
        </w:rPr>
        <w:t> </w:t>
      </w:r>
      <w:r>
        <w:rPr>
          <w:color w:val="231F20"/>
        </w:rPr>
        <w:t>técnicas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condutas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podem</w:t>
      </w:r>
      <w:r>
        <w:rPr>
          <w:color w:val="231F20"/>
          <w:spacing w:val="-15"/>
        </w:rPr>
        <w:t> </w:t>
      </w:r>
      <w:r>
        <w:rPr>
          <w:color w:val="231F20"/>
        </w:rPr>
        <w:t>auxiliar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aprendizagem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desen-</w:t>
      </w:r>
      <w:r>
        <w:rPr>
          <w:color w:val="231F20"/>
          <w:spacing w:val="-65"/>
        </w:rPr>
        <w:t> </w:t>
      </w:r>
      <w:r>
        <w:rPr>
          <w:color w:val="231F20"/>
        </w:rPr>
        <w:t>volvimento motor, reabilitar e prevenir disfunções musculoesqueléticas além propor-</w:t>
      </w:r>
      <w:r>
        <w:rPr>
          <w:color w:val="231F20"/>
          <w:spacing w:val="1"/>
        </w:rPr>
        <w:t> </w:t>
      </w:r>
      <w:r>
        <w:rPr>
          <w:color w:val="231F20"/>
        </w:rPr>
        <w:t>cionar</w:t>
      </w:r>
      <w:r>
        <w:rPr>
          <w:color w:val="231F20"/>
          <w:spacing w:val="-1"/>
        </w:rPr>
        <w:t> </w:t>
      </w:r>
      <w:r>
        <w:rPr>
          <w:color w:val="231F20"/>
        </w:rPr>
        <w:t>melhor bem-estar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vida.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Estudos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prática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fisioterapia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jovens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transtorno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espectro do autista têm sido discutidos por todo o mundo, entretanto até o momento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encontrado</w:t>
      </w:r>
      <w:r>
        <w:rPr>
          <w:color w:val="231F20"/>
          <w:spacing w:val="-3"/>
        </w:rPr>
        <w:t> </w:t>
      </w:r>
      <w:r>
        <w:rPr>
          <w:color w:val="231F20"/>
        </w:rPr>
        <w:t>nenhum</w:t>
      </w:r>
      <w:r>
        <w:rPr>
          <w:color w:val="231F20"/>
          <w:spacing w:val="-4"/>
        </w:rPr>
        <w:t> </w:t>
      </w:r>
      <w:r>
        <w:rPr>
          <w:color w:val="231F20"/>
        </w:rPr>
        <w:t>estudo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agrupasse</w:t>
      </w:r>
      <w:r>
        <w:rPr>
          <w:color w:val="231F20"/>
          <w:spacing w:val="-3"/>
        </w:rPr>
        <w:t> </w:t>
      </w:r>
      <w:r>
        <w:rPr>
          <w:color w:val="231F20"/>
        </w:rPr>
        <w:t>estes</w:t>
      </w:r>
      <w:r>
        <w:rPr>
          <w:color w:val="231F20"/>
          <w:spacing w:val="-4"/>
        </w:rPr>
        <w:t> </w:t>
      </w:r>
      <w:r>
        <w:rPr>
          <w:color w:val="231F20"/>
        </w:rPr>
        <w:t>dados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revisão.</w:t>
      </w:r>
      <w:r>
        <w:rPr>
          <w:color w:val="231F20"/>
          <w:spacing w:val="-3"/>
        </w:rPr>
        <w:t> </w:t>
      </w:r>
      <w:r>
        <w:rPr>
          <w:color w:val="231F20"/>
        </w:rPr>
        <w:t>Por-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/>
      </w:pPr>
      <w:r>
        <w:rPr>
          <w:color w:val="231F20"/>
        </w:rPr>
        <w:t>tanto,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objetivo</w:t>
      </w:r>
      <w:r>
        <w:rPr>
          <w:color w:val="231F20"/>
          <w:spacing w:val="-3"/>
        </w:rPr>
        <w:t> </w:t>
      </w:r>
      <w:r>
        <w:rPr>
          <w:color w:val="231F20"/>
        </w:rPr>
        <w:t>deste</w:t>
      </w:r>
      <w:r>
        <w:rPr>
          <w:color w:val="231F20"/>
          <w:spacing w:val="-3"/>
        </w:rPr>
        <w:t> </w:t>
      </w:r>
      <w:r>
        <w:rPr>
          <w:color w:val="231F20"/>
        </w:rPr>
        <w:t>estudo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2"/>
        </w:rPr>
        <w:t> </w:t>
      </w:r>
      <w:r>
        <w:rPr>
          <w:color w:val="231F20"/>
        </w:rPr>
        <w:t>revisar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literatura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intuito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verificar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condutas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utilizadas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efeitos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intervenções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fisioterapêuticas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jovens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TEA.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0"/>
          <w:numId w:val="6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</w:pPr>
      <w:r>
        <w:rPr>
          <w:color w:val="231F20"/>
        </w:rPr>
        <w:t>MÉTODOS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BodyText"/>
        <w:spacing w:line="297" w:lineRule="auto"/>
        <w:ind w:left="100" w:right="131" w:firstLine="709"/>
        <w:jc w:val="both"/>
      </w:pPr>
      <w:r>
        <w:rPr>
          <w:color w:val="231F20"/>
        </w:rPr>
        <w:t>Este estudo caracteriza-se como uma revisão de literatura.</w:t>
      </w:r>
      <w:r>
        <w:rPr>
          <w:color w:val="231F20"/>
          <w:spacing w:val="1"/>
        </w:rPr>
        <w:t> </w:t>
      </w:r>
      <w:r>
        <w:rPr>
          <w:color w:val="231F20"/>
        </w:rPr>
        <w:t>Foram considera-</w:t>
      </w:r>
      <w:r>
        <w:rPr>
          <w:color w:val="231F20"/>
          <w:spacing w:val="1"/>
        </w:rPr>
        <w:t> </w:t>
      </w:r>
      <w:r>
        <w:rPr>
          <w:color w:val="231F20"/>
        </w:rPr>
        <w:t>dos como critérios de elegibilidade: Ensaios clínicos randomizados com intervenções</w:t>
      </w:r>
      <w:r>
        <w:rPr>
          <w:color w:val="231F20"/>
          <w:spacing w:val="-64"/>
        </w:rPr>
        <w:t> </w:t>
      </w:r>
      <w:r>
        <w:rPr>
          <w:color w:val="231F20"/>
        </w:rPr>
        <w:t>realizadas ou assistidas por Fisioterapeutas em crianças e jovens com Transtorno do</w:t>
      </w:r>
      <w:r>
        <w:rPr>
          <w:color w:val="231F20"/>
          <w:spacing w:val="-64"/>
        </w:rPr>
        <w:t> </w:t>
      </w:r>
      <w:r>
        <w:rPr>
          <w:color w:val="231F20"/>
        </w:rPr>
        <w:t>Espectro Autista. Os critérios de exclusão compreendem: Estudos com informações</w:t>
      </w:r>
      <w:r>
        <w:rPr>
          <w:color w:val="231F20"/>
          <w:spacing w:val="1"/>
        </w:rPr>
        <w:t> </w:t>
      </w:r>
      <w:r>
        <w:rPr>
          <w:color w:val="231F20"/>
        </w:rPr>
        <w:t>duplicadas em outros estudos já incluídos; ensaios clínicos com intervenção na qual</w:t>
      </w:r>
      <w:r>
        <w:rPr>
          <w:color w:val="231F20"/>
          <w:spacing w:val="1"/>
        </w:rPr>
        <w:t> </w:t>
      </w:r>
      <w:r>
        <w:rPr>
          <w:color w:val="231F20"/>
        </w:rPr>
        <w:t>não houve a participação do profissional fisioterapeuta; estudos com desfecho não</w:t>
      </w:r>
      <w:r>
        <w:rPr>
          <w:color w:val="231F20"/>
          <w:spacing w:val="1"/>
        </w:rPr>
        <w:t> </w:t>
      </w:r>
      <w:r>
        <w:rPr>
          <w:color w:val="231F20"/>
        </w:rPr>
        <w:t>relacionado ao tratamento; estudos transversais; série de relatos de caso; estudos</w:t>
      </w:r>
      <w:r>
        <w:rPr>
          <w:color w:val="231F20"/>
          <w:spacing w:val="1"/>
        </w:rPr>
        <w:t> </w:t>
      </w:r>
      <w:r>
        <w:rPr>
          <w:color w:val="231F20"/>
        </w:rPr>
        <w:t>longitudinais</w:t>
      </w:r>
      <w:r>
        <w:rPr>
          <w:color w:val="231F20"/>
          <w:spacing w:val="-1"/>
        </w:rPr>
        <w:t> </w:t>
      </w:r>
      <w:r>
        <w:rPr>
          <w:color w:val="231F20"/>
        </w:rPr>
        <w:t>e revisões.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numPr>
          <w:ilvl w:val="1"/>
          <w:numId w:val="6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Bases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dados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estratégia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busca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7" w:lineRule="auto"/>
        <w:ind w:left="100" w:right="128" w:firstLine="709"/>
        <w:jc w:val="both"/>
      </w:pPr>
      <w:r>
        <w:rPr>
          <w:color w:val="231F20"/>
        </w:rPr>
        <w:t>A busca ocorreu nas seguintes bases de dados:</w:t>
      </w:r>
      <w:r>
        <w:rPr>
          <w:color w:val="231F20"/>
          <w:spacing w:val="1"/>
        </w:rPr>
        <w:t> </w:t>
      </w:r>
      <w:r>
        <w:rPr>
          <w:color w:val="231F20"/>
        </w:rPr>
        <w:t>Pubmed, Cochrane Library,</w:t>
      </w:r>
      <w:r>
        <w:rPr>
          <w:color w:val="231F20"/>
          <w:spacing w:val="1"/>
        </w:rPr>
        <w:t> </w:t>
      </w:r>
      <w:r>
        <w:rPr>
          <w:color w:val="231F20"/>
        </w:rPr>
        <w:t>Scielo, PEDro e LILACS, no período de Junho a Julho de 2021, sem o uso de filtro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limitasse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data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publicação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idioma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estudos.</w:t>
      </w:r>
      <w:r>
        <w:rPr>
          <w:color w:val="231F20"/>
          <w:spacing w:val="37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estratégia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busca,</w:t>
      </w:r>
      <w:r>
        <w:rPr>
          <w:color w:val="231F20"/>
          <w:spacing w:val="1"/>
        </w:rPr>
        <w:t> </w:t>
      </w:r>
      <w:r>
        <w:rPr>
          <w:color w:val="231F20"/>
        </w:rPr>
        <w:t>foram utilizadas palavras chaves disponíveis no MeSH (PubMed) e DeCS (Descrito-</w:t>
      </w:r>
      <w:r>
        <w:rPr>
          <w:color w:val="231F20"/>
          <w:spacing w:val="1"/>
        </w:rPr>
        <w:t> </w:t>
      </w:r>
      <w:r>
        <w:rPr>
          <w:color w:val="231F20"/>
        </w:rPr>
        <w:t>res em Ciência da Saúde). A estratégia de busca considerou as seguintes palavras</w:t>
      </w:r>
      <w:r>
        <w:rPr>
          <w:color w:val="231F20"/>
          <w:spacing w:val="1"/>
        </w:rPr>
        <w:t> </w:t>
      </w:r>
      <w:r>
        <w:rPr>
          <w:color w:val="231F20"/>
        </w:rPr>
        <w:t>chaves encontradas: (“Physicaltherapy” OR “Physiotherapy” OR “Physical Therapy</w:t>
      </w:r>
      <w:r>
        <w:rPr>
          <w:color w:val="231F20"/>
          <w:spacing w:val="1"/>
        </w:rPr>
        <w:t> </w:t>
      </w:r>
      <w:r>
        <w:rPr>
          <w:color w:val="231F20"/>
        </w:rPr>
        <w:t>Modalities” OR “Modalities, Physical Therapy” OR “Modality, Physical Therapy” OR</w:t>
      </w:r>
      <w:r>
        <w:rPr>
          <w:color w:val="231F20"/>
          <w:spacing w:val="1"/>
        </w:rPr>
        <w:t> </w:t>
      </w:r>
      <w:r>
        <w:rPr>
          <w:color w:val="231F20"/>
        </w:rPr>
        <w:t>“Physical Therapy Modality” OR “Physiotherapy (Techniques)” OR “Group Physiothe-</w:t>
      </w:r>
      <w:r>
        <w:rPr>
          <w:color w:val="231F20"/>
          <w:spacing w:val="-64"/>
        </w:rPr>
        <w:t> </w:t>
      </w:r>
      <w:r>
        <w:rPr>
          <w:color w:val="231F20"/>
        </w:rPr>
        <w:t>rapy” OR “Group Physiotherapies” OR “Physiotherapies, Group” OR “Physiotherapy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Group”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“Physical</w:t>
      </w:r>
      <w:r>
        <w:rPr>
          <w:color w:val="231F20"/>
          <w:spacing w:val="-7"/>
        </w:rPr>
        <w:t> </w:t>
      </w:r>
      <w:r>
        <w:rPr>
          <w:color w:val="231F20"/>
        </w:rPr>
        <w:t>Therapy”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“Physical</w:t>
      </w:r>
      <w:r>
        <w:rPr>
          <w:color w:val="231F20"/>
          <w:spacing w:val="-7"/>
        </w:rPr>
        <w:t> </w:t>
      </w:r>
      <w:r>
        <w:rPr>
          <w:color w:val="231F20"/>
        </w:rPr>
        <w:t>Therapies”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“Therapy,</w:t>
      </w:r>
      <w:r>
        <w:rPr>
          <w:color w:val="231F20"/>
          <w:spacing w:val="-3"/>
        </w:rPr>
        <w:t> </w:t>
      </w:r>
      <w:r>
        <w:rPr>
          <w:color w:val="231F20"/>
        </w:rPr>
        <w:t>Physical”)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65"/>
        </w:rPr>
        <w:t> </w:t>
      </w:r>
      <w:r>
        <w:rPr>
          <w:color w:val="231F20"/>
        </w:rPr>
        <w:t>(“Autism Spectrum Disorders” OR “Autistic Spectrum Disorder” OR ‘Autistic Spectrum</w:t>
      </w:r>
      <w:r>
        <w:rPr>
          <w:color w:val="231F20"/>
          <w:spacing w:val="-64"/>
        </w:rPr>
        <w:t> </w:t>
      </w:r>
      <w:r>
        <w:rPr>
          <w:color w:val="231F20"/>
        </w:rPr>
        <w:t>Disorders” OR “Disorder Autistic Spectrum”). Utilizou-se o filtro de ensaio clínico ran-</w:t>
      </w:r>
      <w:r>
        <w:rPr>
          <w:color w:val="231F20"/>
          <w:spacing w:val="1"/>
        </w:rPr>
        <w:t> </w:t>
      </w:r>
      <w:r>
        <w:rPr>
          <w:color w:val="231F20"/>
        </w:rPr>
        <w:t>domizado</w:t>
      </w:r>
      <w:r>
        <w:rPr>
          <w:color w:val="231F20"/>
          <w:spacing w:val="-2"/>
        </w:rPr>
        <w:t> </w:t>
      </w:r>
      <w:r>
        <w:rPr>
          <w:color w:val="231F20"/>
        </w:rPr>
        <w:t>durante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busca.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  <w:numPr>
          <w:ilvl w:val="1"/>
          <w:numId w:val="6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Aspectos</w:t>
      </w:r>
      <w:r>
        <w:rPr>
          <w:color w:val="231F20"/>
          <w:spacing w:val="-7"/>
        </w:rPr>
        <w:t> </w:t>
      </w:r>
      <w:r>
        <w:rPr>
          <w:color w:val="231F20"/>
        </w:rPr>
        <w:t>éticos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295" w:lineRule="auto"/>
        <w:ind w:left="100" w:right="131" w:firstLine="785"/>
        <w:jc w:val="both"/>
      </w:pPr>
      <w:r>
        <w:rPr>
          <w:color w:val="231F20"/>
        </w:rPr>
        <w:t>O presente estudo foi realizado coletando e analisando dados de estudos an-</w:t>
      </w:r>
      <w:r>
        <w:rPr>
          <w:color w:val="231F20"/>
          <w:spacing w:val="-64"/>
        </w:rPr>
        <w:t> </w:t>
      </w:r>
      <w:r>
        <w:rPr>
          <w:color w:val="231F20"/>
        </w:rPr>
        <w:t>teriormente publicados, onde os termos de consentimento livre e esclarecidos foram</w:t>
      </w:r>
      <w:r>
        <w:rPr>
          <w:color w:val="231F20"/>
          <w:spacing w:val="1"/>
        </w:rPr>
        <w:t> </w:t>
      </w:r>
      <w:r>
        <w:rPr>
          <w:color w:val="231F20"/>
        </w:rPr>
        <w:t>realizados pelos autores originais. Portanto, este estudo se isenta de aprovação do</w:t>
      </w:r>
      <w:r>
        <w:rPr>
          <w:color w:val="231F20"/>
          <w:spacing w:val="1"/>
        </w:rPr>
        <w:t> </w:t>
      </w:r>
      <w:r>
        <w:rPr>
          <w:color w:val="231F20"/>
        </w:rPr>
        <w:t>comitê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ética.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1"/>
          <w:numId w:val="6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Extração de dados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BodyText"/>
        <w:spacing w:line="295" w:lineRule="auto"/>
        <w:ind w:left="100" w:right="133" w:firstLine="709"/>
        <w:jc w:val="both"/>
      </w:pPr>
      <w:r>
        <w:rPr>
          <w:color w:val="231F20"/>
        </w:rPr>
        <w:t>Foram extraídos de cada estudo incluído informações como: identificação dos</w:t>
      </w:r>
      <w:r>
        <w:rPr>
          <w:color w:val="231F20"/>
          <w:spacing w:val="1"/>
        </w:rPr>
        <w:t> </w:t>
      </w:r>
      <w:r>
        <w:rPr>
          <w:color w:val="231F20"/>
        </w:rPr>
        <w:t>autores;</w:t>
      </w:r>
      <w:r>
        <w:rPr>
          <w:color w:val="231F20"/>
          <w:spacing w:val="11"/>
        </w:rPr>
        <w:t> </w:t>
      </w:r>
      <w:r>
        <w:rPr>
          <w:color w:val="231F20"/>
        </w:rPr>
        <w:t>ano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publicação,</w:t>
      </w:r>
      <w:r>
        <w:rPr>
          <w:color w:val="231F20"/>
          <w:spacing w:val="12"/>
        </w:rPr>
        <w:t> </w:t>
      </w:r>
      <w:r>
        <w:rPr>
          <w:color w:val="231F20"/>
        </w:rPr>
        <w:t>pais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origem;</w:t>
      </w:r>
      <w:r>
        <w:rPr>
          <w:color w:val="231F20"/>
          <w:spacing w:val="12"/>
        </w:rPr>
        <w:t> </w:t>
      </w:r>
      <w:r>
        <w:rPr>
          <w:color w:val="231F20"/>
        </w:rPr>
        <w:t>tamanho</w:t>
      </w:r>
      <w:r>
        <w:rPr>
          <w:color w:val="231F20"/>
          <w:spacing w:val="12"/>
        </w:rPr>
        <w:t> </w:t>
      </w:r>
      <w:r>
        <w:rPr>
          <w:color w:val="231F20"/>
        </w:rPr>
        <w:t>da</w:t>
      </w:r>
      <w:r>
        <w:rPr>
          <w:color w:val="231F20"/>
          <w:spacing w:val="12"/>
        </w:rPr>
        <w:t> </w:t>
      </w:r>
      <w:r>
        <w:rPr>
          <w:color w:val="231F20"/>
        </w:rPr>
        <w:t>amostra;</w:t>
      </w:r>
      <w:r>
        <w:rPr>
          <w:color w:val="231F20"/>
          <w:spacing w:val="11"/>
        </w:rPr>
        <w:t> </w:t>
      </w:r>
      <w:r>
        <w:rPr>
          <w:color w:val="231F20"/>
        </w:rPr>
        <w:t>sexo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idade</w:t>
      </w:r>
      <w:r>
        <w:rPr>
          <w:color w:val="231F20"/>
          <w:spacing w:val="12"/>
        </w:rPr>
        <w:t> </w:t>
      </w:r>
      <w:r>
        <w:rPr>
          <w:color w:val="231F20"/>
        </w:rPr>
        <w:t>dos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/>
      </w:pPr>
      <w:r>
        <w:rPr>
          <w:color w:val="231F20"/>
        </w:rPr>
        <w:t>participantes; delineamento de estudo; critério de identificação de TEA; instrumentos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avaliação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intervenção</w:t>
      </w:r>
      <w:r>
        <w:rPr>
          <w:color w:val="231F20"/>
          <w:spacing w:val="-3"/>
        </w:rPr>
        <w:t> </w:t>
      </w:r>
      <w:r>
        <w:rPr>
          <w:color w:val="231F20"/>
        </w:rPr>
        <w:t>fisioterapêutica;</w:t>
      </w:r>
      <w:r>
        <w:rPr>
          <w:color w:val="231F20"/>
          <w:spacing w:val="-3"/>
        </w:rPr>
        <w:t> </w:t>
      </w:r>
      <w:r>
        <w:rPr>
          <w:color w:val="231F20"/>
        </w:rPr>
        <w:t>principais</w:t>
      </w:r>
      <w:r>
        <w:rPr>
          <w:color w:val="231F20"/>
          <w:spacing w:val="-3"/>
        </w:rPr>
        <w:t> </w:t>
      </w:r>
      <w:r>
        <w:rPr>
          <w:color w:val="231F20"/>
        </w:rPr>
        <w:t>desfechos/resultados.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numPr>
          <w:ilvl w:val="0"/>
          <w:numId w:val="6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</w:pPr>
      <w:r>
        <w:rPr>
          <w:color w:val="231F20"/>
        </w:rPr>
        <w:t>RESULTADOS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A metodologia de busca resultou em um total de 189 artigos, dos quais 150</w:t>
      </w:r>
      <w:r>
        <w:rPr>
          <w:color w:val="231F20"/>
          <w:spacing w:val="1"/>
        </w:rPr>
        <w:t> </w:t>
      </w:r>
      <w:r>
        <w:rPr>
          <w:color w:val="231F20"/>
        </w:rPr>
        <w:t>foram excluídos após a leitura do título e 8 artigos após a leitura do resumo, ambos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não</w:t>
      </w:r>
      <w:r>
        <w:rPr>
          <w:color w:val="231F20"/>
          <w:spacing w:val="-16"/>
        </w:rPr>
        <w:t> </w:t>
      </w:r>
      <w:r>
        <w:rPr>
          <w:color w:val="231F20"/>
        </w:rPr>
        <w:t>atenderem</w:t>
      </w:r>
      <w:r>
        <w:rPr>
          <w:color w:val="231F20"/>
          <w:spacing w:val="-17"/>
        </w:rPr>
        <w:t> </w:t>
      </w:r>
      <w:r>
        <w:rPr>
          <w:color w:val="231F20"/>
        </w:rPr>
        <w:t>aos</w:t>
      </w:r>
      <w:r>
        <w:rPr>
          <w:color w:val="231F20"/>
          <w:spacing w:val="-16"/>
        </w:rPr>
        <w:t> </w:t>
      </w:r>
      <w:r>
        <w:rPr>
          <w:color w:val="231F20"/>
        </w:rPr>
        <w:t>critérios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elegibilidade,</w:t>
      </w:r>
      <w:r>
        <w:rPr>
          <w:color w:val="231F20"/>
          <w:spacing w:val="-16"/>
        </w:rPr>
        <w:t> </w:t>
      </w:r>
      <w:r>
        <w:rPr>
          <w:color w:val="231F20"/>
        </w:rPr>
        <w:t>14</w:t>
      </w:r>
      <w:r>
        <w:rPr>
          <w:color w:val="231F20"/>
          <w:spacing w:val="-16"/>
        </w:rPr>
        <w:t> </w:t>
      </w:r>
      <w:r>
        <w:rPr>
          <w:color w:val="231F20"/>
        </w:rPr>
        <w:t>artigos</w:t>
      </w:r>
      <w:r>
        <w:rPr>
          <w:color w:val="231F20"/>
          <w:spacing w:val="-16"/>
        </w:rPr>
        <w:t> </w:t>
      </w:r>
      <w:r>
        <w:rPr>
          <w:color w:val="231F20"/>
        </w:rPr>
        <w:t>foram</w:t>
      </w:r>
      <w:r>
        <w:rPr>
          <w:color w:val="231F20"/>
          <w:spacing w:val="-17"/>
        </w:rPr>
        <w:t> </w:t>
      </w:r>
      <w:r>
        <w:rPr>
          <w:color w:val="231F20"/>
        </w:rPr>
        <w:t>excluídos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serem</w:t>
      </w:r>
      <w:r>
        <w:rPr>
          <w:color w:val="231F20"/>
          <w:spacing w:val="-64"/>
        </w:rPr>
        <w:t> </w:t>
      </w:r>
      <w:r>
        <w:rPr>
          <w:color w:val="231F20"/>
        </w:rPr>
        <w:t>duplicados,</w:t>
      </w:r>
      <w:r>
        <w:rPr>
          <w:color w:val="231F20"/>
          <w:spacing w:val="-6"/>
        </w:rPr>
        <w:t> </w:t>
      </w:r>
      <w:r>
        <w:rPr>
          <w:color w:val="231F20"/>
        </w:rPr>
        <w:t>restando</w:t>
      </w:r>
      <w:r>
        <w:rPr>
          <w:color w:val="231F20"/>
          <w:spacing w:val="-7"/>
        </w:rPr>
        <w:t> </w:t>
      </w:r>
      <w:r>
        <w:rPr>
          <w:color w:val="231F20"/>
        </w:rPr>
        <w:t>17</w:t>
      </w:r>
      <w:r>
        <w:rPr>
          <w:color w:val="231F20"/>
          <w:spacing w:val="-7"/>
        </w:rPr>
        <w:t> </w:t>
      </w:r>
      <w:r>
        <w:rPr>
          <w:color w:val="231F20"/>
        </w:rPr>
        <w:t>artigos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análise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íntegra,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entanto,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exclu-</w:t>
      </w:r>
      <w:r>
        <w:rPr>
          <w:color w:val="231F20"/>
          <w:spacing w:val="-64"/>
        </w:rPr>
        <w:t> </w:t>
      </w:r>
      <w:r>
        <w:rPr>
          <w:color w:val="231F20"/>
        </w:rPr>
        <w:t>ídos</w:t>
      </w:r>
      <w:r>
        <w:rPr>
          <w:color w:val="231F20"/>
          <w:spacing w:val="-1"/>
        </w:rPr>
        <w:t> </w:t>
      </w:r>
      <w:r>
        <w:rPr>
          <w:color w:val="231F20"/>
        </w:rPr>
        <w:t>conforme ilustrado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Figura 1.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Figura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1.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Fluxograma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1175538</wp:posOffset>
            </wp:positionH>
            <wp:positionV relativeFrom="paragraph">
              <wp:posOffset>96380</wp:posOffset>
            </wp:positionV>
            <wp:extent cx="5543749" cy="4767072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49" cy="476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312" w:lineRule="auto" w:before="231"/>
        <w:ind w:left="100" w:right="132" w:firstLine="709"/>
        <w:jc w:val="both"/>
      </w:pPr>
      <w:r>
        <w:rPr>
          <w:color w:val="231F20"/>
        </w:rPr>
        <w:t>Portanto foram incluídos neste estudo, 7 artigos publicados entre os anos de</w:t>
      </w:r>
      <w:r>
        <w:rPr>
          <w:color w:val="231F20"/>
          <w:spacing w:val="1"/>
        </w:rPr>
        <w:t> </w:t>
      </w:r>
      <w:r>
        <w:rPr>
          <w:color w:val="231F20"/>
        </w:rPr>
        <w:t>2006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2020</w:t>
      </w:r>
      <w:r>
        <w:rPr>
          <w:color w:val="231F20"/>
          <w:spacing w:val="-6"/>
        </w:rPr>
        <w:t> </w:t>
      </w:r>
      <w:r>
        <w:rPr>
          <w:color w:val="231F20"/>
        </w:rPr>
        <w:t>conduzidos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diferentes</w:t>
      </w:r>
      <w:r>
        <w:rPr>
          <w:color w:val="231F20"/>
          <w:spacing w:val="-5"/>
        </w:rPr>
        <w:t> </w:t>
      </w:r>
      <w:r>
        <w:rPr>
          <w:color w:val="231F20"/>
        </w:rPr>
        <w:t>países,</w:t>
      </w:r>
      <w:r>
        <w:rPr>
          <w:color w:val="231F20"/>
          <w:spacing w:val="-6"/>
        </w:rPr>
        <w:t> </w:t>
      </w:r>
      <w:r>
        <w:rPr>
          <w:color w:val="231F20"/>
        </w:rPr>
        <w:t>abordando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tratamento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jovens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TEA, conforme mostra a</w:t>
      </w:r>
      <w:r>
        <w:rPr>
          <w:color w:val="231F20"/>
          <w:spacing w:val="-1"/>
        </w:rPr>
        <w:t> </w:t>
      </w:r>
      <w:r>
        <w:rPr>
          <w:color w:val="231F20"/>
        </w:rPr>
        <w:t>tabela 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 w:after="29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Tabela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1.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color w:val="231F20"/>
          <w:sz w:val="24"/>
        </w:rPr>
        <w:t>Caracterização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estudos.</w:t>
      </w: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1058"/>
        <w:gridCol w:w="1134"/>
        <w:gridCol w:w="2306"/>
        <w:gridCol w:w="1456"/>
        <w:gridCol w:w="2032"/>
      </w:tblGrid>
      <w:tr>
        <w:trPr>
          <w:trHeight w:val="685" w:hRule="atLeast"/>
        </w:trPr>
        <w:tc>
          <w:tcPr>
            <w:tcW w:w="1067" w:type="dxa"/>
          </w:tcPr>
          <w:p>
            <w:pPr>
              <w:pStyle w:val="TableParagraph"/>
              <w:spacing w:line="208" w:lineRule="auto" w:before="152"/>
              <w:ind w:left="79" w:right="55" w:firstLine="1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Autor/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>Ano/</w:t>
            </w:r>
            <w:r>
              <w:rPr>
                <w:rFonts w:ascii="Arial" w:hAnsi="Arial"/>
                <w:b/>
                <w:color w:val="231F20"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>País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Amostra</w:t>
            </w:r>
          </w:p>
        </w:tc>
        <w:tc>
          <w:tcPr>
            <w:tcW w:w="1134" w:type="dxa"/>
          </w:tcPr>
          <w:p>
            <w:pPr>
              <w:pStyle w:val="TableParagraph"/>
              <w:spacing w:line="208" w:lineRule="auto" w:before="152"/>
              <w:ind w:left="80" w:right="55" w:firstLine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Desenho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do</w:t>
            </w:r>
            <w:r>
              <w:rPr>
                <w:rFonts w:ascii="Arial"/>
                <w:b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Estudo</w:t>
            </w:r>
          </w:p>
        </w:tc>
        <w:tc>
          <w:tcPr>
            <w:tcW w:w="2306" w:type="dxa"/>
          </w:tcPr>
          <w:p>
            <w:pPr>
              <w:pStyle w:val="TableParagraph"/>
              <w:spacing w:line="208" w:lineRule="auto" w:before="152"/>
              <w:ind w:left="591" w:right="508" w:hanging="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Condutas de</w:t>
            </w:r>
            <w:r>
              <w:rPr>
                <w:rFonts w:ascii="Arial" w:hAns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Intervenção</w:t>
            </w:r>
          </w:p>
        </w:tc>
        <w:tc>
          <w:tcPr>
            <w:tcW w:w="1456" w:type="dxa"/>
          </w:tcPr>
          <w:p>
            <w:pPr>
              <w:pStyle w:val="TableParagraph"/>
              <w:spacing w:line="215" w:lineRule="exact" w:before="28"/>
              <w:ind w:lef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Instrumento</w:t>
            </w:r>
          </w:p>
          <w:p>
            <w:pPr>
              <w:pStyle w:val="TableParagraph"/>
              <w:spacing w:line="208" w:lineRule="auto" w:before="9"/>
              <w:ind w:left="555" w:right="73" w:hanging="44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>(s) de Avalia-</w:t>
            </w:r>
            <w:r>
              <w:rPr>
                <w:rFonts w:ascii="Arial" w:hAns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ção</w:t>
            </w:r>
          </w:p>
        </w:tc>
        <w:tc>
          <w:tcPr>
            <w:tcW w:w="2032" w:type="dxa"/>
          </w:tcPr>
          <w:p>
            <w:pPr>
              <w:pStyle w:val="TableParagraph"/>
              <w:spacing w:line="208" w:lineRule="auto" w:before="152"/>
              <w:ind w:left="836" w:hanging="6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1"/>
                <w:sz w:val="20"/>
              </w:rPr>
              <w:t>Resultados/Desfe-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cho</w:t>
            </w:r>
          </w:p>
        </w:tc>
      </w:tr>
      <w:tr>
        <w:trPr>
          <w:trHeight w:val="1885" w:hRule="atLeast"/>
        </w:trPr>
        <w:tc>
          <w:tcPr>
            <w:tcW w:w="10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08" w:lineRule="auto"/>
              <w:ind w:left="80" w:righ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Mills</w:t>
            </w:r>
            <w:r>
              <w:rPr>
                <w:rFonts w:ascii="Arial"/>
                <w:b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et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al.</w:t>
            </w:r>
            <w:r>
              <w:rPr>
                <w:rFonts w:ascii="Arial"/>
                <w:b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(2020),</w:t>
            </w:r>
          </w:p>
          <w:p>
            <w:pPr>
              <w:pStyle w:val="TableParagraph"/>
              <w:spacing w:line="208" w:lineRule="auto"/>
              <w:ind w:left="183" w:right="1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Austrá-</w:t>
            </w:r>
            <w:r>
              <w:rPr>
                <w:rFonts w:ascii="Arial" w:hAns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lia.</w:t>
            </w:r>
          </w:p>
        </w:tc>
        <w:tc>
          <w:tcPr>
            <w:tcW w:w="1058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15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n=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8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(M)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(F)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6-12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anos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±8,72</w:t>
            </w:r>
          </w:p>
          <w:p>
            <w:pPr>
              <w:pStyle w:val="TableParagraph"/>
              <w:spacing w:line="215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261"/>
              <w:rPr>
                <w:sz w:val="20"/>
              </w:rPr>
            </w:pPr>
            <w:r>
              <w:rPr>
                <w:color w:val="231F20"/>
                <w:sz w:val="20"/>
              </w:rPr>
              <w:t>Ensaio</w:t>
            </w:r>
          </w:p>
          <w:p>
            <w:pPr>
              <w:pStyle w:val="TableParagraph"/>
              <w:spacing w:line="215" w:lineRule="exact"/>
              <w:ind w:left="261"/>
              <w:rPr>
                <w:sz w:val="20"/>
              </w:rPr>
            </w:pPr>
            <w:r>
              <w:rPr>
                <w:color w:val="231F20"/>
                <w:sz w:val="20"/>
              </w:rPr>
              <w:t>Clínico</w:t>
            </w:r>
          </w:p>
        </w:tc>
        <w:tc>
          <w:tcPr>
            <w:tcW w:w="230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08" w:lineRule="auto"/>
              <w:ind w:left="86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Hidroterapia, 1x/sema-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na com duração de 45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min/ 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meses.</w:t>
            </w:r>
          </w:p>
          <w:p>
            <w:pPr>
              <w:pStyle w:val="TableParagraph"/>
              <w:spacing w:line="208" w:lineRule="auto" w:before="113"/>
              <w:ind w:left="86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GI e GC realizaram pro-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gramas de hidroterapia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semelhantes.</w:t>
            </w:r>
          </w:p>
        </w:tc>
        <w:tc>
          <w:tcPr>
            <w:tcW w:w="14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08" w:lineRule="auto"/>
              <w:ind w:left="11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Questionário: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 Child Beha-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vior Checklist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(CBCL)</w:t>
            </w:r>
          </w:p>
        </w:tc>
        <w:tc>
          <w:tcPr>
            <w:tcW w:w="2032" w:type="dxa"/>
          </w:tcPr>
          <w:p>
            <w:pPr>
              <w:pStyle w:val="TableParagraph"/>
              <w:spacing w:line="208" w:lineRule="auto" w:before="52"/>
              <w:ind w:left="88" w:right="7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Houve melhoras sig-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nificativas em: An-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siedade/depressão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(p=0,02); Problemas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 internalização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(p=0,026);Pensa-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mento (p=0,03); Pro-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blemas de atenção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(p=0,01)</w:t>
            </w:r>
          </w:p>
        </w:tc>
      </w:tr>
      <w:tr>
        <w:trPr>
          <w:trHeight w:val="3055" w:hRule="atLeast"/>
        </w:trPr>
        <w:tc>
          <w:tcPr>
            <w:tcW w:w="10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208" w:lineRule="auto"/>
              <w:ind w:left="183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De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Moraes</w:t>
            </w:r>
            <w:r>
              <w:rPr>
                <w:rFonts w:asci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et al.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(2019),</w:t>
            </w:r>
          </w:p>
          <w:p>
            <w:pPr>
              <w:pStyle w:val="TableParagraph"/>
              <w:spacing w:line="205" w:lineRule="exact"/>
              <w:ind w:left="80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Brasil.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line="208" w:lineRule="auto"/>
              <w:ind w:left="240" w:right="217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n=100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76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(M)</w:t>
            </w:r>
          </w:p>
          <w:p>
            <w:pPr>
              <w:pStyle w:val="TableParagraph"/>
              <w:spacing w:line="19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24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(F)</w:t>
            </w:r>
          </w:p>
          <w:p>
            <w:pPr>
              <w:pStyle w:val="TableParagraph"/>
              <w:spacing w:line="215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7-15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78"/>
              <w:ind w:left="80" w:right="57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Ensaio </w:t>
            </w:r>
            <w:r>
              <w:rPr>
                <w:color w:val="231F20"/>
                <w:sz w:val="20"/>
              </w:rPr>
              <w:t>Clí-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nico ran-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domizado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cruzado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controla-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do.</w:t>
            </w:r>
          </w:p>
        </w:tc>
        <w:tc>
          <w:tcPr>
            <w:tcW w:w="2306" w:type="dxa"/>
          </w:tcPr>
          <w:p>
            <w:pPr>
              <w:pStyle w:val="TableParagraph"/>
              <w:spacing w:line="208" w:lineRule="auto" w:before="52"/>
              <w:ind w:left="140" w:right="11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Participaram da inter-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venção,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divididos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2 grupos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TEA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(n=50)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realizarem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as tarefa A e C ou B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C, e 2 grupos com DT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(n=50)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realizarem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mesmas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tarefas: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88" w:val="left" w:leader="none"/>
              </w:tabs>
              <w:spacing w:line="208" w:lineRule="auto" w:before="56" w:after="0"/>
              <w:ind w:left="190" w:right="168" w:firstLine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Windows-tarefa vir-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tual: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87" w:val="left" w:leader="none"/>
              </w:tabs>
              <w:spacing w:line="240" w:lineRule="auto" w:before="32" w:after="0"/>
              <w:ind w:left="386" w:right="0" w:hanging="36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Teclado-tarefa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real: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50" w:val="left" w:leader="none"/>
              </w:tabs>
              <w:spacing w:line="215" w:lineRule="exact" w:before="27" w:after="0"/>
              <w:ind w:left="449" w:right="0" w:hanging="43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Toque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tela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</w:p>
          <w:p>
            <w:pPr>
              <w:pStyle w:val="TableParagraph"/>
              <w:spacing w:line="200" w:lineRule="exact"/>
              <w:ind w:left="83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fase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transferência</w:t>
            </w:r>
          </w:p>
          <w:p>
            <w:pPr>
              <w:pStyle w:val="TableParagraph"/>
              <w:spacing w:line="215" w:lineRule="exact"/>
              <w:ind w:left="84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final.</w:t>
            </w:r>
          </w:p>
        </w:tc>
        <w:tc>
          <w:tcPr>
            <w:tcW w:w="14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08" w:lineRule="auto"/>
              <w:ind w:left="115" w:right="9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As variáveis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dependentes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utilizadas fo-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ram Erros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tempo (cons-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tante); Erro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absoluto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Erro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variável.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08" w:lineRule="auto"/>
              <w:ind w:left="108" w:right="89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grupo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TEA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obteve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melhor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desempe-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nho na aprendiza-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gem de movimento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independente 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ambiente proposto,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porém com desem-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penho inferior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relação ao grupo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DT.</w:t>
            </w:r>
          </w:p>
        </w:tc>
      </w:tr>
      <w:tr>
        <w:trPr>
          <w:trHeight w:val="3512" w:hRule="atLeast"/>
        </w:trPr>
        <w:tc>
          <w:tcPr>
            <w:tcW w:w="10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54"/>
              <w:ind w:left="83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El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Shemy,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El-Sayed.</w:t>
            </w:r>
            <w:r>
              <w:rPr>
                <w:rFonts w:asci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(2018),</w:t>
            </w:r>
          </w:p>
          <w:p>
            <w:pPr>
              <w:pStyle w:val="TableParagraph"/>
              <w:spacing w:line="205" w:lineRule="exact"/>
              <w:ind w:left="81" w:right="61"/>
              <w:jc w:val="center"/>
              <w:rPr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Egito</w:t>
            </w:r>
            <w:r>
              <w:rPr>
                <w:color w:val="231F20"/>
                <w:sz w:val="20"/>
              </w:rPr>
              <w:t>.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15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n=30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22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(M)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08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(F)</w:t>
            </w:r>
          </w:p>
          <w:p>
            <w:pPr>
              <w:pStyle w:val="TableParagraph"/>
              <w:spacing w:line="215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8-10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spacing w:line="208" w:lineRule="auto" w:before="1"/>
              <w:ind w:left="172" w:right="1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Ensaio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clínico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randomi-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zado.</w:t>
            </w:r>
          </w:p>
        </w:tc>
        <w:tc>
          <w:tcPr>
            <w:tcW w:w="2306" w:type="dxa"/>
          </w:tcPr>
          <w:p>
            <w:pPr>
              <w:pStyle w:val="TableParagraph"/>
              <w:spacing w:line="208" w:lineRule="auto" w:before="52"/>
              <w:ind w:left="86" w:right="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Programa de fisiotera-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pia com </w:t>
            </w:r>
            <w:r>
              <w:rPr>
                <w:color w:val="1F2023"/>
                <w:sz w:val="20"/>
              </w:rPr>
              <w:t>exercícios de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fortalecimento, treina-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mento de equilíbrio, fa-</w:t>
            </w:r>
            <w:r>
              <w:rPr>
                <w:color w:val="1F2023"/>
                <w:spacing w:val="-53"/>
                <w:sz w:val="20"/>
              </w:rPr>
              <w:t> </w:t>
            </w:r>
            <w:r>
              <w:rPr>
                <w:color w:val="1F2023"/>
                <w:sz w:val="20"/>
              </w:rPr>
              <w:t>cilitações, treinamento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de marcha, 3x/semana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hora/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meses.</w:t>
            </w:r>
          </w:p>
          <w:p>
            <w:pPr>
              <w:pStyle w:val="TableParagraph"/>
              <w:spacing w:line="208" w:lineRule="auto" w:before="113"/>
              <w:ind w:left="86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GI e GC realizaram pro-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gramas de Fisioterapia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semelhantes.</w:t>
            </w:r>
          </w:p>
          <w:p>
            <w:pPr>
              <w:pStyle w:val="TableParagraph"/>
              <w:spacing w:line="208" w:lineRule="auto" w:before="113"/>
              <w:ind w:left="86" w:right="64"/>
              <w:jc w:val="center"/>
              <w:rPr>
                <w:sz w:val="20"/>
              </w:rPr>
            </w:pPr>
            <w:r>
              <w:rPr>
                <w:color w:val="1F2023"/>
                <w:sz w:val="20"/>
              </w:rPr>
              <w:t>GI recebeu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treina-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mento de marcha com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Estimulação auditiva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rítmica durante a ses-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são, 3x/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semana por 30</w:t>
            </w:r>
            <w:r>
              <w:rPr>
                <w:color w:val="1F2023"/>
                <w:spacing w:val="-54"/>
                <w:sz w:val="20"/>
              </w:rPr>
              <w:t> </w:t>
            </w:r>
            <w:r>
              <w:rPr>
                <w:color w:val="1F2023"/>
                <w:sz w:val="20"/>
              </w:rPr>
              <w:t>min/3 meses.</w:t>
            </w:r>
          </w:p>
        </w:tc>
        <w:tc>
          <w:tcPr>
            <w:tcW w:w="14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08" w:lineRule="auto"/>
              <w:ind w:left="115" w:right="9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As variáveis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dependentes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utilizadas fo-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ram Erros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tempo (cons-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tante); Erro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absoluto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Erro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variável.</w:t>
            </w:r>
          </w:p>
        </w:tc>
        <w:tc>
          <w:tcPr>
            <w:tcW w:w="2032" w:type="dxa"/>
          </w:tcPr>
          <w:p>
            <w:pPr>
              <w:pStyle w:val="TableParagraph"/>
              <w:spacing w:line="208" w:lineRule="auto" w:before="65"/>
              <w:ind w:left="108" w:right="8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Não houve diferen-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ças significativas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para as habilidades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motoras entre os 2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grupos no escores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basais do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BOT-2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(p&gt; 0,05). Houve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melhora significativa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nos valores de pré e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pós-tratamento den-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tro de cada grupo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GC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(p =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0,01)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GI</w:t>
            </w:r>
          </w:p>
          <w:p>
            <w:pPr>
              <w:pStyle w:val="TableParagraph"/>
              <w:spacing w:line="208" w:lineRule="auto"/>
              <w:ind w:left="86" w:right="68" w:firstLine="4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(p= 0,001). E houve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diferenças significa-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tivas nos resultados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pós-tratamento </w:t>
            </w:r>
            <w:r>
              <w:rPr>
                <w:color w:val="231F20"/>
                <w:sz w:val="20"/>
              </w:rPr>
              <w:t>entre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GI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GC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0,001).</w:t>
            </w:r>
          </w:p>
        </w:tc>
      </w:tr>
      <w:tr>
        <w:trPr>
          <w:trHeight w:val="2285" w:hRule="atLeast"/>
        </w:trPr>
        <w:tc>
          <w:tcPr>
            <w:tcW w:w="10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46"/>
              <w:ind w:left="83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1"/>
                <w:sz w:val="20"/>
              </w:rPr>
              <w:t>Riquelme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et al.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(2018),</w:t>
            </w:r>
          </w:p>
          <w:p>
            <w:pPr>
              <w:pStyle w:val="TableParagraph"/>
              <w:spacing w:line="205" w:lineRule="exact"/>
              <w:ind w:left="68" w:right="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Espanha.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08" w:lineRule="auto" w:before="1"/>
              <w:ind w:left="240" w:right="217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n=59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46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(M)</w:t>
            </w:r>
          </w:p>
          <w:p>
            <w:pPr>
              <w:pStyle w:val="TableParagraph"/>
              <w:spacing w:line="19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13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(F)</w:t>
            </w:r>
          </w:p>
          <w:p>
            <w:pPr>
              <w:pStyle w:val="TableParagraph"/>
              <w:spacing w:line="215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4-15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08" w:lineRule="auto" w:before="1"/>
              <w:ind w:left="80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Ensaio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clínico </w:t>
            </w:r>
            <w:r>
              <w:rPr>
                <w:color w:val="231F20"/>
                <w:sz w:val="20"/>
              </w:rPr>
              <w:t>ran-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domizado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controlado</w:t>
            </w:r>
          </w:p>
        </w:tc>
        <w:tc>
          <w:tcPr>
            <w:tcW w:w="2306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08" w:lineRule="auto"/>
              <w:ind w:left="124" w:right="10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GI (n=31) recebeu 45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minutos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terapia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somatossensorial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z w:val="20"/>
              </w:rPr>
              <w:t>2x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 semana durante 8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semanas; GC (n=30)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estavam na lista de es-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pera e não receberam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intervenções.</w:t>
            </w:r>
          </w:p>
        </w:tc>
        <w:tc>
          <w:tcPr>
            <w:tcW w:w="1456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08" w:lineRule="auto"/>
              <w:ind w:left="82" w:right="62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Dinamômetro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digital; Medida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com monofi-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lamentos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von Frey; Tes-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te de Nottin-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gham Sensory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Assessment.</w:t>
            </w:r>
          </w:p>
        </w:tc>
        <w:tc>
          <w:tcPr>
            <w:tcW w:w="2032" w:type="dxa"/>
          </w:tcPr>
          <w:p>
            <w:pPr>
              <w:pStyle w:val="TableParagraph"/>
              <w:spacing w:line="208" w:lineRule="auto" w:before="52"/>
              <w:ind w:left="88" w:right="7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Houve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aumento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sensibilidade aos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estímulos táteis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(p=0,009);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Não</w:t>
            </w:r>
          </w:p>
          <w:p>
            <w:pPr>
              <w:pStyle w:val="TableParagraph"/>
              <w:spacing w:line="208" w:lineRule="auto"/>
              <w:ind w:left="130" w:right="1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houve diferença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significativa 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estereognosia (p&gt;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0,481);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não houve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resultados significa-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tivos propriocepção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(p&gt;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0,189).</w:t>
            </w:r>
          </w:p>
        </w:tc>
      </w:tr>
    </w:tbl>
    <w:p>
      <w:pPr>
        <w:spacing w:after="0" w:line="208" w:lineRule="auto"/>
        <w:jc w:val="center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1058"/>
        <w:gridCol w:w="1134"/>
        <w:gridCol w:w="2306"/>
        <w:gridCol w:w="1456"/>
        <w:gridCol w:w="2032"/>
      </w:tblGrid>
      <w:tr>
        <w:trPr>
          <w:trHeight w:val="2885" w:hRule="atLeast"/>
        </w:trPr>
        <w:tc>
          <w:tcPr>
            <w:tcW w:w="10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08" w:lineRule="auto" w:before="1"/>
              <w:ind w:left="172" w:right="15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2"/>
                <w:sz w:val="20"/>
              </w:rPr>
              <w:t>Steiner,</w:t>
            </w:r>
            <w:r>
              <w:rPr>
                <w:rFonts w:asci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Kertesz</w:t>
            </w:r>
            <w:r>
              <w:rPr>
                <w:rFonts w:asci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(2015),</w:t>
            </w:r>
          </w:p>
          <w:p>
            <w:pPr>
              <w:pStyle w:val="TableParagraph"/>
              <w:spacing w:line="205" w:lineRule="exact"/>
              <w:ind w:left="1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Hungria.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15" w:lineRule="exact" w:before="169"/>
              <w:ind w:left="304"/>
              <w:rPr>
                <w:sz w:val="20"/>
              </w:rPr>
            </w:pPr>
            <w:r>
              <w:rPr>
                <w:color w:val="231F20"/>
                <w:sz w:val="20"/>
              </w:rPr>
              <w:t>n=26</w:t>
            </w:r>
          </w:p>
          <w:p>
            <w:pPr>
              <w:pStyle w:val="TableParagraph"/>
              <w:spacing w:line="200" w:lineRule="exact"/>
              <w:ind w:left="268"/>
              <w:rPr>
                <w:sz w:val="20"/>
              </w:rPr>
            </w:pPr>
            <w:r>
              <w:rPr>
                <w:color w:val="231F20"/>
                <w:sz w:val="20"/>
              </w:rPr>
              <w:t>12(M)</w:t>
            </w:r>
          </w:p>
          <w:p>
            <w:pPr>
              <w:pStyle w:val="TableParagraph"/>
              <w:spacing w:line="200" w:lineRule="exact"/>
              <w:ind w:left="262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(F)</w:t>
            </w:r>
          </w:p>
          <w:p>
            <w:pPr>
              <w:pStyle w:val="TableParagraph"/>
              <w:spacing w:line="200" w:lineRule="exact"/>
              <w:ind w:left="273"/>
              <w:rPr>
                <w:sz w:val="20"/>
              </w:rPr>
            </w:pPr>
            <w:r>
              <w:rPr>
                <w:color w:val="231F20"/>
                <w:sz w:val="20"/>
              </w:rPr>
              <w:t>10-13</w:t>
            </w:r>
          </w:p>
          <w:p>
            <w:pPr>
              <w:pStyle w:val="TableParagraph"/>
              <w:spacing w:line="215" w:lineRule="exact"/>
              <w:ind w:left="312"/>
              <w:rPr>
                <w:sz w:val="20"/>
              </w:rPr>
            </w:pP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93"/>
              <w:ind w:left="105" w:right="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Ensaio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Clínico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Randomi-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zado Con-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trolado</w:t>
            </w:r>
          </w:p>
        </w:tc>
        <w:tc>
          <w:tcPr>
            <w:tcW w:w="23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08" w:lineRule="auto" w:before="1"/>
              <w:ind w:left="102" w:right="80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GI (n= 13) receberam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equoterapia com ses-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sões de 30 minutos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semanais e sessões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pedagógicas de educa-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ção; O GC (n= 13) não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recebeu terapia equina,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mas fisioterapia e ses-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sões pedagógicas du-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rante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uma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hora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dia.</w:t>
            </w:r>
          </w:p>
        </w:tc>
        <w:tc>
          <w:tcPr>
            <w:tcW w:w="14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08" w:lineRule="auto" w:before="1"/>
              <w:ind w:left="127" w:right="95" w:hanging="12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Sistema: </w:t>
            </w:r>
            <w:r>
              <w:rPr>
                <w:color w:val="231F20"/>
                <w:spacing w:val="-1"/>
                <w:sz w:val="20"/>
              </w:rPr>
              <w:t>Ariel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Analysis Sys-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tem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(APAS).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08" w:lineRule="auto"/>
              <w:ind w:left="11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Questionário: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Análise peda-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gógica e cur-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rículo (teste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PAC)</w:t>
            </w:r>
          </w:p>
        </w:tc>
        <w:tc>
          <w:tcPr>
            <w:tcW w:w="2032" w:type="dxa"/>
          </w:tcPr>
          <w:p>
            <w:pPr>
              <w:pStyle w:val="TableParagraph"/>
              <w:spacing w:line="208" w:lineRule="auto" w:before="52"/>
              <w:ind w:left="100" w:righ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grupo de equita-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ção, teve uma me-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lhora em cada lado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representados por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uma melhor coorde-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nação e orientação,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efetuando assim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uma marcha mais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eficaz (p &lt;0,05). No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grupo controle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primento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ciclo</w:t>
            </w:r>
          </w:p>
          <w:p>
            <w:pPr>
              <w:pStyle w:val="TableParagraph"/>
              <w:spacing w:line="190" w:lineRule="exact"/>
              <w:ind w:left="86" w:right="7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marcha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lado</w:t>
            </w:r>
          </w:p>
          <w:p>
            <w:pPr>
              <w:pStyle w:val="TableParagraph"/>
              <w:spacing w:line="200" w:lineRule="exact"/>
              <w:ind w:left="85" w:right="7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direito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diminuiu</w:t>
            </w:r>
          </w:p>
          <w:p>
            <w:pPr>
              <w:pStyle w:val="TableParagraph"/>
              <w:spacing w:line="215" w:lineRule="exact"/>
              <w:ind w:left="86" w:right="7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(p &lt;0,005).</w:t>
            </w:r>
          </w:p>
        </w:tc>
      </w:tr>
      <w:tr>
        <w:trPr>
          <w:trHeight w:val="1885" w:hRule="atLeast"/>
        </w:trPr>
        <w:tc>
          <w:tcPr>
            <w:tcW w:w="10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46"/>
              <w:ind w:left="83" w:right="55" w:firstLine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Oriel et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20"/>
              </w:rPr>
              <w:t>al.</w:t>
            </w:r>
            <w:r>
              <w:rPr>
                <w:rFonts w:ascii="Arial"/>
                <w:b/>
                <w:color w:val="231F20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20"/>
              </w:rPr>
              <w:t>(2011),</w:t>
            </w:r>
          </w:p>
          <w:p>
            <w:pPr>
              <w:pStyle w:val="TableParagraph"/>
              <w:spacing w:line="205" w:lineRule="exact"/>
              <w:ind w:left="178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Líbano</w:t>
            </w:r>
            <w:r>
              <w:rPr>
                <w:color w:val="231F20"/>
                <w:sz w:val="20"/>
              </w:rPr>
              <w:t>.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15" w:lineRule="exact" w:before="175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n=9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(M)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(F)</w:t>
            </w:r>
          </w:p>
          <w:p>
            <w:pPr>
              <w:pStyle w:val="TableParagraph"/>
              <w:spacing w:line="200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anos</w:t>
            </w:r>
          </w:p>
          <w:p>
            <w:pPr>
              <w:pStyle w:val="TableParagraph"/>
              <w:spacing w:line="215" w:lineRule="exact"/>
              <w:ind w:left="66" w:right="4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±5,2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1134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08" w:lineRule="auto"/>
              <w:ind w:left="105" w:right="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Ensaio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Clínico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Randomi-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zado Con-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trolado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Cruzado</w:t>
            </w:r>
          </w:p>
        </w:tc>
        <w:tc>
          <w:tcPr>
            <w:tcW w:w="23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08" w:lineRule="auto" w:before="1"/>
              <w:ind w:left="86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GI 15 minutos de corri-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da/corrida seguida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tarefa; GC tarefa sem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exercício aeróbico. Du-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rante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dias.</w:t>
            </w:r>
          </w:p>
        </w:tc>
        <w:tc>
          <w:tcPr>
            <w:tcW w:w="1456" w:type="dxa"/>
          </w:tcPr>
          <w:p>
            <w:pPr>
              <w:pStyle w:val="TableParagraph"/>
              <w:spacing w:line="208" w:lineRule="auto" w:before="52"/>
              <w:ind w:left="121" w:right="100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Respostas à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tarefa acadê-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mica correta,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resposta aca-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dêmica in-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correta, com-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portamento 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estereotipias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tarefa.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08" w:lineRule="auto" w:before="1"/>
              <w:ind w:left="86" w:right="6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 Exercício aeróbico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anterior à atividades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em sala de aula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melhora a resposta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acadêmica.</w:t>
            </w:r>
          </w:p>
        </w:tc>
      </w:tr>
      <w:tr>
        <w:trPr>
          <w:trHeight w:val="2285" w:hRule="atLeast"/>
        </w:trPr>
        <w:tc>
          <w:tcPr>
            <w:tcW w:w="10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08" w:lineRule="auto" w:before="1"/>
              <w:ind w:left="139" w:right="1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Pitetti et</w:t>
            </w:r>
            <w:r>
              <w:rPr>
                <w:rFonts w:asci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al.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(2006),</w:t>
            </w:r>
          </w:p>
          <w:p>
            <w:pPr>
              <w:pStyle w:val="TableParagraph"/>
              <w:spacing w:line="208" w:lineRule="auto"/>
              <w:ind w:left="139" w:right="1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Estados</w:t>
            </w:r>
            <w:r>
              <w:rPr>
                <w:rFonts w:ascii="Arial" w:hAns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Unidos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da Amé-</w:t>
            </w:r>
            <w:r>
              <w:rPr>
                <w:rFonts w:ascii="Arial" w:hAns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rica.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08" w:lineRule="auto"/>
              <w:ind w:left="295" w:right="264" w:firstLine="8"/>
              <w:rPr>
                <w:sz w:val="20"/>
              </w:rPr>
            </w:pPr>
            <w:r>
              <w:rPr>
                <w:color w:val="231F20"/>
                <w:sz w:val="20"/>
              </w:rPr>
              <w:t>n=10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6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(M)</w:t>
            </w:r>
          </w:p>
          <w:p>
            <w:pPr>
              <w:pStyle w:val="TableParagraph"/>
              <w:spacing w:line="190" w:lineRule="exact"/>
              <w:ind w:left="318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(F)</w:t>
            </w:r>
          </w:p>
          <w:p>
            <w:pPr>
              <w:pStyle w:val="TableParagraph"/>
              <w:spacing w:line="200" w:lineRule="exact"/>
              <w:ind w:left="273"/>
              <w:rPr>
                <w:sz w:val="20"/>
              </w:rPr>
            </w:pPr>
            <w:r>
              <w:rPr>
                <w:color w:val="231F20"/>
                <w:sz w:val="20"/>
              </w:rPr>
              <w:t>14-19</w:t>
            </w:r>
          </w:p>
          <w:p>
            <w:pPr>
              <w:pStyle w:val="TableParagraph"/>
              <w:spacing w:line="200" w:lineRule="exact"/>
              <w:ind w:left="312"/>
              <w:rPr>
                <w:sz w:val="20"/>
              </w:rPr>
            </w:pPr>
            <w:r>
              <w:rPr>
                <w:color w:val="231F20"/>
                <w:sz w:val="20"/>
              </w:rPr>
              <w:t>anos</w:t>
            </w:r>
          </w:p>
          <w:p>
            <w:pPr>
              <w:pStyle w:val="TableParagraph"/>
              <w:spacing w:line="200" w:lineRule="exact"/>
              <w:ind w:left="279"/>
              <w:rPr>
                <w:sz w:val="20"/>
              </w:rPr>
            </w:pPr>
            <w:r>
              <w:rPr>
                <w:color w:val="231F20"/>
                <w:sz w:val="20"/>
              </w:rPr>
              <w:t>±1,56</w:t>
            </w:r>
          </w:p>
          <w:p>
            <w:pPr>
              <w:pStyle w:val="TableParagraph"/>
              <w:spacing w:line="215" w:lineRule="exact"/>
              <w:ind w:left="312"/>
              <w:rPr>
                <w:sz w:val="20"/>
              </w:rPr>
            </w:pPr>
            <w:r>
              <w:rPr>
                <w:color w:val="231F20"/>
                <w:sz w:val="20"/>
              </w:rPr>
              <w:t>anos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08" w:lineRule="auto" w:before="1"/>
              <w:ind w:left="172" w:right="1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Ensaio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clínico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randomi-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zado</w:t>
            </w:r>
          </w:p>
        </w:tc>
        <w:tc>
          <w:tcPr>
            <w:tcW w:w="2306" w:type="dxa"/>
          </w:tcPr>
          <w:p>
            <w:pPr>
              <w:pStyle w:val="TableParagraph"/>
              <w:spacing w:line="208" w:lineRule="auto" w:before="152"/>
              <w:ind w:left="113" w:right="9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GI (n=5) 15-30 minutos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 caminhada na estei-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ra 5 vezes por semana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noite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15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minutos</w:t>
            </w:r>
          </w:p>
          <w:p>
            <w:pPr>
              <w:pStyle w:val="TableParagraph"/>
              <w:spacing w:line="208" w:lineRule="auto"/>
              <w:ind w:left="86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 esteira em sua resi-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dência; O GC (n=5): 30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minutos de atividades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físicas de lazer rela-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cionadas ao esporte, 3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vezes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semana.</w:t>
            </w:r>
          </w:p>
        </w:tc>
        <w:tc>
          <w:tcPr>
            <w:tcW w:w="1456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08" w:lineRule="auto"/>
              <w:ind w:left="82" w:right="6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Mensuração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 Peso cor-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poral para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rastreio 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gasto calórico;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IMC e regis-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tros diários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gasto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calórico.</w:t>
            </w:r>
          </w:p>
        </w:tc>
        <w:tc>
          <w:tcPr>
            <w:tcW w:w="2032" w:type="dxa"/>
          </w:tcPr>
          <w:p>
            <w:pPr>
              <w:pStyle w:val="TableParagraph"/>
              <w:spacing w:line="208" w:lineRule="auto" w:before="52"/>
              <w:ind w:left="97" w:right="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Diminuição significa-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tiva no IMC para 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grupo GI (p=0,016),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nenhuma mudança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considerável</w:t>
            </w:r>
            <w:r>
              <w:rPr>
                <w:color w:val="231F20"/>
                <w:spacing w:val="69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IMC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GC (P</w:t>
            </w:r>
          </w:p>
          <w:p>
            <w:pPr>
              <w:pStyle w:val="TableParagraph"/>
              <w:spacing w:line="208" w:lineRule="auto"/>
              <w:ind w:left="78" w:right="59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=0,315); Houve uma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redução não expres-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siva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peso para 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GI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(p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=0.065)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GC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(p =0,215).</w:t>
            </w:r>
          </w:p>
        </w:tc>
      </w:tr>
    </w:tbl>
    <w:p>
      <w:pPr>
        <w:spacing w:line="249" w:lineRule="auto" w:before="29"/>
        <w:ind w:left="100" w:right="130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>Siglas: </w:t>
      </w:r>
      <w:r>
        <w:rPr>
          <w:color w:val="231F20"/>
          <w:sz w:val="20"/>
        </w:rPr>
        <w:t>TEA (Transtorno do Espectro Autista); DT (Desenvolvimento Típico); GI (Grupo Intervenção);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GC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(Grupo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Controle);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(Gênero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Masculino);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(Gênero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Feminino);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IMC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(Índice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Massa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Corporal).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6"/>
        </w:numPr>
        <w:tabs>
          <w:tab w:pos="820" w:val="left" w:leader="none"/>
          <w:tab w:pos="821" w:val="left" w:leader="none"/>
        </w:tabs>
        <w:spacing w:line="240" w:lineRule="auto" w:before="191" w:after="0"/>
        <w:ind w:left="82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12" w:lineRule="auto" w:before="173"/>
        <w:ind w:left="100" w:right="131" w:firstLine="709"/>
        <w:jc w:val="both"/>
      </w:pPr>
      <w:r>
        <w:rPr>
          <w:color w:val="231F20"/>
        </w:rPr>
        <w:t>Esta revisão buscou analisar na literatura as evidências de tratamento da fi-</w:t>
      </w:r>
      <w:r>
        <w:rPr>
          <w:color w:val="231F20"/>
          <w:spacing w:val="1"/>
        </w:rPr>
        <w:t> </w:t>
      </w:r>
      <w:r>
        <w:rPr>
          <w:color w:val="231F20"/>
        </w:rPr>
        <w:t>sioterapia dentro do Transtorno do Espectro Autista, mediante ao crescente número</w:t>
      </w:r>
      <w:r>
        <w:rPr>
          <w:color w:val="231F20"/>
          <w:spacing w:val="1"/>
        </w:rPr>
        <w:t> </w:t>
      </w:r>
      <w:r>
        <w:rPr>
          <w:color w:val="231F20"/>
        </w:rPr>
        <w:t>de diagnósticos e os escassos estudos desenvolvidos na área, tendo como objetivo</w:t>
      </w:r>
      <w:r>
        <w:rPr>
          <w:color w:val="231F20"/>
          <w:spacing w:val="1"/>
        </w:rPr>
        <w:t> </w:t>
      </w:r>
      <w:r>
        <w:rPr>
          <w:color w:val="231F20"/>
        </w:rPr>
        <w:t>conscientizar a população sobre a importância da Fisioterapia no TEA e incentivar os</w:t>
      </w:r>
      <w:r>
        <w:rPr>
          <w:color w:val="231F20"/>
          <w:spacing w:val="-64"/>
        </w:rPr>
        <w:t> </w:t>
      </w:r>
      <w:r>
        <w:rPr>
          <w:color w:val="231F20"/>
        </w:rPr>
        <w:t>profissionais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Fisioterapia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desenvolverem</w:t>
      </w:r>
      <w:r>
        <w:rPr>
          <w:color w:val="231F20"/>
          <w:spacing w:val="5"/>
        </w:rPr>
        <w:t> </w:t>
      </w:r>
      <w:r>
        <w:rPr>
          <w:color w:val="231F20"/>
        </w:rPr>
        <w:t>novos</w:t>
      </w:r>
      <w:r>
        <w:rPr>
          <w:color w:val="231F20"/>
          <w:spacing w:val="6"/>
        </w:rPr>
        <w:t> </w:t>
      </w:r>
      <w:r>
        <w:rPr>
          <w:color w:val="231F20"/>
        </w:rPr>
        <w:t>estudos</w:t>
      </w:r>
      <w:r>
        <w:rPr>
          <w:color w:val="231F20"/>
          <w:spacing w:val="5"/>
        </w:rPr>
        <w:t> </w:t>
      </w:r>
      <w:r>
        <w:rPr>
          <w:color w:val="231F20"/>
        </w:rPr>
        <w:t>visando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saúde,</w:t>
      </w:r>
      <w:r>
        <w:rPr>
          <w:color w:val="231F20"/>
          <w:spacing w:val="6"/>
        </w:rPr>
        <w:t> </w:t>
      </w:r>
      <w:r>
        <w:rPr>
          <w:color w:val="231F20"/>
        </w:rPr>
        <w:t>bem-</w:t>
      </w:r>
    </w:p>
    <w:p>
      <w:pPr>
        <w:pStyle w:val="BodyText"/>
        <w:spacing w:before="6"/>
        <w:ind w:left="100"/>
        <w:jc w:val="both"/>
      </w:pPr>
      <w:r>
        <w:rPr>
          <w:color w:val="231F20"/>
        </w:rPr>
        <w:t>-estar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qualidade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pessoas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84"/>
        <w:ind w:left="100" w:right="132" w:firstLine="709"/>
        <w:jc w:val="both"/>
      </w:pPr>
      <w:r>
        <w:rPr>
          <w:color w:val="231F20"/>
        </w:rPr>
        <w:t>Com base na caracterização da amostra observou-se que a prevalência de</w:t>
      </w:r>
      <w:r>
        <w:rPr>
          <w:color w:val="231F20"/>
          <w:spacing w:val="1"/>
        </w:rPr>
        <w:t> </w:t>
      </w:r>
      <w:r>
        <w:rPr>
          <w:color w:val="231F20"/>
        </w:rPr>
        <w:t>diagnóstico no TEA é maior no gênero masculino, o que corrobora com o estudo de</w:t>
      </w:r>
      <w:r>
        <w:rPr>
          <w:color w:val="231F20"/>
          <w:spacing w:val="1"/>
        </w:rPr>
        <w:t> </w:t>
      </w:r>
      <w:r>
        <w:rPr>
          <w:color w:val="231F20"/>
        </w:rPr>
        <w:t>Rocha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(2019)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identificou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prevalência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83,8%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gênero</w:t>
      </w:r>
      <w:r>
        <w:rPr>
          <w:color w:val="231F20"/>
          <w:spacing w:val="-13"/>
        </w:rPr>
        <w:t> </w:t>
      </w:r>
      <w:r>
        <w:rPr>
          <w:color w:val="231F20"/>
        </w:rPr>
        <w:t>masculino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65"/>
        </w:rPr>
        <w:t> </w:t>
      </w:r>
      <w:r>
        <w:rPr>
          <w:color w:val="231F20"/>
        </w:rPr>
        <w:t>crianças com suspeita de diagnóstico de TEA no sul do Brasil. O DSM-5 relata que o</w:t>
      </w:r>
      <w:r>
        <w:rPr>
          <w:color w:val="231F20"/>
          <w:spacing w:val="-64"/>
        </w:rPr>
        <w:t> </w:t>
      </w:r>
      <w:r>
        <w:rPr>
          <w:color w:val="231F20"/>
        </w:rPr>
        <w:t>transtorno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espectro</w:t>
      </w:r>
      <w:r>
        <w:rPr>
          <w:color w:val="231F20"/>
          <w:spacing w:val="-1"/>
        </w:rPr>
        <w:t> </w:t>
      </w:r>
      <w:r>
        <w:rPr>
          <w:color w:val="231F20"/>
        </w:rPr>
        <w:t>autista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quatro</w:t>
      </w:r>
      <w:r>
        <w:rPr>
          <w:color w:val="231F20"/>
          <w:spacing w:val="-1"/>
        </w:rPr>
        <w:t> </w:t>
      </w:r>
      <w:r>
        <w:rPr>
          <w:color w:val="231F20"/>
        </w:rPr>
        <w:t>vezes</w:t>
      </w:r>
      <w:r>
        <w:rPr>
          <w:color w:val="231F20"/>
          <w:spacing w:val="-1"/>
        </w:rPr>
        <w:t> </w:t>
      </w:r>
      <w:r>
        <w:rPr>
          <w:color w:val="231F20"/>
        </w:rPr>
        <w:t>maior no</w:t>
      </w:r>
      <w:r>
        <w:rPr>
          <w:color w:val="231F20"/>
          <w:spacing w:val="-2"/>
        </w:rPr>
        <w:t> </w:t>
      </w:r>
      <w:r>
        <w:rPr>
          <w:color w:val="231F20"/>
        </w:rPr>
        <w:t>sexo</w:t>
      </w:r>
      <w:r>
        <w:rPr>
          <w:color w:val="231F20"/>
          <w:spacing w:val="-1"/>
        </w:rPr>
        <w:t> </w:t>
      </w:r>
      <w:r>
        <w:rPr>
          <w:color w:val="231F20"/>
        </w:rPr>
        <w:t>masculino.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estado</w:t>
      </w:r>
      <w:r>
        <w:rPr>
          <w:color w:val="231F20"/>
          <w:spacing w:val="-15"/>
        </w:rPr>
        <w:t> </w:t>
      </w:r>
      <w:r>
        <w:rPr>
          <w:color w:val="231F20"/>
        </w:rPr>
        <w:t>emocional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comportamental,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estudo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Hidroterapia</w:t>
      </w:r>
      <w:r>
        <w:rPr>
          <w:color w:val="231F20"/>
          <w:spacing w:val="-14"/>
        </w:rPr>
        <w:t> </w:t>
      </w:r>
      <w:r>
        <w:rPr>
          <w:color w:val="231F20"/>
        </w:rPr>
        <w:t>obte-</w:t>
      </w:r>
      <w:r>
        <w:rPr>
          <w:color w:val="231F20"/>
          <w:spacing w:val="-64"/>
        </w:rPr>
        <w:t> </w:t>
      </w:r>
      <w:r>
        <w:rPr>
          <w:color w:val="231F20"/>
        </w:rPr>
        <w:t>ve</w:t>
      </w:r>
      <w:r>
        <w:rPr>
          <w:color w:val="231F20"/>
          <w:spacing w:val="-15"/>
        </w:rPr>
        <w:t> </w:t>
      </w:r>
      <w:r>
        <w:rPr>
          <w:color w:val="231F20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significativos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mostrou-se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recurso</w:t>
      </w:r>
      <w:r>
        <w:rPr>
          <w:color w:val="231F20"/>
          <w:spacing w:val="-14"/>
        </w:rPr>
        <w:t> </w:t>
      </w:r>
      <w:r>
        <w:rPr>
          <w:color w:val="231F20"/>
        </w:rPr>
        <w:t>promissor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tratamen-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TEA,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Revisão</w:t>
      </w:r>
      <w:r>
        <w:rPr>
          <w:color w:val="231F20"/>
          <w:spacing w:val="-8"/>
        </w:rPr>
        <w:t> </w:t>
      </w:r>
      <w:r>
        <w:rPr>
          <w:color w:val="231F20"/>
        </w:rPr>
        <w:t>Sistemática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Borges,</w:t>
      </w:r>
      <w:r>
        <w:rPr>
          <w:color w:val="231F20"/>
          <w:spacing w:val="-8"/>
        </w:rPr>
        <w:t> </w:t>
      </w:r>
      <w:r>
        <w:rPr>
          <w:color w:val="231F20"/>
        </w:rPr>
        <w:t>Martins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Tavares</w:t>
      </w:r>
      <w:r>
        <w:rPr>
          <w:color w:val="231F20"/>
          <w:spacing w:val="-8"/>
        </w:rPr>
        <w:t> </w:t>
      </w:r>
      <w:r>
        <w:rPr>
          <w:color w:val="231F20"/>
        </w:rPr>
        <w:t>(2016)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3"/>
        <w:jc w:val="both"/>
      </w:pPr>
      <w:r>
        <w:rPr>
          <w:color w:val="231F20"/>
        </w:rPr>
        <w:t>destacou-se que a hidroterapia possui dentre as evidências resultados positivos para</w:t>
      </w:r>
      <w:r>
        <w:rPr>
          <w:color w:val="231F20"/>
          <w:spacing w:val="-64"/>
        </w:rPr>
        <w:t> </w:t>
      </w:r>
      <w:r>
        <w:rPr>
          <w:color w:val="231F20"/>
        </w:rPr>
        <w:t>o comportamento social, habilidades aquáticas e desempenho motor, entretanto os</w:t>
      </w:r>
      <w:r>
        <w:rPr>
          <w:color w:val="231F20"/>
          <w:spacing w:val="1"/>
        </w:rPr>
        <w:t> </w:t>
      </w:r>
      <w:r>
        <w:rPr>
          <w:color w:val="231F20"/>
        </w:rPr>
        <w:t>autores</w:t>
      </w:r>
      <w:r>
        <w:rPr>
          <w:color w:val="231F20"/>
          <w:spacing w:val="-3"/>
        </w:rPr>
        <w:t> </w:t>
      </w:r>
      <w:r>
        <w:rPr>
          <w:color w:val="231F20"/>
        </w:rPr>
        <w:t>afirmam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artigos</w:t>
      </w:r>
      <w:r>
        <w:rPr>
          <w:color w:val="231F20"/>
          <w:spacing w:val="-3"/>
        </w:rPr>
        <w:t> </w:t>
      </w:r>
      <w:r>
        <w:rPr>
          <w:color w:val="231F20"/>
        </w:rPr>
        <w:t>abordando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tema</w:t>
      </w:r>
      <w:r>
        <w:rPr>
          <w:color w:val="231F20"/>
          <w:spacing w:val="-1"/>
        </w:rPr>
        <w:t> </w:t>
      </w:r>
      <w:r>
        <w:rPr>
          <w:color w:val="231F20"/>
        </w:rPr>
        <w:t>ainda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insuficientes.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Nesta</w:t>
      </w:r>
      <w:r>
        <w:rPr>
          <w:color w:val="231F20"/>
          <w:spacing w:val="-8"/>
        </w:rPr>
        <w:t> </w:t>
      </w:r>
      <w:r>
        <w:rPr>
          <w:color w:val="231F20"/>
        </w:rPr>
        <w:t>revisão,</w:t>
      </w:r>
      <w:r>
        <w:rPr>
          <w:color w:val="231F20"/>
          <w:spacing w:val="-8"/>
        </w:rPr>
        <w:t> </w:t>
      </w:r>
      <w:r>
        <w:rPr>
          <w:color w:val="231F20"/>
        </w:rPr>
        <w:t>nota-se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programa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fisioterapia</w:t>
      </w:r>
      <w:r>
        <w:rPr>
          <w:color w:val="231F20"/>
          <w:spacing w:val="-8"/>
        </w:rPr>
        <w:t> </w:t>
      </w:r>
      <w:r>
        <w:rPr>
          <w:color w:val="231F20"/>
        </w:rPr>
        <w:t>baseado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cinesiote-</w:t>
      </w:r>
      <w:r>
        <w:rPr>
          <w:color w:val="231F20"/>
          <w:spacing w:val="-64"/>
        </w:rPr>
        <w:t> </w:t>
      </w:r>
      <w:r>
        <w:rPr>
          <w:color w:val="231F20"/>
        </w:rPr>
        <w:t>rapia e a realidade virtual podem ser efetivos para aprimorar as habilidades motoras.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Realidade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Virtual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recria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ambientes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virtuais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estímulos</w:t>
      </w:r>
      <w:r>
        <w:rPr>
          <w:color w:val="231F20"/>
          <w:spacing w:val="-12"/>
        </w:rPr>
        <w:t> </w:t>
      </w:r>
      <w:r>
        <w:rPr>
          <w:color w:val="231F20"/>
        </w:rPr>
        <w:t>somatossensoriais</w:t>
      </w:r>
      <w:r>
        <w:rPr>
          <w:color w:val="231F20"/>
          <w:spacing w:val="-64"/>
        </w:rPr>
        <w:t> </w:t>
      </w:r>
      <w:r>
        <w:rPr>
          <w:color w:val="231F20"/>
        </w:rPr>
        <w:t>simulando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sensação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interagir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ambiente</w:t>
      </w:r>
      <w:r>
        <w:rPr>
          <w:color w:val="231F20"/>
          <w:spacing w:val="-9"/>
        </w:rPr>
        <w:t> </w:t>
      </w:r>
      <w:r>
        <w:rPr>
          <w:color w:val="231F20"/>
        </w:rPr>
        <w:t>real.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ferramenta</w:t>
      </w:r>
      <w:r>
        <w:rPr>
          <w:color w:val="231F20"/>
          <w:spacing w:val="-9"/>
        </w:rPr>
        <w:t> </w:t>
      </w:r>
      <w:r>
        <w:rPr>
          <w:color w:val="231F20"/>
        </w:rPr>
        <w:t>inovadora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fisioterapia,</w:t>
      </w:r>
      <w:r>
        <w:rPr>
          <w:color w:val="231F20"/>
          <w:spacing w:val="-6"/>
        </w:rPr>
        <w:t> </w:t>
      </w:r>
      <w:r>
        <w:rPr>
          <w:color w:val="231F20"/>
        </w:rPr>
        <w:t>sendo</w:t>
      </w:r>
      <w:r>
        <w:rPr>
          <w:color w:val="231F20"/>
          <w:spacing w:val="-7"/>
        </w:rPr>
        <w:t> </w:t>
      </w:r>
      <w:r>
        <w:rPr>
          <w:color w:val="231F20"/>
        </w:rPr>
        <w:t>utilizada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auxílio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tratamento</w:t>
      </w:r>
      <w:r>
        <w:rPr>
          <w:color w:val="231F20"/>
          <w:spacing w:val="-6"/>
        </w:rPr>
        <w:t> </w:t>
      </w:r>
      <w:r>
        <w:rPr>
          <w:color w:val="231F20"/>
        </w:rPr>
        <w:t>habitual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podendo</w:t>
      </w:r>
      <w:r>
        <w:rPr>
          <w:color w:val="231F20"/>
          <w:spacing w:val="-7"/>
        </w:rPr>
        <w:t> </w:t>
      </w:r>
      <w:r>
        <w:rPr>
          <w:color w:val="231F20"/>
        </w:rPr>
        <w:t>favore-</w:t>
      </w:r>
      <w:r>
        <w:rPr>
          <w:color w:val="231F20"/>
          <w:spacing w:val="-64"/>
        </w:rPr>
        <w:t> </w:t>
      </w:r>
      <w:r>
        <w:rPr>
          <w:color w:val="231F20"/>
        </w:rPr>
        <w:t>cer maior integração entre os sistemas sensório-motor que envolve o controle postu-</w:t>
      </w:r>
      <w:r>
        <w:rPr>
          <w:color w:val="231F20"/>
          <w:spacing w:val="-64"/>
        </w:rPr>
        <w:t> </w:t>
      </w:r>
      <w:r>
        <w:rPr>
          <w:color w:val="231F20"/>
        </w:rPr>
        <w:t>ral e melhora nas estratégias reativas e proativas do equilíbrio postural (KESHNER,</w:t>
      </w:r>
      <w:r>
        <w:rPr>
          <w:color w:val="231F20"/>
          <w:spacing w:val="1"/>
        </w:rPr>
        <w:t> </w:t>
      </w:r>
      <w:r>
        <w:rPr>
          <w:color w:val="231F20"/>
        </w:rPr>
        <w:t>2004).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 Equoterapia obteve resultados significativos em função da marcha em crian-</w:t>
      </w:r>
      <w:r>
        <w:rPr>
          <w:color w:val="231F20"/>
          <w:spacing w:val="-64"/>
        </w:rPr>
        <w:t> </w:t>
      </w:r>
      <w:r>
        <w:rPr>
          <w:color w:val="231F20"/>
        </w:rPr>
        <w:t>ças com TEA, a qual pode proporcionar benefícios físicos, psíquicos, educacionais e</w:t>
      </w:r>
      <w:r>
        <w:rPr>
          <w:color w:val="231F20"/>
          <w:spacing w:val="-64"/>
        </w:rPr>
        <w:t> </w:t>
      </w:r>
      <w:r>
        <w:rPr>
          <w:color w:val="231F20"/>
        </w:rPr>
        <w:t>sociais a crianças com TEA, em concordância Freire et al. (2005)</w:t>
      </w:r>
      <w:r>
        <w:rPr>
          <w:color w:val="231F20"/>
          <w:spacing w:val="1"/>
        </w:rPr>
        <w:t> </w:t>
      </w:r>
      <w:r>
        <w:rPr>
          <w:color w:val="231F20"/>
        </w:rPr>
        <w:t>cita a equoterapia</w:t>
      </w:r>
      <w:r>
        <w:rPr>
          <w:color w:val="231F20"/>
          <w:spacing w:val="1"/>
        </w:rPr>
        <w:t> </w:t>
      </w:r>
      <w:r>
        <w:rPr>
          <w:color w:val="231F20"/>
        </w:rPr>
        <w:t>como uma potencial ferramenta de reabilitação alternativa, por intermédio da intera-</w:t>
      </w:r>
      <w:r>
        <w:rPr>
          <w:color w:val="231F20"/>
          <w:spacing w:val="1"/>
        </w:rPr>
        <w:t> </w:t>
      </w:r>
      <w:r>
        <w:rPr>
          <w:color w:val="231F20"/>
        </w:rPr>
        <w:t>ção com o cavalo, incluindo o primeiro contato, os cuidados preliminares, o ato de</w:t>
      </w:r>
      <w:r>
        <w:rPr>
          <w:color w:val="231F20"/>
          <w:spacing w:val="1"/>
        </w:rPr>
        <w:t> </w:t>
      </w:r>
      <w:r>
        <w:rPr>
          <w:color w:val="231F20"/>
        </w:rPr>
        <w:t>montar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manuseio</w:t>
      </w:r>
      <w:r>
        <w:rPr>
          <w:color w:val="231F20"/>
          <w:spacing w:val="-4"/>
        </w:rPr>
        <w:t> </w:t>
      </w:r>
      <w:r>
        <w:rPr>
          <w:color w:val="231F20"/>
        </w:rPr>
        <w:t>final,</w:t>
      </w:r>
      <w:r>
        <w:rPr>
          <w:color w:val="231F20"/>
          <w:spacing w:val="-4"/>
        </w:rPr>
        <w:t> </w:t>
      </w:r>
      <w:r>
        <w:rPr>
          <w:color w:val="231F20"/>
        </w:rPr>
        <w:t>podendo</w:t>
      </w:r>
      <w:r>
        <w:rPr>
          <w:color w:val="231F20"/>
          <w:spacing w:val="-4"/>
        </w:rPr>
        <w:t> </w:t>
      </w:r>
      <w:r>
        <w:rPr>
          <w:color w:val="231F20"/>
        </w:rPr>
        <w:t>desenvolver</w:t>
      </w:r>
      <w:r>
        <w:rPr>
          <w:color w:val="231F20"/>
          <w:spacing w:val="-5"/>
        </w:rPr>
        <w:t> </w:t>
      </w:r>
      <w:r>
        <w:rPr>
          <w:color w:val="231F20"/>
        </w:rPr>
        <w:t>novas</w:t>
      </w:r>
      <w:r>
        <w:rPr>
          <w:color w:val="231F20"/>
          <w:spacing w:val="-4"/>
        </w:rPr>
        <w:t> </w:t>
      </w:r>
      <w:r>
        <w:rPr>
          <w:color w:val="231F20"/>
        </w:rPr>
        <w:t>formas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socialização,</w:t>
      </w:r>
      <w:r>
        <w:rPr>
          <w:color w:val="231F20"/>
          <w:spacing w:val="-4"/>
        </w:rPr>
        <w:t> </w:t>
      </w:r>
      <w:r>
        <w:rPr>
          <w:color w:val="231F20"/>
        </w:rPr>
        <w:t>auto-</w:t>
      </w:r>
      <w:r>
        <w:rPr>
          <w:color w:val="231F20"/>
          <w:spacing w:val="-64"/>
        </w:rPr>
        <w:t> </w:t>
      </w:r>
      <w:r>
        <w:rPr>
          <w:color w:val="231F20"/>
        </w:rPr>
        <w:t>confiança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autoestima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criança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 terapia somatossensorial demonstrou resultado positivo em relação a sen-</w:t>
      </w:r>
      <w:r>
        <w:rPr>
          <w:color w:val="231F20"/>
          <w:spacing w:val="1"/>
        </w:rPr>
        <w:t> </w:t>
      </w:r>
      <w:r>
        <w:rPr>
          <w:color w:val="231F20"/>
        </w:rPr>
        <w:t>sibilidade aos estímulos táteis, no entanto, não demonstrou tanta eficiência para es-</w:t>
      </w:r>
      <w:r>
        <w:rPr>
          <w:color w:val="231F20"/>
          <w:spacing w:val="1"/>
        </w:rPr>
        <w:t> </w:t>
      </w:r>
      <w:r>
        <w:rPr>
          <w:color w:val="231F20"/>
        </w:rPr>
        <w:t>tereognosia e propriocepção. Posar e Visconti (2018) relatam que a reação sensorial</w:t>
      </w:r>
      <w:r>
        <w:rPr>
          <w:color w:val="231F20"/>
          <w:spacing w:val="-64"/>
        </w:rPr>
        <w:t> </w:t>
      </w:r>
      <w:r>
        <w:rPr>
          <w:color w:val="231F20"/>
        </w:rPr>
        <w:t>atípica de pessoas com TEA podem ser a base para compreender comportamentos</w:t>
      </w:r>
      <w:r>
        <w:rPr>
          <w:color w:val="231F20"/>
          <w:spacing w:val="1"/>
        </w:rPr>
        <w:t> </w:t>
      </w:r>
      <w:r>
        <w:rPr>
          <w:color w:val="231F20"/>
        </w:rPr>
        <w:t>incomuns, deste modo, deve ser considerado com um aspecto importante para ava-</w:t>
      </w:r>
      <w:r>
        <w:rPr>
          <w:color w:val="231F20"/>
          <w:spacing w:val="1"/>
        </w:rPr>
        <w:t> </w:t>
      </w:r>
      <w:r>
        <w:rPr>
          <w:color w:val="231F20"/>
        </w:rPr>
        <w:t>liação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tratamento.</w:t>
      </w:r>
    </w:p>
    <w:p>
      <w:pPr>
        <w:pStyle w:val="BodyText"/>
        <w:spacing w:line="312" w:lineRule="auto" w:before="8"/>
        <w:ind w:left="100" w:right="131" w:firstLine="709"/>
        <w:jc w:val="right"/>
      </w:pPr>
      <w:r>
        <w:rPr>
          <w:color w:val="231F20"/>
        </w:rPr>
        <w:t>Na revisão sistemática de Santiago, Barbosa e Souza (2020) observou-se que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terapia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integração</w:t>
      </w:r>
      <w:r>
        <w:rPr>
          <w:color w:val="231F20"/>
          <w:spacing w:val="15"/>
        </w:rPr>
        <w:t> </w:t>
      </w:r>
      <w:r>
        <w:rPr>
          <w:color w:val="231F20"/>
        </w:rPr>
        <w:t>sensorial</w:t>
      </w:r>
      <w:r>
        <w:rPr>
          <w:color w:val="231F20"/>
          <w:spacing w:val="15"/>
        </w:rPr>
        <w:t> </w:t>
      </w:r>
      <w:r>
        <w:rPr>
          <w:color w:val="231F20"/>
        </w:rPr>
        <w:t>apresenta</w:t>
      </w:r>
      <w:r>
        <w:rPr>
          <w:color w:val="231F20"/>
          <w:spacing w:val="15"/>
        </w:rPr>
        <w:t> </w:t>
      </w:r>
      <w:r>
        <w:rPr>
          <w:color w:val="231F20"/>
        </w:rPr>
        <w:t>melhores</w:t>
      </w:r>
      <w:r>
        <w:rPr>
          <w:color w:val="231F20"/>
          <w:spacing w:val="16"/>
        </w:rPr>
        <w:t> </w:t>
      </w:r>
      <w:r>
        <w:rPr>
          <w:color w:val="231F20"/>
        </w:rPr>
        <w:t>benefícios</w:t>
      </w:r>
      <w:r>
        <w:rPr>
          <w:color w:val="231F20"/>
          <w:spacing w:val="15"/>
        </w:rPr>
        <w:t> </w:t>
      </w:r>
      <w:r>
        <w:rPr>
          <w:color w:val="231F20"/>
        </w:rPr>
        <w:t>em</w:t>
      </w:r>
      <w:r>
        <w:rPr>
          <w:color w:val="231F20"/>
          <w:spacing w:val="15"/>
        </w:rPr>
        <w:t> </w:t>
      </w:r>
      <w:r>
        <w:rPr>
          <w:color w:val="231F20"/>
        </w:rPr>
        <w:t>sensibilidade</w:t>
      </w:r>
      <w:r>
        <w:rPr>
          <w:color w:val="231F20"/>
          <w:spacing w:val="16"/>
        </w:rPr>
        <w:t> </w:t>
      </w:r>
      <w:r>
        <w:rPr>
          <w:color w:val="231F20"/>
        </w:rPr>
        <w:t>à</w:t>
      </w:r>
      <w:r>
        <w:rPr>
          <w:color w:val="231F20"/>
          <w:spacing w:val="-64"/>
        </w:rPr>
        <w:t> </w:t>
      </w:r>
      <w:r>
        <w:rPr>
          <w:color w:val="231F20"/>
        </w:rPr>
        <w:t>dor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pressão,</w:t>
      </w:r>
      <w:r>
        <w:rPr>
          <w:color w:val="231F20"/>
          <w:spacing w:val="1"/>
        </w:rPr>
        <w:t> </w:t>
      </w:r>
      <w:r>
        <w:rPr>
          <w:color w:val="231F20"/>
        </w:rPr>
        <w:t>capacidade</w:t>
      </w:r>
      <w:r>
        <w:rPr>
          <w:color w:val="231F20"/>
          <w:spacing w:val="3"/>
        </w:rPr>
        <w:t> </w:t>
      </w:r>
      <w:r>
        <w:rPr>
          <w:color w:val="231F20"/>
        </w:rPr>
        <w:t>tátil,</w:t>
      </w:r>
      <w:r>
        <w:rPr>
          <w:color w:val="231F20"/>
          <w:spacing w:val="1"/>
        </w:rPr>
        <w:t> </w:t>
      </w:r>
      <w:r>
        <w:rPr>
          <w:color w:val="231F20"/>
        </w:rPr>
        <w:t>propriocepção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atenuação</w:t>
      </w:r>
      <w:r>
        <w:rPr>
          <w:color w:val="231F20"/>
          <w:spacing w:val="3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estereotipias,</w:t>
      </w:r>
      <w:r>
        <w:rPr>
          <w:color w:val="231F20"/>
          <w:spacing w:val="2"/>
        </w:rPr>
        <w:t> </w:t>
      </w:r>
      <w:r>
        <w:rPr>
          <w:color w:val="231F20"/>
        </w:rPr>
        <w:t>no</w:t>
      </w:r>
      <w:r>
        <w:rPr>
          <w:color w:val="231F20"/>
          <w:spacing w:val="2"/>
        </w:rPr>
        <w:t> </w:t>
      </w:r>
      <w:r>
        <w:rPr>
          <w:color w:val="231F20"/>
        </w:rPr>
        <w:t>en-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tanto,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ratificam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ainda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necessários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</w:rPr>
        <w:t>estudos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evidenciar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resultados.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O treinamento aeróbico feito em esteira resultou em significativas reduções no</w:t>
      </w:r>
      <w:r>
        <w:rPr>
          <w:color w:val="231F20"/>
          <w:spacing w:val="-64"/>
        </w:rPr>
        <w:t> </w:t>
      </w:r>
      <w:r>
        <w:rPr>
          <w:color w:val="231F20"/>
        </w:rPr>
        <w:t>índice de massa corporal (IMC), além de impactar positivamente na capacidade dos</w:t>
      </w:r>
      <w:r>
        <w:rPr>
          <w:color w:val="231F20"/>
          <w:spacing w:val="1"/>
        </w:rPr>
        <w:t> </w:t>
      </w:r>
      <w:r>
        <w:rPr>
          <w:color w:val="231F20"/>
        </w:rPr>
        <w:t>participantes (PITETTI, 2006). Aguiar, Pereira e Bauman et al (2017) expressam que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atividade</w:t>
      </w:r>
      <w:r>
        <w:rPr>
          <w:color w:val="231F20"/>
          <w:spacing w:val="-7"/>
        </w:rPr>
        <w:t> </w:t>
      </w:r>
      <w:r>
        <w:rPr>
          <w:color w:val="231F20"/>
        </w:rPr>
        <w:t>física</w:t>
      </w:r>
      <w:r>
        <w:rPr>
          <w:color w:val="231F20"/>
          <w:spacing w:val="-7"/>
        </w:rPr>
        <w:t> </w:t>
      </w:r>
      <w:r>
        <w:rPr>
          <w:color w:val="231F20"/>
        </w:rPr>
        <w:t>tem</w:t>
      </w:r>
      <w:r>
        <w:rPr>
          <w:color w:val="231F20"/>
          <w:spacing w:val="-7"/>
        </w:rPr>
        <w:t> </w:t>
      </w:r>
      <w:r>
        <w:rPr>
          <w:color w:val="231F20"/>
        </w:rPr>
        <w:t>efeitos</w:t>
      </w:r>
      <w:r>
        <w:rPr>
          <w:color w:val="231F20"/>
          <w:spacing w:val="-7"/>
        </w:rPr>
        <w:t> </w:t>
      </w:r>
      <w:r>
        <w:rPr>
          <w:color w:val="231F20"/>
        </w:rPr>
        <w:t>significativos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diminuição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estereotipias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comporta-</w:t>
      </w:r>
      <w:r>
        <w:rPr>
          <w:color w:val="231F20"/>
          <w:spacing w:val="-64"/>
        </w:rPr>
        <w:t> </w:t>
      </w:r>
      <w:r>
        <w:rPr>
          <w:color w:val="231F20"/>
        </w:rPr>
        <w:t>mentos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interferem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socialização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pessoas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Há</w:t>
      </w:r>
      <w:r>
        <w:rPr>
          <w:color w:val="231F20"/>
          <w:spacing w:val="-16"/>
        </w:rPr>
        <w:t> </w:t>
      </w:r>
      <w:r>
        <w:rPr>
          <w:color w:val="231F20"/>
        </w:rPr>
        <w:t>indicativos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autismo</w:t>
      </w:r>
      <w:r>
        <w:rPr>
          <w:color w:val="231F20"/>
          <w:spacing w:val="-15"/>
        </w:rPr>
        <w:t> </w:t>
      </w:r>
      <w:r>
        <w:rPr>
          <w:color w:val="231F20"/>
        </w:rPr>
        <w:t>possuem</w:t>
      </w:r>
      <w:r>
        <w:rPr>
          <w:color w:val="231F20"/>
          <w:spacing w:val="-15"/>
        </w:rPr>
        <w:t> </w:t>
      </w:r>
      <w:r>
        <w:rPr>
          <w:color w:val="231F20"/>
        </w:rPr>
        <w:t>dificuldades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entender</w:t>
      </w:r>
      <w:r>
        <w:rPr>
          <w:color w:val="231F20"/>
          <w:spacing w:val="-65"/>
        </w:rPr>
        <w:t> </w:t>
      </w:r>
      <w:r>
        <w:rPr>
          <w:color w:val="231F20"/>
        </w:rPr>
        <w:t>as finalidades dos exercícios físicos, sendo favorecido pelo desafio do envolvimento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contínuo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programas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promovam</w:t>
      </w:r>
      <w:r>
        <w:rPr>
          <w:color w:val="231F20"/>
          <w:spacing w:val="-15"/>
        </w:rPr>
        <w:t> </w:t>
      </w:r>
      <w:r>
        <w:rPr>
          <w:color w:val="231F20"/>
        </w:rPr>
        <w:t>práticas</w:t>
      </w:r>
      <w:r>
        <w:rPr>
          <w:color w:val="231F20"/>
          <w:spacing w:val="-15"/>
        </w:rPr>
        <w:t> </w:t>
      </w:r>
      <w:r>
        <w:rPr>
          <w:color w:val="231F20"/>
        </w:rPr>
        <w:t>físicas</w:t>
      </w:r>
      <w:r>
        <w:rPr>
          <w:color w:val="231F20"/>
          <w:spacing w:val="-15"/>
        </w:rPr>
        <w:t> </w:t>
      </w:r>
      <w:r>
        <w:rPr>
          <w:color w:val="231F20"/>
        </w:rPr>
        <w:t>(DICKINSON;</w:t>
      </w:r>
      <w:r>
        <w:rPr>
          <w:color w:val="231F20"/>
          <w:spacing w:val="-15"/>
        </w:rPr>
        <w:t> </w:t>
      </w:r>
      <w:r>
        <w:rPr>
          <w:color w:val="231F20"/>
        </w:rPr>
        <w:t>PLACE,</w:t>
      </w:r>
      <w:r>
        <w:rPr>
          <w:color w:val="231F20"/>
          <w:spacing w:val="-15"/>
        </w:rPr>
        <w:t> </w:t>
      </w:r>
      <w:r>
        <w:rPr>
          <w:color w:val="231F20"/>
        </w:rPr>
        <w:t>2014).</w:t>
      </w:r>
      <w:r>
        <w:rPr>
          <w:color w:val="231F20"/>
          <w:spacing w:val="-64"/>
        </w:rPr>
        <w:t> </w:t>
      </w:r>
      <w:r>
        <w:rPr>
          <w:color w:val="231F20"/>
        </w:rPr>
        <w:t>Contudo,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alcançar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participação</w:t>
      </w:r>
      <w:r>
        <w:rPr>
          <w:color w:val="231F20"/>
          <w:spacing w:val="-6"/>
        </w:rPr>
        <w:t> </w:t>
      </w:r>
      <w:r>
        <w:rPr>
          <w:color w:val="231F20"/>
        </w:rPr>
        <w:t>regular</w:t>
      </w:r>
      <w:r>
        <w:rPr>
          <w:color w:val="231F20"/>
          <w:spacing w:val="-7"/>
        </w:rPr>
        <w:t> </w:t>
      </w:r>
      <w:r>
        <w:rPr>
          <w:color w:val="231F20"/>
        </w:rPr>
        <w:t>deve-se</w:t>
      </w:r>
      <w:r>
        <w:rPr>
          <w:color w:val="231F20"/>
          <w:spacing w:val="-6"/>
        </w:rPr>
        <w:t> </w:t>
      </w:r>
      <w:r>
        <w:rPr>
          <w:color w:val="231F20"/>
        </w:rPr>
        <w:t>haver</w:t>
      </w:r>
      <w:r>
        <w:rPr>
          <w:color w:val="231F20"/>
          <w:spacing w:val="-7"/>
        </w:rPr>
        <w:t> </w:t>
      </w:r>
      <w:r>
        <w:rPr>
          <w:color w:val="231F20"/>
        </w:rPr>
        <w:t>alguma</w:t>
      </w:r>
      <w:r>
        <w:rPr>
          <w:color w:val="231F20"/>
          <w:spacing w:val="-6"/>
        </w:rPr>
        <w:t> </w:t>
      </w:r>
      <w:r>
        <w:rPr>
          <w:color w:val="231F20"/>
        </w:rPr>
        <w:t>fonte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motiva-</w:t>
      </w:r>
      <w:r>
        <w:rPr>
          <w:color w:val="231F20"/>
          <w:spacing w:val="-65"/>
        </w:rPr>
        <w:t> </w:t>
      </w:r>
      <w:r>
        <w:rPr>
          <w:color w:val="231F20"/>
        </w:rPr>
        <w:t>ção externa, e que as práticas físicas tenham uma natureza envolvente o suficiente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elas</w:t>
      </w:r>
      <w:r>
        <w:rPr>
          <w:color w:val="231F20"/>
          <w:spacing w:val="-2"/>
        </w:rPr>
        <w:t> </w:t>
      </w:r>
      <w:r>
        <w:rPr>
          <w:color w:val="231F20"/>
        </w:rPr>
        <w:t>queiram</w:t>
      </w:r>
      <w:r>
        <w:rPr>
          <w:color w:val="231F20"/>
          <w:spacing w:val="-1"/>
        </w:rPr>
        <w:t> </w:t>
      </w:r>
      <w:r>
        <w:rPr>
          <w:color w:val="231F20"/>
        </w:rPr>
        <w:t>participar.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820" w:val="left" w:leader="none"/>
          <w:tab w:pos="821" w:val="left" w:leader="none"/>
        </w:tabs>
        <w:spacing w:line="240" w:lineRule="auto" w:before="218" w:after="0"/>
        <w:ind w:left="820" w:right="0" w:hanging="721"/>
        <w:jc w:val="left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Fisioterapia como ciência da saúde pode proporcionar inúmeros benefícios</w:t>
      </w:r>
      <w:r>
        <w:rPr>
          <w:color w:val="231F20"/>
          <w:spacing w:val="1"/>
        </w:rPr>
        <w:t> </w:t>
      </w:r>
      <w:r>
        <w:rPr>
          <w:color w:val="231F20"/>
        </w:rPr>
        <w:t>para crianças e jovens com TEA. Destaca-se dentro da atuação da Fisioterapia as</w:t>
      </w:r>
      <w:r>
        <w:rPr>
          <w:color w:val="231F20"/>
          <w:spacing w:val="1"/>
        </w:rPr>
        <w:t> </w:t>
      </w:r>
      <w:r>
        <w:rPr>
          <w:color w:val="231F20"/>
        </w:rPr>
        <w:t>condutas</w:t>
      </w:r>
      <w:r>
        <w:rPr>
          <w:color w:val="231F20"/>
          <w:spacing w:val="-12"/>
        </w:rPr>
        <w:t> </w:t>
      </w:r>
      <w:r>
        <w:rPr>
          <w:color w:val="231F20"/>
        </w:rPr>
        <w:t>associadas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realidade</w:t>
      </w:r>
      <w:r>
        <w:rPr>
          <w:color w:val="231F20"/>
          <w:spacing w:val="-12"/>
        </w:rPr>
        <w:t> </w:t>
      </w:r>
      <w:r>
        <w:rPr>
          <w:color w:val="231F20"/>
        </w:rPr>
        <w:t>virtual,</w:t>
      </w:r>
      <w:r>
        <w:rPr>
          <w:color w:val="231F20"/>
          <w:spacing w:val="-11"/>
        </w:rPr>
        <w:t> </w:t>
      </w:r>
      <w:r>
        <w:rPr>
          <w:color w:val="231F20"/>
        </w:rPr>
        <w:t>hidroterapia,</w:t>
      </w:r>
      <w:r>
        <w:rPr>
          <w:color w:val="231F20"/>
          <w:spacing w:val="-12"/>
        </w:rPr>
        <w:t> </w:t>
      </w:r>
      <w:r>
        <w:rPr>
          <w:color w:val="231F20"/>
        </w:rPr>
        <w:t>cinesioterapia,</w:t>
      </w:r>
      <w:r>
        <w:rPr>
          <w:color w:val="231F20"/>
          <w:spacing w:val="-11"/>
        </w:rPr>
        <w:t> </w:t>
      </w:r>
      <w:r>
        <w:rPr>
          <w:color w:val="231F20"/>
        </w:rPr>
        <w:t>terapia</w:t>
      </w:r>
      <w:r>
        <w:rPr>
          <w:color w:val="231F20"/>
          <w:spacing w:val="-12"/>
        </w:rPr>
        <w:t> </w:t>
      </w:r>
      <w:r>
        <w:rPr>
          <w:color w:val="231F20"/>
        </w:rPr>
        <w:t>somatos-</w:t>
      </w:r>
      <w:r>
        <w:rPr>
          <w:color w:val="231F20"/>
          <w:spacing w:val="-64"/>
        </w:rPr>
        <w:t> </w:t>
      </w:r>
      <w:r>
        <w:rPr>
          <w:color w:val="231F20"/>
        </w:rPr>
        <w:t>sensorial,</w:t>
      </w:r>
      <w:r>
        <w:rPr>
          <w:color w:val="231F20"/>
          <w:spacing w:val="-4"/>
        </w:rPr>
        <w:t> </w:t>
      </w:r>
      <w:r>
        <w:rPr>
          <w:color w:val="231F20"/>
        </w:rPr>
        <w:t>equoterapia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exercícios</w:t>
      </w:r>
      <w:r>
        <w:rPr>
          <w:color w:val="231F20"/>
          <w:spacing w:val="-5"/>
        </w:rPr>
        <w:t> </w:t>
      </w:r>
      <w:r>
        <w:rPr>
          <w:color w:val="231F20"/>
        </w:rPr>
        <w:t>aeróbicos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possibilidades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tratamento.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Mesmo</w:t>
      </w:r>
      <w:r>
        <w:rPr>
          <w:color w:val="231F20"/>
          <w:spacing w:val="25"/>
        </w:rPr>
        <w:t> </w:t>
      </w:r>
      <w:r>
        <w:rPr>
          <w:color w:val="231F20"/>
        </w:rPr>
        <w:t>com</w:t>
      </w:r>
      <w:r>
        <w:rPr>
          <w:color w:val="231F20"/>
          <w:spacing w:val="26"/>
        </w:rPr>
        <w:t> </w:t>
      </w:r>
      <w:r>
        <w:rPr>
          <w:color w:val="231F20"/>
        </w:rPr>
        <w:t>os</w:t>
      </w:r>
      <w:r>
        <w:rPr>
          <w:color w:val="231F20"/>
          <w:spacing w:val="26"/>
        </w:rPr>
        <w:t> </w:t>
      </w:r>
      <w:r>
        <w:rPr>
          <w:color w:val="231F20"/>
        </w:rPr>
        <w:t>resultados</w:t>
      </w:r>
      <w:r>
        <w:rPr>
          <w:color w:val="231F20"/>
          <w:spacing w:val="25"/>
        </w:rPr>
        <w:t> </w:t>
      </w:r>
      <w:r>
        <w:rPr>
          <w:color w:val="231F20"/>
        </w:rPr>
        <w:t>positivos,</w:t>
      </w:r>
      <w:r>
        <w:rPr>
          <w:color w:val="231F20"/>
          <w:spacing w:val="26"/>
        </w:rPr>
        <w:t> </w:t>
      </w:r>
      <w:r>
        <w:rPr>
          <w:color w:val="231F20"/>
        </w:rPr>
        <w:t>ainda</w:t>
      </w:r>
      <w:r>
        <w:rPr>
          <w:color w:val="231F20"/>
          <w:spacing w:val="26"/>
        </w:rPr>
        <w:t> </w:t>
      </w:r>
      <w:r>
        <w:rPr>
          <w:color w:val="231F20"/>
        </w:rPr>
        <w:t>se</w:t>
      </w:r>
      <w:r>
        <w:rPr>
          <w:color w:val="231F20"/>
          <w:spacing w:val="26"/>
        </w:rPr>
        <w:t> </w:t>
      </w:r>
      <w:r>
        <w:rPr>
          <w:color w:val="231F20"/>
        </w:rPr>
        <w:t>faz</w:t>
      </w:r>
      <w:r>
        <w:rPr>
          <w:color w:val="231F20"/>
          <w:spacing w:val="25"/>
        </w:rPr>
        <w:t> </w:t>
      </w:r>
      <w:r>
        <w:rPr>
          <w:color w:val="231F20"/>
        </w:rPr>
        <w:t>necessário</w:t>
      </w:r>
      <w:r>
        <w:rPr>
          <w:color w:val="231F20"/>
          <w:spacing w:val="26"/>
        </w:rPr>
        <w:t> </w:t>
      </w:r>
      <w:r>
        <w:rPr>
          <w:color w:val="231F20"/>
        </w:rPr>
        <w:t>novos</w:t>
      </w:r>
      <w:r>
        <w:rPr>
          <w:color w:val="231F20"/>
          <w:spacing w:val="26"/>
        </w:rPr>
        <w:t> </w:t>
      </w:r>
      <w:r>
        <w:rPr>
          <w:color w:val="231F20"/>
        </w:rPr>
        <w:t>estudos</w:t>
      </w:r>
      <w:r>
        <w:rPr>
          <w:color w:val="231F20"/>
          <w:spacing w:val="-64"/>
        </w:rPr>
        <w:t> </w:t>
      </w:r>
      <w:r>
        <w:rPr>
          <w:color w:val="231F20"/>
        </w:rPr>
        <w:t>e pesquisas sobre a atuação da fisioterapia no TEA, evidenciando as condutas rele-</w:t>
      </w:r>
      <w:r>
        <w:rPr>
          <w:color w:val="231F20"/>
          <w:spacing w:val="1"/>
        </w:rPr>
        <w:t> </w:t>
      </w:r>
      <w:r>
        <w:rPr>
          <w:color w:val="231F20"/>
        </w:rPr>
        <w:t>vantes para avaliação e tratamento, proporcionando benefícios no comportamento,</w:t>
      </w:r>
      <w:r>
        <w:rPr>
          <w:color w:val="231F20"/>
          <w:spacing w:val="1"/>
        </w:rPr>
        <w:t> </w:t>
      </w:r>
      <w:r>
        <w:rPr>
          <w:color w:val="231F20"/>
        </w:rPr>
        <w:t>interação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qualidade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Transtorno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Espectro</w:t>
      </w:r>
      <w:r>
        <w:rPr>
          <w:color w:val="231F20"/>
          <w:spacing w:val="-16"/>
        </w:rPr>
        <w:t> </w:t>
      </w:r>
      <w:r>
        <w:rPr>
          <w:color w:val="231F20"/>
        </w:rPr>
        <w:t>Autista.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4"/>
        <w:jc w:val="both"/>
      </w:pPr>
      <w:r>
        <w:rPr>
          <w:color w:val="231F20"/>
        </w:rPr>
        <w:t>AGUIAR, R. P; PEREIRA, F. S; BAUMAN, C. D. importância da prática de atividade</w:t>
      </w:r>
      <w:r>
        <w:rPr>
          <w:color w:val="231F20"/>
          <w:spacing w:val="1"/>
        </w:rPr>
        <w:t> </w:t>
      </w:r>
      <w:r>
        <w:rPr>
          <w:color w:val="231F20"/>
        </w:rPr>
        <w:t>física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autismo.</w:t>
      </w:r>
      <w:r>
        <w:rPr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J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Health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Biol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Sci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5,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2,</w:t>
      </w:r>
      <w:r>
        <w:rPr>
          <w:color w:val="231F20"/>
          <w:spacing w:val="-4"/>
        </w:rPr>
        <w:t> </w:t>
      </w:r>
      <w:r>
        <w:rPr>
          <w:color w:val="231F20"/>
        </w:rPr>
        <w:t>p.178-183,</w:t>
      </w:r>
      <w:r>
        <w:rPr>
          <w:color w:val="231F20"/>
          <w:spacing w:val="-4"/>
        </w:rPr>
        <w:t> </w:t>
      </w:r>
      <w:r>
        <w:rPr>
          <w:color w:val="231F20"/>
        </w:rPr>
        <w:t>2017.</w:t>
      </w:r>
    </w:p>
    <w:p>
      <w:pPr>
        <w:spacing w:line="312" w:lineRule="auto" w:before="163"/>
        <w:ind w:left="100" w:right="134" w:firstLine="0"/>
        <w:jc w:val="both"/>
        <w:rPr>
          <w:sz w:val="24"/>
        </w:rPr>
      </w:pPr>
      <w:r>
        <w:rPr>
          <w:color w:val="231F20"/>
          <w:sz w:val="24"/>
        </w:rPr>
        <w:t>AMERICAN PSYCHIATRY ASSOCIATION. </w:t>
      </w:r>
      <w:r>
        <w:rPr>
          <w:rFonts w:ascii="Arial"/>
          <w:b/>
          <w:color w:val="231F20"/>
          <w:sz w:val="24"/>
        </w:rPr>
        <w:t>Diagnostic and Statistical Manual of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pacing w:val="-3"/>
          <w:sz w:val="24"/>
        </w:rPr>
        <w:t>Mental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3"/>
          <w:sz w:val="24"/>
        </w:rPr>
        <w:t>disorders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3"/>
          <w:sz w:val="24"/>
        </w:rPr>
        <w:t>-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3"/>
          <w:sz w:val="24"/>
        </w:rPr>
        <w:t>DSM5</w:t>
      </w:r>
      <w:r>
        <w:rPr>
          <w:color w:val="231F20"/>
          <w:spacing w:val="-3"/>
          <w:sz w:val="24"/>
        </w:rPr>
        <w:t>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5th.ed.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Washington: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3"/>
          <w:sz w:val="24"/>
        </w:rPr>
        <w:t>American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Psychiatric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2"/>
          <w:sz w:val="24"/>
        </w:rPr>
        <w:t>Association,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2014.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AZEVEDO, A; GUSMÃO, M.</w:t>
      </w:r>
      <w:r>
        <w:rPr>
          <w:color w:val="231F20"/>
          <w:spacing w:val="1"/>
        </w:rPr>
        <w:t> </w:t>
      </w:r>
      <w:r>
        <w:rPr>
          <w:color w:val="231F20"/>
        </w:rPr>
        <w:t>A importância da Fisioterapia motora no acompanha-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autistas.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Eletrôn.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Atualiza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v.2,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2,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76-83.</w:t>
      </w:r>
      <w:r>
        <w:rPr>
          <w:color w:val="231F20"/>
          <w:spacing w:val="-5"/>
        </w:rPr>
        <w:t> </w:t>
      </w:r>
      <w:r>
        <w:rPr>
          <w:color w:val="231F20"/>
        </w:rPr>
        <w:t>2016.</w:t>
      </w:r>
    </w:p>
    <w:p>
      <w:pPr>
        <w:pStyle w:val="BodyText"/>
        <w:spacing w:line="295" w:lineRule="auto" w:before="143"/>
        <w:ind w:left="100" w:right="131"/>
        <w:jc w:val="both"/>
      </w:pPr>
      <w:r>
        <w:rPr>
          <w:color w:val="231F20"/>
        </w:rPr>
        <w:t>BORGES, A. P; MARTINS, V. N. S, TAVARES, V. B. A hidroterapia nas alterações</w:t>
      </w:r>
      <w:r>
        <w:rPr>
          <w:color w:val="231F20"/>
          <w:spacing w:val="1"/>
        </w:rPr>
        <w:t> </w:t>
      </w:r>
      <w:r>
        <w:rPr>
          <w:color w:val="231F20"/>
        </w:rPr>
        <w:t>físicas e cognitivas de crianças autistas: Uma Revisão Sistemática. </w:t>
      </w:r>
      <w:r>
        <w:rPr>
          <w:rFonts w:ascii="Arial" w:hAnsi="Arial"/>
          <w:b/>
          <w:color w:val="231F20"/>
        </w:rPr>
        <w:t>Caderno peda-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gógico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Lajeado,</w:t>
      </w:r>
      <w:r>
        <w:rPr>
          <w:color w:val="231F20"/>
          <w:spacing w:val="-2"/>
        </w:rPr>
        <w:t> </w:t>
      </w:r>
      <w:r>
        <w:rPr>
          <w:color w:val="231F20"/>
        </w:rPr>
        <w:t>v. 13,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3,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30-36,</w:t>
      </w:r>
      <w:r>
        <w:rPr>
          <w:color w:val="231F20"/>
          <w:spacing w:val="-2"/>
        </w:rPr>
        <w:t> </w:t>
      </w:r>
      <w:r>
        <w:rPr>
          <w:color w:val="231F20"/>
        </w:rPr>
        <w:t>2016.</w:t>
      </w:r>
    </w:p>
    <w:p>
      <w:pPr>
        <w:pStyle w:val="BodyText"/>
        <w:spacing w:before="161"/>
        <w:ind w:left="100"/>
        <w:jc w:val="both"/>
      </w:pPr>
      <w:r>
        <w:rPr>
          <w:color w:val="231F20"/>
        </w:rPr>
        <w:t>DICKINSON,</w:t>
      </w:r>
      <w:r>
        <w:rPr>
          <w:color w:val="231F20"/>
          <w:spacing w:val="-3"/>
        </w:rPr>
        <w:t> </w:t>
      </w:r>
      <w:r>
        <w:rPr>
          <w:color w:val="231F20"/>
        </w:rPr>
        <w:t>K;</w:t>
      </w:r>
      <w:r>
        <w:rPr>
          <w:color w:val="231F20"/>
          <w:spacing w:val="-3"/>
        </w:rPr>
        <w:t> </w:t>
      </w:r>
      <w:r>
        <w:rPr>
          <w:color w:val="231F20"/>
        </w:rPr>
        <w:t>PLACE,</w:t>
      </w:r>
      <w:r>
        <w:rPr>
          <w:color w:val="231F20"/>
          <w:spacing w:val="-2"/>
        </w:rPr>
        <w:t> </w:t>
      </w:r>
      <w:r>
        <w:rPr>
          <w:color w:val="231F20"/>
        </w:rPr>
        <w:t>M.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Randomised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Trial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Impact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Computer-</w:t>
      </w:r>
    </w:p>
    <w:p>
      <w:pPr>
        <w:spacing w:line="295" w:lineRule="auto" w:before="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-Based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Activity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Programme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upon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Fitness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Children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Autism.</w:t>
      </w:r>
      <w:r>
        <w:rPr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Autism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Resear-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ch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Treatment</w:t>
      </w:r>
      <w:r>
        <w:rPr>
          <w:color w:val="231F20"/>
          <w:sz w:val="24"/>
        </w:rPr>
        <w:t>, 2014.</w:t>
      </w:r>
    </w:p>
    <w:p>
      <w:pPr>
        <w:spacing w:line="295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EL SHEMY, S. A; EL-SAYED, M. S.The impact of auditory rhythmic cueing on gross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motor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skills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children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autism.</w:t>
      </w:r>
      <w:r>
        <w:rPr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Physical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Therapy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Science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v.30,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n.8,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p.1063-1068,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line="295" w:lineRule="auto" w:before="161"/>
        <w:ind w:left="100" w:right="131"/>
        <w:jc w:val="both"/>
      </w:pPr>
      <w:r>
        <w:rPr>
          <w:color w:val="231F20"/>
        </w:rPr>
        <w:t>FREIRE,</w:t>
      </w:r>
      <w:r>
        <w:rPr>
          <w:color w:val="231F20"/>
          <w:spacing w:val="-7"/>
        </w:rPr>
        <w:t> </w:t>
      </w:r>
      <w:r>
        <w:rPr>
          <w:color w:val="231F20"/>
        </w:rPr>
        <w:t>H.</w:t>
      </w:r>
      <w:r>
        <w:rPr>
          <w:color w:val="231F20"/>
          <w:spacing w:val="-7"/>
        </w:rPr>
        <w:t> </w:t>
      </w:r>
      <w:r>
        <w:rPr>
          <w:color w:val="231F20"/>
        </w:rPr>
        <w:t>B.</w:t>
      </w:r>
      <w:r>
        <w:rPr>
          <w:color w:val="231F20"/>
          <w:spacing w:val="-6"/>
        </w:rPr>
        <w:t> </w:t>
      </w:r>
      <w:r>
        <w:rPr>
          <w:color w:val="231F20"/>
        </w:rPr>
        <w:t>G;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al.</w:t>
      </w:r>
      <w:r>
        <w:rPr>
          <w:color w:val="231F20"/>
          <w:spacing w:val="-6"/>
        </w:rPr>
        <w:t> </w:t>
      </w:r>
      <w:r>
        <w:rPr>
          <w:color w:val="231F20"/>
        </w:rPr>
        <w:t>Equoterapia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recurso</w:t>
      </w:r>
      <w:r>
        <w:rPr>
          <w:color w:val="231F20"/>
          <w:spacing w:val="-6"/>
        </w:rPr>
        <w:t> </w:t>
      </w:r>
      <w:r>
        <w:rPr>
          <w:color w:val="231F20"/>
        </w:rPr>
        <w:t>terapêutico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tratamento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crian-</w:t>
      </w:r>
      <w:r>
        <w:rPr>
          <w:color w:val="231F20"/>
          <w:spacing w:val="-65"/>
        </w:rPr>
        <w:t> </w:t>
      </w:r>
      <w:r>
        <w:rPr>
          <w:color w:val="231F20"/>
        </w:rPr>
        <w:t>ças</w:t>
      </w:r>
      <w:r>
        <w:rPr>
          <w:color w:val="231F20"/>
          <w:spacing w:val="-2"/>
        </w:rPr>
        <w:t> </w:t>
      </w:r>
      <w:r>
        <w:rPr>
          <w:color w:val="231F20"/>
        </w:rPr>
        <w:t>autistas.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MULTITEMAS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Campo</w:t>
      </w:r>
      <w:r>
        <w:rPr>
          <w:color w:val="231F20"/>
          <w:spacing w:val="-3"/>
        </w:rPr>
        <w:t> </w:t>
      </w:r>
      <w:r>
        <w:rPr>
          <w:color w:val="231F20"/>
        </w:rPr>
        <w:t>Grande-MS,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32,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3"/>
        </w:rPr>
        <w:t> </w:t>
      </w:r>
      <w:r>
        <w:rPr>
          <w:color w:val="231F20"/>
        </w:rPr>
        <w:t>55-66,</w:t>
      </w:r>
      <w:r>
        <w:rPr>
          <w:color w:val="231F20"/>
          <w:spacing w:val="-3"/>
        </w:rPr>
        <w:t> </w:t>
      </w:r>
      <w:r>
        <w:rPr>
          <w:color w:val="231F20"/>
        </w:rPr>
        <w:t>ago.</w:t>
      </w:r>
      <w:r>
        <w:rPr>
          <w:color w:val="231F20"/>
          <w:spacing w:val="-3"/>
        </w:rPr>
        <w:t> </w:t>
      </w:r>
      <w:r>
        <w:rPr>
          <w:color w:val="231F20"/>
        </w:rPr>
        <w:t>2005.</w:t>
      </w:r>
    </w:p>
    <w:p>
      <w:pPr>
        <w:spacing w:line="295" w:lineRule="auto" w:before="161"/>
        <w:ind w:left="100" w:right="131" w:firstLine="0"/>
        <w:jc w:val="both"/>
        <w:rPr>
          <w:sz w:val="24"/>
        </w:rPr>
      </w:pPr>
      <w:r>
        <w:rPr>
          <w:color w:val="212121"/>
          <w:sz w:val="24"/>
        </w:rPr>
        <w:t>KERN, Lynn et al. The effects of physical exercise on self-stimulation and appropriate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responding in autistic children. </w:t>
      </w:r>
      <w:r>
        <w:rPr>
          <w:rFonts w:ascii="Arial"/>
          <w:b/>
          <w:color w:val="231F20"/>
          <w:sz w:val="24"/>
        </w:rPr>
        <w:t>Journal of autism and developmental disorders</w:t>
      </w:r>
      <w:r>
        <w:rPr>
          <w:color w:val="231F20"/>
          <w:sz w:val="24"/>
        </w:rPr>
        <w:t>, v.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12,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399-419,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1982.</w:t>
      </w:r>
    </w:p>
    <w:p>
      <w:pPr>
        <w:spacing w:line="312" w:lineRule="auto" w:before="182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KESHNER, E. A.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Realidade virtual e reabilitação física: um novo brinquedo ou uma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nova ferramenta de pesquisa e reabilitação? </w:t>
      </w:r>
      <w:r>
        <w:rPr>
          <w:rFonts w:ascii="Arial" w:hAnsi="Arial"/>
          <w:b/>
          <w:color w:val="231F20"/>
          <w:sz w:val="24"/>
        </w:rPr>
        <w:t>Journal of NeuroEngineering and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Rehabilitation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2004.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https://doi.org/10.1186/1743-0003-1-8.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  <w:spacing w:val="-1"/>
        </w:rPr>
        <w:t>LEYDEN,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J.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FUNG,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FRICK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toe</w:t>
      </w:r>
      <w:r>
        <w:rPr>
          <w:color w:val="231F20"/>
          <w:spacing w:val="-7"/>
        </w:rPr>
        <w:t> </w:t>
      </w:r>
      <w:r>
        <w:rPr>
          <w:color w:val="231F20"/>
        </w:rPr>
        <w:t>walking: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related?</w:t>
      </w:r>
      <w:r>
        <w:rPr>
          <w:color w:val="231F20"/>
          <w:spacing w:val="-11"/>
        </w:rPr>
        <w:t> </w:t>
      </w:r>
      <w:r>
        <w:rPr>
          <w:color w:val="231F20"/>
        </w:rPr>
        <w:t>Trends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treatment patterns between 2005 and 2016. </w:t>
      </w:r>
      <w:r>
        <w:rPr>
          <w:rFonts w:ascii="Arial"/>
          <w:b/>
          <w:color w:val="231F20"/>
        </w:rPr>
        <w:t>J Child Orthop. </w:t>
      </w:r>
      <w:r>
        <w:rPr>
          <w:color w:val="231F20"/>
        </w:rPr>
        <w:t>n. 13, p. 340-345. 2019.</w:t>
      </w:r>
      <w:r>
        <w:rPr>
          <w:color w:val="231F20"/>
          <w:spacing w:val="-64"/>
        </w:rPr>
        <w:t> </w:t>
      </w:r>
      <w:r>
        <w:rPr>
          <w:color w:val="231F20"/>
        </w:rPr>
        <w:t>DOI:</w:t>
      </w:r>
      <w:r>
        <w:rPr>
          <w:color w:val="231F20"/>
          <w:spacing w:val="-2"/>
        </w:rPr>
        <w:t> </w:t>
      </w:r>
      <w:r>
        <w:rPr>
          <w:color w:val="231F20"/>
        </w:rPr>
        <w:t>10.1302/1863-2548.13.180160.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MILLS, W; et al. Does Hydrotherapy Impact Behaviours Related to Mental Health and</w:t>
      </w:r>
      <w:r>
        <w:rPr>
          <w:color w:val="231F20"/>
          <w:spacing w:val="-64"/>
        </w:rPr>
        <w:t> </w:t>
      </w:r>
      <w:r>
        <w:rPr>
          <w:color w:val="231F20"/>
        </w:rPr>
        <w:t>Well-Being</w:t>
      </w:r>
      <w:r>
        <w:rPr>
          <w:color w:val="231F20"/>
          <w:spacing w:val="24"/>
        </w:rPr>
        <w:t> </w:t>
      </w:r>
      <w:r>
        <w:rPr>
          <w:color w:val="231F20"/>
        </w:rPr>
        <w:t>for</w:t>
      </w:r>
      <w:r>
        <w:rPr>
          <w:color w:val="231F20"/>
          <w:spacing w:val="25"/>
        </w:rPr>
        <w:t> </w:t>
      </w:r>
      <w:r>
        <w:rPr>
          <w:color w:val="231F20"/>
        </w:rPr>
        <w:t>Children</w:t>
      </w:r>
      <w:r>
        <w:rPr>
          <w:color w:val="231F20"/>
          <w:spacing w:val="25"/>
        </w:rPr>
        <w:t> </w:t>
      </w:r>
      <w:r>
        <w:rPr>
          <w:color w:val="231F20"/>
        </w:rPr>
        <w:t>with</w:t>
      </w:r>
      <w:r>
        <w:rPr>
          <w:color w:val="231F20"/>
          <w:spacing w:val="12"/>
        </w:rPr>
        <w:t> </w:t>
      </w:r>
      <w:r>
        <w:rPr>
          <w:color w:val="231F20"/>
        </w:rPr>
        <w:t>Autism</w:t>
      </w:r>
      <w:r>
        <w:rPr>
          <w:color w:val="231F20"/>
          <w:spacing w:val="25"/>
        </w:rPr>
        <w:t> </w:t>
      </w:r>
      <w:r>
        <w:rPr>
          <w:color w:val="231F20"/>
        </w:rPr>
        <w:t>Spectrum</w:t>
      </w:r>
      <w:r>
        <w:rPr>
          <w:color w:val="231F20"/>
          <w:spacing w:val="24"/>
        </w:rPr>
        <w:t> </w:t>
      </w:r>
      <w:r>
        <w:rPr>
          <w:color w:val="231F20"/>
        </w:rPr>
        <w:t>Disorder?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Randomised</w:t>
      </w:r>
      <w:r>
        <w:rPr>
          <w:color w:val="231F20"/>
          <w:spacing w:val="24"/>
        </w:rPr>
        <w:t> </w:t>
      </w:r>
      <w:r>
        <w:rPr>
          <w:color w:val="231F20"/>
        </w:rPr>
        <w:t>Crossover-</w:t>
      </w:r>
    </w:p>
    <w:p>
      <w:pPr>
        <w:spacing w:line="312" w:lineRule="auto" w:before="2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-Controlled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Pilot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Trial</w:t>
      </w:r>
      <w:r>
        <w:rPr>
          <w:rFonts w:ascii="Arial"/>
          <w:b/>
          <w:color w:val="231F20"/>
          <w:spacing w:val="-1"/>
          <w:sz w:val="24"/>
        </w:rPr>
        <w:t>.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International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Environmental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Research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Public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Health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v.17, n.2,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p.558,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line="312" w:lineRule="auto" w:before="163"/>
        <w:ind w:left="100" w:right="133"/>
        <w:jc w:val="both"/>
      </w:pPr>
      <w:r>
        <w:rPr>
          <w:color w:val="231F20"/>
        </w:rPr>
        <w:t>MORAES, Í; et al. </w:t>
      </w:r>
      <w:r>
        <w:rPr>
          <w:color w:val="202020"/>
        </w:rPr>
        <w:t>Motor learning and transfer between real and virtual environments</w:t>
      </w:r>
      <w:r>
        <w:rPr>
          <w:color w:val="202020"/>
          <w:spacing w:val="1"/>
        </w:rPr>
        <w:t> </w:t>
      </w:r>
      <w:r>
        <w:rPr>
          <w:color w:val="202020"/>
        </w:rPr>
        <w:t>in young people with autism spectrum disorder: A prospective randomized cross over</w:t>
      </w:r>
      <w:r>
        <w:rPr>
          <w:color w:val="202020"/>
          <w:spacing w:val="-64"/>
        </w:rPr>
        <w:t> </w:t>
      </w:r>
      <w:r>
        <w:rPr>
          <w:color w:val="202020"/>
        </w:rPr>
        <w:t>controlled</w:t>
      </w:r>
      <w:r>
        <w:rPr>
          <w:color w:val="202020"/>
          <w:spacing w:val="-1"/>
        </w:rPr>
        <w:t> </w:t>
      </w:r>
      <w:r>
        <w:rPr>
          <w:color w:val="202020"/>
        </w:rPr>
        <w:t>trial</w:t>
      </w:r>
      <w:r>
        <w:rPr>
          <w:color w:val="231F20"/>
        </w:rPr>
        <w:t>.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International Society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for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Autism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Researc</w:t>
      </w:r>
      <w:r>
        <w:rPr>
          <w:color w:val="231F20"/>
        </w:rPr>
        <w:t>h,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ORGANIZAÇÃO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MUNDIAL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DA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SAÚDE.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Folha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informativa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2017</w:t>
      </w:r>
      <w:r>
        <w:rPr>
          <w:rFonts w:ascii="Arial" w:hAnsi="Arial"/>
          <w:b/>
          <w:color w:val="231F20"/>
          <w:sz w:val="24"/>
        </w:rPr>
        <w:t>.</w:t>
      </w:r>
      <w:r>
        <w:rPr>
          <w:rFonts w:ascii="Arial" w:hAnsi="Arial"/>
          <w:b/>
          <w:color w:val="231F20"/>
          <w:spacing w:val="55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&lt;</w:t>
      </w:r>
      <w:hyperlink r:id="rId175">
        <w:r>
          <w:rPr>
            <w:color w:val="231F20"/>
            <w:sz w:val="24"/>
          </w:rPr>
          <w:t>https://www.paho.org/bra/index.php?Itemid=1098</w:t>
        </w:r>
      </w:hyperlink>
      <w:r>
        <w:rPr>
          <w:color w:val="231F20"/>
          <w:sz w:val="24"/>
        </w:rPr>
        <w:t>&gt;.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ORIEL,</w:t>
      </w:r>
      <w:r>
        <w:rPr>
          <w:color w:val="231F20"/>
          <w:spacing w:val="-1"/>
        </w:rPr>
        <w:t> </w:t>
      </w:r>
      <w:r>
        <w:rPr>
          <w:color w:val="231F20"/>
        </w:rPr>
        <w:t>K.</w:t>
      </w:r>
      <w:r>
        <w:rPr>
          <w:color w:val="231F20"/>
          <w:spacing w:val="-1"/>
        </w:rPr>
        <w:t> </w:t>
      </w:r>
      <w:r>
        <w:rPr>
          <w:color w:val="231F20"/>
        </w:rPr>
        <w:t>N;</w:t>
      </w:r>
      <w:r>
        <w:rPr>
          <w:color w:val="231F20"/>
          <w:spacing w:val="-1"/>
        </w:rPr>
        <w:t> </w:t>
      </w:r>
      <w:r>
        <w:rPr>
          <w:color w:val="231F20"/>
        </w:rPr>
        <w:t>et al.</w:t>
      </w:r>
      <w:r>
        <w:rPr>
          <w:color w:val="231F20"/>
          <w:spacing w:val="-5"/>
        </w:rPr>
        <w:t> </w:t>
      </w:r>
      <w:r>
        <w:rPr>
          <w:color w:val="1F2023"/>
        </w:rPr>
        <w:t>The Effects</w:t>
      </w:r>
      <w:r>
        <w:rPr>
          <w:color w:val="1F2023"/>
          <w:spacing w:val="-1"/>
        </w:rPr>
        <w:t> </w:t>
      </w:r>
      <w:r>
        <w:rPr>
          <w:color w:val="1F2023"/>
        </w:rPr>
        <w:t>of</w:t>
      </w:r>
      <w:r>
        <w:rPr>
          <w:color w:val="1F2023"/>
          <w:spacing w:val="-13"/>
        </w:rPr>
        <w:t> </w:t>
      </w:r>
      <w:r>
        <w:rPr>
          <w:color w:val="1F2023"/>
        </w:rPr>
        <w:t>Aerobic</w:t>
      </w:r>
      <w:r>
        <w:rPr>
          <w:color w:val="1F2023"/>
          <w:spacing w:val="-1"/>
        </w:rPr>
        <w:t> </w:t>
      </w:r>
      <w:r>
        <w:rPr>
          <w:color w:val="1F2023"/>
        </w:rPr>
        <w:t>Exercise</w:t>
      </w:r>
      <w:r>
        <w:rPr>
          <w:color w:val="1F2023"/>
          <w:spacing w:val="-1"/>
        </w:rPr>
        <w:t> </w:t>
      </w:r>
      <w:r>
        <w:rPr>
          <w:color w:val="1F2023"/>
        </w:rPr>
        <w:t>on</w:t>
      </w:r>
      <w:r>
        <w:rPr>
          <w:color w:val="1F2023"/>
          <w:spacing w:val="-13"/>
        </w:rPr>
        <w:t> </w:t>
      </w:r>
      <w:r>
        <w:rPr>
          <w:color w:val="1F2023"/>
        </w:rPr>
        <w:t>Academic Engagement</w:t>
      </w:r>
      <w:r>
        <w:rPr>
          <w:color w:val="1F2023"/>
          <w:spacing w:val="-1"/>
        </w:rPr>
        <w:t> </w:t>
      </w:r>
      <w:r>
        <w:rPr>
          <w:color w:val="1F2023"/>
        </w:rPr>
        <w:t>in</w:t>
      </w:r>
      <w:r>
        <w:rPr>
          <w:color w:val="1F2023"/>
          <w:spacing w:val="-5"/>
        </w:rPr>
        <w:t> </w:t>
      </w:r>
      <w:r>
        <w:rPr>
          <w:color w:val="1F2023"/>
        </w:rPr>
        <w:t>You-</w:t>
      </w:r>
      <w:r>
        <w:rPr>
          <w:color w:val="1F2023"/>
          <w:spacing w:val="-64"/>
        </w:rPr>
        <w:t> </w:t>
      </w:r>
      <w:r>
        <w:rPr>
          <w:color w:val="1F2023"/>
        </w:rPr>
        <w:t>ng Children with Autism Spectrum Disorder</w:t>
      </w:r>
      <w:r>
        <w:rPr>
          <w:rFonts w:ascii="Arial"/>
          <w:b/>
          <w:color w:val="231F20"/>
        </w:rPr>
        <w:t>. Pediatr PhysTher. </w:t>
      </w:r>
      <w:r>
        <w:rPr>
          <w:color w:val="231F20"/>
        </w:rPr>
        <w:t>v.23, n.2, p.187-193,</w:t>
      </w:r>
      <w:r>
        <w:rPr>
          <w:color w:val="231F20"/>
          <w:spacing w:val="-64"/>
        </w:rPr>
        <w:t> </w:t>
      </w:r>
      <w:r>
        <w:rPr>
          <w:color w:val="231F20"/>
        </w:rPr>
        <w:t>2011.</w:t>
      </w:r>
    </w:p>
    <w:p>
      <w:pPr>
        <w:spacing w:line="312" w:lineRule="auto" w:before="163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PITETTI, K. H; et al. </w:t>
      </w:r>
      <w:r>
        <w:rPr>
          <w:color w:val="1F2023"/>
          <w:sz w:val="24"/>
        </w:rPr>
        <w:t>The Effectiveness of a 9-Month Treadmill Walking Program on</w:t>
      </w:r>
      <w:r>
        <w:rPr>
          <w:color w:val="1F2023"/>
          <w:spacing w:val="1"/>
          <w:sz w:val="24"/>
        </w:rPr>
        <w:t> </w:t>
      </w:r>
      <w:r>
        <w:rPr>
          <w:color w:val="1F2023"/>
          <w:spacing w:val="-1"/>
          <w:sz w:val="24"/>
        </w:rPr>
        <w:t>Exercise</w:t>
      </w:r>
      <w:r>
        <w:rPr>
          <w:color w:val="1F2023"/>
          <w:spacing w:val="-20"/>
          <w:sz w:val="24"/>
        </w:rPr>
        <w:t> </w:t>
      </w:r>
      <w:r>
        <w:rPr>
          <w:color w:val="1F2023"/>
          <w:spacing w:val="-1"/>
          <w:sz w:val="24"/>
        </w:rPr>
        <w:t>Ability</w:t>
      </w:r>
      <w:r>
        <w:rPr>
          <w:color w:val="1F2023"/>
          <w:spacing w:val="-7"/>
          <w:sz w:val="24"/>
        </w:rPr>
        <w:t> </w:t>
      </w:r>
      <w:r>
        <w:rPr>
          <w:color w:val="1F2023"/>
          <w:spacing w:val="-1"/>
          <w:sz w:val="24"/>
        </w:rPr>
        <w:t>and</w:t>
      </w:r>
      <w:r>
        <w:rPr>
          <w:color w:val="1F2023"/>
          <w:spacing w:val="-6"/>
          <w:sz w:val="24"/>
        </w:rPr>
        <w:t> </w:t>
      </w:r>
      <w:r>
        <w:rPr>
          <w:color w:val="1F2023"/>
          <w:spacing w:val="-1"/>
          <w:sz w:val="24"/>
        </w:rPr>
        <w:t>Weight</w:t>
      </w:r>
      <w:r>
        <w:rPr>
          <w:color w:val="1F2023"/>
          <w:spacing w:val="-7"/>
          <w:sz w:val="24"/>
        </w:rPr>
        <w:t> </w:t>
      </w:r>
      <w:r>
        <w:rPr>
          <w:color w:val="1F2023"/>
          <w:spacing w:val="-1"/>
          <w:sz w:val="24"/>
        </w:rPr>
        <w:t>Reduction</w:t>
      </w:r>
      <w:r>
        <w:rPr>
          <w:color w:val="1F2023"/>
          <w:spacing w:val="-6"/>
          <w:sz w:val="24"/>
        </w:rPr>
        <w:t> </w:t>
      </w:r>
      <w:r>
        <w:rPr>
          <w:color w:val="1F2023"/>
          <w:sz w:val="24"/>
        </w:rPr>
        <w:t>for</w:t>
      </w:r>
      <w:r>
        <w:rPr>
          <w:color w:val="1F2023"/>
          <w:spacing w:val="-21"/>
          <w:sz w:val="24"/>
        </w:rPr>
        <w:t> </w:t>
      </w:r>
      <w:r>
        <w:rPr>
          <w:color w:val="1F2023"/>
          <w:sz w:val="24"/>
        </w:rPr>
        <w:t>Adolescents</w:t>
      </w:r>
      <w:r>
        <w:rPr>
          <w:color w:val="1F2023"/>
          <w:spacing w:val="-6"/>
          <w:sz w:val="24"/>
        </w:rPr>
        <w:t> </w:t>
      </w:r>
      <w:r>
        <w:rPr>
          <w:color w:val="1F2023"/>
          <w:sz w:val="24"/>
        </w:rPr>
        <w:t>with</w:t>
      </w:r>
      <w:r>
        <w:rPr>
          <w:color w:val="1F2023"/>
          <w:spacing w:val="-7"/>
          <w:sz w:val="24"/>
        </w:rPr>
        <w:t> </w:t>
      </w:r>
      <w:r>
        <w:rPr>
          <w:color w:val="1F2023"/>
          <w:sz w:val="24"/>
        </w:rPr>
        <w:t>Severe</w:t>
      </w:r>
      <w:r>
        <w:rPr>
          <w:color w:val="1F2023"/>
          <w:spacing w:val="-20"/>
          <w:sz w:val="24"/>
        </w:rPr>
        <w:t> </w:t>
      </w:r>
      <w:r>
        <w:rPr>
          <w:color w:val="1F2023"/>
          <w:sz w:val="24"/>
        </w:rPr>
        <w:t>Autism</w:t>
      </w:r>
      <w:r>
        <w:rPr>
          <w:rFonts w:ascii="Arial"/>
          <w:b/>
          <w:color w:val="231F20"/>
          <w:sz w:val="24"/>
        </w:rPr>
        <w:t>.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Autism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Developmental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Disorders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v.37,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n.6,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p.997-1006,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2007.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POSAR, A; VISCONTI, P. Sensory abnormalities in children with autism spectrum di-</w:t>
      </w:r>
      <w:r>
        <w:rPr>
          <w:color w:val="231F20"/>
          <w:spacing w:val="-64"/>
        </w:rPr>
        <w:t> </w:t>
      </w:r>
      <w:r>
        <w:rPr>
          <w:color w:val="231F20"/>
        </w:rPr>
        <w:t>sorder.</w:t>
      </w:r>
      <w:r>
        <w:rPr>
          <w:color w:val="231F20"/>
          <w:spacing w:val="-2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Pediatr</w:t>
      </w:r>
      <w:r>
        <w:rPr>
          <w:color w:val="231F20"/>
        </w:rPr>
        <w:t>, 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Janeiro,</w:t>
      </w:r>
      <w:r>
        <w:rPr>
          <w:color w:val="231F20"/>
          <w:spacing w:val="-1"/>
        </w:rPr>
        <w:t> </w:t>
      </w:r>
      <w:r>
        <w:rPr>
          <w:color w:val="231F20"/>
        </w:rPr>
        <w:t>94:342-350,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RIQUELME,</w:t>
      </w:r>
      <w:r>
        <w:rPr>
          <w:color w:val="231F20"/>
          <w:spacing w:val="-13"/>
        </w:rPr>
        <w:t> </w:t>
      </w:r>
      <w:r>
        <w:rPr>
          <w:color w:val="231F20"/>
        </w:rPr>
        <w:t>I;</w:t>
      </w:r>
      <w:r>
        <w:rPr>
          <w:color w:val="231F20"/>
          <w:spacing w:val="-11"/>
        </w:rPr>
        <w:t> </w:t>
      </w:r>
      <w:r>
        <w:rPr>
          <w:color w:val="231F20"/>
        </w:rPr>
        <w:t>HATEM,</w:t>
      </w:r>
      <w:r>
        <w:rPr>
          <w:color w:val="231F20"/>
          <w:spacing w:val="-12"/>
        </w:rPr>
        <w:t> </w:t>
      </w:r>
      <w:r>
        <w:rPr>
          <w:color w:val="231F20"/>
        </w:rPr>
        <w:t>S.</w:t>
      </w:r>
      <w:r>
        <w:rPr>
          <w:color w:val="231F20"/>
          <w:spacing w:val="-12"/>
        </w:rPr>
        <w:t> </w:t>
      </w:r>
      <w:r>
        <w:rPr>
          <w:color w:val="231F20"/>
        </w:rPr>
        <w:t>M;</w:t>
      </w:r>
      <w:r>
        <w:rPr>
          <w:color w:val="231F20"/>
          <w:spacing w:val="-12"/>
        </w:rPr>
        <w:t> </w:t>
      </w:r>
      <w:r>
        <w:rPr>
          <w:color w:val="231F20"/>
        </w:rPr>
        <w:t>MONTOYA,</w:t>
      </w:r>
      <w:r>
        <w:rPr>
          <w:color w:val="231F20"/>
          <w:spacing w:val="-11"/>
        </w:rPr>
        <w:t> </w:t>
      </w:r>
      <w:r>
        <w:rPr>
          <w:color w:val="231F20"/>
        </w:rPr>
        <w:t>P.</w:t>
      </w:r>
      <w:r>
        <w:rPr>
          <w:color w:val="231F20"/>
          <w:spacing w:val="-12"/>
        </w:rPr>
        <w:t> </w:t>
      </w:r>
      <w:r>
        <w:rPr>
          <w:color w:val="202020"/>
        </w:rPr>
        <w:t>Reduction</w:t>
      </w:r>
      <w:r>
        <w:rPr>
          <w:color w:val="202020"/>
          <w:spacing w:val="-11"/>
        </w:rPr>
        <w:t> </w:t>
      </w:r>
      <w:r>
        <w:rPr>
          <w:color w:val="202020"/>
        </w:rPr>
        <w:t>of</w:t>
      </w:r>
      <w:r>
        <w:rPr>
          <w:color w:val="202020"/>
          <w:spacing w:val="-13"/>
        </w:rPr>
        <w:t> </w:t>
      </w:r>
      <w:r>
        <w:rPr>
          <w:color w:val="202020"/>
        </w:rPr>
        <w:t>Pain</w:t>
      </w:r>
      <w:r>
        <w:rPr>
          <w:color w:val="202020"/>
          <w:spacing w:val="-11"/>
        </w:rPr>
        <w:t> </w:t>
      </w:r>
      <w:r>
        <w:rPr>
          <w:color w:val="202020"/>
        </w:rPr>
        <w:t>Sensitivity</w:t>
      </w:r>
      <w:r>
        <w:rPr>
          <w:color w:val="202020"/>
          <w:spacing w:val="-12"/>
        </w:rPr>
        <w:t> </w:t>
      </w:r>
      <w:r>
        <w:rPr>
          <w:color w:val="202020"/>
        </w:rPr>
        <w:t>after</w:t>
      </w:r>
      <w:r>
        <w:rPr>
          <w:color w:val="202020"/>
          <w:spacing w:val="-12"/>
        </w:rPr>
        <w:t> </w:t>
      </w:r>
      <w:r>
        <w:rPr>
          <w:color w:val="202020"/>
        </w:rPr>
        <w:t>Soma-</w:t>
      </w:r>
      <w:r>
        <w:rPr>
          <w:color w:val="202020"/>
          <w:spacing w:val="-64"/>
        </w:rPr>
        <w:t> </w:t>
      </w:r>
      <w:r>
        <w:rPr>
          <w:color w:val="202020"/>
          <w:spacing w:val="-1"/>
        </w:rPr>
        <w:t>tosensory</w:t>
      </w:r>
      <w:r>
        <w:rPr>
          <w:color w:val="202020"/>
          <w:spacing w:val="-11"/>
        </w:rPr>
        <w:t> </w:t>
      </w:r>
      <w:r>
        <w:rPr>
          <w:color w:val="202020"/>
          <w:spacing w:val="-1"/>
        </w:rPr>
        <w:t>Therapy</w:t>
      </w:r>
      <w:r>
        <w:rPr>
          <w:color w:val="202020"/>
          <w:spacing w:val="-7"/>
        </w:rPr>
        <w:t> </w:t>
      </w:r>
      <w:r>
        <w:rPr>
          <w:color w:val="202020"/>
          <w:spacing w:val="-1"/>
        </w:rPr>
        <w:t>in</w:t>
      </w:r>
      <w:r>
        <w:rPr>
          <w:color w:val="202020"/>
          <w:spacing w:val="-7"/>
        </w:rPr>
        <w:t> </w:t>
      </w:r>
      <w:r>
        <w:rPr>
          <w:color w:val="202020"/>
          <w:spacing w:val="-1"/>
        </w:rPr>
        <w:t>Children</w:t>
      </w:r>
      <w:r>
        <w:rPr>
          <w:color w:val="202020"/>
          <w:spacing w:val="-7"/>
        </w:rPr>
        <w:t> </w:t>
      </w:r>
      <w:r>
        <w:rPr>
          <w:color w:val="202020"/>
          <w:spacing w:val="-1"/>
        </w:rPr>
        <w:t>with</w:t>
      </w:r>
      <w:r>
        <w:rPr>
          <w:color w:val="202020"/>
          <w:spacing w:val="-20"/>
        </w:rPr>
        <w:t> </w:t>
      </w:r>
      <w:r>
        <w:rPr>
          <w:color w:val="202020"/>
          <w:spacing w:val="-1"/>
        </w:rPr>
        <w:t>Autism</w:t>
      </w:r>
      <w:r>
        <w:rPr>
          <w:color w:val="202020"/>
          <w:spacing w:val="-6"/>
        </w:rPr>
        <w:t> </w:t>
      </w:r>
      <w:r>
        <w:rPr>
          <w:color w:val="202020"/>
        </w:rPr>
        <w:t>Spectrum</w:t>
      </w:r>
      <w:r>
        <w:rPr>
          <w:color w:val="202020"/>
          <w:spacing w:val="-7"/>
        </w:rPr>
        <w:t> </w:t>
      </w:r>
      <w:r>
        <w:rPr>
          <w:color w:val="202020"/>
        </w:rPr>
        <w:t>Disorders</w:t>
      </w:r>
      <w:r>
        <w:rPr>
          <w:rFonts w:ascii="Arial"/>
          <w:b/>
          <w:color w:val="231F20"/>
        </w:rPr>
        <w:t>.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Journal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of</w:t>
      </w:r>
      <w:r>
        <w:rPr>
          <w:rFonts w:ascii="Arial"/>
          <w:b/>
          <w:color w:val="231F20"/>
          <w:spacing w:val="-16"/>
        </w:rPr>
        <w:t> </w:t>
      </w:r>
      <w:r>
        <w:rPr>
          <w:rFonts w:ascii="Arial"/>
          <w:b/>
          <w:color w:val="231F20"/>
        </w:rPr>
        <w:t>Abnormal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Child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Psychology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46,</w:t>
      </w:r>
      <w:r>
        <w:rPr>
          <w:color w:val="231F20"/>
          <w:spacing w:val="-2"/>
        </w:rPr>
        <w:t> </w:t>
      </w:r>
      <w:r>
        <w:rPr>
          <w:color w:val="231F20"/>
        </w:rPr>
        <w:t>p.1731-1740,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3"/>
        <w:ind w:left="100" w:right="132"/>
        <w:jc w:val="both"/>
      </w:pPr>
      <w:r>
        <w:rPr>
          <w:color w:val="231F20"/>
        </w:rPr>
        <w:t>ROCHA, C. C; et al. O perfil da população infantil com suspeita de diagnóstico de</w:t>
      </w:r>
      <w:r>
        <w:rPr>
          <w:color w:val="231F20"/>
          <w:spacing w:val="1"/>
        </w:rPr>
        <w:t> </w:t>
      </w:r>
      <w:r>
        <w:rPr>
          <w:color w:val="231F20"/>
        </w:rPr>
        <w:t>transtorno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espectro</w:t>
      </w:r>
      <w:r>
        <w:rPr>
          <w:color w:val="231F20"/>
          <w:spacing w:val="-7"/>
        </w:rPr>
        <w:t> </w:t>
      </w:r>
      <w:r>
        <w:rPr>
          <w:color w:val="231F20"/>
        </w:rPr>
        <w:t>autista</w:t>
      </w:r>
      <w:r>
        <w:rPr>
          <w:color w:val="231F20"/>
          <w:spacing w:val="-7"/>
        </w:rPr>
        <w:t> </w:t>
      </w:r>
      <w:r>
        <w:rPr>
          <w:color w:val="231F20"/>
        </w:rPr>
        <w:t>atendida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Especializado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Reabilitação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cidade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Sul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Brasil.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Physis: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Coletiva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Rio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Janeiro,</w:t>
      </w:r>
      <w:r>
        <w:rPr>
          <w:color w:val="231F20"/>
          <w:spacing w:val="-64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29(4),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SANTIAGO, J. M. S; BARBOSA, R. M; SOUZA, C. O. Efeitos da integração sensorial</w:t>
      </w:r>
      <w:r>
        <w:rPr>
          <w:color w:val="231F20"/>
          <w:spacing w:val="-64"/>
        </w:rPr>
        <w:t> </w:t>
      </w:r>
      <w:r>
        <w:rPr>
          <w:color w:val="231F20"/>
        </w:rPr>
        <w:t>em crianças com transtorno do espectro autista: uma revisão sistemática. </w:t>
      </w:r>
      <w:r>
        <w:rPr>
          <w:rFonts w:ascii="Arial" w:hAnsi="Arial"/>
          <w:b/>
          <w:color w:val="231F20"/>
        </w:rPr>
        <w:t>UNIFACS</w:t>
      </w:r>
      <w:r>
        <w:rPr>
          <w:color w:val="231F20"/>
        </w:rPr>
        <w:t>,</w:t>
      </w:r>
      <w:r>
        <w:rPr>
          <w:color w:val="231F20"/>
          <w:spacing w:val="-64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STEINER, H; KERTÉSZ, Z. </w:t>
      </w:r>
      <w:r>
        <w:rPr>
          <w:color w:val="202020"/>
        </w:rPr>
        <w:t>Effects of therapeutic horse riding on gait cycle parame-</w:t>
      </w:r>
      <w:r>
        <w:rPr>
          <w:color w:val="202020"/>
          <w:spacing w:val="1"/>
        </w:rPr>
        <w:t> </w:t>
      </w:r>
      <w:r>
        <w:rPr>
          <w:color w:val="202020"/>
          <w:spacing w:val="-1"/>
        </w:rPr>
        <w:t>ters</w:t>
      </w:r>
      <w:r>
        <w:rPr>
          <w:color w:val="202020"/>
          <w:spacing w:val="-11"/>
        </w:rPr>
        <w:t> </w:t>
      </w:r>
      <w:r>
        <w:rPr>
          <w:color w:val="202020"/>
          <w:spacing w:val="-1"/>
        </w:rPr>
        <w:t>and</w:t>
      </w:r>
      <w:r>
        <w:rPr>
          <w:color w:val="202020"/>
          <w:spacing w:val="-10"/>
        </w:rPr>
        <w:t> </w:t>
      </w:r>
      <w:r>
        <w:rPr>
          <w:color w:val="202020"/>
          <w:spacing w:val="-1"/>
        </w:rPr>
        <w:t>some</w:t>
      </w:r>
      <w:r>
        <w:rPr>
          <w:color w:val="202020"/>
          <w:spacing w:val="-11"/>
        </w:rPr>
        <w:t> </w:t>
      </w:r>
      <w:r>
        <w:rPr>
          <w:color w:val="202020"/>
          <w:spacing w:val="-1"/>
        </w:rPr>
        <w:t>aspects</w:t>
      </w:r>
      <w:r>
        <w:rPr>
          <w:color w:val="202020"/>
          <w:spacing w:val="-10"/>
        </w:rPr>
        <w:t> </w:t>
      </w:r>
      <w:r>
        <w:rPr>
          <w:color w:val="202020"/>
          <w:spacing w:val="-1"/>
        </w:rPr>
        <w:t>of</w:t>
      </w:r>
      <w:r>
        <w:rPr>
          <w:color w:val="202020"/>
          <w:spacing w:val="-11"/>
        </w:rPr>
        <w:t> </w:t>
      </w:r>
      <w:r>
        <w:rPr>
          <w:color w:val="202020"/>
          <w:spacing w:val="-1"/>
        </w:rPr>
        <w:t>behavior</w:t>
      </w:r>
      <w:r>
        <w:rPr>
          <w:color w:val="202020"/>
          <w:spacing w:val="-10"/>
        </w:rPr>
        <w:t> </w:t>
      </w:r>
      <w:r>
        <w:rPr>
          <w:color w:val="202020"/>
          <w:spacing w:val="-1"/>
        </w:rPr>
        <w:t>of</w:t>
      </w:r>
      <w:r>
        <w:rPr>
          <w:color w:val="202020"/>
          <w:spacing w:val="-11"/>
        </w:rPr>
        <w:t> </w:t>
      </w:r>
      <w:r>
        <w:rPr>
          <w:color w:val="202020"/>
          <w:spacing w:val="-1"/>
        </w:rPr>
        <w:t>children</w:t>
      </w:r>
      <w:r>
        <w:rPr>
          <w:color w:val="202020"/>
          <w:spacing w:val="-10"/>
        </w:rPr>
        <w:t> </w:t>
      </w:r>
      <w:r>
        <w:rPr>
          <w:color w:val="202020"/>
        </w:rPr>
        <w:t>with</w:t>
      </w:r>
      <w:r>
        <w:rPr>
          <w:color w:val="202020"/>
          <w:spacing w:val="-11"/>
        </w:rPr>
        <w:t> </w:t>
      </w:r>
      <w:r>
        <w:rPr>
          <w:color w:val="202020"/>
        </w:rPr>
        <w:t>autism</w:t>
      </w:r>
      <w:r>
        <w:rPr>
          <w:rFonts w:ascii="Arial" w:hAnsi="Arial"/>
          <w:b/>
          <w:color w:val="202020"/>
        </w:rPr>
        <w:t>.</w:t>
      </w:r>
      <w:r>
        <w:rPr>
          <w:rFonts w:ascii="Arial" w:hAnsi="Arial"/>
          <w:b/>
          <w:color w:val="202020"/>
          <w:spacing w:val="-19"/>
        </w:rPr>
        <w:t> </w:t>
      </w:r>
      <w:r>
        <w:rPr>
          <w:rFonts w:ascii="Arial" w:hAnsi="Arial"/>
          <w:b/>
          <w:color w:val="231F20"/>
        </w:rPr>
        <w:t>Acta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Physiologica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Húnga-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rica,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v.102, n.3,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324-335,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23" w:id="35"/>
      <w:bookmarkEnd w:id="35"/>
      <w:r>
        <w:rPr>
          <w:b w:val="0"/>
        </w:rPr>
      </w:r>
      <w:bookmarkStart w:name="Capítulo 12" w:id="36"/>
      <w:bookmarkEnd w:id="36"/>
      <w:r>
        <w:rPr>
          <w:b w:val="0"/>
        </w:rPr>
      </w:r>
      <w:bookmarkStart w:name="_bookmark22" w:id="37"/>
      <w:bookmarkEnd w:id="37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12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574" w:right="159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AUTISMO: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O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AMOR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COMO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POSSIBILIDADE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PARA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UMA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MELHOR QUALIDADE DE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VIDA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164"/>
        <w:ind w:left="569" w:right="599"/>
        <w:jc w:val="center"/>
      </w:pPr>
      <w:r>
        <w:rPr>
          <w:color w:val="231F20"/>
        </w:rPr>
        <w:t>Maria Lélia Lima da Silva</w:t>
      </w:r>
    </w:p>
    <w:p>
      <w:pPr>
        <w:pStyle w:val="BodyText"/>
        <w:spacing w:line="242" w:lineRule="auto" w:before="4"/>
        <w:ind w:left="787" w:right="815"/>
        <w:jc w:val="center"/>
      </w:pPr>
      <w:r>
        <w:rPr>
          <w:color w:val="231F20"/>
        </w:rPr>
        <w:t>Graduada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Psicologia pela</w:t>
      </w:r>
      <w:r>
        <w:rPr>
          <w:color w:val="231F20"/>
          <w:spacing w:val="-2"/>
        </w:rPr>
        <w:t> </w:t>
      </w:r>
      <w:r>
        <w:rPr>
          <w:color w:val="231F20"/>
        </w:rPr>
        <w:t>Faculdade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Amazônia</w:t>
      </w:r>
      <w:r>
        <w:rPr>
          <w:color w:val="231F20"/>
          <w:spacing w:val="-1"/>
        </w:rPr>
        <w:t> </w:t>
      </w:r>
      <w:r>
        <w:rPr>
          <w:color w:val="231F20"/>
        </w:rPr>
        <w:t>Ocidental (2014).</w:t>
      </w:r>
      <w:r>
        <w:rPr>
          <w:color w:val="231F20"/>
          <w:spacing w:val="-64"/>
        </w:rPr>
        <w:t> </w:t>
      </w:r>
      <w:r>
        <w:rPr>
          <w:color w:val="231F20"/>
        </w:rPr>
        <w:t>Formação Básica em Gestalt-terapia pelo Centro de Capacitação em</w:t>
      </w:r>
      <w:r>
        <w:rPr>
          <w:color w:val="231F20"/>
          <w:spacing w:val="1"/>
        </w:rPr>
        <w:t> </w:t>
      </w:r>
      <w:r>
        <w:rPr>
          <w:color w:val="231F20"/>
        </w:rPr>
        <w:t>Gestalt-terapia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Belém (2015).</w:t>
      </w:r>
    </w:p>
    <w:p>
      <w:pPr>
        <w:pStyle w:val="BodyText"/>
        <w:spacing w:line="242" w:lineRule="auto" w:before="3"/>
        <w:ind w:left="941" w:right="972"/>
        <w:jc w:val="center"/>
      </w:pPr>
      <w:r>
        <w:rPr>
          <w:color w:val="231F20"/>
        </w:rPr>
        <w:t>Especialista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Psicologia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Trânsito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Faculdade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Tecnologia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Ciências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Norte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Paraná (2017).</w:t>
      </w:r>
    </w:p>
    <w:p>
      <w:pPr>
        <w:pStyle w:val="BodyText"/>
        <w:spacing w:before="3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1"/>
        </w:rPr>
        <w:t> </w:t>
      </w:r>
      <w:hyperlink r:id="rId176">
        <w:r>
          <w:rPr>
            <w:color w:val="231F20"/>
          </w:rPr>
          <w:t>psimarialelia@gmail.com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Heading1"/>
        <w:spacing w:before="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O amor como possibilidade na transcendência das dificuldades apresentadas pela</w:t>
      </w:r>
      <w:r>
        <w:rPr>
          <w:color w:val="231F20"/>
          <w:spacing w:val="1"/>
        </w:rPr>
        <w:t> </w:t>
      </w:r>
      <w:r>
        <w:rPr>
          <w:color w:val="231F20"/>
        </w:rPr>
        <w:t>pessoa autista surge como forma de convite a uma existência com melhor qualidade</w:t>
      </w:r>
      <w:r>
        <w:rPr>
          <w:color w:val="231F20"/>
          <w:spacing w:val="1"/>
        </w:rPr>
        <w:t> </w:t>
      </w:r>
      <w:r>
        <w:rPr>
          <w:color w:val="231F20"/>
        </w:rPr>
        <w:t>de vida. O esclarecimento frente ao modo de lidar com o ser humano diagnosticado</w:t>
      </w:r>
      <w:r>
        <w:rPr>
          <w:color w:val="231F20"/>
          <w:spacing w:val="1"/>
        </w:rPr>
        <w:t> </w:t>
      </w:r>
      <w:r>
        <w:rPr>
          <w:color w:val="231F20"/>
        </w:rPr>
        <w:t>dentro do espectro autista pode ser pensado como de extrema relevância no contex-</w:t>
      </w:r>
      <w:r>
        <w:rPr>
          <w:color w:val="231F20"/>
          <w:spacing w:val="-64"/>
        </w:rPr>
        <w:t> </w:t>
      </w:r>
      <w:r>
        <w:rPr>
          <w:color w:val="231F20"/>
        </w:rPr>
        <w:t>to social. Nessa seara, o presente artigo objetiva relatar sobre a história da família</w:t>
      </w:r>
      <w:r>
        <w:rPr>
          <w:color w:val="231F20"/>
          <w:spacing w:val="1"/>
        </w:rPr>
        <w:t> </w:t>
      </w:r>
      <w:r>
        <w:rPr>
          <w:color w:val="231F20"/>
        </w:rPr>
        <w:t>Kaufman, com a finalidade de mostrar que o comportamento amoroso no trato para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autista</w:t>
      </w:r>
      <w:r>
        <w:rPr>
          <w:color w:val="231F20"/>
          <w:spacing w:val="-3"/>
        </w:rPr>
        <w:t> </w:t>
      </w:r>
      <w:r>
        <w:rPr>
          <w:color w:val="231F20"/>
        </w:rPr>
        <w:t>pode</w:t>
      </w:r>
      <w:r>
        <w:rPr>
          <w:color w:val="231F20"/>
          <w:spacing w:val="-4"/>
        </w:rPr>
        <w:t> </w:t>
      </w:r>
      <w:r>
        <w:rPr>
          <w:color w:val="231F20"/>
        </w:rPr>
        <w:t>contribuir</w:t>
      </w:r>
      <w:r>
        <w:rPr>
          <w:color w:val="231F20"/>
          <w:spacing w:val="-3"/>
        </w:rPr>
        <w:t> </w:t>
      </w:r>
      <w:r>
        <w:rPr>
          <w:color w:val="231F20"/>
        </w:rPr>
        <w:t>significativamente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caminhar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maior</w:t>
      </w:r>
      <w:r>
        <w:rPr>
          <w:color w:val="231F20"/>
          <w:spacing w:val="-64"/>
        </w:rPr>
        <w:t> </w:t>
      </w:r>
      <w:r>
        <w:rPr>
          <w:color w:val="231F20"/>
        </w:rPr>
        <w:t>autonomia,</w:t>
      </w:r>
      <w:r>
        <w:rPr>
          <w:color w:val="231F20"/>
          <w:spacing w:val="-8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discorrer</w:t>
      </w:r>
      <w:r>
        <w:rPr>
          <w:color w:val="231F20"/>
          <w:spacing w:val="-7"/>
        </w:rPr>
        <w:t> </w:t>
      </w:r>
      <w:r>
        <w:rPr>
          <w:color w:val="231F20"/>
        </w:rPr>
        <w:t>acerca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transtorno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espectro</w:t>
      </w:r>
      <w:r>
        <w:rPr>
          <w:color w:val="231F20"/>
          <w:spacing w:val="-8"/>
        </w:rPr>
        <w:t> </w:t>
      </w:r>
      <w:r>
        <w:rPr>
          <w:color w:val="231F20"/>
        </w:rPr>
        <w:t>autista.</w:t>
      </w:r>
      <w:r>
        <w:rPr>
          <w:color w:val="231F20"/>
          <w:spacing w:val="-7"/>
        </w:rPr>
        <w:t> </w:t>
      </w:r>
      <w:r>
        <w:rPr>
          <w:color w:val="231F20"/>
        </w:rPr>
        <w:t>Metodologica-</w:t>
      </w:r>
      <w:r>
        <w:rPr>
          <w:color w:val="231F20"/>
          <w:spacing w:val="-64"/>
        </w:rPr>
        <w:t> </w:t>
      </w:r>
      <w:r>
        <w:rPr>
          <w:color w:val="231F20"/>
        </w:rPr>
        <w:t>mente, este trabalho tem como origem o filme meu filho – meu mundo, e encontra-se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ancorado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referências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bibliográficas.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Conclui-se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amor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potencialmente</w:t>
      </w:r>
      <w:r>
        <w:rPr>
          <w:color w:val="231F20"/>
          <w:spacing w:val="-16"/>
        </w:rPr>
        <w:t> </w:t>
      </w:r>
      <w:r>
        <w:rPr>
          <w:color w:val="231F20"/>
        </w:rPr>
        <w:t>eficaz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melhoria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qualidade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vida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pessoa</w:t>
      </w:r>
      <w:r>
        <w:rPr>
          <w:color w:val="231F20"/>
          <w:spacing w:val="-9"/>
        </w:rPr>
        <w:t> </w:t>
      </w:r>
      <w:r>
        <w:rPr>
          <w:color w:val="231F20"/>
        </w:rPr>
        <w:t>autista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intermédio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comportamento</w:t>
      </w:r>
      <w:r>
        <w:rPr>
          <w:color w:val="231F20"/>
          <w:spacing w:val="-65"/>
        </w:rPr>
        <w:t> </w:t>
      </w:r>
      <w:r>
        <w:rPr>
          <w:color w:val="231F20"/>
        </w:rPr>
        <w:t>assertivo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empático</w:t>
      </w:r>
      <w:r>
        <w:rPr>
          <w:color w:val="231F20"/>
          <w:spacing w:val="-2"/>
        </w:rPr>
        <w:t> </w:t>
      </w:r>
      <w:r>
        <w:rPr>
          <w:color w:val="231F20"/>
        </w:rPr>
        <w:t>dos cuidadores.</w:t>
      </w:r>
    </w:p>
    <w:p>
      <w:pPr>
        <w:spacing w:before="14"/>
        <w:ind w:left="100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Palavras-chave: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color w:val="231F20"/>
          <w:sz w:val="24"/>
        </w:rPr>
        <w:t>Amor.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Autismo.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Qualidade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vida.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</w:rPr>
        <w:t>Love as a possibility in the transcendence of the difficulties presented by the autistic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appears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invitation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existence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better</w:t>
      </w:r>
      <w:r>
        <w:rPr>
          <w:color w:val="231F20"/>
          <w:spacing w:val="-15"/>
        </w:rPr>
        <w:t> </w:t>
      </w:r>
      <w:r>
        <w:rPr>
          <w:color w:val="231F20"/>
        </w:rPr>
        <w:t>quality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life.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clarifica-</w:t>
      </w:r>
      <w:r>
        <w:rPr>
          <w:color w:val="231F20"/>
          <w:spacing w:val="-65"/>
        </w:rPr>
        <w:t> </w:t>
      </w:r>
      <w:r>
        <w:rPr>
          <w:color w:val="231F20"/>
        </w:rPr>
        <w:t>tion</w:t>
      </w:r>
      <w:r>
        <w:rPr>
          <w:color w:val="231F20"/>
          <w:spacing w:val="-15"/>
        </w:rPr>
        <w:t> </w:t>
      </w:r>
      <w:r>
        <w:rPr>
          <w:color w:val="231F20"/>
        </w:rPr>
        <w:t>regarding</w:t>
      </w:r>
      <w:r>
        <w:rPr>
          <w:color w:val="231F20"/>
          <w:spacing w:val="-14"/>
        </w:rPr>
        <w:t> </w:t>
      </w:r>
      <w:r>
        <w:rPr>
          <w:color w:val="231F20"/>
        </w:rPr>
        <w:t>how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deal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human</w:t>
      </w:r>
      <w:r>
        <w:rPr>
          <w:color w:val="231F20"/>
          <w:spacing w:val="-14"/>
        </w:rPr>
        <w:t> </w:t>
      </w:r>
      <w:r>
        <w:rPr>
          <w:color w:val="231F20"/>
        </w:rPr>
        <w:t>being</w:t>
      </w:r>
      <w:r>
        <w:rPr>
          <w:color w:val="231F20"/>
          <w:spacing w:val="-15"/>
        </w:rPr>
        <w:t> </w:t>
      </w:r>
      <w:r>
        <w:rPr>
          <w:color w:val="231F20"/>
        </w:rPr>
        <w:t>diagnosed</w:t>
      </w:r>
      <w:r>
        <w:rPr>
          <w:color w:val="231F20"/>
          <w:spacing w:val="-14"/>
        </w:rPr>
        <w:t> </w:t>
      </w:r>
      <w:r>
        <w:rPr>
          <w:color w:val="231F20"/>
        </w:rPr>
        <w:t>within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autistic</w:t>
      </w:r>
      <w:r>
        <w:rPr>
          <w:color w:val="231F20"/>
          <w:spacing w:val="-15"/>
        </w:rPr>
        <w:t> </w:t>
      </w:r>
      <w:r>
        <w:rPr>
          <w:color w:val="231F20"/>
        </w:rPr>
        <w:t>spectrum</w:t>
      </w:r>
      <w:r>
        <w:rPr>
          <w:color w:val="231F20"/>
          <w:spacing w:val="-64"/>
        </w:rPr>
        <w:t> </w:t>
      </w:r>
      <w:r>
        <w:rPr>
          <w:color w:val="231F20"/>
        </w:rPr>
        <w:t>can be thought of as extremely relevant in the social context. In this area, this article</w:t>
      </w:r>
      <w:r>
        <w:rPr>
          <w:color w:val="231F20"/>
          <w:spacing w:val="1"/>
        </w:rPr>
        <w:t> </w:t>
      </w:r>
      <w:r>
        <w:rPr>
          <w:color w:val="231F20"/>
        </w:rPr>
        <w:t>aims to report on the history of the Kaufman family, in order to show that the loving</w:t>
      </w:r>
      <w:r>
        <w:rPr>
          <w:color w:val="231F20"/>
          <w:spacing w:val="1"/>
        </w:rPr>
        <w:t> </w:t>
      </w:r>
      <w:r>
        <w:rPr>
          <w:color w:val="231F20"/>
        </w:rPr>
        <w:t>behavior in dealing with the autistic person can significantly contribute to a walk with</w:t>
      </w:r>
      <w:r>
        <w:rPr>
          <w:color w:val="231F20"/>
          <w:spacing w:val="1"/>
        </w:rPr>
        <w:t> </w:t>
      </w:r>
      <w:r>
        <w:rPr>
          <w:color w:val="231F20"/>
        </w:rPr>
        <w:t>greater autonomy, in addition to discussing autistic spectrum disorder . Methodologi-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cally,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origin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film</w:t>
      </w:r>
      <w:r>
        <w:rPr>
          <w:color w:val="231F20"/>
          <w:spacing w:val="-15"/>
        </w:rPr>
        <w:t> </w:t>
      </w:r>
      <w:r>
        <w:rPr>
          <w:color w:val="231F20"/>
        </w:rPr>
        <w:t>my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my</w:t>
      </w:r>
      <w:r>
        <w:rPr>
          <w:color w:val="231F20"/>
          <w:spacing w:val="-15"/>
        </w:rPr>
        <w:t> </w:t>
      </w:r>
      <w:r>
        <w:rPr>
          <w:color w:val="231F20"/>
        </w:rPr>
        <w:t>world,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anchored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bibliogra-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phical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references.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concluded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potentially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effective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improving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-65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life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autistic</w:t>
      </w:r>
      <w:r>
        <w:rPr>
          <w:color w:val="231F20"/>
          <w:spacing w:val="-11"/>
        </w:rPr>
        <w:t> </w:t>
      </w:r>
      <w:r>
        <w:rPr>
          <w:color w:val="231F20"/>
        </w:rPr>
        <w:t>person</w:t>
      </w:r>
      <w:r>
        <w:rPr>
          <w:color w:val="231F20"/>
          <w:spacing w:val="-11"/>
        </w:rPr>
        <w:t> </w:t>
      </w:r>
      <w:r>
        <w:rPr>
          <w:color w:val="231F20"/>
        </w:rPr>
        <w:t>through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caregivers’</w:t>
      </w:r>
      <w:r>
        <w:rPr>
          <w:color w:val="231F20"/>
          <w:spacing w:val="-11"/>
        </w:rPr>
        <w:t> </w:t>
      </w:r>
      <w:r>
        <w:rPr>
          <w:color w:val="231F20"/>
        </w:rPr>
        <w:t>assertive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empathetic</w:t>
      </w:r>
      <w:r>
        <w:rPr>
          <w:color w:val="231F20"/>
          <w:spacing w:val="-10"/>
        </w:rPr>
        <w:t> </w:t>
      </w:r>
      <w:r>
        <w:rPr>
          <w:color w:val="231F20"/>
        </w:rPr>
        <w:t>behavior.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Keywords: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Love.</w:t>
      </w:r>
      <w:r>
        <w:rPr>
          <w:color w:val="231F20"/>
          <w:spacing w:val="-1"/>
        </w:rPr>
        <w:t> </w:t>
      </w:r>
      <w:r>
        <w:rPr>
          <w:color w:val="231F20"/>
        </w:rPr>
        <w:t>Autism.</w:t>
      </w:r>
      <w:r>
        <w:rPr>
          <w:color w:val="231F20"/>
          <w:spacing w:val="-1"/>
        </w:rPr>
        <w:t> </w:t>
      </w:r>
      <w:r>
        <w:rPr>
          <w:color w:val="231F20"/>
        </w:rPr>
        <w:t>Quality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809"/>
        <w:jc w:val="both"/>
      </w:pPr>
      <w:r>
        <w:rPr>
          <w:color w:val="231F20"/>
        </w:rPr>
        <w:t>Amor.</w:t>
      </w:r>
      <w:r>
        <w:rPr>
          <w:color w:val="231F20"/>
          <w:spacing w:val="-3"/>
        </w:rPr>
        <w:t> </w:t>
      </w:r>
      <w:r>
        <w:rPr>
          <w:color w:val="231F20"/>
        </w:rPr>
        <w:t>Esta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palavra!</w:t>
      </w:r>
      <w:r>
        <w:rPr>
          <w:color w:val="231F20"/>
          <w:spacing w:val="-4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enfim,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amor?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Erich Fromm, citado por cardella (1994), diz que “a Psicologia como a Ciência</w:t>
      </w:r>
      <w:r>
        <w:rPr>
          <w:color w:val="231F20"/>
          <w:spacing w:val="1"/>
        </w:rPr>
        <w:t> </w:t>
      </w:r>
      <w:r>
        <w:rPr>
          <w:color w:val="231F20"/>
        </w:rPr>
        <w:t>tem</w:t>
      </w:r>
      <w:r>
        <w:rPr>
          <w:color w:val="231F20"/>
          <w:spacing w:val="1"/>
        </w:rPr>
        <w:t> </w:t>
      </w:r>
      <w:r>
        <w:rPr>
          <w:color w:val="231F20"/>
        </w:rPr>
        <w:t>suas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limitaçõe</w:t>
      </w:r>
      <w:r>
        <w:rPr>
          <w:color w:val="231F20"/>
        </w:rPr>
        <w:t>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</w:t>
      </w:r>
      <w:r>
        <w:rPr>
          <w:color w:val="231F20"/>
        </w:rPr>
        <w:t>, </w:t>
      </w:r>
      <w:r>
        <w:rPr>
          <w:color w:val="231F20"/>
          <w:spacing w:val="-1"/>
        </w:rPr>
        <w:t>assi</w:t>
      </w:r>
      <w:r>
        <w:rPr>
          <w:color w:val="231F20"/>
        </w:rPr>
        <w:t>m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conseq</w:t>
      </w:r>
      <w:r>
        <w:rPr>
          <w:color w:val="231F20"/>
          <w:w w:val="35"/>
        </w:rPr>
        <w:t>u</w:t>
      </w:r>
      <w:r>
        <w:rPr>
          <w:color w:val="231F20"/>
          <w:spacing w:val="-1"/>
          <w:w w:val="35"/>
        </w:rPr>
        <w:t>̈</w:t>
      </w:r>
      <w:r>
        <w:rPr>
          <w:color w:val="231F20"/>
          <w:spacing w:val="-1"/>
        </w:rPr>
        <w:t>ê</w:t>
      </w:r>
      <w:r>
        <w:rPr>
          <w:color w:val="231F20"/>
        </w:rPr>
        <w:t>ncia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lógic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teologia</w:t>
      </w:r>
      <w:r>
        <w:rPr>
          <w:color w:val="231F20"/>
          <w:spacing w:val="1"/>
        </w:rPr>
        <w:t> </w:t>
      </w:r>
      <w:r>
        <w:rPr>
          <w:color w:val="231F20"/>
        </w:rPr>
        <w:t>é</w:t>
      </w:r>
      <w:r>
        <w:rPr>
          <w:color w:val="231F20"/>
          <w:spacing w:val="1"/>
        </w:rPr>
        <w:t> </w:t>
      </w:r>
      <w:r>
        <w:rPr>
          <w:color w:val="231F20"/>
        </w:rPr>
        <w:t>o misticismo, também a</w:t>
      </w:r>
      <w:r>
        <w:rPr>
          <w:color w:val="231F20"/>
          <w:spacing w:val="-1"/>
        </w:rPr>
        <w:t> </w:t>
      </w:r>
      <w:r>
        <w:rPr>
          <w:color w:val="231F20"/>
        </w:rPr>
        <w:t>conseq</w:t>
      </w:r>
      <w:r>
        <w:rPr>
          <w:color w:val="231F20"/>
          <w:w w:val="35"/>
        </w:rPr>
        <w:t>u</w:t>
      </w:r>
      <w:r>
        <w:rPr>
          <w:color w:val="231F20"/>
          <w:spacing w:val="-1"/>
          <w:w w:val="35"/>
        </w:rPr>
        <w:t>̈</w:t>
      </w:r>
      <w:r>
        <w:rPr>
          <w:color w:val="231F20"/>
          <w:spacing w:val="-1"/>
        </w:rPr>
        <w:t>ênci</w:t>
      </w:r>
      <w:r>
        <w:rPr>
          <w:color w:val="231F20"/>
        </w:rPr>
        <w:t>a</w:t>
      </w:r>
      <w:r>
        <w:rPr>
          <w:color w:val="231F20"/>
          <w:spacing w:val="-1"/>
        </w:rPr>
        <w:t> derradeir</w:t>
      </w:r>
      <w:r>
        <w:rPr>
          <w:color w:val="231F20"/>
        </w:rPr>
        <w:t>a</w:t>
      </w:r>
      <w:r>
        <w:rPr>
          <w:color w:val="231F20"/>
          <w:spacing w:val="-1"/>
        </w:rPr>
        <w:t> d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Psicologia é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amor</w:t>
      </w:r>
      <w:r>
        <w:rPr>
          <w:color w:val="231F20"/>
        </w:rPr>
        <w:t>”</w:t>
      </w:r>
      <w:r>
        <w:rPr>
          <w:color w:val="231F20"/>
          <w:spacing w:val="-1"/>
        </w:rPr>
        <w:t> </w:t>
      </w:r>
      <w:r>
        <w:rPr>
          <w:color w:val="231F20"/>
        </w:rPr>
        <w:t>(p. </w:t>
      </w:r>
      <w:r>
        <w:rPr>
          <w:color w:val="231F20"/>
          <w:spacing w:val="-1"/>
        </w:rPr>
        <w:t>13).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Nessa contextualização, o trabalho em questão tece um relato (baseado no fil-</w:t>
      </w:r>
      <w:r>
        <w:rPr>
          <w:color w:val="231F20"/>
          <w:spacing w:val="-64"/>
        </w:rPr>
        <w:t> </w:t>
      </w:r>
      <w:r>
        <w:rPr>
          <w:color w:val="231F20"/>
        </w:rPr>
        <w:t>me</w:t>
      </w:r>
      <w:r>
        <w:rPr>
          <w:color w:val="231F20"/>
          <w:spacing w:val="-9"/>
        </w:rPr>
        <w:t> </w:t>
      </w:r>
      <w:r>
        <w:rPr>
          <w:color w:val="231F20"/>
        </w:rPr>
        <w:t>meu</w:t>
      </w:r>
      <w:r>
        <w:rPr>
          <w:color w:val="231F20"/>
          <w:spacing w:val="-8"/>
        </w:rPr>
        <w:t> </w:t>
      </w:r>
      <w:r>
        <w:rPr>
          <w:color w:val="231F20"/>
        </w:rPr>
        <w:t>filho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meu</w:t>
      </w:r>
      <w:r>
        <w:rPr>
          <w:color w:val="231F20"/>
          <w:spacing w:val="-8"/>
        </w:rPr>
        <w:t> </w:t>
      </w:r>
      <w:r>
        <w:rPr>
          <w:color w:val="231F20"/>
        </w:rPr>
        <w:t>mundo)</w:t>
      </w:r>
      <w:r>
        <w:rPr>
          <w:color w:val="231F20"/>
          <w:spacing w:val="-9"/>
        </w:rPr>
        <w:t> </w:t>
      </w:r>
      <w:r>
        <w:rPr>
          <w:color w:val="231F20"/>
        </w:rPr>
        <w:t>acerca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história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família</w:t>
      </w:r>
      <w:r>
        <w:rPr>
          <w:color w:val="231F20"/>
          <w:spacing w:val="-8"/>
        </w:rPr>
        <w:t> </w:t>
      </w:r>
      <w:r>
        <w:rPr>
          <w:color w:val="231F20"/>
        </w:rPr>
        <w:t>americana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tem</w:t>
      </w:r>
      <w:r>
        <w:rPr>
          <w:color w:val="231F20"/>
          <w:spacing w:val="-9"/>
        </w:rPr>
        <w:t> </w:t>
      </w:r>
      <w:r>
        <w:rPr>
          <w:color w:val="231F20"/>
        </w:rPr>
        <w:t>seu</w:t>
      </w:r>
      <w:r>
        <w:rPr>
          <w:color w:val="231F20"/>
          <w:spacing w:val="-64"/>
        </w:rPr>
        <w:t> </w:t>
      </w:r>
      <w:r>
        <w:rPr>
          <w:color w:val="231F20"/>
        </w:rPr>
        <w:t>filho caçula diagnosticado com autismo severo e um QI abaixo de 30, na década de</w:t>
      </w:r>
      <w:r>
        <w:rPr>
          <w:color w:val="231F20"/>
          <w:spacing w:val="1"/>
        </w:rPr>
        <w:t> </w:t>
      </w:r>
      <w:r>
        <w:rPr>
          <w:color w:val="231F20"/>
        </w:rPr>
        <w:t>setenta.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Pretende-se com isto incitar a reflexão no tangente ao desenvolvimento do</w:t>
      </w:r>
      <w:r>
        <w:rPr>
          <w:color w:val="231F20"/>
          <w:spacing w:val="1"/>
        </w:rPr>
        <w:t> </w:t>
      </w:r>
      <w:r>
        <w:rPr>
          <w:color w:val="231F20"/>
        </w:rPr>
        <w:t>comportamento</w:t>
      </w:r>
      <w:r>
        <w:rPr>
          <w:color w:val="231F20"/>
          <w:spacing w:val="-13"/>
        </w:rPr>
        <w:t> </w:t>
      </w:r>
      <w:r>
        <w:rPr>
          <w:color w:val="231F20"/>
        </w:rPr>
        <w:t>assertivo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empático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relação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pessoa</w:t>
      </w:r>
      <w:r>
        <w:rPr>
          <w:color w:val="231F20"/>
          <w:spacing w:val="-12"/>
        </w:rPr>
        <w:t> </w:t>
      </w:r>
      <w:r>
        <w:rPr>
          <w:color w:val="231F20"/>
        </w:rPr>
        <w:t>diagnosticada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trans-</w:t>
      </w:r>
      <w:r>
        <w:rPr>
          <w:color w:val="231F20"/>
          <w:spacing w:val="-65"/>
        </w:rPr>
        <w:t> </w:t>
      </w:r>
      <w:r>
        <w:rPr>
          <w:color w:val="231F20"/>
        </w:rPr>
        <w:t>torno do espectro autista – TEA, uma vez que se acredita na possibilidade de uma</w:t>
      </w:r>
      <w:r>
        <w:rPr>
          <w:color w:val="231F20"/>
          <w:spacing w:val="1"/>
        </w:rPr>
        <w:t> </w:t>
      </w:r>
      <w:r>
        <w:rPr>
          <w:color w:val="231F20"/>
        </w:rPr>
        <w:t>melhor qualidade de vida advinda pela força do amor, na forma da paciência e entre-</w:t>
      </w:r>
      <w:r>
        <w:rPr>
          <w:color w:val="231F20"/>
          <w:spacing w:val="-64"/>
        </w:rPr>
        <w:t> </w:t>
      </w:r>
      <w:r>
        <w:rPr>
          <w:color w:val="231F20"/>
        </w:rPr>
        <w:t>ga,</w:t>
      </w:r>
      <w:r>
        <w:rPr>
          <w:color w:val="231F20"/>
          <w:spacing w:val="-2"/>
        </w:rPr>
        <w:t> </w:t>
      </w:r>
      <w:r>
        <w:rPr>
          <w:color w:val="231F20"/>
        </w:rPr>
        <w:t>assim</w:t>
      </w:r>
      <w:r>
        <w:rPr>
          <w:color w:val="231F20"/>
          <w:spacing w:val="-2"/>
        </w:rPr>
        <w:t> </w:t>
      </w:r>
      <w:r>
        <w:rPr>
          <w:color w:val="231F20"/>
        </w:rPr>
        <w:t>como também</w:t>
      </w:r>
      <w:r>
        <w:rPr>
          <w:color w:val="231F20"/>
          <w:spacing w:val="-1"/>
        </w:rPr>
        <w:t> </w:t>
      </w:r>
      <w:r>
        <w:rPr>
          <w:color w:val="231F20"/>
        </w:rPr>
        <w:t>esclarecer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temática do</w:t>
      </w:r>
      <w:r>
        <w:rPr>
          <w:color w:val="231F20"/>
          <w:spacing w:val="-2"/>
        </w:rPr>
        <w:t> </w:t>
      </w:r>
      <w:r>
        <w:rPr>
          <w:color w:val="231F20"/>
        </w:rPr>
        <w:t>autismo.</w:t>
      </w:r>
    </w:p>
    <w:p>
      <w:pPr>
        <w:pStyle w:val="BodyText"/>
        <w:spacing w:line="312" w:lineRule="auto" w:before="6"/>
        <w:ind w:left="100" w:right="130" w:firstLine="709"/>
        <w:jc w:val="both"/>
      </w:pPr>
      <w:r>
        <w:rPr>
          <w:color w:val="231F20"/>
        </w:rPr>
        <w:t>A família Kaufmam é formada pelo casal, duas filhas e Raun – filho caçula,</w:t>
      </w:r>
      <w:r>
        <w:rPr>
          <w:color w:val="231F20"/>
          <w:spacing w:val="1"/>
        </w:rPr>
        <w:t> </w:t>
      </w:r>
      <w:r>
        <w:rPr>
          <w:color w:val="231F20"/>
        </w:rPr>
        <w:t>diagnosticado</w:t>
      </w:r>
      <w:r>
        <w:rPr>
          <w:color w:val="231F20"/>
          <w:spacing w:val="-14"/>
        </w:rPr>
        <w:t> </w:t>
      </w:r>
      <w:r>
        <w:rPr>
          <w:color w:val="231F20"/>
        </w:rPr>
        <w:t>dentro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</w:rPr>
        <w:t>autista,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secretária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considerada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sen-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família.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De acordo com o filme meu filho – meu mundo, o choro excessivo de Raun foi</w:t>
      </w:r>
      <w:r>
        <w:rPr>
          <w:color w:val="231F20"/>
          <w:spacing w:val="-6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motivação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início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consultas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variados</w:t>
      </w:r>
      <w:r>
        <w:rPr>
          <w:color w:val="231F20"/>
          <w:spacing w:val="-3"/>
        </w:rPr>
        <w:t> </w:t>
      </w:r>
      <w:r>
        <w:rPr>
          <w:color w:val="231F20"/>
        </w:rPr>
        <w:t>especialistas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diagnós-</w:t>
      </w:r>
      <w:r>
        <w:rPr>
          <w:color w:val="231F20"/>
          <w:spacing w:val="-64"/>
        </w:rPr>
        <w:t> </w:t>
      </w:r>
      <w:r>
        <w:rPr>
          <w:color w:val="231F20"/>
        </w:rPr>
        <w:t>ticos</w:t>
      </w:r>
      <w:r>
        <w:rPr>
          <w:color w:val="231F20"/>
          <w:spacing w:val="-15"/>
        </w:rPr>
        <w:t> </w:t>
      </w:r>
      <w:r>
        <w:rPr>
          <w:color w:val="231F20"/>
        </w:rPr>
        <w:t>errôneos,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exemplos:</w:t>
      </w:r>
      <w:r>
        <w:rPr>
          <w:color w:val="231F20"/>
          <w:spacing w:val="-15"/>
        </w:rPr>
        <w:t> </w:t>
      </w:r>
      <w:r>
        <w:rPr>
          <w:color w:val="231F20"/>
        </w:rPr>
        <w:t>cólica;</w:t>
      </w:r>
      <w:r>
        <w:rPr>
          <w:color w:val="231F20"/>
          <w:spacing w:val="-15"/>
        </w:rPr>
        <w:t> </w:t>
      </w:r>
      <w:r>
        <w:rPr>
          <w:color w:val="231F20"/>
        </w:rPr>
        <w:t>infecção</w:t>
      </w:r>
      <w:r>
        <w:rPr>
          <w:color w:val="231F20"/>
          <w:spacing w:val="-15"/>
        </w:rPr>
        <w:t> </w:t>
      </w: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ouvidos;</w:t>
      </w:r>
      <w:r>
        <w:rPr>
          <w:color w:val="231F20"/>
          <w:spacing w:val="-15"/>
        </w:rPr>
        <w:t> </w:t>
      </w:r>
      <w:r>
        <w:rPr>
          <w:color w:val="231F20"/>
        </w:rPr>
        <w:t>desidratação;</w:t>
      </w:r>
      <w:r>
        <w:rPr>
          <w:color w:val="231F20"/>
          <w:spacing w:val="-15"/>
        </w:rPr>
        <w:t> </w:t>
      </w:r>
      <w:r>
        <w:rPr>
          <w:color w:val="231F20"/>
        </w:rPr>
        <w:t>tímpa-</w:t>
      </w:r>
      <w:r>
        <w:rPr>
          <w:color w:val="231F20"/>
          <w:spacing w:val="-64"/>
        </w:rPr>
        <w:t> </w:t>
      </w:r>
      <w:r>
        <w:rPr>
          <w:color w:val="231F20"/>
        </w:rPr>
        <w:t>nos furados; surdez. Raun apresentava sinais como: choro em demasia; movimento</w:t>
      </w:r>
      <w:r>
        <w:rPr>
          <w:color w:val="231F20"/>
          <w:spacing w:val="1"/>
        </w:rPr>
        <w:t> </w:t>
      </w:r>
      <w:r>
        <w:rPr>
          <w:color w:val="231F20"/>
        </w:rPr>
        <w:t>repetitivo – balançar o corpo, agitação das mãos, girar pratos; reações involuntárias</w:t>
      </w:r>
      <w:r>
        <w:rPr>
          <w:color w:val="231F20"/>
          <w:spacing w:val="1"/>
        </w:rPr>
        <w:t> </w:t>
      </w:r>
      <w:r>
        <w:rPr>
          <w:color w:val="231F20"/>
        </w:rPr>
        <w:t>ao som; falta de contato visual, bem como parecer estar sempre distante, ausente de</w:t>
      </w:r>
      <w:r>
        <w:rPr>
          <w:color w:val="231F20"/>
          <w:spacing w:val="-64"/>
        </w:rPr>
        <w:t> </w:t>
      </w:r>
      <w:r>
        <w:rPr>
          <w:color w:val="231F20"/>
        </w:rPr>
        <w:t>todos,</w:t>
      </w:r>
      <w:r>
        <w:rPr>
          <w:color w:val="231F20"/>
          <w:spacing w:val="-1"/>
        </w:rPr>
        <w:t> </w:t>
      </w:r>
      <w:r>
        <w:rPr>
          <w:color w:val="231F20"/>
        </w:rPr>
        <w:t>como se</w:t>
      </w:r>
      <w:r>
        <w:rPr>
          <w:color w:val="231F20"/>
          <w:spacing w:val="-1"/>
        </w:rPr>
        <w:t> </w:t>
      </w:r>
      <w:r>
        <w:rPr>
          <w:color w:val="231F20"/>
        </w:rPr>
        <w:t>ninguém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existisse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seu redor.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Nessa seara e na falta de um diagnóstico concreto, o pai disponibilizou-se a</w:t>
      </w:r>
      <w:r>
        <w:rPr>
          <w:color w:val="231F20"/>
          <w:spacing w:val="1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acordo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comportamento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criança,</w:t>
      </w:r>
      <w:r>
        <w:rPr>
          <w:color w:val="231F20"/>
          <w:spacing w:val="-6"/>
        </w:rPr>
        <w:t> </w:t>
      </w:r>
      <w:r>
        <w:rPr>
          <w:color w:val="231F20"/>
        </w:rPr>
        <w:t>chegando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conclusão</w:t>
      </w:r>
      <w:r>
        <w:rPr>
          <w:color w:val="231F20"/>
          <w:spacing w:val="-64"/>
        </w:rPr>
        <w:t> </w:t>
      </w:r>
      <w:r>
        <w:rPr>
          <w:color w:val="231F20"/>
        </w:rPr>
        <w:t>de que o filho estava inserido no contexto do espectro autista. Inicialmente, a mãe de</w:t>
      </w:r>
      <w:r>
        <w:rPr>
          <w:color w:val="231F20"/>
          <w:spacing w:val="-64"/>
        </w:rPr>
        <w:t> </w:t>
      </w:r>
      <w:r>
        <w:rPr>
          <w:color w:val="231F20"/>
        </w:rPr>
        <w:t>Raun não aceitou tal condição. Porém, com a confirmação médica do diagnóstico vi-</w:t>
      </w:r>
      <w:r>
        <w:rPr>
          <w:color w:val="231F20"/>
          <w:spacing w:val="1"/>
        </w:rPr>
        <w:t> </w:t>
      </w:r>
      <w:r>
        <w:rPr>
          <w:color w:val="231F20"/>
        </w:rPr>
        <w:t>sitaram várias clínicas na esperança de encontrar o lugar mais adequado para iniciar</w:t>
      </w:r>
      <w:r>
        <w:rPr>
          <w:color w:val="231F20"/>
          <w:spacing w:val="-64"/>
        </w:rPr>
        <w:t> </w:t>
      </w:r>
      <w:r>
        <w:rPr>
          <w:color w:val="231F20"/>
        </w:rPr>
        <w:t>o “tratamento”, mas as formas de “tratamentos” que lhes foram apresentadas não os</w:t>
      </w:r>
      <w:r>
        <w:rPr>
          <w:color w:val="231F20"/>
          <w:spacing w:val="1"/>
        </w:rPr>
        <w:t> </w:t>
      </w:r>
      <w:r>
        <w:rPr>
          <w:color w:val="231F20"/>
        </w:rPr>
        <w:t>agradaram, já que eram desumanos os serviços dispensados pelas instituições acer-</w:t>
      </w:r>
      <w:r>
        <w:rPr>
          <w:color w:val="231F20"/>
          <w:spacing w:val="-64"/>
        </w:rPr>
        <w:t> </w:t>
      </w:r>
      <w:r>
        <w:rPr>
          <w:color w:val="231F20"/>
        </w:rPr>
        <w:t>ca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modo de</w:t>
      </w:r>
      <w:r>
        <w:rPr>
          <w:color w:val="231F20"/>
          <w:spacing w:val="-1"/>
        </w:rPr>
        <w:t> </w:t>
      </w:r>
      <w:r>
        <w:rPr>
          <w:color w:val="231F20"/>
        </w:rPr>
        <w:t>“tratar” seus pacientes.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Assim</w:t>
      </w:r>
      <w:r>
        <w:rPr>
          <w:color w:val="231F20"/>
          <w:spacing w:val="-5"/>
        </w:rPr>
        <w:t> </w:t>
      </w:r>
      <w:r>
        <w:rPr>
          <w:color w:val="231F20"/>
        </w:rPr>
        <w:t>sendo,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partir</w:t>
      </w:r>
      <w:r>
        <w:rPr>
          <w:color w:val="231F20"/>
          <w:spacing w:val="-5"/>
        </w:rPr>
        <w:t> </w:t>
      </w:r>
      <w:r>
        <w:rPr>
          <w:color w:val="231F20"/>
        </w:rPr>
        <w:t>deste</w:t>
      </w:r>
      <w:r>
        <w:rPr>
          <w:color w:val="231F20"/>
          <w:spacing w:val="-5"/>
        </w:rPr>
        <w:t> </w:t>
      </w:r>
      <w:r>
        <w:rPr>
          <w:color w:val="231F20"/>
        </w:rPr>
        <w:t>contexto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pais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Raun</w:t>
      </w:r>
      <w:r>
        <w:rPr>
          <w:color w:val="231F20"/>
          <w:spacing w:val="-5"/>
        </w:rPr>
        <w:t> </w:t>
      </w:r>
      <w:r>
        <w:rPr>
          <w:color w:val="231F20"/>
        </w:rPr>
        <w:t>desenvolveram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própria</w:t>
      </w:r>
      <w:r>
        <w:rPr>
          <w:color w:val="231F20"/>
          <w:spacing w:val="-65"/>
        </w:rPr>
        <w:t> </w:t>
      </w:r>
      <w:r>
        <w:rPr>
          <w:color w:val="231F20"/>
        </w:rPr>
        <w:t>metodologia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tratamento</w:t>
      </w:r>
      <w:r>
        <w:rPr>
          <w:color w:val="231F20"/>
          <w:spacing w:val="-5"/>
        </w:rPr>
        <w:t> </w:t>
      </w:r>
      <w:r>
        <w:rPr>
          <w:color w:val="231F20"/>
        </w:rPr>
        <w:t>domiciliar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Programa</w:t>
      </w:r>
      <w:r>
        <w:rPr>
          <w:color w:val="231F20"/>
          <w:spacing w:val="-6"/>
        </w:rPr>
        <w:t> </w:t>
      </w:r>
      <w:r>
        <w:rPr>
          <w:color w:val="231F20"/>
        </w:rPr>
        <w:t>Son-Rise,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qual</w:t>
      </w:r>
      <w:r>
        <w:rPr>
          <w:color w:val="231F20"/>
          <w:spacing w:val="-6"/>
        </w:rPr>
        <w:t> </w:t>
      </w:r>
      <w:r>
        <w:rPr>
          <w:color w:val="231F20"/>
        </w:rPr>
        <w:t>trabalharam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dedicação</w:t>
      </w:r>
      <w:r>
        <w:rPr>
          <w:color w:val="231F20"/>
          <w:spacing w:val="-16"/>
        </w:rPr>
        <w:t> </w:t>
      </w:r>
      <w:r>
        <w:rPr>
          <w:color w:val="231F20"/>
        </w:rPr>
        <w:t>integral</w:t>
      </w:r>
      <w:r>
        <w:rPr>
          <w:color w:val="231F20"/>
          <w:spacing w:val="-15"/>
        </w:rPr>
        <w:t> </w:t>
      </w:r>
      <w:r>
        <w:rPr>
          <w:color w:val="231F20"/>
        </w:rPr>
        <w:t>todos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dias</w:t>
      </w:r>
      <w:r>
        <w:rPr>
          <w:color w:val="231F20"/>
          <w:spacing w:val="-15"/>
        </w:rPr>
        <w:t> </w:t>
      </w:r>
      <w:r>
        <w:rPr>
          <w:color w:val="231F20"/>
        </w:rPr>
        <w:t>durante</w:t>
      </w:r>
      <w:r>
        <w:rPr>
          <w:color w:val="231F20"/>
          <w:spacing w:val="-16"/>
        </w:rPr>
        <w:t> </w:t>
      </w:r>
      <w:r>
        <w:rPr>
          <w:color w:val="231F20"/>
        </w:rPr>
        <w:t>pelo</w:t>
      </w:r>
      <w:r>
        <w:rPr>
          <w:color w:val="231F20"/>
          <w:spacing w:val="-15"/>
        </w:rPr>
        <w:t> </w:t>
      </w:r>
      <w:r>
        <w:rPr>
          <w:color w:val="231F20"/>
        </w:rPr>
        <w:t>menos</w:t>
      </w:r>
      <w:r>
        <w:rPr>
          <w:color w:val="231F20"/>
          <w:spacing w:val="-15"/>
        </w:rPr>
        <w:t> </w:t>
      </w:r>
      <w:r>
        <w:rPr>
          <w:color w:val="231F20"/>
        </w:rPr>
        <w:t>uns</w:t>
      </w:r>
      <w:r>
        <w:rPr>
          <w:color w:val="231F20"/>
          <w:spacing w:val="-16"/>
        </w:rPr>
        <w:t> </w:t>
      </w:r>
      <w:r>
        <w:rPr>
          <w:color w:val="231F20"/>
        </w:rPr>
        <w:t>três</w:t>
      </w:r>
      <w:r>
        <w:rPr>
          <w:color w:val="231F20"/>
          <w:spacing w:val="-15"/>
        </w:rPr>
        <w:t> </w:t>
      </w:r>
      <w:r>
        <w:rPr>
          <w:color w:val="231F20"/>
        </w:rPr>
        <w:t>anos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meio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esperan-</w:t>
      </w:r>
      <w:r>
        <w:rPr>
          <w:color w:val="231F20"/>
          <w:spacing w:val="-64"/>
        </w:rPr>
        <w:t> </w:t>
      </w:r>
      <w:r>
        <w:rPr>
          <w:color w:val="231F20"/>
        </w:rPr>
        <w:t>ça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conseguir</w:t>
      </w:r>
      <w:r>
        <w:rPr>
          <w:color w:val="231F20"/>
          <w:spacing w:val="-13"/>
        </w:rPr>
        <w:t> </w:t>
      </w:r>
      <w:r>
        <w:rPr>
          <w:color w:val="231F20"/>
        </w:rPr>
        <w:t>reverter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quadro</w:t>
      </w:r>
      <w:r>
        <w:rPr>
          <w:color w:val="231F20"/>
          <w:spacing w:val="-13"/>
        </w:rPr>
        <w:t> </w:t>
      </w:r>
      <w:r>
        <w:rPr>
          <w:color w:val="231F20"/>
        </w:rPr>
        <w:t>situacional,</w:t>
      </w:r>
      <w:r>
        <w:rPr>
          <w:color w:val="231F20"/>
          <w:spacing w:val="-13"/>
        </w:rPr>
        <w:t> </w:t>
      </w:r>
      <w:r>
        <w:rPr>
          <w:color w:val="231F20"/>
        </w:rPr>
        <w:t>desafiando</w:t>
      </w:r>
      <w:r>
        <w:rPr>
          <w:color w:val="231F20"/>
          <w:spacing w:val="-14"/>
        </w:rPr>
        <w:t> </w:t>
      </w:r>
      <w:r>
        <w:rPr>
          <w:color w:val="231F20"/>
        </w:rPr>
        <w:t>assim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diagnósticos</w:t>
      </w:r>
      <w:r>
        <w:rPr>
          <w:color w:val="231F20"/>
          <w:spacing w:val="-13"/>
        </w:rPr>
        <w:t> </w:t>
      </w:r>
      <w:r>
        <w:rPr>
          <w:color w:val="231F20"/>
        </w:rPr>
        <w:t>médi-</w:t>
      </w:r>
      <w:r>
        <w:rPr>
          <w:color w:val="231F20"/>
          <w:spacing w:val="-65"/>
        </w:rPr>
        <w:t> </w:t>
      </w:r>
      <w:r>
        <w:rPr>
          <w:color w:val="231F20"/>
        </w:rPr>
        <w:t>cos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buscando</w:t>
      </w:r>
      <w:r>
        <w:rPr>
          <w:color w:val="231F20"/>
          <w:spacing w:val="-13"/>
        </w:rPr>
        <w:t> </w:t>
      </w:r>
      <w:r>
        <w:rPr>
          <w:color w:val="231F20"/>
        </w:rPr>
        <w:t>através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amor</w:t>
      </w:r>
      <w:r>
        <w:rPr>
          <w:color w:val="231F20"/>
          <w:spacing w:val="-12"/>
        </w:rPr>
        <w:t> </w:t>
      </w:r>
      <w:r>
        <w:rPr>
          <w:color w:val="231F20"/>
        </w:rPr>
        <w:t>encontrar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forma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entrar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contato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penetrar</w:t>
      </w:r>
      <w:r>
        <w:rPr>
          <w:color w:val="231F20"/>
          <w:spacing w:val="-65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mundo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querido</w:t>
      </w:r>
      <w:r>
        <w:rPr>
          <w:color w:val="231F20"/>
          <w:spacing w:val="-8"/>
        </w:rPr>
        <w:t> </w:t>
      </w:r>
      <w:r>
        <w:rPr>
          <w:color w:val="231F20"/>
        </w:rPr>
        <w:t>filho,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perspectiva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resgate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melhor</w:t>
      </w:r>
      <w:r>
        <w:rPr>
          <w:color w:val="231F20"/>
          <w:spacing w:val="-8"/>
        </w:rPr>
        <w:t> </w:t>
      </w:r>
      <w:r>
        <w:rPr>
          <w:color w:val="231F20"/>
        </w:rPr>
        <w:t>qualidade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conhecimento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Raun</w:t>
      </w:r>
      <w:r>
        <w:rPr>
          <w:color w:val="231F20"/>
          <w:spacing w:val="-15"/>
        </w:rPr>
        <w:t> </w:t>
      </w:r>
      <w:r>
        <w:rPr>
          <w:color w:val="231F20"/>
        </w:rPr>
        <w:t>Kaufman</w:t>
      </w:r>
      <w:r>
        <w:rPr>
          <w:color w:val="231F20"/>
          <w:spacing w:val="-15"/>
        </w:rPr>
        <w:t> </w:t>
      </w:r>
      <w:r>
        <w:rPr>
          <w:color w:val="231F20"/>
        </w:rPr>
        <w:t>perdera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completo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diagnóstico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lhe fora atribuído, ou seja, houve remissão total dos sinais e sintomas em relação a</w:t>
      </w:r>
      <w:r>
        <w:rPr>
          <w:color w:val="231F20"/>
          <w:spacing w:val="1"/>
        </w:rPr>
        <w:t> </w:t>
      </w:r>
      <w:r>
        <w:rPr>
          <w:color w:val="231F20"/>
        </w:rPr>
        <w:t>sua</w:t>
      </w:r>
      <w:r>
        <w:rPr>
          <w:color w:val="231F20"/>
          <w:spacing w:val="-17"/>
        </w:rPr>
        <w:t> </w:t>
      </w:r>
      <w:r>
        <w:rPr>
          <w:color w:val="231F20"/>
        </w:rPr>
        <w:t>condição</w:t>
      </w:r>
      <w:r>
        <w:rPr>
          <w:color w:val="231F20"/>
          <w:spacing w:val="-15"/>
        </w:rPr>
        <w:t> </w:t>
      </w:r>
      <w:r>
        <w:rPr>
          <w:color w:val="231F20"/>
        </w:rPr>
        <w:t>enquanto</w:t>
      </w:r>
      <w:r>
        <w:rPr>
          <w:color w:val="231F20"/>
          <w:spacing w:val="-16"/>
        </w:rPr>
        <w:t> </w:t>
      </w:r>
      <w:r>
        <w:rPr>
          <w:color w:val="231F20"/>
        </w:rPr>
        <w:t>autista.</w:t>
      </w:r>
      <w:r>
        <w:rPr>
          <w:color w:val="231F20"/>
          <w:spacing w:val="-17"/>
        </w:rPr>
        <w:t> </w:t>
      </w:r>
      <w:r>
        <w:rPr>
          <w:color w:val="231F20"/>
        </w:rPr>
        <w:t>Esclarecendo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Raun</w:t>
      </w:r>
      <w:r>
        <w:rPr>
          <w:color w:val="231F20"/>
          <w:spacing w:val="-16"/>
        </w:rPr>
        <w:t> </w:t>
      </w:r>
      <w:r>
        <w:rPr>
          <w:color w:val="231F20"/>
        </w:rPr>
        <w:t>não</w:t>
      </w:r>
      <w:r>
        <w:rPr>
          <w:color w:val="231F20"/>
          <w:spacing w:val="-16"/>
        </w:rPr>
        <w:t> </w:t>
      </w:r>
      <w:r>
        <w:rPr>
          <w:color w:val="231F20"/>
        </w:rPr>
        <w:t>apresentava</w:t>
      </w:r>
      <w:r>
        <w:rPr>
          <w:color w:val="231F20"/>
          <w:spacing w:val="-16"/>
        </w:rPr>
        <w:t> </w:t>
      </w:r>
      <w:r>
        <w:rPr>
          <w:color w:val="231F20"/>
        </w:rPr>
        <w:t>nenhum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linguagem,</w:t>
      </w:r>
      <w:r>
        <w:rPr>
          <w:color w:val="231F20"/>
          <w:spacing w:val="-8"/>
        </w:rPr>
        <w:t> </w:t>
      </w:r>
      <w:r>
        <w:rPr>
          <w:color w:val="231F20"/>
        </w:rPr>
        <w:t>assim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comunicava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modo</w:t>
      </w:r>
      <w:r>
        <w:rPr>
          <w:color w:val="231F20"/>
          <w:spacing w:val="-8"/>
        </w:rPr>
        <w:t> </w:t>
      </w:r>
      <w:r>
        <w:rPr>
          <w:color w:val="231F20"/>
        </w:rPr>
        <w:t>algum.</w:t>
      </w:r>
      <w:r>
        <w:rPr>
          <w:color w:val="231F20"/>
          <w:spacing w:val="-8"/>
        </w:rPr>
        <w:t> </w:t>
      </w:r>
      <w:r>
        <w:rPr>
          <w:color w:val="231F20"/>
        </w:rPr>
        <w:t>Deste</w:t>
      </w:r>
      <w:r>
        <w:rPr>
          <w:color w:val="231F20"/>
          <w:spacing w:val="-9"/>
        </w:rPr>
        <w:t> </w:t>
      </w:r>
      <w:r>
        <w:rPr>
          <w:color w:val="231F20"/>
        </w:rPr>
        <w:t>modo,</w:t>
      </w:r>
      <w:r>
        <w:rPr>
          <w:color w:val="231F20"/>
          <w:spacing w:val="-64"/>
        </w:rPr>
        <w:t> </w:t>
      </w:r>
      <w:r>
        <w:rPr>
          <w:color w:val="231F20"/>
        </w:rPr>
        <w:t>acredita-se na potencialidade do amor como fonte milagrosa para salvação de uma</w:t>
      </w:r>
      <w:r>
        <w:rPr>
          <w:color w:val="231F20"/>
          <w:spacing w:val="1"/>
        </w:rPr>
        <w:t> </w:t>
      </w:r>
      <w:r>
        <w:rPr>
          <w:color w:val="231F20"/>
        </w:rPr>
        <w:t>existência</w:t>
      </w:r>
      <w:r>
        <w:rPr>
          <w:color w:val="231F20"/>
          <w:spacing w:val="-2"/>
        </w:rPr>
        <w:t> </w:t>
      </w:r>
      <w:r>
        <w:rPr>
          <w:color w:val="231F20"/>
        </w:rPr>
        <w:t>mais salutar.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MEU FILHO –</w:t>
      </w:r>
      <w:r>
        <w:rPr>
          <w:color w:val="231F20"/>
          <w:spacing w:val="-1"/>
        </w:rPr>
        <w:t> </w:t>
      </w:r>
      <w:r>
        <w:rPr>
          <w:color w:val="231F20"/>
        </w:rPr>
        <w:t>MEU MUNDO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obra</w:t>
      </w:r>
      <w:r>
        <w:rPr>
          <w:color w:val="231F20"/>
          <w:spacing w:val="-8"/>
        </w:rPr>
        <w:t> </w:t>
      </w:r>
      <w:r>
        <w:rPr>
          <w:color w:val="231F20"/>
        </w:rPr>
        <w:t>cinematográfica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tem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título</w:t>
      </w:r>
      <w:r>
        <w:rPr>
          <w:color w:val="231F20"/>
          <w:spacing w:val="-9"/>
        </w:rPr>
        <w:t> </w:t>
      </w:r>
      <w:r>
        <w:rPr>
          <w:color w:val="231F20"/>
        </w:rPr>
        <w:t>original</w:t>
      </w:r>
      <w:r>
        <w:rPr>
          <w:color w:val="231F20"/>
          <w:spacing w:val="-8"/>
        </w:rPr>
        <w:t> </w:t>
      </w:r>
      <w:r>
        <w:rPr>
          <w:color w:val="231F20"/>
        </w:rPr>
        <w:t>Son-Rise: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miracle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64"/>
        </w:rPr>
        <w:t> </w:t>
      </w:r>
      <w:r>
        <w:rPr>
          <w:color w:val="231F20"/>
        </w:rPr>
        <w:t>Love.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filme</w:t>
      </w:r>
      <w:r>
        <w:rPr>
          <w:color w:val="231F20"/>
          <w:spacing w:val="-11"/>
        </w:rPr>
        <w:t> </w:t>
      </w:r>
      <w:r>
        <w:rPr>
          <w:color w:val="231F20"/>
        </w:rPr>
        <w:t>estadunidense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ano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1979,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direção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Glenn</w:t>
      </w:r>
      <w:r>
        <w:rPr>
          <w:color w:val="231F20"/>
          <w:spacing w:val="-11"/>
        </w:rPr>
        <w:t> </w:t>
      </w:r>
      <w:r>
        <w:rPr>
          <w:color w:val="231F20"/>
        </w:rPr>
        <w:t>Jordan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roteiro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Barry</w:t>
      </w:r>
      <w:r>
        <w:rPr>
          <w:color w:val="231F20"/>
          <w:spacing w:val="-8"/>
        </w:rPr>
        <w:t> </w:t>
      </w:r>
      <w:r>
        <w:rPr>
          <w:color w:val="231F20"/>
        </w:rPr>
        <w:t>Kaufman,</w:t>
      </w:r>
      <w:r>
        <w:rPr>
          <w:color w:val="231F20"/>
          <w:spacing w:val="-9"/>
        </w:rPr>
        <w:t> </w:t>
      </w:r>
      <w:r>
        <w:rPr>
          <w:color w:val="231F20"/>
        </w:rPr>
        <w:t>Suzie</w:t>
      </w:r>
      <w:r>
        <w:rPr>
          <w:color w:val="231F20"/>
          <w:spacing w:val="-8"/>
        </w:rPr>
        <w:t> </w:t>
      </w:r>
      <w:r>
        <w:rPr>
          <w:color w:val="231F20"/>
        </w:rPr>
        <w:t>Kaufman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Stephen</w:t>
      </w:r>
      <w:r>
        <w:rPr>
          <w:color w:val="231F20"/>
          <w:spacing w:val="-8"/>
        </w:rPr>
        <w:t> </w:t>
      </w:r>
      <w:r>
        <w:rPr>
          <w:color w:val="231F20"/>
        </w:rPr>
        <w:t>Kandel,</w:t>
      </w:r>
      <w:r>
        <w:rPr>
          <w:color w:val="231F20"/>
          <w:spacing w:val="-8"/>
        </w:rPr>
        <w:t> </w:t>
      </w:r>
      <w:r>
        <w:rPr>
          <w:color w:val="231F20"/>
        </w:rPr>
        <w:t>estrelado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Kathryn</w:t>
      </w:r>
      <w:r>
        <w:rPr>
          <w:color w:val="231F20"/>
          <w:spacing w:val="-8"/>
        </w:rPr>
        <w:t> </w:t>
      </w:r>
      <w:r>
        <w:rPr>
          <w:color w:val="231F20"/>
        </w:rPr>
        <w:t>Harrold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James</w:t>
      </w:r>
      <w:r>
        <w:rPr>
          <w:color w:val="231F20"/>
          <w:spacing w:val="-1"/>
        </w:rPr>
        <w:t> </w:t>
      </w:r>
      <w:r>
        <w:rPr>
          <w:color w:val="231F20"/>
        </w:rPr>
        <w:t>Farentino –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papel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pais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Raun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Carey</w:t>
      </w:r>
      <w:r>
        <w:rPr>
          <w:color w:val="231F20"/>
          <w:spacing w:val="-14"/>
        </w:rPr>
        <w:t> </w:t>
      </w:r>
      <w:r>
        <w:rPr>
          <w:color w:val="231F20"/>
        </w:rPr>
        <w:t>Adams.</w:t>
      </w:r>
    </w:p>
    <w:p>
      <w:pPr>
        <w:pStyle w:val="BodyText"/>
        <w:spacing w:line="312" w:lineRule="auto" w:before="5"/>
        <w:ind w:left="100" w:right="130" w:firstLine="709"/>
        <w:jc w:val="both"/>
      </w:pPr>
      <w:r>
        <w:rPr>
          <w:color w:val="231F20"/>
        </w:rPr>
        <w:t>O roteiro do filme é o relato de uma história verdadeira que começa com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nascimento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Raun.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Após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nascimento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parto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normal,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pais</w:t>
      </w:r>
      <w:r>
        <w:rPr>
          <w:color w:val="231F20"/>
          <w:spacing w:val="-7"/>
        </w:rPr>
        <w:t> </w:t>
      </w:r>
      <w:r>
        <w:rPr>
          <w:color w:val="231F20"/>
        </w:rPr>
        <w:t>ouviram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médico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seguinte</w:t>
      </w:r>
      <w:r>
        <w:rPr>
          <w:color w:val="231F20"/>
          <w:spacing w:val="-1"/>
        </w:rPr>
        <w:t> </w:t>
      </w:r>
      <w:r>
        <w:rPr>
          <w:color w:val="231F20"/>
        </w:rPr>
        <w:t>frase:</w:t>
      </w:r>
      <w:r>
        <w:rPr>
          <w:color w:val="231F20"/>
          <w:spacing w:val="-1"/>
        </w:rPr>
        <w:t> </w:t>
      </w:r>
      <w:r>
        <w:rPr>
          <w:color w:val="231F20"/>
        </w:rPr>
        <w:t>“como</w:t>
      </w:r>
      <w:r>
        <w:rPr>
          <w:color w:val="231F20"/>
          <w:spacing w:val="-1"/>
        </w:rPr>
        <w:t> </w:t>
      </w:r>
      <w:r>
        <w:rPr>
          <w:color w:val="231F20"/>
        </w:rPr>
        <w:t>todos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milagres,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menino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perfeito”.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fala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médico,</w:t>
      </w:r>
      <w:r>
        <w:rPr>
          <w:color w:val="231F20"/>
          <w:spacing w:val="-1"/>
        </w:rPr>
        <w:t> </w:t>
      </w:r>
      <w:r>
        <w:rPr>
          <w:color w:val="231F20"/>
        </w:rPr>
        <w:t>seria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julgamento?</w:t>
      </w:r>
      <w:r>
        <w:rPr>
          <w:color w:val="231F20"/>
          <w:spacing w:val="-1"/>
        </w:rPr>
        <w:t> </w:t>
      </w:r>
      <w:r>
        <w:rPr>
          <w:color w:val="231F20"/>
        </w:rPr>
        <w:t>O que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ser perfeito?</w:t>
      </w:r>
    </w:p>
    <w:p>
      <w:pPr>
        <w:pStyle w:val="BodyText"/>
        <w:spacing w:line="312" w:lineRule="auto" w:before="5"/>
        <w:ind w:left="100" w:right="131" w:firstLine="709"/>
        <w:jc w:val="right"/>
      </w:pPr>
      <w:r>
        <w:rPr>
          <w:color w:val="231F20"/>
          <w:spacing w:val="-1"/>
        </w:rPr>
        <w:t>Entretanto,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Raun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Kaufman,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completar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ano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idade</w:t>
      </w:r>
      <w:r>
        <w:rPr>
          <w:color w:val="231F20"/>
          <w:spacing w:val="-15"/>
        </w:rPr>
        <w:t> </w:t>
      </w:r>
      <w:r>
        <w:rPr>
          <w:color w:val="231F20"/>
        </w:rPr>
        <w:t>chorava</w:t>
      </w:r>
      <w:r>
        <w:rPr>
          <w:color w:val="231F20"/>
          <w:spacing w:val="-15"/>
        </w:rPr>
        <w:t> </w:t>
      </w:r>
      <w:r>
        <w:rPr>
          <w:color w:val="231F20"/>
        </w:rPr>
        <w:t>dema-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siadamente,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despertando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preocupação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pais.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16"/>
        </w:rPr>
        <w:t> </w:t>
      </w:r>
      <w:r>
        <w:rPr>
          <w:color w:val="231F20"/>
        </w:rPr>
        <w:t>deste</w:t>
      </w:r>
      <w:r>
        <w:rPr>
          <w:color w:val="231F20"/>
          <w:spacing w:val="-16"/>
        </w:rPr>
        <w:t> </w:t>
      </w:r>
      <w:r>
        <w:rPr>
          <w:color w:val="231F20"/>
        </w:rPr>
        <w:t>fenômeno</w:t>
      </w:r>
      <w:r>
        <w:rPr>
          <w:color w:val="231F20"/>
          <w:spacing w:val="-15"/>
        </w:rPr>
        <w:t> </w:t>
      </w:r>
      <w:r>
        <w:rPr>
          <w:color w:val="231F20"/>
        </w:rPr>
        <w:t>deu-se</w:t>
      </w:r>
      <w:r>
        <w:rPr>
          <w:color w:val="231F20"/>
          <w:spacing w:val="-16"/>
        </w:rPr>
        <w:t> </w:t>
      </w:r>
      <w:r>
        <w:rPr>
          <w:color w:val="231F20"/>
        </w:rPr>
        <w:t>início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busca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diagnóstico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cólica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primeiro,</w:t>
      </w:r>
      <w:r>
        <w:rPr>
          <w:color w:val="231F20"/>
          <w:spacing w:val="-10"/>
        </w:rPr>
        <w:t> </w:t>
      </w:r>
      <w:r>
        <w:rPr>
          <w:color w:val="231F20"/>
        </w:rPr>
        <w:t>infecção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ouvido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provável</w:t>
      </w:r>
      <w:r>
        <w:rPr>
          <w:color w:val="231F20"/>
          <w:spacing w:val="-9"/>
        </w:rPr>
        <w:t> </w:t>
      </w:r>
      <w:r>
        <w:rPr>
          <w:color w:val="231F20"/>
        </w:rPr>
        <w:t>surdez</w:t>
      </w:r>
      <w:r>
        <w:rPr>
          <w:color w:val="231F20"/>
          <w:spacing w:val="-64"/>
        </w:rPr>
        <w:t> </w:t>
      </w:r>
      <w:r>
        <w:rPr>
          <w:color w:val="231F20"/>
        </w:rPr>
        <w:t>no</w:t>
      </w:r>
      <w:r>
        <w:rPr>
          <w:color w:val="231F20"/>
          <w:spacing w:val="12"/>
        </w:rPr>
        <w:t> </w:t>
      </w:r>
      <w:r>
        <w:rPr>
          <w:color w:val="231F20"/>
        </w:rPr>
        <w:t>segundo.</w:t>
      </w:r>
      <w:r>
        <w:rPr>
          <w:color w:val="231F20"/>
          <w:spacing w:val="14"/>
        </w:rPr>
        <w:t> </w:t>
      </w:r>
      <w:r>
        <w:rPr>
          <w:color w:val="231F20"/>
        </w:rPr>
        <w:t>Assim</w:t>
      </w:r>
      <w:r>
        <w:rPr>
          <w:color w:val="231F20"/>
          <w:spacing w:val="13"/>
        </w:rPr>
        <w:t> </w:t>
      </w:r>
      <w:r>
        <w:rPr>
          <w:color w:val="231F20"/>
        </w:rPr>
        <w:t>seguiu-se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caminhar.</w:t>
      </w:r>
      <w:r>
        <w:rPr>
          <w:color w:val="231F20"/>
          <w:spacing w:val="13"/>
        </w:rPr>
        <w:t> </w:t>
      </w:r>
      <w:r>
        <w:rPr>
          <w:color w:val="231F20"/>
        </w:rPr>
        <w:t>Porém,</w:t>
      </w:r>
      <w:r>
        <w:rPr>
          <w:color w:val="231F20"/>
          <w:spacing w:val="14"/>
        </w:rPr>
        <w:t> </w:t>
      </w:r>
      <w:r>
        <w:rPr>
          <w:color w:val="231F20"/>
        </w:rPr>
        <w:t>durante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festa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comemoração</w:t>
      </w:r>
      <w:r>
        <w:rPr>
          <w:color w:val="231F20"/>
          <w:spacing w:val="-63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primeiro</w:t>
      </w:r>
      <w:r>
        <w:rPr>
          <w:color w:val="231F20"/>
          <w:spacing w:val="-5"/>
        </w:rPr>
        <w:t> </w:t>
      </w:r>
      <w:r>
        <w:rPr>
          <w:color w:val="231F20"/>
        </w:rPr>
        <w:t>aniversário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Raun,</w:t>
      </w:r>
      <w:r>
        <w:rPr>
          <w:color w:val="231F20"/>
          <w:spacing w:val="-4"/>
        </w:rPr>
        <w:t> </w:t>
      </w:r>
      <w:r>
        <w:rPr>
          <w:color w:val="231F20"/>
        </w:rPr>
        <w:t>percebeu-se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criança</w:t>
      </w:r>
      <w:r>
        <w:rPr>
          <w:color w:val="231F20"/>
          <w:spacing w:val="-5"/>
        </w:rPr>
        <w:t> </w:t>
      </w:r>
      <w:r>
        <w:rPr>
          <w:color w:val="231F20"/>
        </w:rPr>
        <w:t>sempre</w:t>
      </w:r>
      <w:r>
        <w:rPr>
          <w:color w:val="231F20"/>
          <w:spacing w:val="-4"/>
        </w:rPr>
        <w:t> </w:t>
      </w:r>
      <w:r>
        <w:rPr>
          <w:color w:val="231F20"/>
        </w:rPr>
        <w:t>parecia</w:t>
      </w:r>
      <w:r>
        <w:rPr>
          <w:color w:val="231F20"/>
          <w:spacing w:val="-5"/>
        </w:rPr>
        <w:t> </w:t>
      </w:r>
      <w:r>
        <w:rPr>
          <w:color w:val="231F20"/>
        </w:rPr>
        <w:t>ausente,</w:t>
      </w:r>
      <w:r>
        <w:rPr>
          <w:color w:val="231F20"/>
          <w:spacing w:val="-64"/>
        </w:rPr>
        <w:t> </w:t>
      </w:r>
      <w:r>
        <w:rPr>
          <w:color w:val="231F20"/>
        </w:rPr>
        <w:t>distante,</w:t>
      </w:r>
      <w:r>
        <w:rPr>
          <w:color w:val="231F20"/>
          <w:spacing w:val="3"/>
        </w:rPr>
        <w:t> </w:t>
      </w:r>
      <w:r>
        <w:rPr>
          <w:color w:val="231F20"/>
        </w:rPr>
        <w:t>como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ninguém</w:t>
      </w:r>
      <w:r>
        <w:rPr>
          <w:color w:val="231F20"/>
          <w:spacing w:val="3"/>
        </w:rPr>
        <w:t> </w:t>
      </w:r>
      <w:r>
        <w:rPr>
          <w:color w:val="231F20"/>
        </w:rPr>
        <w:t>mais</w:t>
      </w:r>
      <w:r>
        <w:rPr>
          <w:color w:val="231F20"/>
          <w:spacing w:val="3"/>
        </w:rPr>
        <w:t> </w:t>
      </w:r>
      <w:r>
        <w:rPr>
          <w:color w:val="231F20"/>
        </w:rPr>
        <w:t>existisse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ela.</w:t>
      </w:r>
      <w:r>
        <w:rPr>
          <w:color w:val="231F20"/>
          <w:spacing w:val="3"/>
        </w:rPr>
        <w:t> </w:t>
      </w:r>
      <w:r>
        <w:rPr>
          <w:color w:val="231F20"/>
        </w:rPr>
        <w:t>Após</w:t>
      </w:r>
      <w:r>
        <w:rPr>
          <w:color w:val="231F20"/>
          <w:spacing w:val="3"/>
        </w:rPr>
        <w:t> </w:t>
      </w:r>
      <w:r>
        <w:rPr>
          <w:color w:val="231F20"/>
        </w:rPr>
        <w:t>esse</w:t>
      </w:r>
      <w:r>
        <w:rPr>
          <w:color w:val="231F20"/>
          <w:spacing w:val="4"/>
        </w:rPr>
        <w:t> </w:t>
      </w:r>
      <w:r>
        <w:rPr>
          <w:color w:val="231F20"/>
        </w:rPr>
        <w:t>evento,</w:t>
      </w:r>
      <w:r>
        <w:rPr>
          <w:color w:val="231F20"/>
          <w:spacing w:val="3"/>
        </w:rPr>
        <w:t> </w:t>
      </w:r>
      <w:r>
        <w:rPr>
          <w:color w:val="231F20"/>
        </w:rPr>
        <w:t>outros</w:t>
      </w:r>
      <w:r>
        <w:rPr>
          <w:color w:val="231F20"/>
          <w:spacing w:val="3"/>
        </w:rPr>
        <w:t> </w:t>
      </w:r>
      <w:r>
        <w:rPr>
          <w:color w:val="231F20"/>
        </w:rPr>
        <w:t>fatores</w:t>
      </w:r>
      <w:r>
        <w:rPr>
          <w:color w:val="231F20"/>
          <w:spacing w:val="-64"/>
        </w:rPr>
        <w:t> </w:t>
      </w:r>
      <w:r>
        <w:rPr>
          <w:color w:val="231F20"/>
        </w:rPr>
        <w:t>despertaram a atenção dos pais – balanço do corpo e nenhuma comunicação verbal,</w:t>
      </w:r>
      <w:r>
        <w:rPr>
          <w:color w:val="231F20"/>
          <w:spacing w:val="-64"/>
        </w:rPr>
        <w:t> </w:t>
      </w:r>
      <w:r>
        <w:rPr>
          <w:color w:val="231F20"/>
        </w:rPr>
        <w:t>ocasionando</w:t>
      </w:r>
      <w:r>
        <w:rPr>
          <w:color w:val="231F20"/>
          <w:spacing w:val="23"/>
        </w:rPr>
        <w:t> </w:t>
      </w:r>
      <w:r>
        <w:rPr>
          <w:color w:val="231F20"/>
        </w:rPr>
        <w:t>novas</w:t>
      </w:r>
      <w:r>
        <w:rPr>
          <w:color w:val="231F20"/>
          <w:spacing w:val="24"/>
        </w:rPr>
        <w:t> </w:t>
      </w:r>
      <w:r>
        <w:rPr>
          <w:color w:val="231F20"/>
        </w:rPr>
        <w:t>idas</w:t>
      </w:r>
      <w:r>
        <w:rPr>
          <w:color w:val="231F20"/>
          <w:spacing w:val="24"/>
        </w:rPr>
        <w:t> </w:t>
      </w:r>
      <w:r>
        <w:rPr>
          <w:color w:val="231F20"/>
        </w:rPr>
        <w:t>aos</w:t>
      </w:r>
      <w:r>
        <w:rPr>
          <w:color w:val="231F20"/>
          <w:spacing w:val="24"/>
        </w:rPr>
        <w:t> </w:t>
      </w:r>
      <w:r>
        <w:rPr>
          <w:color w:val="231F20"/>
        </w:rPr>
        <w:t>especialistas.</w:t>
      </w:r>
      <w:r>
        <w:rPr>
          <w:color w:val="231F20"/>
          <w:spacing w:val="24"/>
        </w:rPr>
        <w:t> </w:t>
      </w:r>
      <w:r>
        <w:rPr>
          <w:color w:val="231F20"/>
        </w:rPr>
        <w:t>Raun</w:t>
      </w:r>
      <w:r>
        <w:rPr>
          <w:color w:val="231F20"/>
          <w:spacing w:val="24"/>
        </w:rPr>
        <w:t> </w:t>
      </w:r>
      <w:r>
        <w:rPr>
          <w:color w:val="231F20"/>
        </w:rPr>
        <w:t>também</w:t>
      </w:r>
      <w:r>
        <w:rPr>
          <w:color w:val="231F20"/>
          <w:spacing w:val="24"/>
        </w:rPr>
        <w:t> </w:t>
      </w:r>
      <w:r>
        <w:rPr>
          <w:color w:val="231F20"/>
        </w:rPr>
        <w:t>gostava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girar</w:t>
      </w:r>
      <w:r>
        <w:rPr>
          <w:color w:val="231F20"/>
          <w:spacing w:val="24"/>
        </w:rPr>
        <w:t> </w:t>
      </w:r>
      <w:r>
        <w:rPr>
          <w:color w:val="231F20"/>
        </w:rPr>
        <w:t>prato</w:t>
      </w:r>
      <w:r>
        <w:rPr>
          <w:color w:val="231F20"/>
          <w:spacing w:val="24"/>
        </w:rPr>
        <w:t> </w:t>
      </w:r>
      <w:r>
        <w:rPr>
          <w:color w:val="231F20"/>
        </w:rPr>
        <w:t>e,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enquanto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prato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girando,</w:t>
      </w:r>
      <w:r>
        <w:rPr>
          <w:color w:val="231F20"/>
          <w:spacing w:val="-15"/>
        </w:rPr>
        <w:t> </w:t>
      </w:r>
      <w:r>
        <w:rPr>
          <w:color w:val="231F20"/>
        </w:rPr>
        <w:t>balançava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mãos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olhava</w:t>
      </w:r>
      <w:r>
        <w:rPr>
          <w:color w:val="231F20"/>
          <w:spacing w:val="-15"/>
        </w:rPr>
        <w:t> </w:t>
      </w:r>
      <w:r>
        <w:rPr>
          <w:color w:val="231F20"/>
        </w:rPr>
        <w:t>fixamente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objeto.</w:t>
      </w:r>
    </w:p>
    <w:p>
      <w:pPr>
        <w:pStyle w:val="BodyText"/>
        <w:spacing w:line="312" w:lineRule="auto" w:before="11"/>
        <w:ind w:left="100" w:right="133" w:firstLine="709"/>
        <w:jc w:val="both"/>
      </w:pPr>
      <w:r>
        <w:rPr>
          <w:color w:val="231F20"/>
        </w:rPr>
        <w:t>Nesse direcionamento, o pai de Raun decidiu que precisava descobrir o que</w:t>
      </w:r>
      <w:r>
        <w:rPr>
          <w:color w:val="231F20"/>
          <w:spacing w:val="1"/>
        </w:rPr>
        <w:t> </w:t>
      </w:r>
      <w:r>
        <w:rPr>
          <w:color w:val="231F20"/>
        </w:rPr>
        <w:t>havia de “errado” (sic) com o filho. A partir de então, iniciou pesquisas relacionadas</w:t>
      </w:r>
      <w:r>
        <w:rPr>
          <w:color w:val="231F20"/>
          <w:spacing w:val="1"/>
        </w:rPr>
        <w:t> </w:t>
      </w:r>
      <w:r>
        <w:rPr>
          <w:color w:val="231F20"/>
        </w:rPr>
        <w:t>com os sinais apresentados por Raun e, em um determinado livro que relatava sobre</w:t>
      </w:r>
      <w:r>
        <w:rPr>
          <w:color w:val="231F20"/>
          <w:spacing w:val="-64"/>
        </w:rPr>
        <w:t> </w:t>
      </w:r>
      <w:r>
        <w:rPr>
          <w:color w:val="231F20"/>
        </w:rPr>
        <w:t>isolamento</w:t>
      </w:r>
      <w:r>
        <w:rPr>
          <w:color w:val="231F20"/>
          <w:spacing w:val="-15"/>
        </w:rPr>
        <w:t> </w:t>
      </w:r>
      <w:r>
        <w:rPr>
          <w:color w:val="231F20"/>
        </w:rPr>
        <w:t>social,</w:t>
      </w:r>
      <w:r>
        <w:rPr>
          <w:color w:val="231F20"/>
          <w:spacing w:val="-14"/>
        </w:rPr>
        <w:t> </w:t>
      </w:r>
      <w:r>
        <w:rPr>
          <w:color w:val="231F20"/>
        </w:rPr>
        <w:t>ausência,</w:t>
      </w:r>
      <w:r>
        <w:rPr>
          <w:color w:val="231F20"/>
          <w:spacing w:val="-14"/>
        </w:rPr>
        <w:t> </w:t>
      </w:r>
      <w:r>
        <w:rPr>
          <w:color w:val="231F20"/>
        </w:rPr>
        <w:t>falta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comunicação,</w:t>
      </w:r>
      <w:r>
        <w:rPr>
          <w:color w:val="231F20"/>
          <w:spacing w:val="-14"/>
        </w:rPr>
        <w:t> </w:t>
      </w:r>
      <w:r>
        <w:rPr>
          <w:color w:val="231F20"/>
        </w:rPr>
        <w:t>atração</w:t>
      </w:r>
      <w:r>
        <w:rPr>
          <w:color w:val="231F20"/>
          <w:spacing w:val="-15"/>
        </w:rPr>
        <w:t> </w:t>
      </w:r>
      <w:r>
        <w:rPr>
          <w:color w:val="231F20"/>
        </w:rPr>
        <w:t>hipnótica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rotação,</w:t>
      </w:r>
      <w:r>
        <w:rPr>
          <w:color w:val="231F20"/>
          <w:spacing w:val="-15"/>
        </w:rPr>
        <w:t> </w:t>
      </w:r>
      <w:r>
        <w:rPr>
          <w:color w:val="231F20"/>
        </w:rPr>
        <w:t>giro,</w:t>
      </w:r>
      <w:r>
        <w:rPr>
          <w:color w:val="231F20"/>
          <w:spacing w:val="-64"/>
        </w:rPr>
        <w:t> </w:t>
      </w:r>
      <w:r>
        <w:rPr>
          <w:color w:val="231F20"/>
        </w:rPr>
        <w:t>balanço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movimentos</w:t>
      </w:r>
      <w:r>
        <w:rPr>
          <w:color w:val="231F20"/>
          <w:spacing w:val="-8"/>
        </w:rPr>
        <w:t> </w:t>
      </w:r>
      <w:r>
        <w:rPr>
          <w:color w:val="231F20"/>
        </w:rPr>
        <w:t>repetitivos,</w:t>
      </w:r>
      <w:r>
        <w:rPr>
          <w:color w:val="231F20"/>
          <w:spacing w:val="-8"/>
        </w:rPr>
        <w:t> </w:t>
      </w:r>
      <w:r>
        <w:rPr>
          <w:color w:val="231F20"/>
        </w:rPr>
        <w:t>entendeu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descrições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encaixavam</w:t>
      </w:r>
      <w:r>
        <w:rPr>
          <w:color w:val="231F20"/>
          <w:spacing w:val="-8"/>
        </w:rPr>
        <w:t> </w:t>
      </w:r>
      <w:r>
        <w:rPr>
          <w:color w:val="231F20"/>
        </w:rPr>
        <w:t>dentro</w:t>
      </w:r>
      <w:r>
        <w:rPr>
          <w:color w:val="231F20"/>
          <w:spacing w:val="-64"/>
        </w:rPr>
        <w:t> </w:t>
      </w:r>
      <w:r>
        <w:rPr>
          <w:color w:val="231F20"/>
        </w:rPr>
        <w:t>do transtorno do espectro autista. Nesse entendimento, o senhor Kaufman acredita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filho</w:t>
      </w:r>
      <w:r>
        <w:rPr>
          <w:color w:val="231F20"/>
          <w:spacing w:val="-6"/>
        </w:rPr>
        <w:t> </w:t>
      </w:r>
      <w:r>
        <w:rPr>
          <w:color w:val="231F20"/>
        </w:rPr>
        <w:t>seria</w:t>
      </w:r>
      <w:r>
        <w:rPr>
          <w:color w:val="231F20"/>
          <w:spacing w:val="-6"/>
        </w:rPr>
        <w:t> </w:t>
      </w:r>
      <w:r>
        <w:rPr>
          <w:color w:val="231F20"/>
        </w:rPr>
        <w:t>autista,</w:t>
      </w:r>
      <w:r>
        <w:rPr>
          <w:color w:val="231F20"/>
          <w:spacing w:val="-7"/>
        </w:rPr>
        <w:t> </w:t>
      </w:r>
      <w:r>
        <w:rPr>
          <w:color w:val="231F20"/>
        </w:rPr>
        <w:t>porém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esposa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aceitou</w:t>
      </w:r>
      <w:r>
        <w:rPr>
          <w:color w:val="231F20"/>
          <w:spacing w:val="-6"/>
        </w:rPr>
        <w:t> </w:t>
      </w:r>
      <w:r>
        <w:rPr>
          <w:color w:val="231F20"/>
        </w:rPr>
        <w:t>tal</w:t>
      </w:r>
      <w:r>
        <w:rPr>
          <w:color w:val="231F20"/>
          <w:spacing w:val="-6"/>
        </w:rPr>
        <w:t> </w:t>
      </w:r>
      <w:r>
        <w:rPr>
          <w:color w:val="231F20"/>
        </w:rPr>
        <w:t>hipótese.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6"/>
        </w:rPr>
        <w:t> </w:t>
      </w:r>
      <w:r>
        <w:rPr>
          <w:color w:val="231F20"/>
        </w:rPr>
        <w:t>nos</w:t>
      </w:r>
      <w:r>
        <w:rPr>
          <w:color w:val="231F20"/>
          <w:spacing w:val="-65"/>
        </w:rPr>
        <w:t> </w:t>
      </w:r>
      <w:r>
        <w:rPr>
          <w:color w:val="231F20"/>
        </w:rPr>
        <w:t>achados, partiram mais uma vez na busca por um diagnóstico concreto, o que desta</w:t>
      </w:r>
      <w:r>
        <w:rPr>
          <w:color w:val="231F20"/>
          <w:spacing w:val="1"/>
        </w:rPr>
        <w:t> </w:t>
      </w:r>
      <w:r>
        <w:rPr>
          <w:color w:val="231F20"/>
        </w:rPr>
        <w:t>vez parece ter logrado êxito, já que a hipótese fora confirmada e aceita. No entanto,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informados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seria</w:t>
      </w:r>
      <w:r>
        <w:rPr>
          <w:color w:val="231F20"/>
          <w:spacing w:val="-5"/>
        </w:rPr>
        <w:t> </w:t>
      </w:r>
      <w:r>
        <w:rPr>
          <w:color w:val="231F20"/>
        </w:rPr>
        <w:t>possível</w:t>
      </w:r>
      <w:r>
        <w:rPr>
          <w:color w:val="231F20"/>
          <w:spacing w:val="-6"/>
        </w:rPr>
        <w:t> </w:t>
      </w:r>
      <w:r>
        <w:rPr>
          <w:color w:val="231F20"/>
        </w:rPr>
        <w:t>iniciar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“tratamento”</w:t>
      </w:r>
      <w:r>
        <w:rPr>
          <w:color w:val="231F20"/>
          <w:spacing w:val="-5"/>
        </w:rPr>
        <w:t> </w:t>
      </w:r>
      <w:r>
        <w:rPr>
          <w:color w:val="231F20"/>
        </w:rPr>
        <w:t>antes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três</w:t>
      </w:r>
      <w:r>
        <w:rPr>
          <w:color w:val="231F20"/>
          <w:spacing w:val="-5"/>
        </w:rPr>
        <w:t> </w:t>
      </w:r>
      <w:r>
        <w:rPr>
          <w:color w:val="231F20"/>
        </w:rPr>
        <w:t>anos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idade,</w:t>
      </w:r>
      <w:r>
        <w:rPr>
          <w:color w:val="231F20"/>
          <w:spacing w:val="-2"/>
        </w:rPr>
        <w:t> </w:t>
      </w:r>
      <w:r>
        <w:rPr>
          <w:color w:val="231F20"/>
        </w:rPr>
        <w:t>assim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também não</w:t>
      </w:r>
      <w:r>
        <w:rPr>
          <w:color w:val="231F20"/>
          <w:spacing w:val="-1"/>
        </w:rPr>
        <w:t> </w:t>
      </w:r>
      <w:r>
        <w:rPr>
          <w:color w:val="231F20"/>
        </w:rPr>
        <w:t>havia</w:t>
      </w:r>
      <w:r>
        <w:rPr>
          <w:color w:val="231F20"/>
          <w:spacing w:val="-2"/>
        </w:rPr>
        <w:t> </w:t>
      </w:r>
      <w:r>
        <w:rPr>
          <w:color w:val="231F20"/>
        </w:rPr>
        <w:t>“cura” para</w:t>
      </w:r>
      <w:r>
        <w:rPr>
          <w:color w:val="231F20"/>
          <w:spacing w:val="-2"/>
        </w:rPr>
        <w:t> </w:t>
      </w:r>
      <w:r>
        <w:rPr>
          <w:color w:val="231F20"/>
        </w:rPr>
        <w:t>tal condição.</w:t>
      </w:r>
    </w:p>
    <w:p>
      <w:pPr>
        <w:pStyle w:val="BodyText"/>
        <w:spacing w:line="312" w:lineRule="auto" w:before="13"/>
        <w:ind w:left="100" w:right="132" w:firstLine="709"/>
        <w:jc w:val="both"/>
      </w:pPr>
      <w:r>
        <w:rPr>
          <w:color w:val="231F20"/>
        </w:rPr>
        <w:t>Só um começo, um lugar por onde começar! Esta fora a inquietação do casal</w:t>
      </w:r>
      <w:r>
        <w:rPr>
          <w:color w:val="231F20"/>
          <w:spacing w:val="1"/>
        </w:rPr>
        <w:t> </w:t>
      </w:r>
      <w:r>
        <w:rPr>
          <w:color w:val="231F20"/>
        </w:rPr>
        <w:t>Raufman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6"/>
        </w:rPr>
        <w:t> </w:t>
      </w:r>
      <w:r>
        <w:rPr>
          <w:color w:val="231F20"/>
        </w:rPr>
        <w:t>corrida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início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algum</w:t>
      </w:r>
      <w:r>
        <w:rPr>
          <w:color w:val="231F20"/>
          <w:spacing w:val="17"/>
        </w:rPr>
        <w:t> </w:t>
      </w:r>
      <w:r>
        <w:rPr>
          <w:color w:val="231F20"/>
        </w:rPr>
        <w:t>tipo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intervenção</w:t>
      </w:r>
      <w:r>
        <w:rPr>
          <w:color w:val="231F20"/>
          <w:spacing w:val="17"/>
        </w:rPr>
        <w:t> </w:t>
      </w:r>
      <w:r>
        <w:rPr>
          <w:color w:val="231F20"/>
        </w:rPr>
        <w:t>antes</w:t>
      </w:r>
      <w:r>
        <w:rPr>
          <w:color w:val="231F20"/>
          <w:spacing w:val="16"/>
        </w:rPr>
        <w:t> </w:t>
      </w:r>
      <w:r>
        <w:rPr>
          <w:color w:val="231F20"/>
        </w:rPr>
        <w:t>dos</w:t>
      </w:r>
      <w:r>
        <w:rPr>
          <w:color w:val="231F20"/>
          <w:spacing w:val="16"/>
        </w:rPr>
        <w:t> </w:t>
      </w:r>
      <w:r>
        <w:rPr>
          <w:color w:val="231F20"/>
        </w:rPr>
        <w:t>três</w:t>
      </w:r>
      <w:r>
        <w:rPr>
          <w:color w:val="231F20"/>
          <w:spacing w:val="17"/>
        </w:rPr>
        <w:t> </w:t>
      </w:r>
      <w:r>
        <w:rPr>
          <w:color w:val="231F20"/>
        </w:rPr>
        <w:t>anos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4"/>
        <w:jc w:val="both"/>
      </w:pP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filho,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vez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acreditavam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agravamento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quadro</w:t>
      </w:r>
      <w:r>
        <w:rPr>
          <w:color w:val="231F20"/>
          <w:spacing w:val="-4"/>
        </w:rPr>
        <w:t> </w:t>
      </w:r>
      <w:r>
        <w:rPr>
          <w:color w:val="231F20"/>
        </w:rPr>
        <w:t>caso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64"/>
        </w:rPr>
        <w:t> </w:t>
      </w:r>
      <w:r>
        <w:rPr>
          <w:color w:val="231F20"/>
        </w:rPr>
        <w:t>houvesse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suporte</w:t>
      </w:r>
      <w:r>
        <w:rPr>
          <w:color w:val="231F20"/>
          <w:spacing w:val="-1"/>
        </w:rPr>
        <w:t> </w:t>
      </w:r>
      <w:r>
        <w:rPr>
          <w:color w:val="231F20"/>
        </w:rPr>
        <w:t>profissional</w:t>
      </w:r>
      <w:r>
        <w:rPr>
          <w:color w:val="231F20"/>
          <w:spacing w:val="-1"/>
        </w:rPr>
        <w:t> </w:t>
      </w:r>
      <w:r>
        <w:rPr>
          <w:color w:val="231F20"/>
        </w:rPr>
        <w:t>adequado.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</w:rPr>
        <w:t>Nesse seguimento, visitaram diversos lugares especializados no “tratamento”</w:t>
      </w:r>
      <w:r>
        <w:rPr>
          <w:color w:val="231F20"/>
          <w:spacing w:val="1"/>
        </w:rPr>
        <w:t> </w:t>
      </w:r>
      <w:r>
        <w:rPr>
          <w:color w:val="231F20"/>
        </w:rPr>
        <w:t>para pessoa autista. Entretanto, nada do que lhes foram mostrados atenderam suas</w:t>
      </w:r>
      <w:r>
        <w:rPr>
          <w:color w:val="231F20"/>
          <w:spacing w:val="1"/>
        </w:rPr>
        <w:t> </w:t>
      </w:r>
      <w:r>
        <w:rPr>
          <w:color w:val="231F20"/>
        </w:rPr>
        <w:t>expectativas, já que o que viram foram crianças sendo maltratadas e agredidas de</w:t>
      </w:r>
      <w:r>
        <w:rPr>
          <w:color w:val="231F20"/>
          <w:spacing w:val="1"/>
        </w:rPr>
        <w:t> </w:t>
      </w:r>
      <w:r>
        <w:rPr>
          <w:color w:val="231F20"/>
        </w:rPr>
        <w:t>forma desumana. Deste modo, é possível perceber através da obra cinematográfica</w:t>
      </w:r>
      <w:r>
        <w:rPr>
          <w:color w:val="231F20"/>
          <w:spacing w:val="1"/>
        </w:rPr>
        <w:t> </w:t>
      </w:r>
      <w:r>
        <w:rPr>
          <w:color w:val="231F20"/>
        </w:rPr>
        <w:t>a ausência do comportamento assertivo, empático e amoroso no trato para com as</w:t>
      </w:r>
      <w:r>
        <w:rPr>
          <w:color w:val="231F20"/>
          <w:spacing w:val="1"/>
        </w:rPr>
        <w:t> </w:t>
      </w:r>
      <w:r>
        <w:rPr>
          <w:color w:val="231F20"/>
        </w:rPr>
        <w:t>crianças institucionalizadas, fatores estes que incitaram os pais de Raun a desen-</w:t>
      </w:r>
      <w:r>
        <w:rPr>
          <w:color w:val="231F20"/>
          <w:spacing w:val="1"/>
        </w:rPr>
        <w:t> </w:t>
      </w:r>
      <w:r>
        <w:rPr>
          <w:color w:val="231F20"/>
        </w:rPr>
        <w:t>volverem o próprio método de intervenção no cuidado para com o filho – Programa</w:t>
      </w:r>
      <w:r>
        <w:rPr>
          <w:color w:val="231F20"/>
          <w:spacing w:val="1"/>
        </w:rPr>
        <w:t> </w:t>
      </w:r>
      <w:r>
        <w:rPr>
          <w:color w:val="231F20"/>
        </w:rPr>
        <w:t>Son-Rise, no qual trabalharam incansavelmente durante mais ou menos três anos e</w:t>
      </w:r>
      <w:r>
        <w:rPr>
          <w:color w:val="231F20"/>
          <w:spacing w:val="1"/>
        </w:rPr>
        <w:t> </w:t>
      </w:r>
      <w:r>
        <w:rPr>
          <w:color w:val="231F20"/>
        </w:rPr>
        <w:t>meio,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amorosa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empática,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fé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esperança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melhor</w:t>
      </w:r>
      <w:r>
        <w:rPr>
          <w:color w:val="231F20"/>
          <w:spacing w:val="-11"/>
        </w:rPr>
        <w:t> </w:t>
      </w:r>
      <w:r>
        <w:rPr>
          <w:color w:val="231F20"/>
        </w:rPr>
        <w:t>qualidade</w:t>
      </w:r>
      <w:r>
        <w:rPr>
          <w:color w:val="231F20"/>
          <w:spacing w:val="-65"/>
        </w:rPr>
        <w:t> </w:t>
      </w:r>
      <w:r>
        <w:rPr>
          <w:color w:val="231F20"/>
        </w:rPr>
        <w:t>de vida para Raun, já que ouviram de um determinado profissional a seguinte frase:</w:t>
      </w:r>
      <w:r>
        <w:rPr>
          <w:color w:val="231F20"/>
          <w:spacing w:val="1"/>
        </w:rPr>
        <w:t> </w:t>
      </w:r>
      <w:r>
        <w:rPr>
          <w:color w:val="231F20"/>
        </w:rPr>
        <w:t>“ele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sempre será assim</w:t>
      </w:r>
      <w:r>
        <w:rPr>
          <w:color w:val="231F20"/>
          <w:spacing w:val="-1"/>
        </w:rPr>
        <w:t> </w:t>
      </w:r>
      <w:r>
        <w:rPr>
          <w:color w:val="231F20"/>
        </w:rPr>
        <w:t>pelo</w:t>
      </w:r>
      <w:r>
        <w:rPr>
          <w:color w:val="231F20"/>
          <w:spacing w:val="-1"/>
        </w:rPr>
        <w:t> </w:t>
      </w:r>
      <w:r>
        <w:rPr>
          <w:color w:val="231F20"/>
        </w:rPr>
        <w:t>resto de</w:t>
      </w:r>
      <w:r>
        <w:rPr>
          <w:color w:val="231F20"/>
          <w:spacing w:val="-2"/>
        </w:rPr>
        <w:t> </w:t>
      </w:r>
      <w:r>
        <w:rPr>
          <w:color w:val="231F20"/>
        </w:rPr>
        <w:t>sua vida.”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TRANSTORNO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ESPECTRO</w:t>
      </w:r>
      <w:r>
        <w:rPr>
          <w:color w:val="231F20"/>
          <w:spacing w:val="-13"/>
        </w:rPr>
        <w:t> </w:t>
      </w:r>
      <w:r>
        <w:rPr>
          <w:color w:val="231F20"/>
        </w:rPr>
        <w:t>AUTISTA</w:t>
      </w:r>
      <w:r>
        <w:rPr>
          <w:color w:val="231F20"/>
          <w:spacing w:val="-1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TEA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acordo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Dicionário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Psicologia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American</w:t>
      </w:r>
      <w:r>
        <w:rPr>
          <w:color w:val="231F20"/>
          <w:spacing w:val="-2"/>
        </w:rPr>
        <w:t> </w:t>
      </w:r>
      <w:r>
        <w:rPr>
          <w:color w:val="231F20"/>
        </w:rPr>
        <w:t>Psychological</w:t>
      </w:r>
      <w:r>
        <w:rPr>
          <w:color w:val="231F20"/>
          <w:spacing w:val="-16"/>
        </w:rPr>
        <w:t> </w:t>
      </w:r>
      <w:r>
        <w:rPr>
          <w:color w:val="231F20"/>
        </w:rPr>
        <w:t>Associa-</w:t>
      </w:r>
      <w:r>
        <w:rPr>
          <w:color w:val="231F20"/>
          <w:spacing w:val="-64"/>
        </w:rPr>
        <w:t> </w:t>
      </w:r>
      <w:r>
        <w:rPr>
          <w:color w:val="231F20"/>
        </w:rPr>
        <w:t>tion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APA, autismo</w:t>
      </w:r>
      <w:r>
        <w:rPr>
          <w:color w:val="231F20"/>
          <w:spacing w:val="-1"/>
        </w:rPr>
        <w:t> </w:t>
      </w:r>
      <w:r>
        <w:rPr>
          <w:color w:val="231F20"/>
        </w:rPr>
        <w:t>significa:</w:t>
      </w:r>
    </w:p>
    <w:p>
      <w:pPr>
        <w:spacing w:line="225" w:lineRule="auto" w:before="123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síndrome comportamental de disfunção neurológica, caracterizada por com-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prometimento das interações sociais recíprocas, comprometimento da co-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municação verbal e não verbal, empobrecimento ou diminuição da atividade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imaginativa e um repertório de atividades e interesses notadamente restrito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idade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(2010,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115).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  <w:spacing w:val="-2"/>
        </w:rPr>
        <w:t>Sabe-se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principais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estão</w:t>
      </w:r>
      <w:r>
        <w:rPr>
          <w:color w:val="231F20"/>
          <w:spacing w:val="-65"/>
        </w:rPr>
        <w:t> </w:t>
      </w:r>
      <w:r>
        <w:rPr>
          <w:color w:val="231F20"/>
        </w:rPr>
        <w:t>relacionadas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prejuízos</w:t>
      </w:r>
      <w:r>
        <w:rPr>
          <w:color w:val="231F20"/>
          <w:spacing w:val="-7"/>
        </w:rPr>
        <w:t> </w:t>
      </w:r>
      <w:r>
        <w:rPr>
          <w:color w:val="231F20"/>
        </w:rPr>
        <w:t>persistentes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comunicação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recíproca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interação</w:t>
      </w:r>
      <w:r>
        <w:rPr>
          <w:color w:val="231F20"/>
          <w:spacing w:val="-64"/>
        </w:rPr>
        <w:t> </w:t>
      </w:r>
      <w:r>
        <w:rPr>
          <w:color w:val="231F20"/>
        </w:rPr>
        <w:t>social e padrões restritos e repetitivos de comportamentos, interesses ou atividades.</w:t>
      </w:r>
      <w:r>
        <w:rPr>
          <w:color w:val="231F20"/>
          <w:spacing w:val="1"/>
        </w:rPr>
        <w:t> </w:t>
      </w:r>
      <w:r>
        <w:rPr>
          <w:color w:val="231F20"/>
        </w:rPr>
        <w:t>Segundo</w:t>
      </w:r>
      <w:r>
        <w:rPr>
          <w:color w:val="231F20"/>
          <w:spacing w:val="-15"/>
        </w:rPr>
        <w:t> </w:t>
      </w:r>
      <w:r>
        <w:rPr>
          <w:color w:val="231F20"/>
        </w:rPr>
        <w:t>DSM-5,</w:t>
      </w:r>
      <w:r>
        <w:rPr>
          <w:color w:val="231F20"/>
          <w:spacing w:val="-15"/>
        </w:rPr>
        <w:t> </w:t>
      </w:r>
      <w:r>
        <w:rPr>
          <w:color w:val="231F20"/>
        </w:rPr>
        <w:t>“esses</w:t>
      </w:r>
      <w:r>
        <w:rPr>
          <w:color w:val="231F20"/>
          <w:spacing w:val="-14"/>
        </w:rPr>
        <w:t> </w:t>
      </w:r>
      <w:r>
        <w:rPr>
          <w:color w:val="231F20"/>
        </w:rPr>
        <w:t>sintomas</w:t>
      </w:r>
      <w:r>
        <w:rPr>
          <w:color w:val="231F20"/>
          <w:spacing w:val="-15"/>
        </w:rPr>
        <w:t> </w:t>
      </w:r>
      <w:r>
        <w:rPr>
          <w:color w:val="231F20"/>
        </w:rPr>
        <w:t>estão</w:t>
      </w:r>
      <w:r>
        <w:rPr>
          <w:color w:val="231F20"/>
          <w:spacing w:val="-15"/>
        </w:rPr>
        <w:t> </w:t>
      </w:r>
      <w:r>
        <w:rPr>
          <w:color w:val="231F20"/>
        </w:rPr>
        <w:t>presentes</w:t>
      </w:r>
      <w:r>
        <w:rPr>
          <w:color w:val="231F20"/>
          <w:spacing w:val="-14"/>
        </w:rPr>
        <w:t> </w:t>
      </w:r>
      <w:r>
        <w:rPr>
          <w:color w:val="231F20"/>
        </w:rPr>
        <w:t>desde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início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infância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limitam</w:t>
      </w:r>
      <w:r>
        <w:rPr>
          <w:color w:val="231F20"/>
          <w:spacing w:val="-64"/>
        </w:rPr>
        <w:t> </w:t>
      </w:r>
      <w:r>
        <w:rPr>
          <w:color w:val="231F20"/>
        </w:rPr>
        <w:t>ou prejudicam o funcionamento diário” (2014, p.53) nos quais suas evidências irão</w:t>
      </w:r>
      <w:r>
        <w:rPr>
          <w:color w:val="231F20"/>
          <w:spacing w:val="1"/>
        </w:rPr>
        <w:t> </w:t>
      </w:r>
      <w:r>
        <w:rPr>
          <w:color w:val="231F20"/>
        </w:rPr>
        <w:t>variar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acordo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características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pessoa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7"/>
        </w:rPr>
        <w:t> </w:t>
      </w:r>
      <w:r>
        <w:rPr>
          <w:color w:val="231F20"/>
        </w:rPr>
        <w:t>contexto</w:t>
      </w:r>
      <w:r>
        <w:rPr>
          <w:color w:val="231F20"/>
          <w:spacing w:val="-7"/>
        </w:rPr>
        <w:t> </w:t>
      </w:r>
      <w:r>
        <w:rPr>
          <w:color w:val="231F20"/>
        </w:rPr>
        <w:t>ambiental.</w:t>
      </w:r>
    </w:p>
    <w:p>
      <w:pPr>
        <w:spacing w:line="225" w:lineRule="auto" w:before="127"/>
        <w:ind w:left="2368" w:right="130" w:firstLine="0"/>
        <w:jc w:val="both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transtorno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espectro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autista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engloba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transtornos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chamados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au-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tismo infantil precoce, autismo infantil, autismo de Kanner, autismo de alto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funcionamento, autismo típico, transtorno global do desenvolvimento sem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outra especificação, </w:t>
      </w:r>
      <w:r>
        <w:rPr>
          <w:color w:val="231F20"/>
          <w:sz w:val="20"/>
        </w:rPr>
        <w:t>transtorno desintegrativo da infância e transtorno de As-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perger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(DSM-5, 2014,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p.53).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É de conhecimento que o transtorno do espectro autista é um transtorno do</w:t>
      </w:r>
      <w:r>
        <w:rPr>
          <w:color w:val="231F20"/>
          <w:spacing w:val="1"/>
        </w:rPr>
        <w:t> </w:t>
      </w:r>
      <w:r>
        <w:rPr>
          <w:color w:val="231F20"/>
        </w:rPr>
        <w:t>neurodesenvolvimento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atualidade,</w:t>
      </w:r>
      <w:r>
        <w:rPr>
          <w:color w:val="231F20"/>
          <w:spacing w:val="-6"/>
        </w:rPr>
        <w:t> </w:t>
      </w:r>
      <w:r>
        <w:rPr>
          <w:color w:val="231F20"/>
        </w:rPr>
        <w:t>segundo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DSM-5,</w:t>
      </w:r>
      <w:r>
        <w:rPr>
          <w:color w:val="231F20"/>
          <w:spacing w:val="-5"/>
        </w:rPr>
        <w:t> </w:t>
      </w:r>
      <w:r>
        <w:rPr>
          <w:color w:val="231F20"/>
        </w:rPr>
        <w:t>classifica-se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nível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3,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seja, leve,</w:t>
      </w:r>
      <w:r>
        <w:rPr>
          <w:color w:val="231F20"/>
          <w:spacing w:val="-1"/>
        </w:rPr>
        <w:t> </w:t>
      </w:r>
      <w:r>
        <w:rPr>
          <w:color w:val="231F20"/>
        </w:rPr>
        <w:t>moderado e</w:t>
      </w:r>
      <w:r>
        <w:rPr>
          <w:color w:val="231F20"/>
          <w:spacing w:val="-1"/>
        </w:rPr>
        <w:t> </w:t>
      </w:r>
      <w:r>
        <w:rPr>
          <w:color w:val="231F20"/>
        </w:rPr>
        <w:t>severo –</w:t>
      </w:r>
      <w:r>
        <w:rPr>
          <w:color w:val="231F20"/>
          <w:spacing w:val="-2"/>
        </w:rPr>
        <w:t> </w:t>
      </w:r>
      <w:r>
        <w:rPr>
          <w:color w:val="231F20"/>
        </w:rPr>
        <w:t>respectivamente.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 w:after="29"/>
        <w:ind w:left="100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–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color w:val="231F20"/>
        </w:rPr>
        <w:t>Nível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gravidade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espectro</w:t>
      </w:r>
      <w:r>
        <w:rPr>
          <w:color w:val="231F20"/>
          <w:spacing w:val="-6"/>
        </w:rPr>
        <w:t> </w:t>
      </w:r>
      <w:r>
        <w:rPr>
          <w:color w:val="231F20"/>
        </w:rPr>
        <w:t>autista</w:t>
      </w: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2"/>
        <w:gridCol w:w="3401"/>
        <w:gridCol w:w="3315"/>
      </w:tblGrid>
      <w:tr>
        <w:trPr>
          <w:trHeight w:val="631" w:hRule="atLeast"/>
        </w:trPr>
        <w:tc>
          <w:tcPr>
            <w:tcW w:w="2352" w:type="dxa"/>
          </w:tcPr>
          <w:p>
            <w:pPr>
              <w:pStyle w:val="TableParagraph"/>
              <w:spacing w:before="178"/>
              <w:ind w:left="11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Nível</w:t>
            </w:r>
            <w:r>
              <w:rPr>
                <w:rFonts w:ascii="Arial" w:hAnsi="Arial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de</w:t>
            </w:r>
            <w:r>
              <w:rPr>
                <w:rFonts w:ascii="Arial" w:hAnsi="Arial"/>
                <w:b/>
                <w:color w:val="231F20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gravidade</w:t>
            </w:r>
          </w:p>
        </w:tc>
        <w:tc>
          <w:tcPr>
            <w:tcW w:w="3401" w:type="dxa"/>
          </w:tcPr>
          <w:p>
            <w:pPr>
              <w:pStyle w:val="TableParagraph"/>
              <w:spacing w:before="178"/>
              <w:ind w:left="54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Comunicação</w:t>
            </w:r>
            <w:r>
              <w:rPr>
                <w:rFonts w:ascii="Arial" w:hAnsi="Arial"/>
                <w:b/>
                <w:color w:val="231F20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social</w:t>
            </w:r>
          </w:p>
        </w:tc>
        <w:tc>
          <w:tcPr>
            <w:tcW w:w="3315" w:type="dxa"/>
          </w:tcPr>
          <w:p>
            <w:pPr>
              <w:pStyle w:val="TableParagraph"/>
              <w:spacing w:line="208" w:lineRule="auto" w:before="87"/>
              <w:ind w:left="1018" w:right="244" w:hanging="7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Comportamento restrito</w:t>
            </w:r>
            <w:r>
              <w:rPr>
                <w:rFonts w:ascii="Arial"/>
                <w:b/>
                <w:color w:val="231F20"/>
                <w:spacing w:val="-65"/>
                <w:sz w:val="24"/>
              </w:rPr>
              <w:t> </w:t>
            </w:r>
            <w:r>
              <w:rPr>
                <w:rFonts w:ascii="Arial"/>
                <w:b/>
                <w:color w:val="231F20"/>
                <w:sz w:val="24"/>
              </w:rPr>
              <w:t>e</w:t>
            </w:r>
            <w:r>
              <w:rPr>
                <w:rFonts w:ascii="Arial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Arial"/>
                <w:b/>
                <w:color w:val="231F20"/>
                <w:sz w:val="24"/>
              </w:rPr>
              <w:t>repetitivo</w:t>
            </w:r>
          </w:p>
        </w:tc>
      </w:tr>
      <w:tr>
        <w:trPr>
          <w:trHeight w:val="2606" w:hRule="atLeast"/>
        </w:trPr>
        <w:tc>
          <w:tcPr>
            <w:tcW w:w="23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Nível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severo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Necessidade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eleva-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</w:p>
          <w:p>
            <w:pPr>
              <w:pStyle w:val="TableParagraph"/>
              <w:spacing w:before="3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apoio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/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suporte,</w:t>
            </w:r>
          </w:p>
        </w:tc>
        <w:tc>
          <w:tcPr>
            <w:tcW w:w="340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line="242" w:lineRule="auto"/>
              <w:ind w:left="80" w:right="5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Deficits significativos na capa-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cidade da comunicação verbal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e não verbal ocasionam gra-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ves danos no modo de funcio-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nar do individuo, limitando as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interações sociais e reciproci-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dade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nas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relações.</w:t>
            </w:r>
          </w:p>
        </w:tc>
        <w:tc>
          <w:tcPr>
            <w:tcW w:w="3315" w:type="dxa"/>
          </w:tcPr>
          <w:p>
            <w:pPr>
              <w:pStyle w:val="TableParagraph"/>
              <w:spacing w:line="242" w:lineRule="auto" w:before="45"/>
              <w:ind w:left="80" w:right="5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Comportamento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inflexível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elevada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dificuldade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prol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de mudanças frente ao tipo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de comportamento restrito 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repetitivo favorecem o agra-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vamento do desenvolvimento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relacional em todas as esfe-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ras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existenciais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pessoa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autista.</w:t>
            </w:r>
          </w:p>
        </w:tc>
      </w:tr>
      <w:tr>
        <w:trPr>
          <w:trHeight w:val="3954" w:hRule="atLeast"/>
        </w:trPr>
        <w:tc>
          <w:tcPr>
            <w:tcW w:w="23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Nível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moderado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Necessidade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média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</w:p>
          <w:p>
            <w:pPr>
              <w:pStyle w:val="TableParagraph"/>
              <w:spacing w:before="3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apoio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/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suporte.</w:t>
            </w:r>
          </w:p>
        </w:tc>
        <w:tc>
          <w:tcPr>
            <w:tcW w:w="3401" w:type="dxa"/>
          </w:tcPr>
          <w:p>
            <w:pPr>
              <w:pStyle w:val="TableParagraph"/>
              <w:spacing w:line="242" w:lineRule="auto" w:before="159"/>
              <w:ind w:left="80" w:right="5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Déficits significativos na capa-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cidade da comunicação verbal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não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verbal.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8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Apresenta  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prejuízo   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visível,</w:t>
            </w:r>
          </w:p>
          <w:p>
            <w:pPr>
              <w:pStyle w:val="TableParagraph"/>
              <w:spacing w:before="4"/>
              <w:ind w:left="8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mesmo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com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suporte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pessoal.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 w:right="5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Limitações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na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iniciativa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das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in-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terações.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 w:right="5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Reciprocidade minimizada na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permissão do contato advindo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outra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pessoa.</w:t>
            </w:r>
          </w:p>
        </w:tc>
        <w:tc>
          <w:tcPr>
            <w:tcW w:w="3315" w:type="dxa"/>
          </w:tcPr>
          <w:p>
            <w:pPr>
              <w:pStyle w:val="TableParagraph"/>
              <w:spacing w:before="19"/>
              <w:ind w:left="8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Comportamento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inflexível.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 w:right="5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Dificuldades no enfrentamen-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mudanças.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 w:right="5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Comportamentos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restritos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repetitivos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são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claramente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perceptíveis aos olhos de ou-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tras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pessoas,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além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interfe-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rir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na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forma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funcionamento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nos mais variados contextos.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Presença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sofrimento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em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relação a mudança de foco e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ações..</w:t>
            </w:r>
          </w:p>
        </w:tc>
      </w:tr>
      <w:tr>
        <w:trPr>
          <w:trHeight w:val="4108" w:hRule="atLeast"/>
        </w:trPr>
        <w:tc>
          <w:tcPr>
            <w:tcW w:w="23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Nível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leve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tabs>
                <w:tab w:pos="1738" w:val="left" w:leader="none"/>
              </w:tabs>
              <w:spacing w:line="242" w:lineRule="auto"/>
              <w:ind w:left="80" w:right="57"/>
              <w:rPr>
                <w:sz w:val="24"/>
              </w:rPr>
            </w:pPr>
            <w:r>
              <w:rPr>
                <w:color w:val="231F20"/>
                <w:sz w:val="24"/>
              </w:rPr>
              <w:t>Necessidade</w:t>
              <w:tab/>
            </w:r>
            <w:r>
              <w:rPr>
                <w:color w:val="231F20"/>
                <w:spacing w:val="-1"/>
                <w:sz w:val="24"/>
              </w:rPr>
              <w:t>míni-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ma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</w:p>
          <w:p>
            <w:pPr>
              <w:pStyle w:val="TableParagraph"/>
              <w:spacing w:before="3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apoio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/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suporte.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42" w:lineRule="auto"/>
              <w:ind w:left="80" w:right="5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Na falta de apoio pessoal, dé-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ficits na comunicação propor-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cionam prejuízos perceptíveis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outros.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 w:right="5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Iniciativas relacionais prejudi-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cadas.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 w:right="5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Demonstra falta de interesse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nas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interações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sociais..</w:t>
            </w:r>
          </w:p>
        </w:tc>
        <w:tc>
          <w:tcPr>
            <w:tcW w:w="3315" w:type="dxa"/>
          </w:tcPr>
          <w:p>
            <w:pPr>
              <w:pStyle w:val="TableParagraph"/>
              <w:spacing w:line="242" w:lineRule="auto" w:before="96"/>
              <w:ind w:left="80" w:right="5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Inflexibilidade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comportamen-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tal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gera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dificuldades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signi-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ficativas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forma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fun-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cionamento em um ou mais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contexto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existencial.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42" w:lineRule="auto" w:before="1"/>
              <w:ind w:left="80" w:right="5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Apresenta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dificuldades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na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tro-</w:t>
            </w:r>
            <w:r>
              <w:rPr>
                <w:color w:val="231F20"/>
                <w:spacing w:val="-65"/>
                <w:sz w:val="24"/>
              </w:rPr>
              <w:t> </w:t>
            </w:r>
            <w:r>
              <w:rPr>
                <w:color w:val="231F20"/>
                <w:sz w:val="24"/>
              </w:rPr>
              <w:t>ca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tarefas.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80" w:right="5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Dificuldades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para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organiza-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ção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planejamento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contri-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buem para o surgimento 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obstáculos acerca da autono-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mia.</w:t>
            </w:r>
          </w:p>
        </w:tc>
      </w:tr>
    </w:tbl>
    <w:p>
      <w:pPr>
        <w:spacing w:before="92"/>
        <w:ind w:left="100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color w:val="231F20"/>
          <w:sz w:val="20"/>
        </w:rPr>
        <w:t>Adaptado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Manual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diagnóstico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estatístico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transtornos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mentais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DSM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5</w:t>
      </w:r>
    </w:p>
    <w:p>
      <w:pPr>
        <w:spacing w:after="0"/>
        <w:jc w:val="left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  <w:spacing w:val="-1"/>
        </w:rPr>
        <w:t>RELATOS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FAMILIA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KAUFMAN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2490000</wp:posOffset>
            </wp:positionH>
            <wp:positionV relativeFrom="paragraph">
              <wp:posOffset>219150</wp:posOffset>
            </wp:positionV>
            <wp:extent cx="2934070" cy="2934080"/>
            <wp:effectExtent l="0" t="0" r="0" b="0"/>
            <wp:wrapTopAndBottom/>
            <wp:docPr id="23" name="image12.jpeg" descr="10172865_462777880522315_498656575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70" cy="293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4"/>
        </w:rPr>
        <w:t>Figura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1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Barry 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Samahria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Kaufman /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pais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Raun</w:t>
      </w:r>
    </w:p>
    <w:p>
      <w:pPr>
        <w:spacing w:before="111"/>
        <w:ind w:left="2311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10"/>
          <w:sz w:val="20"/>
        </w:rPr>
        <w:t> </w:t>
      </w:r>
      <w:r>
        <w:rPr>
          <w:color w:val="231F20"/>
          <w:sz w:val="20"/>
        </w:rPr>
        <w:t>barryneilkaufman.com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Vale</w:t>
      </w:r>
      <w:r>
        <w:rPr>
          <w:color w:val="231F20"/>
          <w:spacing w:val="-8"/>
        </w:rPr>
        <w:t> </w:t>
      </w:r>
      <w:r>
        <w:rPr>
          <w:color w:val="231F20"/>
        </w:rPr>
        <w:t>esclarecer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relatos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seguirem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dão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vídeo</w:t>
      </w:r>
      <w:r>
        <w:rPr>
          <w:color w:val="231F20"/>
          <w:spacing w:val="-8"/>
        </w:rPr>
        <w:t> </w:t>
      </w:r>
      <w:r>
        <w:rPr>
          <w:color w:val="231F20"/>
        </w:rPr>
        <w:t>apresen-</w:t>
      </w:r>
      <w:r>
        <w:rPr>
          <w:color w:val="231F20"/>
          <w:spacing w:val="-65"/>
        </w:rPr>
        <w:t> </w:t>
      </w:r>
      <w:r>
        <w:rPr>
          <w:color w:val="231F20"/>
        </w:rPr>
        <w:t>tado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youtube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autismo</w:t>
      </w:r>
      <w:r>
        <w:rPr>
          <w:color w:val="231F20"/>
          <w:spacing w:val="-2"/>
        </w:rPr>
        <w:t> </w:t>
      </w:r>
      <w:r>
        <w:rPr>
          <w:color w:val="231F20"/>
        </w:rPr>
        <w:t>revertido.</w:t>
      </w:r>
    </w:p>
    <w:p>
      <w:pPr>
        <w:pStyle w:val="BodyText"/>
        <w:spacing w:line="312" w:lineRule="auto" w:before="3"/>
        <w:ind w:left="100" w:right="131" w:firstLine="765"/>
        <w:jc w:val="both"/>
      </w:pPr>
      <w:r>
        <w:rPr>
          <w:color w:val="231F20"/>
          <w:spacing w:val="-1"/>
        </w:rPr>
        <w:t>“Nós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consideramos</w:t>
      </w:r>
      <w:r>
        <w:rPr>
          <w:color w:val="231F20"/>
          <w:spacing w:val="-16"/>
        </w:rPr>
        <w:t> </w:t>
      </w:r>
      <w:r>
        <w:rPr>
          <w:color w:val="231F20"/>
        </w:rPr>
        <w:t>Raun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professor.</w:t>
      </w:r>
      <w:r>
        <w:rPr>
          <w:color w:val="231F20"/>
          <w:spacing w:val="-16"/>
        </w:rPr>
        <w:t> </w:t>
      </w: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juntamos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ele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6"/>
        </w:rPr>
        <w:t> </w:t>
      </w:r>
      <w:r>
        <w:rPr>
          <w:color w:val="231F20"/>
        </w:rPr>
        <w:t>mun-</w:t>
      </w:r>
      <w:r>
        <w:rPr>
          <w:color w:val="231F20"/>
          <w:spacing w:val="-64"/>
        </w:rPr>
        <w:t> </w:t>
      </w:r>
      <w:r>
        <w:rPr>
          <w:color w:val="231F20"/>
        </w:rPr>
        <w:t>do – literalmente, e aos poucos, aquele garotinho nos deixou entrar” – fala do pai de</w:t>
      </w:r>
      <w:r>
        <w:rPr>
          <w:color w:val="231F20"/>
          <w:spacing w:val="1"/>
        </w:rPr>
        <w:t> </w:t>
      </w:r>
      <w:r>
        <w:rPr>
          <w:color w:val="231F20"/>
        </w:rPr>
        <w:t>Raun.</w:t>
      </w:r>
    </w:p>
    <w:p>
      <w:pPr>
        <w:pStyle w:val="BodyText"/>
        <w:spacing w:line="312" w:lineRule="auto" w:before="4"/>
        <w:ind w:left="100" w:right="131" w:firstLine="784"/>
        <w:jc w:val="both"/>
      </w:pPr>
      <w:r>
        <w:rPr>
          <w:color w:val="231F20"/>
        </w:rPr>
        <w:t>“Essa criança mudou o fato de não ter conexão alguma com alguém e se tor-</w:t>
      </w:r>
      <w:r>
        <w:rPr>
          <w:color w:val="231F20"/>
          <w:spacing w:val="1"/>
        </w:rPr>
        <w:t> </w:t>
      </w:r>
      <w:r>
        <w:rPr>
          <w:color w:val="231F20"/>
        </w:rPr>
        <w:t>nou</w:t>
      </w:r>
      <w:r>
        <w:rPr>
          <w:color w:val="231F20"/>
          <w:spacing w:val="-8"/>
        </w:rPr>
        <w:t> </w:t>
      </w:r>
      <w:r>
        <w:rPr>
          <w:color w:val="231F20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</w:rPr>
        <w:t>extrovertida,</w:t>
      </w:r>
      <w:r>
        <w:rPr>
          <w:color w:val="231F20"/>
          <w:spacing w:val="-7"/>
        </w:rPr>
        <w:t> </w:t>
      </w:r>
      <w:r>
        <w:rPr>
          <w:color w:val="231F20"/>
        </w:rPr>
        <w:t>falante,</w:t>
      </w:r>
      <w:r>
        <w:rPr>
          <w:color w:val="231F20"/>
          <w:spacing w:val="-8"/>
        </w:rPr>
        <w:t> </w:t>
      </w:r>
      <w:r>
        <w:rPr>
          <w:color w:val="231F20"/>
        </w:rPr>
        <w:t>sociável,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QI</w:t>
      </w:r>
      <w:r>
        <w:rPr>
          <w:color w:val="231F20"/>
          <w:spacing w:val="-8"/>
        </w:rPr>
        <w:t> </w:t>
      </w:r>
      <w:r>
        <w:rPr>
          <w:color w:val="231F20"/>
        </w:rPr>
        <w:t>considerado</w:t>
      </w:r>
      <w:r>
        <w:rPr>
          <w:color w:val="231F20"/>
          <w:spacing w:val="-7"/>
        </w:rPr>
        <w:t> </w:t>
      </w:r>
      <w:r>
        <w:rPr>
          <w:color w:val="231F20"/>
        </w:rPr>
        <w:t>quase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gênio.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há</w:t>
      </w:r>
      <w:r>
        <w:rPr>
          <w:color w:val="231F20"/>
          <w:spacing w:val="-64"/>
        </w:rPr>
        <w:t> </w:t>
      </w:r>
      <w:r>
        <w:rPr>
          <w:color w:val="231F20"/>
        </w:rPr>
        <w:t>sinais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Raun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evidenciem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passado”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fala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mãe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Raun.</w:t>
      </w:r>
    </w:p>
    <w:p>
      <w:pPr>
        <w:spacing w:line="225" w:lineRule="auto" w:before="12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Eu me recuperei totalmente do autismo e não tenho traços da minha con-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dição anterior. Passei a ter uma vida típica, frequentei a escola, fiz amigos,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namoradas,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diverti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tudo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último,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formei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Universidade</w:t>
      </w:r>
      <w:r>
        <w:rPr>
          <w:color w:val="231F20"/>
          <w:spacing w:val="-53"/>
          <w:sz w:val="20"/>
        </w:rPr>
        <w:t> </w:t>
      </w:r>
      <w:r>
        <w:rPr>
          <w:color w:val="231F20"/>
          <w:spacing w:val="-1"/>
          <w:sz w:val="20"/>
        </w:rPr>
        <w:t>Brown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Ética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Biomédica.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Após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minha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recuperação,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pai,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escritor,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escreveu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livro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“Son-Rise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miracle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continues”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nele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minha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história. Em 1979, o livro se tornou um programa de televisão, sendo assisti-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do por milhões de pessoas no mundo. foi muito interessante. Eu tinha 6 ou 7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anos,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assistir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aqueles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atores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interpretando,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imediatamente,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pesso-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perguntaram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meus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usar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esses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princípios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estratégias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seus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filhos –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fala 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Raun.</w:t>
      </w:r>
    </w:p>
    <w:p>
      <w:pPr>
        <w:spacing w:after="0" w:line="225" w:lineRule="auto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93" w:right="526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1517999</wp:posOffset>
            </wp:positionH>
            <wp:positionV relativeFrom="paragraph">
              <wp:posOffset>357580</wp:posOffset>
            </wp:positionV>
            <wp:extent cx="4878920" cy="3511200"/>
            <wp:effectExtent l="0" t="0" r="0" b="0"/>
            <wp:wrapTopAndBottom/>
            <wp:docPr id="25" name="image13.jpeg" descr="cropped-bears_2013-700x1024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920" cy="3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4"/>
        </w:rPr>
        <w:t>Figura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2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Colação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grau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Raun</w:t>
      </w:r>
    </w:p>
    <w:p>
      <w:pPr>
        <w:spacing w:before="77"/>
        <w:ind w:left="153" w:right="5260" w:firstLine="0"/>
        <w:jc w:val="center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10"/>
          <w:sz w:val="20"/>
        </w:rPr>
        <w:t> </w:t>
      </w:r>
      <w:r>
        <w:rPr>
          <w:color w:val="231F20"/>
          <w:sz w:val="20"/>
        </w:rPr>
        <w:t>barryneilkaufman.com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Sabe-se que, existencialmente, Raun caminhara por uma estrada construída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acordo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padrão</w:t>
      </w:r>
      <w:r>
        <w:rPr>
          <w:color w:val="231F20"/>
          <w:spacing w:val="-6"/>
        </w:rPr>
        <w:t> </w:t>
      </w:r>
      <w:r>
        <w:rPr>
          <w:color w:val="231F20"/>
        </w:rPr>
        <w:t>dito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“normal”</w:t>
      </w:r>
      <w:r>
        <w:rPr>
          <w:color w:val="231F20"/>
          <w:spacing w:val="-6"/>
        </w:rPr>
        <w:t> </w:t>
      </w:r>
      <w:r>
        <w:rPr>
          <w:color w:val="231F20"/>
        </w:rPr>
        <w:t>e,</w:t>
      </w:r>
      <w:r>
        <w:rPr>
          <w:color w:val="231F20"/>
          <w:spacing w:val="-7"/>
        </w:rPr>
        <w:t> </w:t>
      </w:r>
      <w:r>
        <w:rPr>
          <w:color w:val="231F20"/>
        </w:rPr>
        <w:t>assim</w:t>
      </w:r>
      <w:r>
        <w:rPr>
          <w:color w:val="231F20"/>
          <w:spacing w:val="-6"/>
        </w:rPr>
        <w:t> </w:t>
      </w:r>
      <w:r>
        <w:rPr>
          <w:color w:val="231F20"/>
        </w:rPr>
        <w:t>sendo,</w:t>
      </w:r>
      <w:r>
        <w:rPr>
          <w:color w:val="231F20"/>
          <w:spacing w:val="-6"/>
        </w:rPr>
        <w:t> </w:t>
      </w:r>
      <w:r>
        <w:rPr>
          <w:color w:val="231F20"/>
        </w:rPr>
        <w:t>sem</w:t>
      </w:r>
      <w:r>
        <w:rPr>
          <w:color w:val="231F20"/>
          <w:spacing w:val="-6"/>
        </w:rPr>
        <w:t> </w:t>
      </w:r>
      <w:r>
        <w:rPr>
          <w:color w:val="231F20"/>
        </w:rPr>
        <w:t>sinais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sinto-</w:t>
      </w:r>
      <w:r>
        <w:rPr>
          <w:color w:val="231F20"/>
          <w:spacing w:val="-64"/>
        </w:rPr>
        <w:t> </w:t>
      </w:r>
      <w:r>
        <w:rPr>
          <w:color w:val="231F20"/>
        </w:rPr>
        <w:t>mas do espectro autista, Raun concluiu o trajeto acadêmico no sentido da graduação</w:t>
      </w:r>
      <w:r>
        <w:rPr>
          <w:color w:val="231F20"/>
          <w:spacing w:val="-64"/>
        </w:rPr>
        <w:t> </w:t>
      </w:r>
      <w:r>
        <w:rPr>
          <w:color w:val="231F20"/>
        </w:rPr>
        <w:t>superior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Ética Biomédica. Entende-se 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caminhante constrói o</w:t>
      </w:r>
      <w:r>
        <w:rPr>
          <w:color w:val="231F20"/>
          <w:spacing w:val="-1"/>
        </w:rPr>
        <w:t> </w:t>
      </w:r>
      <w:r>
        <w:rPr>
          <w:color w:val="231F20"/>
        </w:rPr>
        <w:t>caminho.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</w:pPr>
      <w:r>
        <w:rPr>
          <w:color w:val="231F20"/>
        </w:rPr>
        <w:t>PROGRAMA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RISE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Pensa-se ser relevante informar que o Programa Son-Rise fora desenvolvido</w:t>
      </w:r>
      <w:r>
        <w:rPr>
          <w:color w:val="231F20"/>
          <w:spacing w:val="1"/>
        </w:rPr>
        <w:t> </w:t>
      </w:r>
      <w:r>
        <w:rPr>
          <w:color w:val="231F20"/>
        </w:rPr>
        <w:t>nos Estados Unidos, na década de 70, com a finalidade de apresentar aos pais e</w:t>
      </w:r>
      <w:r>
        <w:rPr>
          <w:color w:val="231F20"/>
          <w:spacing w:val="1"/>
        </w:rPr>
        <w:t> </w:t>
      </w:r>
      <w:r>
        <w:rPr>
          <w:color w:val="231F20"/>
        </w:rPr>
        <w:t>cuidadores</w:t>
      </w:r>
      <w:r>
        <w:rPr>
          <w:color w:val="231F20"/>
          <w:spacing w:val="-10"/>
        </w:rPr>
        <w:t> </w:t>
      </w:r>
      <w:r>
        <w:rPr>
          <w:color w:val="231F20"/>
        </w:rPr>
        <w:t>possibilidades</w:t>
      </w:r>
      <w:r>
        <w:rPr>
          <w:color w:val="231F20"/>
          <w:spacing w:val="-9"/>
        </w:rPr>
        <w:t> </w:t>
      </w:r>
      <w:r>
        <w:rPr>
          <w:color w:val="231F20"/>
        </w:rPr>
        <w:t>intervencionistas</w:t>
      </w:r>
      <w:r>
        <w:rPr>
          <w:color w:val="231F20"/>
          <w:spacing w:val="-10"/>
        </w:rPr>
        <w:t> </w:t>
      </w:r>
      <w:r>
        <w:rPr>
          <w:color w:val="231F20"/>
        </w:rPr>
        <w:t>frente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cuidado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humano</w:t>
      </w:r>
      <w:r>
        <w:rPr>
          <w:color w:val="231F20"/>
          <w:spacing w:val="-64"/>
        </w:rPr>
        <w:t> </w:t>
      </w:r>
      <w:r>
        <w:rPr>
          <w:color w:val="231F20"/>
        </w:rPr>
        <w:t>autista, oportunizando desse modo treinamento pontual e valorização da relação in-</w:t>
      </w:r>
      <w:r>
        <w:rPr>
          <w:color w:val="231F20"/>
          <w:spacing w:val="1"/>
        </w:rPr>
        <w:t> </w:t>
      </w:r>
      <w:r>
        <w:rPr>
          <w:color w:val="231F20"/>
        </w:rPr>
        <w:t>terpessoal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perspectiva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existência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melhor</w:t>
      </w:r>
      <w:r>
        <w:rPr>
          <w:color w:val="231F20"/>
          <w:spacing w:val="-1"/>
        </w:rPr>
        <w:t> </w:t>
      </w:r>
      <w:r>
        <w:rPr>
          <w:color w:val="231F20"/>
        </w:rPr>
        <w:t>qualidade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De acordo com o site da instituição – autismtreatmentcenter.org, este artigo</w:t>
      </w:r>
      <w:r>
        <w:rPr>
          <w:color w:val="231F20"/>
          <w:spacing w:val="1"/>
        </w:rPr>
        <w:t> </w:t>
      </w:r>
      <w:r>
        <w:rPr>
          <w:color w:val="231F20"/>
        </w:rPr>
        <w:t>apresentará a seguir quatro formatos do Programa Son-Rise, fazendo um passeio</w:t>
      </w:r>
      <w:r>
        <w:rPr>
          <w:color w:val="231F20"/>
          <w:spacing w:val="1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forma de</w:t>
      </w:r>
      <w:r>
        <w:rPr>
          <w:color w:val="231F20"/>
          <w:spacing w:val="-2"/>
        </w:rPr>
        <w:t> </w:t>
      </w:r>
      <w:r>
        <w:rPr>
          <w:color w:val="231F20"/>
        </w:rPr>
        <w:t>trabalho ao</w:t>
      </w:r>
      <w:r>
        <w:rPr>
          <w:color w:val="231F20"/>
          <w:spacing w:val="-2"/>
        </w:rPr>
        <w:t> </w:t>
      </w:r>
      <w:r>
        <w:rPr>
          <w:color w:val="231F20"/>
        </w:rPr>
        <w:t>quais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propõem</w:t>
      </w:r>
      <w:r>
        <w:rPr>
          <w:color w:val="231F20"/>
          <w:spacing w:val="-1"/>
        </w:rPr>
        <w:t> </w:t>
      </w:r>
      <w:r>
        <w:rPr>
          <w:color w:val="231F20"/>
        </w:rPr>
        <w:t>realizar.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Sabe-se que The Son – Rise Program in person, surge como forma de treina-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6"/>
        </w:rPr>
        <w:t> </w:t>
      </w:r>
      <w:r>
        <w:rPr>
          <w:color w:val="231F20"/>
        </w:rPr>
        <w:t>direcionado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trabalho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grupo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pessoas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lidam</w:t>
      </w:r>
      <w:r>
        <w:rPr>
          <w:color w:val="231F20"/>
          <w:spacing w:val="-5"/>
        </w:rPr>
        <w:t> </w:t>
      </w:r>
      <w:r>
        <w:rPr>
          <w:color w:val="231F20"/>
        </w:rPr>
        <w:t>diretamente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crianças e jovens com transtorno do espectro autista. O programa supracitado tem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finalidade</w:t>
      </w:r>
      <w:r>
        <w:rPr>
          <w:color w:val="231F20"/>
          <w:spacing w:val="-8"/>
        </w:rPr>
        <w:t> </w:t>
      </w:r>
      <w:r>
        <w:rPr>
          <w:color w:val="231F20"/>
        </w:rPr>
        <w:t>ensinar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9"/>
        </w:rPr>
        <w:t> </w:t>
      </w:r>
      <w:r>
        <w:rPr>
          <w:color w:val="231F20"/>
        </w:rPr>
        <w:t>responsáveis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pessoa</w:t>
      </w:r>
      <w:r>
        <w:rPr>
          <w:color w:val="231F20"/>
          <w:spacing w:val="-8"/>
        </w:rPr>
        <w:t> </w:t>
      </w:r>
      <w:r>
        <w:rPr>
          <w:color w:val="231F20"/>
        </w:rPr>
        <w:t>autista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melhor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lidar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com as variáveis emergidas no dia a dia, além de proporcionar ferramentas indispen-</w:t>
      </w:r>
      <w:r>
        <w:rPr>
          <w:color w:val="231F20"/>
          <w:spacing w:val="-64"/>
        </w:rPr>
        <w:t> </w:t>
      </w:r>
      <w:r>
        <w:rPr>
          <w:color w:val="231F20"/>
        </w:rPr>
        <w:t>sáveis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implementação</w:t>
      </w:r>
      <w:r>
        <w:rPr>
          <w:color w:val="231F20"/>
          <w:spacing w:val="-4"/>
        </w:rPr>
        <w:t> </w:t>
      </w:r>
      <w:r>
        <w:rPr>
          <w:color w:val="231F20"/>
        </w:rPr>
        <w:t>acerca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intervenções</w:t>
      </w:r>
      <w:r>
        <w:rPr>
          <w:color w:val="231F20"/>
          <w:spacing w:val="-4"/>
        </w:rPr>
        <w:t> </w:t>
      </w:r>
      <w:r>
        <w:rPr>
          <w:color w:val="231F20"/>
        </w:rPr>
        <w:t>realizadas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próprio</w:t>
      </w:r>
      <w:r>
        <w:rPr>
          <w:color w:val="231F20"/>
          <w:spacing w:val="-5"/>
        </w:rPr>
        <w:t> </w:t>
      </w:r>
      <w:r>
        <w:rPr>
          <w:color w:val="231F20"/>
        </w:rPr>
        <w:t>habitat.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relação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Rise</w:t>
      </w:r>
      <w:r>
        <w:rPr>
          <w:color w:val="231F20"/>
          <w:spacing w:val="-10"/>
        </w:rPr>
        <w:t> </w:t>
      </w:r>
      <w:r>
        <w:rPr>
          <w:color w:val="231F20"/>
        </w:rPr>
        <w:t>Program</w:t>
      </w:r>
      <w:r>
        <w:rPr>
          <w:color w:val="231F20"/>
          <w:spacing w:val="-10"/>
        </w:rPr>
        <w:t> </w:t>
      </w:r>
      <w:r>
        <w:rPr>
          <w:color w:val="231F20"/>
        </w:rPr>
        <w:t>Online,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possibilita</w:t>
      </w:r>
      <w:r>
        <w:rPr>
          <w:color w:val="231F20"/>
          <w:spacing w:val="-10"/>
        </w:rPr>
        <w:t> </w:t>
      </w:r>
      <w:r>
        <w:rPr>
          <w:color w:val="231F20"/>
        </w:rPr>
        <w:t>orientação,</w:t>
      </w:r>
      <w:r>
        <w:rPr>
          <w:color w:val="231F20"/>
          <w:spacing w:val="-10"/>
        </w:rPr>
        <w:t> </w:t>
      </w:r>
      <w:r>
        <w:rPr>
          <w:color w:val="231F20"/>
        </w:rPr>
        <w:t>trei-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namento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suporte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desdobramento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trabalho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intervenção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próprio</w:t>
      </w:r>
      <w:r>
        <w:rPr>
          <w:color w:val="231F20"/>
          <w:spacing w:val="-15"/>
        </w:rPr>
        <w:t> </w:t>
      </w:r>
      <w:r>
        <w:rPr>
          <w:color w:val="231F20"/>
        </w:rPr>
        <w:t>domicílio.</w:t>
      </w:r>
      <w:r>
        <w:rPr>
          <w:color w:val="231F20"/>
          <w:spacing w:val="-65"/>
        </w:rPr>
        <w:t> </w:t>
      </w:r>
      <w:r>
        <w:rPr>
          <w:color w:val="231F20"/>
        </w:rPr>
        <w:t>Esclarecendo que neste formato faz-se necessário realizar inscrição através do site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Instituto</w:t>
      </w:r>
      <w:r>
        <w:rPr>
          <w:color w:val="231F20"/>
          <w:spacing w:val="-2"/>
        </w:rPr>
        <w:t> </w:t>
      </w:r>
      <w:r>
        <w:rPr>
          <w:color w:val="231F20"/>
        </w:rPr>
        <w:t>Son-Rise.</w:t>
      </w:r>
    </w:p>
    <w:p>
      <w:pPr>
        <w:pStyle w:val="BodyText"/>
        <w:spacing w:line="312" w:lineRule="auto" w:before="5"/>
        <w:ind w:left="100" w:right="129" w:firstLine="709"/>
        <w:jc w:val="both"/>
      </w:pPr>
      <w:r>
        <w:rPr>
          <w:color w:val="231F20"/>
        </w:rPr>
        <w:t>Quanto ao The Son – Rise Program International, favorece a ampliação das</w:t>
      </w:r>
      <w:r>
        <w:rPr>
          <w:color w:val="231F20"/>
          <w:spacing w:val="1"/>
        </w:rPr>
        <w:t> </w:t>
      </w:r>
      <w:r>
        <w:rPr>
          <w:color w:val="231F20"/>
        </w:rPr>
        <w:t>fronteiras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oferecimento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treinamentos</w:t>
      </w:r>
      <w:r>
        <w:rPr>
          <w:color w:val="231F20"/>
          <w:spacing w:val="-6"/>
        </w:rPr>
        <w:t> </w:t>
      </w:r>
      <w:r>
        <w:rPr>
          <w:color w:val="231F20"/>
        </w:rPr>
        <w:t>frente</w:t>
      </w:r>
      <w:r>
        <w:rPr>
          <w:color w:val="231F20"/>
          <w:spacing w:val="-6"/>
        </w:rPr>
        <w:t> </w:t>
      </w:r>
      <w:r>
        <w:rPr>
          <w:color w:val="231F20"/>
        </w:rPr>
        <w:t>às</w:t>
      </w:r>
      <w:r>
        <w:rPr>
          <w:color w:val="231F20"/>
          <w:spacing w:val="-7"/>
        </w:rPr>
        <w:t> </w:t>
      </w:r>
      <w:r>
        <w:rPr>
          <w:color w:val="231F20"/>
        </w:rPr>
        <w:t>formas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intervenções</w:t>
      </w:r>
      <w:r>
        <w:rPr>
          <w:color w:val="231F20"/>
          <w:spacing w:val="-6"/>
        </w:rPr>
        <w:t> </w:t>
      </w:r>
      <w:r>
        <w:rPr>
          <w:color w:val="231F20"/>
        </w:rPr>
        <w:t>propor-</w:t>
      </w:r>
      <w:r>
        <w:rPr>
          <w:color w:val="231F20"/>
          <w:spacing w:val="-64"/>
        </w:rPr>
        <w:t> </w:t>
      </w:r>
      <w:r>
        <w:rPr>
          <w:color w:val="231F20"/>
        </w:rPr>
        <w:t>cionadas as pessoas autistas. Evidenciando-se que existe um calendário disponível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site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instituição</w:t>
      </w:r>
      <w:r>
        <w:rPr>
          <w:color w:val="231F20"/>
          <w:spacing w:val="-2"/>
        </w:rPr>
        <w:t> </w:t>
      </w:r>
      <w:r>
        <w:rPr>
          <w:color w:val="231F20"/>
        </w:rPr>
        <w:t>acerca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dias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país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dará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encontro.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Tratando-se da modalidade The Son – Rise Program Maximum Impact</w:t>
      </w:r>
      <w:r>
        <w:rPr>
          <w:rFonts w:ascii="Arial" w:hAnsi="Arial"/>
          <w:i/>
          <w:color w:val="231F20"/>
        </w:rPr>
        <w:t>,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apresenta-se como uma categoria avançada, uma vez que está direcionada para a</w:t>
      </w:r>
      <w:r>
        <w:rPr>
          <w:color w:val="231F20"/>
          <w:spacing w:val="1"/>
        </w:rPr>
        <w:t> </w:t>
      </w:r>
      <w:r>
        <w:rPr>
          <w:color w:val="231F20"/>
        </w:rPr>
        <w:t>moldagem das habilidades da pessoa autista, favorecendo assim a transcendência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fronteiras existenciais.</w:t>
      </w:r>
    </w:p>
    <w:p>
      <w:pPr>
        <w:pStyle w:val="BodyText"/>
        <w:spacing w:line="312" w:lineRule="auto" w:before="5"/>
        <w:ind w:left="100" w:right="130" w:firstLine="709"/>
        <w:jc w:val="both"/>
      </w:pPr>
      <w:r>
        <w:rPr>
          <w:color w:val="231F20"/>
        </w:rPr>
        <w:t>Interessante relatar que, da mesma forma que ocorre no filme, para o formato</w:t>
      </w:r>
      <w:r>
        <w:rPr>
          <w:color w:val="231F20"/>
          <w:spacing w:val="1"/>
        </w:rPr>
        <w:t> </w:t>
      </w:r>
      <w:r>
        <w:rPr>
          <w:color w:val="231F20"/>
        </w:rPr>
        <w:t>da aplicação do método Son-Rise faz-se necessário a adaptação de um espaço com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finalidade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controle</w:t>
      </w:r>
      <w:r>
        <w:rPr>
          <w:color w:val="231F20"/>
          <w:spacing w:val="-11"/>
        </w:rPr>
        <w:t> </w:t>
      </w:r>
      <w:r>
        <w:rPr>
          <w:color w:val="231F20"/>
        </w:rPr>
        <w:t>acerca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qualquer</w:t>
      </w:r>
      <w:r>
        <w:rPr>
          <w:color w:val="231F20"/>
          <w:spacing w:val="-11"/>
        </w:rPr>
        <w:t> </w:t>
      </w:r>
      <w:r>
        <w:rPr>
          <w:color w:val="231F20"/>
        </w:rPr>
        <w:t>interferência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manutenção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foco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cliente, sabendo-se que o facilitador deve trabalhar conforme os interesses apresen-</w:t>
      </w:r>
      <w:r>
        <w:rPr>
          <w:color w:val="231F20"/>
          <w:spacing w:val="1"/>
        </w:rPr>
        <w:t> </w:t>
      </w:r>
      <w:r>
        <w:rPr>
          <w:color w:val="231F20"/>
        </w:rPr>
        <w:t>tados pela pessoa autista sem tentar direcioná-la para outra tarefa. Somente após a</w:t>
      </w:r>
      <w:r>
        <w:rPr>
          <w:color w:val="231F20"/>
          <w:spacing w:val="1"/>
        </w:rPr>
        <w:t> </w:t>
      </w:r>
      <w:r>
        <w:rPr>
          <w:color w:val="231F20"/>
        </w:rPr>
        <w:t>criança permitir nova abertura é que se deve disponibilizar outra atividade, objetivan-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isso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desenvolvimento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novas</w:t>
      </w:r>
      <w:r>
        <w:rPr>
          <w:color w:val="231F20"/>
          <w:spacing w:val="-2"/>
        </w:rPr>
        <w:t> </w:t>
      </w:r>
      <w:r>
        <w:rPr>
          <w:color w:val="231F20"/>
        </w:rPr>
        <w:t>habilidades.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É de conhecimento que todo o contexto relacionado ao Programa Son-Rise</w:t>
      </w:r>
      <w:r>
        <w:rPr>
          <w:color w:val="231F20"/>
          <w:spacing w:val="1"/>
        </w:rPr>
        <w:t> </w:t>
      </w:r>
      <w:r>
        <w:rPr>
          <w:color w:val="231F20"/>
        </w:rPr>
        <w:t>foram descortinados em razão da condição a qual Raun Kaufman fora classificado,</w:t>
      </w:r>
      <w:r>
        <w:rPr>
          <w:color w:val="231F20"/>
          <w:spacing w:val="1"/>
        </w:rPr>
        <w:t> </w:t>
      </w:r>
      <w:r>
        <w:rPr>
          <w:color w:val="231F20"/>
        </w:rPr>
        <w:t>tendo</w:t>
      </w:r>
      <w:r>
        <w:rPr>
          <w:color w:val="231F20"/>
          <w:spacing w:val="-1"/>
        </w:rPr>
        <w:t> </w:t>
      </w:r>
      <w:r>
        <w:rPr>
          <w:color w:val="231F20"/>
        </w:rPr>
        <w:t>seu caminho</w:t>
      </w:r>
      <w:r>
        <w:rPr>
          <w:color w:val="231F20"/>
          <w:spacing w:val="-1"/>
        </w:rPr>
        <w:t> </w:t>
      </w:r>
      <w:r>
        <w:rPr>
          <w:color w:val="231F20"/>
        </w:rPr>
        <w:t>calçado com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fragmentos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espectro</w:t>
      </w:r>
      <w:r>
        <w:rPr>
          <w:color w:val="231F20"/>
          <w:spacing w:val="-2"/>
        </w:rPr>
        <w:t> </w:t>
      </w:r>
      <w:r>
        <w:rPr>
          <w:color w:val="231F20"/>
        </w:rPr>
        <w:t>autista.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jc w:val="both"/>
      </w:pPr>
      <w:r>
        <w:rPr>
          <w:color w:val="231F20"/>
        </w:rPr>
        <w:t>CARACTERÍSTICAS</w:t>
      </w:r>
      <w:r>
        <w:rPr>
          <w:color w:val="231F20"/>
          <w:spacing w:val="-13"/>
        </w:rPr>
        <w:t> </w:t>
      </w:r>
      <w:r>
        <w:rPr>
          <w:color w:val="231F20"/>
        </w:rPr>
        <w:t>DIAGNÓSTICAS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Sabe-se que algumas pessoas dentro do espectro autista também aparentam</w:t>
      </w:r>
      <w:r>
        <w:rPr>
          <w:color w:val="231F20"/>
          <w:spacing w:val="1"/>
        </w:rPr>
        <w:t> </w:t>
      </w:r>
      <w:r>
        <w:rPr>
          <w:color w:val="231F20"/>
        </w:rPr>
        <w:t>comprometimento</w:t>
      </w:r>
      <w:r>
        <w:rPr>
          <w:color w:val="231F20"/>
          <w:spacing w:val="-14"/>
        </w:rPr>
        <w:t> </w:t>
      </w:r>
      <w:r>
        <w:rPr>
          <w:color w:val="231F20"/>
        </w:rPr>
        <w:t>intelectual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/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linguagem.</w:t>
      </w:r>
      <w:r>
        <w:rPr>
          <w:color w:val="231F20"/>
          <w:spacing w:val="-13"/>
        </w:rPr>
        <w:t> </w:t>
      </w:r>
      <w:r>
        <w:rPr>
          <w:color w:val="231F20"/>
        </w:rPr>
        <w:t>Segundo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DSM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5,</w:t>
      </w:r>
      <w:r>
        <w:rPr>
          <w:color w:val="231F20"/>
          <w:spacing w:val="-14"/>
        </w:rPr>
        <w:t> </w:t>
      </w:r>
      <w:r>
        <w:rPr>
          <w:color w:val="231F20"/>
        </w:rPr>
        <w:t>“mesmo</w:t>
      </w:r>
      <w:r>
        <w:rPr>
          <w:color w:val="231F20"/>
          <w:spacing w:val="-13"/>
        </w:rPr>
        <w:t> </w:t>
      </w:r>
      <w:r>
        <w:rPr>
          <w:color w:val="231F20"/>
        </w:rPr>
        <w:t>aque-</w:t>
      </w:r>
      <w:r>
        <w:rPr>
          <w:color w:val="231F20"/>
          <w:spacing w:val="-65"/>
        </w:rPr>
        <w:t> </w:t>
      </w:r>
      <w:r>
        <w:rPr>
          <w:color w:val="231F20"/>
        </w:rPr>
        <w:t>las</w:t>
      </w:r>
      <w:r>
        <w:rPr>
          <w:color w:val="231F20"/>
          <w:spacing w:val="31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inteligência</w:t>
      </w:r>
      <w:r>
        <w:rPr>
          <w:color w:val="231F20"/>
          <w:spacing w:val="31"/>
        </w:rPr>
        <w:t> </w:t>
      </w:r>
      <w:r>
        <w:rPr>
          <w:color w:val="231F20"/>
        </w:rPr>
        <w:t>média</w:t>
      </w:r>
      <w:r>
        <w:rPr>
          <w:color w:val="231F20"/>
          <w:spacing w:val="31"/>
        </w:rPr>
        <w:t> </w:t>
      </w:r>
      <w:r>
        <w:rPr>
          <w:color w:val="231F20"/>
        </w:rPr>
        <w:t>ou</w:t>
      </w:r>
      <w:r>
        <w:rPr>
          <w:color w:val="231F20"/>
          <w:spacing w:val="31"/>
        </w:rPr>
        <w:t> </w:t>
      </w:r>
      <w:r>
        <w:rPr>
          <w:color w:val="231F20"/>
        </w:rPr>
        <w:t>alta</w:t>
      </w:r>
      <w:r>
        <w:rPr>
          <w:color w:val="231F20"/>
          <w:spacing w:val="31"/>
        </w:rPr>
        <w:t> </w:t>
      </w:r>
      <w:r>
        <w:rPr>
          <w:color w:val="231F20"/>
        </w:rPr>
        <w:t>apresentam</w:t>
      </w:r>
      <w:r>
        <w:rPr>
          <w:color w:val="231F20"/>
          <w:spacing w:val="31"/>
        </w:rPr>
        <w:t> </w:t>
      </w:r>
      <w:r>
        <w:rPr>
          <w:color w:val="231F20"/>
        </w:rPr>
        <w:t>um</w:t>
      </w:r>
      <w:r>
        <w:rPr>
          <w:color w:val="231F20"/>
          <w:spacing w:val="32"/>
        </w:rPr>
        <w:t> </w:t>
      </w:r>
      <w:r>
        <w:rPr>
          <w:color w:val="231F20"/>
        </w:rPr>
        <w:t>perfil</w:t>
      </w:r>
      <w:r>
        <w:rPr>
          <w:color w:val="231F20"/>
          <w:spacing w:val="31"/>
        </w:rPr>
        <w:t> </w:t>
      </w:r>
      <w:r>
        <w:rPr>
          <w:color w:val="231F20"/>
        </w:rPr>
        <w:t>irregular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capacidades.</w:t>
      </w:r>
      <w:r>
        <w:rPr>
          <w:color w:val="231F20"/>
          <w:spacing w:val="-64"/>
        </w:rPr>
        <w:t> </w:t>
      </w:r>
      <w:r>
        <w:rPr>
          <w:color w:val="231F20"/>
        </w:rPr>
        <w:t>A discrepância entre habilidades funcionais adaptativas e intelectuais costumam ser</w:t>
      </w:r>
      <w:r>
        <w:rPr>
          <w:color w:val="231F20"/>
          <w:spacing w:val="1"/>
        </w:rPr>
        <w:t> </w:t>
      </w:r>
      <w:r>
        <w:rPr>
          <w:color w:val="231F20"/>
        </w:rPr>
        <w:t>grande”</w:t>
      </w:r>
      <w:r>
        <w:rPr>
          <w:color w:val="231F20"/>
          <w:spacing w:val="-2"/>
        </w:rPr>
        <w:t> </w:t>
      </w:r>
      <w:r>
        <w:rPr>
          <w:color w:val="231F20"/>
        </w:rPr>
        <w:t>(2014, p.</w:t>
      </w:r>
      <w:r>
        <w:rPr>
          <w:color w:val="231F20"/>
          <w:spacing w:val="-1"/>
        </w:rPr>
        <w:t> </w:t>
      </w:r>
      <w:r>
        <w:rPr>
          <w:color w:val="231F20"/>
        </w:rPr>
        <w:t>55).</w:t>
      </w:r>
    </w:p>
    <w:p>
      <w:pPr>
        <w:pStyle w:val="BodyText"/>
        <w:spacing w:before="6"/>
        <w:ind w:left="809"/>
        <w:jc w:val="both"/>
      </w:pPr>
      <w:r>
        <w:rPr>
          <w:color w:val="231F20"/>
        </w:rPr>
        <w:t>Ainda conforme a</w:t>
      </w:r>
      <w:r>
        <w:rPr>
          <w:color w:val="231F20"/>
          <w:spacing w:val="-1"/>
        </w:rPr>
        <w:t> </w:t>
      </w:r>
      <w:r>
        <w:rPr>
          <w:color w:val="231F20"/>
        </w:rPr>
        <w:t>referência supracitada,</w:t>
      </w:r>
    </w:p>
    <w:p>
      <w:pPr>
        <w:spacing w:line="225" w:lineRule="auto" w:before="205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Déficits motores estão frequentemente presentes, incluindo marcha atípica,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falta de coordenação e outros sinais motores anormais {...] e comportamen-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tos disruptivos / desafiadores são mais comuns em crianças e adolescentes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 transtorno do espectro autista do que em outros transtornos, incluindo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deficiência intelectual. Adolescentes e adultos com transtorno do espectro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autista são propensos a ansiedade e depressão. Alguns indivíduos desen-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volvem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comportamento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motor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semelhante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catatonia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{...}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embora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isso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tipica-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mente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costume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alcançar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magnitude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episódio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catatônico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(DSM</w:t>
      </w:r>
    </w:p>
    <w:p>
      <w:pPr>
        <w:spacing w:line="216" w:lineRule="exact" w:before="0"/>
        <w:ind w:left="2368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5,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2014,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55).</w:t>
      </w:r>
    </w:p>
    <w:p>
      <w:pPr>
        <w:spacing w:after="0" w:line="216" w:lineRule="exact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tudo,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provável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pessoa</w:t>
      </w:r>
      <w:r>
        <w:rPr>
          <w:color w:val="231F20"/>
          <w:spacing w:val="-6"/>
        </w:rPr>
        <w:t> </w:t>
      </w:r>
      <w:r>
        <w:rPr>
          <w:color w:val="231F20"/>
        </w:rPr>
        <w:t>autista</w:t>
      </w:r>
      <w:r>
        <w:rPr>
          <w:color w:val="231F20"/>
          <w:spacing w:val="-5"/>
        </w:rPr>
        <w:t> </w:t>
      </w:r>
      <w:r>
        <w:rPr>
          <w:color w:val="231F20"/>
        </w:rPr>
        <w:t>apresente</w:t>
      </w:r>
      <w:r>
        <w:rPr>
          <w:color w:val="231F20"/>
          <w:spacing w:val="-6"/>
        </w:rPr>
        <w:t> </w:t>
      </w:r>
      <w:r>
        <w:rPr>
          <w:color w:val="231F20"/>
        </w:rPr>
        <w:t>certa</w:t>
      </w:r>
      <w:r>
        <w:rPr>
          <w:color w:val="231F20"/>
          <w:spacing w:val="-5"/>
        </w:rPr>
        <w:t> </w:t>
      </w:r>
      <w:r>
        <w:rPr>
          <w:color w:val="231F20"/>
        </w:rPr>
        <w:t>deterioração</w:t>
      </w:r>
      <w:r>
        <w:rPr>
          <w:color w:val="231F20"/>
          <w:spacing w:val="-6"/>
        </w:rPr>
        <w:t> </w:t>
      </w:r>
      <w:r>
        <w:rPr>
          <w:color w:val="231F20"/>
        </w:rPr>
        <w:t>frente</w:t>
      </w:r>
      <w:r>
        <w:rPr>
          <w:color w:val="231F20"/>
          <w:spacing w:val="-64"/>
        </w:rPr>
        <w:t> </w:t>
      </w:r>
      <w:r>
        <w:rPr>
          <w:color w:val="231F20"/>
        </w:rPr>
        <w:t>a sintomas motores e episódios catatônicos, considerando-se que na fase da adoles-</w:t>
      </w:r>
      <w:r>
        <w:rPr>
          <w:color w:val="231F20"/>
          <w:spacing w:val="-64"/>
        </w:rPr>
        <w:t> </w:t>
      </w:r>
      <w:r>
        <w:rPr>
          <w:color w:val="231F20"/>
        </w:rPr>
        <w:t>cência,</w:t>
      </w:r>
      <w:r>
        <w:rPr>
          <w:color w:val="231F20"/>
          <w:spacing w:val="-9"/>
        </w:rPr>
        <w:t> </w:t>
      </w:r>
      <w:r>
        <w:rPr>
          <w:color w:val="231F20"/>
        </w:rPr>
        <w:t>talvez</w:t>
      </w:r>
      <w:r>
        <w:rPr>
          <w:color w:val="231F20"/>
          <w:spacing w:val="-9"/>
        </w:rPr>
        <w:t> </w:t>
      </w:r>
      <w:r>
        <w:rPr>
          <w:color w:val="231F20"/>
        </w:rPr>
        <w:t>seja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período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maior</w:t>
      </w:r>
      <w:r>
        <w:rPr>
          <w:color w:val="231F20"/>
          <w:spacing w:val="-9"/>
        </w:rPr>
        <w:t> </w:t>
      </w:r>
      <w:r>
        <w:rPr>
          <w:color w:val="231F20"/>
        </w:rPr>
        <w:t>probabilidade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surgimento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comorbida-</w:t>
      </w:r>
      <w:r>
        <w:rPr>
          <w:color w:val="231F20"/>
          <w:spacing w:val="-65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catatônicas.</w:t>
      </w:r>
    </w:p>
    <w:p>
      <w:pPr>
        <w:pStyle w:val="BodyText"/>
        <w:spacing w:before="5"/>
        <w:ind w:left="809"/>
        <w:jc w:val="both"/>
      </w:pPr>
      <w:r>
        <w:rPr>
          <w:color w:val="231F20"/>
        </w:rPr>
        <w:t>Tratando-se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fatores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risco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prognósticos,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literatura</w:t>
      </w:r>
      <w:r>
        <w:rPr>
          <w:color w:val="231F20"/>
          <w:spacing w:val="23"/>
        </w:rPr>
        <w:t> </w:t>
      </w:r>
      <w:r>
        <w:rPr>
          <w:color w:val="231F20"/>
        </w:rPr>
        <w:t>(DSM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5,</w:t>
      </w:r>
      <w:r>
        <w:rPr>
          <w:color w:val="231F20"/>
          <w:spacing w:val="23"/>
        </w:rPr>
        <w:t> </w:t>
      </w:r>
      <w:r>
        <w:rPr>
          <w:color w:val="231F20"/>
        </w:rPr>
        <w:t>2014)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relata</w:t>
      </w:r>
      <w:r>
        <w:rPr>
          <w:color w:val="231F20"/>
          <w:spacing w:val="-2"/>
        </w:rPr>
        <w:t> </w:t>
      </w:r>
      <w:r>
        <w:rPr>
          <w:color w:val="231F20"/>
        </w:rPr>
        <w:t>que:</w:t>
      </w:r>
    </w:p>
    <w:p>
      <w:pPr>
        <w:pStyle w:val="BodyText"/>
        <w:spacing w:before="8"/>
        <w:rPr>
          <w:sz w:val="8"/>
        </w:rPr>
      </w:pPr>
    </w:p>
    <w:p>
      <w:pPr>
        <w:spacing w:line="225" w:lineRule="auto" w:before="10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os melhores fatores prognósticos estabelecidos para as evoluções individu-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ais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transtorno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espectro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autista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presença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ausência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deficiência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intelectual e comprometimento da linguagem associados {...}, bem como ou-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tros problemas de saúde mental. Epilepsia, como um diagnóstico de comor-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bidade, está associada a maior deficiência intelectual e menor capacidade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verbal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(p. 56).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Por outro ângulo, vale lembrar que Raun Kaufman fora diagnosticado com au-</w:t>
      </w:r>
      <w:r>
        <w:rPr>
          <w:color w:val="231F20"/>
          <w:spacing w:val="-64"/>
        </w:rPr>
        <w:t> </w:t>
      </w:r>
      <w:r>
        <w:rPr>
          <w:color w:val="231F20"/>
        </w:rPr>
        <w:t>tismo severo e com um QI abaixo de 30. Nessa ótica, apesar das considerações da</w:t>
      </w:r>
      <w:r>
        <w:rPr>
          <w:color w:val="231F20"/>
          <w:spacing w:val="1"/>
        </w:rPr>
        <w:t> </w:t>
      </w:r>
      <w:r>
        <w:rPr>
          <w:color w:val="231F20"/>
        </w:rPr>
        <w:t>literatura em relação ao transtorno do espectro autista, o amor no trato para com a</w:t>
      </w:r>
      <w:r>
        <w:rPr>
          <w:color w:val="231F20"/>
          <w:spacing w:val="1"/>
        </w:rPr>
        <w:t> </w:t>
      </w:r>
      <w:r>
        <w:rPr>
          <w:color w:val="231F20"/>
        </w:rPr>
        <w:t>pessoa autista pode contribuir significativamente para uma existência com melhor</w:t>
      </w:r>
      <w:r>
        <w:rPr>
          <w:color w:val="231F20"/>
          <w:spacing w:val="1"/>
        </w:rPr>
        <w:t> </w:t>
      </w:r>
      <w:r>
        <w:rPr>
          <w:color w:val="231F20"/>
        </w:rPr>
        <w:t>qualidade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transcendência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dificuldades</w:t>
      </w:r>
      <w:r>
        <w:rPr>
          <w:color w:val="231F20"/>
          <w:spacing w:val="-3"/>
        </w:rPr>
        <w:t> </w:t>
      </w:r>
      <w:r>
        <w:rPr>
          <w:color w:val="231F20"/>
        </w:rPr>
        <w:t>impostas</w:t>
      </w:r>
      <w:r>
        <w:rPr>
          <w:color w:val="231F20"/>
          <w:spacing w:val="-2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1"/>
        </w:rPr>
        <w:t>Certa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vez,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3"/>
        </w:rPr>
        <w:t> </w:t>
      </w:r>
      <w:r>
        <w:rPr>
          <w:color w:val="231F20"/>
        </w:rPr>
        <w:t>Cristo</w:t>
      </w:r>
      <w:r>
        <w:rPr>
          <w:color w:val="231F20"/>
          <w:spacing w:val="-4"/>
        </w:rPr>
        <w:t> </w:t>
      </w:r>
      <w:r>
        <w:rPr>
          <w:color w:val="231F20"/>
        </w:rPr>
        <w:t>disse:</w:t>
      </w:r>
      <w:r>
        <w:rPr>
          <w:color w:val="231F20"/>
          <w:spacing w:val="-3"/>
        </w:rPr>
        <w:t> </w:t>
      </w:r>
      <w:r>
        <w:rPr>
          <w:color w:val="231F20"/>
        </w:rPr>
        <w:t>“amai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próximo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ti</w:t>
      </w:r>
      <w:r>
        <w:rPr>
          <w:color w:val="231F20"/>
          <w:spacing w:val="-4"/>
        </w:rPr>
        <w:t> </w:t>
      </w:r>
      <w:r>
        <w:rPr>
          <w:color w:val="231F20"/>
        </w:rPr>
        <w:t>mesmo”.</w:t>
      </w:r>
      <w:r>
        <w:rPr>
          <w:color w:val="231F20"/>
          <w:spacing w:val="-17"/>
        </w:rPr>
        <w:t> </w:t>
      </w:r>
      <w:r>
        <w:rPr>
          <w:color w:val="231F20"/>
        </w:rPr>
        <w:t>Assim,</w:t>
      </w:r>
      <w:r>
        <w:rPr>
          <w:color w:val="231F20"/>
          <w:spacing w:val="-3"/>
        </w:rPr>
        <w:t> </w:t>
      </w:r>
      <w:r>
        <w:rPr>
          <w:color w:val="231F20"/>
        </w:rPr>
        <w:t>acre-</w:t>
      </w:r>
      <w:r>
        <w:rPr>
          <w:color w:val="231F20"/>
          <w:spacing w:val="-64"/>
        </w:rPr>
        <w:t> </w:t>
      </w:r>
      <w:r>
        <w:rPr>
          <w:color w:val="231F20"/>
        </w:rPr>
        <w:t>dita-se no modo do comportamento assertivo, empático, de ser humano para ser hu-</w:t>
      </w:r>
      <w:r>
        <w:rPr>
          <w:color w:val="231F20"/>
          <w:spacing w:val="-64"/>
        </w:rPr>
        <w:t> </w:t>
      </w:r>
      <w:r>
        <w:rPr>
          <w:color w:val="231F20"/>
        </w:rPr>
        <w:t>mano como possibilidade de um existir mais salutar, independente das variáveis en-</w:t>
      </w:r>
      <w:r>
        <w:rPr>
          <w:color w:val="231F20"/>
          <w:spacing w:val="1"/>
        </w:rPr>
        <w:t> </w:t>
      </w:r>
      <w:r>
        <w:rPr>
          <w:color w:val="231F20"/>
        </w:rPr>
        <w:t>contradas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jornada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vida.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Pensa-se que sem o amor a humanidade nada seria, já que o amor pode ser</w:t>
      </w:r>
      <w:r>
        <w:rPr>
          <w:color w:val="231F20"/>
          <w:spacing w:val="1"/>
        </w:rPr>
        <w:t> </w:t>
      </w:r>
      <w:r>
        <w:rPr>
          <w:color w:val="231F20"/>
        </w:rPr>
        <w:t>pensado como a força motriz da transformação evolutiva do homem. Neste sentido,</w:t>
      </w:r>
      <w:r>
        <w:rPr>
          <w:color w:val="231F20"/>
          <w:spacing w:val="1"/>
        </w:rPr>
        <w:t> </w:t>
      </w:r>
      <w:r>
        <w:rPr>
          <w:color w:val="231F20"/>
        </w:rPr>
        <w:t>espera-se que cada pessoa tenha disponibilidade para construir um caminho perme-</w:t>
      </w:r>
      <w:r>
        <w:rPr>
          <w:color w:val="231F20"/>
          <w:spacing w:val="-64"/>
        </w:rPr>
        <w:t> </w:t>
      </w:r>
      <w:r>
        <w:rPr>
          <w:color w:val="231F20"/>
        </w:rPr>
        <w:t>ado</w:t>
      </w:r>
      <w:r>
        <w:rPr>
          <w:color w:val="231F20"/>
          <w:spacing w:val="-2"/>
        </w:rPr>
        <w:t> </w:t>
      </w:r>
      <w:r>
        <w:rPr>
          <w:color w:val="231F20"/>
        </w:rPr>
        <w:t>pelo</w:t>
      </w:r>
      <w:r>
        <w:rPr>
          <w:color w:val="231F20"/>
          <w:spacing w:val="-1"/>
        </w:rPr>
        <w:t> </w:t>
      </w:r>
      <w:r>
        <w:rPr>
          <w:color w:val="231F20"/>
        </w:rPr>
        <w:t>amor.</w:t>
      </w:r>
    </w:p>
    <w:p>
      <w:pPr>
        <w:pStyle w:val="BodyText"/>
        <w:spacing w:before="8"/>
        <w:rPr>
          <w:sz w:val="31"/>
        </w:rPr>
      </w:pPr>
    </w:p>
    <w:p>
      <w:pPr>
        <w:spacing w:before="1"/>
        <w:ind w:left="10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1536001</wp:posOffset>
            </wp:positionH>
            <wp:positionV relativeFrom="paragraph">
              <wp:posOffset>219784</wp:posOffset>
            </wp:positionV>
            <wp:extent cx="4833631" cy="2721864"/>
            <wp:effectExtent l="0" t="0" r="0" b="0"/>
            <wp:wrapTopAndBottom/>
            <wp:docPr id="27" name="image14.jpeg" descr="RON-SCREENSHOT-SECTION-OP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631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4"/>
        </w:rPr>
        <w:t>Figura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3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Raun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Kaufman</w:t>
      </w:r>
    </w:p>
    <w:p>
      <w:pPr>
        <w:spacing w:before="76"/>
        <w:ind w:left="781" w:right="0" w:firstLine="0"/>
        <w:jc w:val="left"/>
        <w:rPr>
          <w:sz w:val="20"/>
        </w:rPr>
      </w:pPr>
      <w:r>
        <w:rPr>
          <w:rFonts w:ascii="Arial"/>
          <w:b/>
          <w:color w:val="231F20"/>
          <w:spacing w:val="-1"/>
          <w:sz w:val="20"/>
        </w:rPr>
        <w:t>Fonte:</w:t>
      </w:r>
      <w:r>
        <w:rPr>
          <w:rFonts w:ascii="Arial"/>
          <w:b/>
          <w:color w:val="231F20"/>
          <w:spacing w:val="-13"/>
          <w:sz w:val="20"/>
        </w:rPr>
        <w:t> </w:t>
      </w:r>
      <w:r>
        <w:rPr>
          <w:color w:val="231F20"/>
          <w:sz w:val="20"/>
        </w:rPr>
        <w:t>autismtreatmentcenter.org</w:t>
      </w:r>
    </w:p>
    <w:p>
      <w:pPr>
        <w:spacing w:after="0"/>
        <w:jc w:val="left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 w:firstLine="709"/>
        <w:jc w:val="both"/>
      </w:pPr>
      <w:r>
        <w:rPr>
          <w:color w:val="231F20"/>
        </w:rPr>
        <w:t>Renato Russo deixou eternizado através de sua voz o “monte castelo”, isto é,</w:t>
      </w:r>
      <w:r>
        <w:rPr>
          <w:color w:val="231F20"/>
          <w:spacing w:val="1"/>
        </w:rPr>
        <w:t> </w:t>
      </w:r>
      <w:r>
        <w:rPr>
          <w:color w:val="231F20"/>
        </w:rPr>
        <w:t>“ainda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eu</w:t>
      </w:r>
      <w:r>
        <w:rPr>
          <w:color w:val="231F20"/>
          <w:spacing w:val="-8"/>
        </w:rPr>
        <w:t> </w:t>
      </w:r>
      <w:r>
        <w:rPr>
          <w:color w:val="231F20"/>
        </w:rPr>
        <w:t>falasse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língua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homens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falasse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língua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anjos,</w:t>
      </w:r>
      <w:r>
        <w:rPr>
          <w:color w:val="231F20"/>
          <w:spacing w:val="-8"/>
        </w:rPr>
        <w:t> </w:t>
      </w:r>
      <w:r>
        <w:rPr>
          <w:color w:val="231F20"/>
        </w:rPr>
        <w:t>sem</w:t>
      </w:r>
      <w:r>
        <w:rPr>
          <w:color w:val="231F20"/>
          <w:spacing w:val="-8"/>
        </w:rPr>
        <w:t> </w:t>
      </w:r>
      <w:r>
        <w:rPr>
          <w:color w:val="231F20"/>
        </w:rPr>
        <w:t>amor</w:t>
      </w:r>
      <w:r>
        <w:rPr>
          <w:color w:val="231F20"/>
          <w:spacing w:val="-8"/>
        </w:rPr>
        <w:t> </w:t>
      </w:r>
      <w:r>
        <w:rPr>
          <w:color w:val="231F20"/>
        </w:rPr>
        <w:t>eu</w:t>
      </w:r>
      <w:r>
        <w:rPr>
          <w:color w:val="231F20"/>
          <w:spacing w:val="-64"/>
        </w:rPr>
        <w:t> </w:t>
      </w:r>
      <w:r>
        <w:rPr>
          <w:color w:val="231F20"/>
        </w:rPr>
        <w:t>nada</w:t>
      </w:r>
      <w:r>
        <w:rPr>
          <w:color w:val="231F20"/>
          <w:spacing w:val="-3"/>
        </w:rPr>
        <w:t> </w:t>
      </w:r>
      <w:r>
        <w:rPr>
          <w:color w:val="231F20"/>
        </w:rPr>
        <w:t>seria,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só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amor,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só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amor,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conhece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verdade</w:t>
      </w:r>
      <w:r>
        <w:rPr>
          <w:color w:val="231F20"/>
          <w:spacing w:val="-1"/>
        </w:rPr>
        <w:t> </w:t>
      </w:r>
      <w:r>
        <w:rPr>
          <w:color w:val="231F20"/>
        </w:rPr>
        <w:t>{...}”.</w:t>
      </w:r>
    </w:p>
    <w:p>
      <w:pPr>
        <w:pStyle w:val="BodyText"/>
        <w:spacing w:before="4"/>
        <w:ind w:left="809"/>
        <w:jc w:val="both"/>
      </w:pPr>
      <w:r>
        <w:rPr>
          <w:color w:val="231F20"/>
        </w:rPr>
        <w:t>Buber</w:t>
      </w:r>
      <w:r>
        <w:rPr>
          <w:color w:val="231F20"/>
          <w:spacing w:val="-2"/>
        </w:rPr>
        <w:t> </w:t>
      </w:r>
      <w:r>
        <w:rPr>
          <w:color w:val="231F20"/>
        </w:rPr>
        <w:t>(1974),</w:t>
      </w:r>
      <w:r>
        <w:rPr>
          <w:color w:val="231F20"/>
          <w:spacing w:val="-2"/>
        </w:rPr>
        <w:t> </w:t>
      </w:r>
      <w:r>
        <w:rPr>
          <w:color w:val="231F20"/>
        </w:rPr>
        <w:t>citado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Cardella</w:t>
      </w:r>
      <w:r>
        <w:rPr>
          <w:color w:val="231F20"/>
          <w:spacing w:val="-3"/>
        </w:rPr>
        <w:t> </w:t>
      </w:r>
      <w:r>
        <w:rPr>
          <w:color w:val="231F20"/>
        </w:rPr>
        <w:t>(1994),</w:t>
      </w:r>
      <w:r>
        <w:rPr>
          <w:color w:val="231F20"/>
          <w:spacing w:val="-1"/>
        </w:rPr>
        <w:t> </w:t>
      </w:r>
      <w:r>
        <w:rPr>
          <w:color w:val="231F20"/>
        </w:rPr>
        <w:t>diz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</w:p>
    <w:p>
      <w:pPr>
        <w:pStyle w:val="BodyText"/>
        <w:spacing w:before="3"/>
        <w:rPr>
          <w:sz w:val="34"/>
        </w:rPr>
      </w:pPr>
    </w:p>
    <w:p>
      <w:pPr>
        <w:spacing w:line="225" w:lineRule="auto" w:before="0"/>
        <w:ind w:left="2368" w:right="131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sentimentos,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nós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possuímos,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amor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acontece...O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amor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ligado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ao Eu de tal modo que o TU fosse considerado um conteúdo, um objeto: ele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se realiza entre o Eu e o Tu. Aquele que desconhece isso, e o desconhece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 totalidade de seu ser, não conhece o amor, mesmo que atribua ao amor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sentimentos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vivencia,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experimenta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percebe,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exprime.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amor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força cósmica. Aquele que habita e contempla no amor, os homens se des-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ligam do seu emaranhado confuso próprio das coisas; (...) e então ele pode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agir, ajudar, curar, educar, elevar, salvar. O amor é responsabilidade de um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EU para com um TU: nisto consiste a igualdade daqueles que amam, igual-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dade que não pode consistir em um sentimento qualquer, igualdade que vai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menor,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maior,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feliz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seguro,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daquele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cuja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vida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encerrada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vida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amado,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aquele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crucificado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vida,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cruz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mundo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podido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ousado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algo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inacreditável: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amar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homens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(p.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20).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Son-Rise: the miracle of Love, o acreditar da Familia Kaufman frente ao diag-</w:t>
      </w:r>
      <w:r>
        <w:rPr>
          <w:color w:val="231F20"/>
          <w:spacing w:val="1"/>
        </w:rPr>
        <w:t> </w:t>
      </w:r>
      <w:r>
        <w:rPr>
          <w:color w:val="231F20"/>
        </w:rPr>
        <w:t>nóstico de transtorno do espectro autista atribuído ao filho caçula – Raun e, é neste</w:t>
      </w:r>
      <w:r>
        <w:rPr>
          <w:color w:val="231F20"/>
          <w:spacing w:val="1"/>
        </w:rPr>
        <w:t> </w:t>
      </w:r>
      <w:r>
        <w:rPr>
          <w:color w:val="231F20"/>
        </w:rPr>
        <w:t>sentido que se acredita no amor como possibilidade para uma melhor qualidade de</w:t>
      </w:r>
      <w:r>
        <w:rPr>
          <w:color w:val="231F20"/>
          <w:spacing w:val="1"/>
        </w:rPr>
        <w:t> </w:t>
      </w:r>
      <w:r>
        <w:rPr>
          <w:color w:val="231F20"/>
        </w:rPr>
        <w:t>vida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pessoa</w:t>
      </w:r>
      <w:r>
        <w:rPr>
          <w:color w:val="231F20"/>
          <w:spacing w:val="-1"/>
        </w:rPr>
        <w:t> </w:t>
      </w:r>
      <w:r>
        <w:rPr>
          <w:color w:val="231F20"/>
        </w:rPr>
        <w:t>com autismo.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rFonts w:ascii="Arial" w:hAnsi="Arial"/>
          <w:b/>
          <w:color w:val="231F20"/>
        </w:rPr>
        <w:t>AUTISMO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REVERTIDO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Raun</w:t>
      </w:r>
      <w:r>
        <w:rPr>
          <w:color w:val="231F20"/>
          <w:spacing w:val="-8"/>
        </w:rPr>
        <w:t> </w:t>
      </w:r>
      <w:r>
        <w:rPr>
          <w:color w:val="231F20"/>
        </w:rPr>
        <w:t>Kaufman.</w:t>
      </w:r>
      <w:r>
        <w:rPr>
          <w:color w:val="231F20"/>
          <w:spacing w:val="-8"/>
        </w:rPr>
        <w:t> </w:t>
      </w:r>
      <w:r>
        <w:rPr>
          <w:color w:val="231F20"/>
        </w:rPr>
        <w:t>Disponível</w:t>
      </w:r>
      <w:r>
        <w:rPr>
          <w:color w:val="231F20"/>
          <w:spacing w:val="-8"/>
        </w:rPr>
        <w:t> </w:t>
      </w:r>
      <w:r>
        <w:rPr>
          <w:color w:val="231F20"/>
        </w:rPr>
        <w:t>em:</w:t>
      </w:r>
      <w:r>
        <w:rPr>
          <w:color w:val="231F20"/>
          <w:spacing w:val="-7"/>
        </w:rPr>
        <w:t> </w:t>
      </w:r>
      <w:hyperlink r:id="rId180">
        <w:r>
          <w:rPr>
            <w:color w:val="231F20"/>
            <w:u w:val="single" w:color="231F20"/>
          </w:rPr>
          <w:t>www.youtube.com/watch?-</w:t>
        </w:r>
      </w:hyperlink>
      <w:r>
        <w:rPr>
          <w:color w:val="231F20"/>
          <w:spacing w:val="-64"/>
        </w:rPr>
        <w:t> </w:t>
      </w:r>
      <w:hyperlink r:id="rId180">
        <w:r>
          <w:rPr>
            <w:color w:val="231F20"/>
            <w:u w:val="single" w:color="231F20"/>
          </w:rPr>
          <w:t>v=ruh5glS7be4</w:t>
        </w:r>
        <w:r>
          <w:rPr>
            <w:color w:val="231F20"/>
            <w:spacing w:val="-1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26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julho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before="163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BARRYNEILKAUFMAN.COM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2"/>
          <w:sz w:val="24"/>
        </w:rPr>
        <w:t> </w:t>
      </w:r>
      <w:hyperlink r:id="rId181">
        <w:r>
          <w:rPr>
            <w:color w:val="231F20"/>
            <w:sz w:val="24"/>
            <w:u w:val="single" w:color="231F20"/>
          </w:rPr>
          <w:t>www.autismtreatcenter.org</w:t>
        </w:r>
      </w:hyperlink>
    </w:p>
    <w:p>
      <w:pPr>
        <w:pStyle w:val="BodyText"/>
        <w:spacing w:before="2"/>
        <w:rPr>
          <w:sz w:val="21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CARDELLA</w:t>
      </w:r>
      <w:r>
        <w:rPr>
          <w:color w:val="231F20"/>
          <w:sz w:val="24"/>
        </w:rPr>
        <w:t>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Beatriz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Helena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Paranhos.</w:t>
      </w:r>
      <w:r>
        <w:rPr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amor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relação</w:t>
      </w:r>
      <w:r>
        <w:rPr>
          <w:rFonts w:ascii="Arial" w:hAnsi="Arial"/>
          <w:b/>
          <w:color w:val="231F20"/>
          <w:spacing w:val="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terapêutica</w:t>
      </w:r>
      <w:r>
        <w:rPr>
          <w:color w:val="231F20"/>
          <w:sz w:val="24"/>
        </w:rPr>
        <w:t>: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visão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gestáltica.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Paulo:</w:t>
      </w:r>
      <w:r>
        <w:rPr>
          <w:color w:val="231F20"/>
          <w:spacing w:val="-3"/>
        </w:rPr>
        <w:t> </w:t>
      </w:r>
      <w:r>
        <w:rPr>
          <w:color w:val="231F20"/>
        </w:rPr>
        <w:t>Summus,</w:t>
      </w:r>
      <w:r>
        <w:rPr>
          <w:color w:val="231F20"/>
          <w:spacing w:val="-3"/>
        </w:rPr>
        <w:t> </w:t>
      </w:r>
      <w:r>
        <w:rPr>
          <w:color w:val="231F20"/>
        </w:rPr>
        <w:t>1994.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2" w:lineRule="auto"/>
        <w:ind w:left="100" w:right="130"/>
        <w:jc w:val="both"/>
      </w:pPr>
      <w:r>
        <w:rPr>
          <w:rFonts w:ascii="Arial" w:hAnsi="Arial"/>
          <w:b/>
          <w:color w:val="231F20"/>
          <w:spacing w:val="-2"/>
        </w:rPr>
        <w:t>DICIONÁRIO </w:t>
      </w:r>
      <w:r>
        <w:rPr>
          <w:rFonts w:ascii="Arial" w:hAnsi="Arial"/>
          <w:b/>
          <w:color w:val="231F20"/>
          <w:spacing w:val="-1"/>
        </w:rPr>
        <w:t>DE PSICOLOGIA DA APA</w:t>
      </w:r>
      <w:r>
        <w:rPr>
          <w:color w:val="231F20"/>
          <w:spacing w:val="-1"/>
        </w:rPr>
        <w:t>. Gary R. VandenBos, organizador; tradução</w:t>
      </w:r>
      <w:r>
        <w:rPr>
          <w:color w:val="231F20"/>
          <w:spacing w:val="-64"/>
        </w:rPr>
        <w:t> </w:t>
      </w:r>
      <w:r>
        <w:rPr>
          <w:color w:val="231F20"/>
        </w:rPr>
        <w:t>Daniel Bueno, Maria Adriana Veríssimo Veronese, Maria Cristina Monteiro; revisão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técnica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Maria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Lúcia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Tiellet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Nunes,</w:t>
      </w:r>
      <w:r>
        <w:rPr>
          <w:color w:val="231F20"/>
          <w:spacing w:val="-16"/>
        </w:rPr>
        <w:t> </w:t>
      </w:r>
      <w:r>
        <w:rPr>
          <w:color w:val="231F20"/>
        </w:rPr>
        <w:t>Giana</w:t>
      </w:r>
      <w:r>
        <w:rPr>
          <w:color w:val="231F20"/>
          <w:spacing w:val="-16"/>
        </w:rPr>
        <w:t> </w:t>
      </w:r>
      <w:r>
        <w:rPr>
          <w:color w:val="231F20"/>
        </w:rPr>
        <w:t>Bitencourt</w:t>
      </w:r>
      <w:r>
        <w:rPr>
          <w:color w:val="231F20"/>
          <w:spacing w:val="-16"/>
        </w:rPr>
        <w:t> </w:t>
      </w:r>
      <w:r>
        <w:rPr>
          <w:color w:val="231F20"/>
        </w:rPr>
        <w:t>Frizzo.</w:t>
      </w:r>
      <w:r>
        <w:rPr>
          <w:color w:val="231F20"/>
          <w:spacing w:val="-15"/>
        </w:rPr>
        <w:t> </w:t>
      </w:r>
      <w:r>
        <w:rPr>
          <w:color w:val="231F20"/>
        </w:rPr>
        <w:t>Porto</w:t>
      </w:r>
      <w:r>
        <w:rPr>
          <w:color w:val="231F20"/>
          <w:spacing w:val="-29"/>
        </w:rPr>
        <w:t> </w:t>
      </w:r>
      <w:r>
        <w:rPr>
          <w:color w:val="231F20"/>
        </w:rPr>
        <w:t>Alegre:</w:t>
      </w:r>
      <w:r>
        <w:rPr>
          <w:color w:val="231F20"/>
          <w:spacing w:val="-29"/>
        </w:rPr>
        <w:t> </w:t>
      </w:r>
      <w:r>
        <w:rPr>
          <w:color w:val="231F20"/>
        </w:rPr>
        <w:t>Artmed,</w:t>
      </w:r>
      <w:r>
        <w:rPr>
          <w:color w:val="231F20"/>
          <w:spacing w:val="-16"/>
        </w:rPr>
        <w:t> </w:t>
      </w:r>
      <w:r>
        <w:rPr>
          <w:color w:val="231F20"/>
        </w:rPr>
        <w:t>2010.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  <w:spacing w:val="-1"/>
        </w:rPr>
        <w:t>Manual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diagnóstico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estatístico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transtornos</w:t>
      </w:r>
      <w:r>
        <w:rPr>
          <w:color w:val="231F20"/>
          <w:spacing w:val="-12"/>
        </w:rPr>
        <w:t> </w:t>
      </w:r>
      <w:r>
        <w:rPr>
          <w:color w:val="231F20"/>
        </w:rPr>
        <w:t>mentais:</w:t>
      </w:r>
      <w:r>
        <w:rPr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DSM-5.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color w:val="231F20"/>
        </w:rPr>
        <w:t>Tradução:</w:t>
      </w:r>
      <w:r>
        <w:rPr>
          <w:color w:val="231F20"/>
          <w:spacing w:val="-12"/>
        </w:rPr>
        <w:t> </w:t>
      </w:r>
      <w:r>
        <w:rPr>
          <w:color w:val="231F20"/>
        </w:rPr>
        <w:t>Maria</w:t>
      </w:r>
      <w:r>
        <w:rPr>
          <w:color w:val="231F20"/>
          <w:spacing w:val="-11"/>
        </w:rPr>
        <w:t> </w:t>
      </w:r>
      <w:r>
        <w:rPr>
          <w:color w:val="231F20"/>
        </w:rPr>
        <w:t>Inês</w:t>
      </w:r>
      <w:r>
        <w:rPr>
          <w:color w:val="231F20"/>
          <w:spacing w:val="-64"/>
        </w:rPr>
        <w:t> </w:t>
      </w:r>
      <w:r>
        <w:rPr>
          <w:color w:val="231F20"/>
        </w:rPr>
        <w:t>Corrêa Nascimento...[et al.]. Revisão técnica: Aristides Volpato Cordioli...[et al.]. – 5.</w:t>
      </w:r>
      <w:r>
        <w:rPr>
          <w:color w:val="231F20"/>
          <w:spacing w:val="1"/>
        </w:rPr>
        <w:t> </w:t>
      </w:r>
      <w:r>
        <w:rPr>
          <w:color w:val="231F20"/>
        </w:rPr>
        <w:t>ed.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Porto</w:t>
      </w:r>
      <w:r>
        <w:rPr>
          <w:color w:val="231F20"/>
          <w:spacing w:val="-14"/>
        </w:rPr>
        <w:t> </w:t>
      </w:r>
      <w:r>
        <w:rPr>
          <w:color w:val="231F20"/>
        </w:rPr>
        <w:t>Alegre:</w:t>
      </w:r>
      <w:r>
        <w:rPr>
          <w:color w:val="231F20"/>
          <w:spacing w:val="-14"/>
        </w:rPr>
        <w:t> </w:t>
      </w:r>
      <w:r>
        <w:rPr>
          <w:color w:val="231F20"/>
        </w:rPr>
        <w:t>Artmed, 2014.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rFonts w:ascii="Arial" w:hAnsi="Arial"/>
          <w:b/>
          <w:color w:val="231F20"/>
        </w:rPr>
        <w:t>MEU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filho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meu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mundo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Direção:</w:t>
      </w:r>
      <w:r>
        <w:rPr>
          <w:color w:val="231F20"/>
          <w:spacing w:val="-5"/>
        </w:rPr>
        <w:t> </w:t>
      </w:r>
      <w:r>
        <w:rPr>
          <w:color w:val="231F20"/>
        </w:rPr>
        <w:t>Glenn</w:t>
      </w:r>
      <w:r>
        <w:rPr>
          <w:color w:val="231F20"/>
          <w:spacing w:val="-5"/>
        </w:rPr>
        <w:t> </w:t>
      </w:r>
      <w:r>
        <w:rPr>
          <w:color w:val="231F20"/>
        </w:rPr>
        <w:t>Jordan.</w:t>
      </w:r>
      <w:r>
        <w:rPr>
          <w:color w:val="231F20"/>
          <w:spacing w:val="-5"/>
        </w:rPr>
        <w:t> </w:t>
      </w:r>
      <w:r>
        <w:rPr>
          <w:color w:val="231F20"/>
        </w:rPr>
        <w:t>Roteiristas:</w:t>
      </w:r>
      <w:r>
        <w:rPr>
          <w:color w:val="231F20"/>
          <w:spacing w:val="-6"/>
        </w:rPr>
        <w:t> </w:t>
      </w:r>
      <w:r>
        <w:rPr>
          <w:color w:val="231F20"/>
        </w:rPr>
        <w:t>Barry</w:t>
      </w:r>
      <w:r>
        <w:rPr>
          <w:color w:val="231F20"/>
          <w:spacing w:val="-5"/>
        </w:rPr>
        <w:t> </w:t>
      </w:r>
      <w:r>
        <w:rPr>
          <w:color w:val="231F20"/>
        </w:rPr>
        <w:t>Kaufman;</w:t>
      </w:r>
      <w:r>
        <w:rPr>
          <w:color w:val="231F20"/>
          <w:spacing w:val="-5"/>
        </w:rPr>
        <w:t> </w:t>
      </w:r>
      <w:r>
        <w:rPr>
          <w:color w:val="231F20"/>
        </w:rPr>
        <w:t>Stephen</w:t>
      </w:r>
      <w:r>
        <w:rPr>
          <w:color w:val="231F20"/>
          <w:spacing w:val="-64"/>
        </w:rPr>
        <w:t> </w:t>
      </w:r>
      <w:r>
        <w:rPr>
          <w:color w:val="231F20"/>
        </w:rPr>
        <w:t>Kandel. Intérpretes: James Farentino; Kathryn Harrold; Casey Adams. Estados Uni-</w:t>
      </w:r>
      <w:r>
        <w:rPr>
          <w:color w:val="231F20"/>
          <w:spacing w:val="1"/>
        </w:rPr>
        <w:t> </w:t>
      </w:r>
      <w:r>
        <w:rPr>
          <w:color w:val="231F20"/>
        </w:rPr>
        <w:t>dos:</w:t>
      </w:r>
      <w:r>
        <w:rPr>
          <w:color w:val="231F20"/>
          <w:spacing w:val="-2"/>
        </w:rPr>
        <w:t> </w:t>
      </w:r>
      <w:r>
        <w:rPr>
          <w:color w:val="231F20"/>
        </w:rPr>
        <w:t>1979.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filme (137min).</w:t>
      </w:r>
    </w:p>
    <w:p>
      <w:pPr>
        <w:spacing w:before="164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PROGRAMA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SON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RISE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7"/>
          <w:sz w:val="24"/>
        </w:rPr>
        <w:t> </w:t>
      </w:r>
      <w:hyperlink r:id="rId182">
        <w:r>
          <w:rPr>
            <w:color w:val="231F20"/>
            <w:sz w:val="24"/>
            <w:u w:val="single" w:color="231F20"/>
          </w:rPr>
          <w:t>www.autistreatmentcenter.org</w:t>
        </w:r>
      </w:hyperlink>
    </w:p>
    <w:p>
      <w:pPr>
        <w:spacing w:after="0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13" w:id="38"/>
      <w:bookmarkEnd w:id="38"/>
      <w:r>
        <w:rPr>
          <w:b w:val="0"/>
        </w:rPr>
      </w:r>
      <w:bookmarkStart w:name="_bookmark24" w:id="39"/>
      <w:bookmarkEnd w:id="39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13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627" w:right="654" w:hanging="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DIREITO DE ACESSO À EDUCAÇÃO DAS CRIANÇAS PORTADORAS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AUTISMO: REFERÊNCIA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PARA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ASSEGURAR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INCLUSÃO</w:t>
      </w:r>
      <w:r>
        <w:rPr>
          <w:rFonts w:ascii="Arial" w:hAnsi="Arial"/>
          <w:b/>
          <w:color w:val="231F2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SOCIAL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1110" w:right="1142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RIGHT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ACCESS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TO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EDUCATION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FOR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CHILDREN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AUTISM: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REFERENCE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TO ENSURE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SOCIAL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INCLUSION</w:t>
      </w: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ind w:left="569" w:right="600"/>
        <w:jc w:val="center"/>
      </w:pPr>
      <w:r>
        <w:rPr>
          <w:color w:val="231F20"/>
        </w:rPr>
        <w:t>Cristine</w:t>
      </w:r>
      <w:r>
        <w:rPr>
          <w:color w:val="231F20"/>
          <w:spacing w:val="-4"/>
        </w:rPr>
        <w:t> </w:t>
      </w:r>
      <w:r>
        <w:rPr>
          <w:color w:val="231F20"/>
        </w:rPr>
        <w:t>Maria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Souza</w:t>
      </w:r>
      <w:r>
        <w:rPr>
          <w:color w:val="231F20"/>
          <w:spacing w:val="-3"/>
        </w:rPr>
        <w:t> </w:t>
      </w:r>
      <w:r>
        <w:rPr>
          <w:color w:val="231F20"/>
        </w:rPr>
        <w:t>França</w:t>
      </w:r>
      <w:r>
        <w:rPr>
          <w:color w:val="231F20"/>
          <w:spacing w:val="-2"/>
        </w:rPr>
        <w:t> </w:t>
      </w:r>
      <w:r>
        <w:rPr>
          <w:color w:val="231F20"/>
        </w:rPr>
        <w:t>Holanda</w:t>
      </w:r>
    </w:p>
    <w:p>
      <w:pPr>
        <w:pStyle w:val="BodyText"/>
        <w:spacing w:before="61"/>
        <w:ind w:left="569" w:right="599"/>
        <w:jc w:val="center"/>
      </w:pPr>
      <w:r>
        <w:rPr>
          <w:color w:val="231F20"/>
        </w:rPr>
        <w:t>Bacharel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direito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Faculdade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Ensino</w:t>
      </w:r>
      <w:r>
        <w:rPr>
          <w:color w:val="231F20"/>
          <w:spacing w:val="-1"/>
        </w:rPr>
        <w:t> </w:t>
      </w:r>
      <w:r>
        <w:rPr>
          <w:color w:val="231F20"/>
        </w:rPr>
        <w:t>Superior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Paraíba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Fesp.</w:t>
      </w:r>
    </w:p>
    <w:p>
      <w:pPr>
        <w:pStyle w:val="BodyText"/>
        <w:spacing w:line="292" w:lineRule="auto" w:before="60"/>
        <w:ind w:left="1287" w:right="1320"/>
        <w:jc w:val="center"/>
      </w:pPr>
      <w:r>
        <w:rPr>
          <w:color w:val="231F20"/>
        </w:rPr>
        <w:t>Ativista na defesa por inclusão social e pelo direito à educação</w:t>
      </w:r>
      <w:r>
        <w:rPr>
          <w:color w:val="231F20"/>
          <w:spacing w:val="-64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crianças portadoras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autismo.</w:t>
      </w:r>
    </w:p>
    <w:p>
      <w:pPr>
        <w:pStyle w:val="BodyText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183">
        <w:r>
          <w:rPr>
            <w:color w:val="231F20"/>
            <w:u w:val="single" w:color="231F20"/>
          </w:rPr>
          <w:t>cristinediniz9@hotmail.com</w:t>
        </w:r>
      </w:hyperlink>
    </w:p>
    <w:p>
      <w:pPr>
        <w:pStyle w:val="BodyText"/>
        <w:spacing w:before="7"/>
        <w:rPr>
          <w:sz w:val="34"/>
        </w:rPr>
      </w:pPr>
    </w:p>
    <w:p>
      <w:pPr>
        <w:pStyle w:val="Heading1"/>
        <w:ind w:left="569" w:right="599"/>
        <w:jc w:val="center"/>
      </w:pPr>
      <w:r>
        <w:rPr>
          <w:color w:val="231F20"/>
        </w:rPr>
        <w:t>Maria do Socorro da Silva Menezes</w:t>
      </w:r>
    </w:p>
    <w:p>
      <w:pPr>
        <w:pStyle w:val="BodyText"/>
        <w:spacing w:before="61"/>
        <w:ind w:left="568" w:right="600"/>
        <w:jc w:val="center"/>
      </w:pPr>
      <w:r>
        <w:rPr>
          <w:color w:val="231F20"/>
        </w:rPr>
        <w:t>Mestre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economia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Federal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Paraíba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UFPB.</w:t>
      </w:r>
    </w:p>
    <w:p>
      <w:pPr>
        <w:pStyle w:val="BodyText"/>
        <w:spacing w:before="60"/>
        <w:ind w:left="569" w:right="599"/>
        <w:jc w:val="center"/>
      </w:pPr>
      <w:r>
        <w:rPr>
          <w:color w:val="231F20"/>
        </w:rPr>
        <w:t>Especialista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direito</w:t>
      </w:r>
      <w:r>
        <w:rPr>
          <w:color w:val="231F20"/>
          <w:spacing w:val="-3"/>
        </w:rPr>
        <w:t> </w:t>
      </w:r>
      <w:r>
        <w:rPr>
          <w:color w:val="231F20"/>
        </w:rPr>
        <w:t>ambiental</w:t>
      </w:r>
      <w:r>
        <w:rPr>
          <w:color w:val="231F20"/>
          <w:spacing w:val="-4"/>
        </w:rPr>
        <w:t> </w:t>
      </w:r>
      <w:r>
        <w:rPr>
          <w:color w:val="231F20"/>
        </w:rPr>
        <w:t>pelas</w:t>
      </w:r>
      <w:r>
        <w:rPr>
          <w:color w:val="231F20"/>
          <w:spacing w:val="-4"/>
        </w:rPr>
        <w:t> </w:t>
      </w:r>
      <w:r>
        <w:rPr>
          <w:color w:val="231F20"/>
        </w:rPr>
        <w:t>Faculdades</w:t>
      </w:r>
      <w:r>
        <w:rPr>
          <w:color w:val="231F20"/>
          <w:spacing w:val="-2"/>
        </w:rPr>
        <w:t> </w:t>
      </w:r>
      <w:r>
        <w:rPr>
          <w:color w:val="231F20"/>
        </w:rPr>
        <w:t>Integradas</w:t>
      </w:r>
    </w:p>
    <w:p>
      <w:pPr>
        <w:pStyle w:val="BodyText"/>
        <w:spacing w:before="61"/>
        <w:ind w:left="569" w:right="599"/>
        <w:jc w:val="center"/>
      </w:pP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Patos/Fundação Francisco Mascarenhas.</w:t>
      </w:r>
    </w:p>
    <w:p>
      <w:pPr>
        <w:pStyle w:val="BodyText"/>
        <w:spacing w:line="292" w:lineRule="auto" w:before="61"/>
        <w:ind w:left="1698" w:right="1731"/>
        <w:jc w:val="center"/>
      </w:pPr>
      <w:r>
        <w:rPr>
          <w:color w:val="231F20"/>
        </w:rPr>
        <w:t>Bacharel em ciências econômicas pela Universidade</w:t>
      </w:r>
      <w:r>
        <w:rPr>
          <w:color w:val="231F20"/>
          <w:spacing w:val="-64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Paraíba - UFPB.</w:t>
      </w:r>
    </w:p>
    <w:p>
      <w:pPr>
        <w:pStyle w:val="BodyText"/>
        <w:spacing w:line="292" w:lineRule="auto"/>
        <w:ind w:left="1838" w:right="1872"/>
        <w:jc w:val="center"/>
      </w:pPr>
      <w:r>
        <w:rPr>
          <w:color w:val="231F20"/>
        </w:rPr>
        <w:t>Licenciada em pedagogia pelo Centro Universitário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João Pessoa- UNIPÊ.</w:t>
      </w:r>
    </w:p>
    <w:p>
      <w:pPr>
        <w:pStyle w:val="BodyText"/>
        <w:ind w:left="567" w:right="600"/>
        <w:jc w:val="center"/>
      </w:pPr>
      <w:r>
        <w:rPr>
          <w:color w:val="231F20"/>
        </w:rPr>
        <w:t>Professora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curso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graduação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pós-graduação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direito</w:t>
      </w:r>
    </w:p>
    <w:p>
      <w:pPr>
        <w:pStyle w:val="BodyText"/>
        <w:spacing w:before="60"/>
        <w:ind w:left="569" w:right="599"/>
        <w:jc w:val="center"/>
      </w:pP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Faculdade de</w:t>
      </w:r>
      <w:r>
        <w:rPr>
          <w:color w:val="231F20"/>
          <w:spacing w:val="-1"/>
        </w:rPr>
        <w:t> </w:t>
      </w:r>
      <w:r>
        <w:rPr>
          <w:color w:val="231F20"/>
        </w:rPr>
        <w:t>Ensino</w:t>
      </w:r>
      <w:r>
        <w:rPr>
          <w:color w:val="231F20"/>
          <w:spacing w:val="-1"/>
        </w:rPr>
        <w:t> </w:t>
      </w:r>
      <w:r>
        <w:rPr>
          <w:color w:val="231F20"/>
        </w:rPr>
        <w:t>Superior da</w:t>
      </w:r>
      <w:r>
        <w:rPr>
          <w:color w:val="231F20"/>
          <w:spacing w:val="-1"/>
        </w:rPr>
        <w:t> </w:t>
      </w:r>
      <w:r>
        <w:rPr>
          <w:color w:val="231F20"/>
        </w:rPr>
        <w:t>Paraíba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Fesp.</w:t>
      </w:r>
    </w:p>
    <w:p>
      <w:pPr>
        <w:pStyle w:val="BodyText"/>
        <w:spacing w:line="292" w:lineRule="auto" w:before="61"/>
        <w:ind w:left="1801" w:right="1266" w:hanging="555"/>
      </w:pPr>
      <w:r>
        <w:rPr>
          <w:color w:val="231F20"/>
        </w:rPr>
        <w:t>Professora convidada do curso de pós-graduação da Fundação</w:t>
      </w:r>
      <w:r>
        <w:rPr>
          <w:color w:val="231F20"/>
          <w:spacing w:val="-64"/>
        </w:rPr>
        <w:t> </w:t>
      </w:r>
      <w:r>
        <w:rPr>
          <w:color w:val="231F20"/>
        </w:rPr>
        <w:t>Escola Superior do Ministério Público – FESMIP- PB.</w:t>
      </w:r>
      <w:r>
        <w:rPr>
          <w:color w:val="231F20"/>
          <w:spacing w:val="1"/>
        </w:rPr>
        <w:t> </w:t>
      </w:r>
      <w:r>
        <w:rPr>
          <w:color w:val="231F20"/>
        </w:rPr>
        <w:t>Fiscal</w:t>
      </w:r>
      <w:r>
        <w:rPr>
          <w:color w:val="231F20"/>
          <w:spacing w:val="-1"/>
        </w:rPr>
        <w:t> </w:t>
      </w:r>
      <w:r>
        <w:rPr>
          <w:color w:val="231F20"/>
        </w:rPr>
        <w:t>ambiental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Secretaria de</w:t>
      </w:r>
      <w:r>
        <w:rPr>
          <w:color w:val="231F20"/>
          <w:spacing w:val="-2"/>
        </w:rPr>
        <w:t> </w:t>
      </w:r>
      <w:r>
        <w:rPr>
          <w:color w:val="231F20"/>
        </w:rPr>
        <w:t>Meio</w:t>
      </w:r>
      <w:r>
        <w:rPr>
          <w:color w:val="231F20"/>
          <w:spacing w:val="-14"/>
        </w:rPr>
        <w:t> </w:t>
      </w:r>
      <w:r>
        <w:rPr>
          <w:color w:val="231F20"/>
        </w:rPr>
        <w:t>Ambiente do</w:t>
      </w:r>
    </w:p>
    <w:p>
      <w:pPr>
        <w:pStyle w:val="BodyText"/>
        <w:spacing w:line="292" w:lineRule="auto"/>
        <w:ind w:left="1590" w:right="1616" w:firstLine="1378"/>
      </w:pPr>
      <w:r>
        <w:rPr>
          <w:color w:val="231F20"/>
        </w:rPr>
        <w:t>Município de João Pessoa, PB.</w:t>
      </w:r>
      <w:r>
        <w:rPr>
          <w:color w:val="231F20"/>
          <w:spacing w:val="1"/>
        </w:rPr>
        <w:t> </w:t>
      </w:r>
      <w:r>
        <w:rPr>
          <w:color w:val="231F20"/>
        </w:rPr>
        <w:t>Pesquisadora do Grupo Estudos de Saberes Ambientais:</w:t>
      </w:r>
      <w:r>
        <w:rPr>
          <w:color w:val="231F20"/>
          <w:spacing w:val="-64"/>
        </w:rPr>
        <w:t> </w:t>
      </w:r>
      <w:r>
        <w:rPr>
          <w:color w:val="231F20"/>
        </w:rPr>
        <w:t>Homenagem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Enrique</w:t>
      </w:r>
      <w:r>
        <w:rPr>
          <w:color w:val="231F20"/>
          <w:spacing w:val="-2"/>
        </w:rPr>
        <w:t> </w:t>
      </w:r>
      <w:r>
        <w:rPr>
          <w:color w:val="231F20"/>
        </w:rPr>
        <w:t>Leff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Sustentabilidade,</w:t>
      </w:r>
      <w:r>
        <w:rPr>
          <w:color w:val="231F20"/>
          <w:spacing w:val="-3"/>
        </w:rPr>
        <w:t> </w:t>
      </w:r>
      <w:r>
        <w:rPr>
          <w:color w:val="231F20"/>
        </w:rPr>
        <w:t>Impactos,</w:t>
      </w:r>
    </w:p>
    <w:p>
      <w:pPr>
        <w:pStyle w:val="BodyText"/>
        <w:ind w:left="567" w:right="600"/>
        <w:jc w:val="center"/>
      </w:pPr>
      <w:r>
        <w:rPr>
          <w:color w:val="231F20"/>
        </w:rPr>
        <w:t>Racionalidades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Direitos/CNPq/UFPB.</w:t>
      </w:r>
    </w:p>
    <w:p>
      <w:pPr>
        <w:pStyle w:val="BodyText"/>
        <w:spacing w:before="61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184">
        <w:r>
          <w:rPr>
            <w:color w:val="231F20"/>
            <w:u w:val="single" w:color="231F20"/>
          </w:rPr>
          <w:t>socorromenezes@gmail.com</w:t>
        </w:r>
      </w:hyperlink>
    </w:p>
    <w:p>
      <w:pPr>
        <w:pStyle w:val="BodyText"/>
        <w:spacing w:before="6"/>
        <w:rPr>
          <w:sz w:val="34"/>
        </w:rPr>
      </w:pPr>
    </w:p>
    <w:p>
      <w:pPr>
        <w:pStyle w:val="Heading1"/>
        <w:ind w:left="569" w:right="599"/>
        <w:jc w:val="center"/>
      </w:pPr>
      <w:r>
        <w:rPr>
          <w:color w:val="231F20"/>
        </w:rPr>
        <w:t>Aryadne</w:t>
      </w:r>
      <w:r>
        <w:rPr>
          <w:color w:val="231F20"/>
          <w:spacing w:val="-3"/>
        </w:rPr>
        <w:t> </w:t>
      </w:r>
      <w:r>
        <w:rPr>
          <w:color w:val="231F20"/>
        </w:rPr>
        <w:t>Thaís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  <w:r>
        <w:rPr>
          <w:color w:val="231F20"/>
          <w:spacing w:val="-1"/>
        </w:rPr>
        <w:t> </w:t>
      </w:r>
      <w:r>
        <w:rPr>
          <w:color w:val="231F20"/>
        </w:rPr>
        <w:t>Menezes</w:t>
      </w:r>
    </w:p>
    <w:p>
      <w:pPr>
        <w:pStyle w:val="BodyText"/>
        <w:spacing w:line="292" w:lineRule="auto" w:before="61"/>
        <w:ind w:left="567" w:right="600"/>
        <w:jc w:val="center"/>
      </w:pPr>
      <w:r>
        <w:rPr>
          <w:color w:val="231F20"/>
        </w:rPr>
        <w:t>Especialista em direito administrativo e gestão pública pelas Faculdades</w:t>
      </w:r>
      <w:r>
        <w:rPr>
          <w:color w:val="231F20"/>
          <w:spacing w:val="-64"/>
        </w:rPr>
        <w:t> </w:t>
      </w:r>
      <w:r>
        <w:rPr>
          <w:color w:val="231F20"/>
        </w:rPr>
        <w:t>Integradas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Patos/Fundação Francisco Mascarenhas.</w:t>
      </w:r>
    </w:p>
    <w:p>
      <w:pPr>
        <w:pStyle w:val="BodyText"/>
        <w:spacing w:line="292" w:lineRule="auto"/>
        <w:ind w:left="1287" w:right="1320"/>
        <w:jc w:val="center"/>
      </w:pPr>
      <w:r>
        <w:rPr>
          <w:color w:val="231F20"/>
        </w:rPr>
        <w:t>Bacharel em ciências da computação pelo Centro Universitário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João Pessoa –</w:t>
      </w:r>
      <w:r>
        <w:rPr>
          <w:color w:val="231F20"/>
          <w:spacing w:val="-1"/>
        </w:rPr>
        <w:t> </w:t>
      </w:r>
      <w:r>
        <w:rPr>
          <w:color w:val="231F20"/>
        </w:rPr>
        <w:t>UNIPÊ.</w:t>
      </w:r>
    </w:p>
    <w:p>
      <w:pPr>
        <w:pStyle w:val="BodyText"/>
        <w:spacing w:line="292" w:lineRule="auto"/>
        <w:ind w:left="1801" w:right="1832"/>
        <w:jc w:val="center"/>
      </w:pPr>
      <w:r>
        <w:rPr>
          <w:color w:val="231F20"/>
        </w:rPr>
        <w:t>Bacharel em direito pela Faculdade de Ensino</w:t>
      </w:r>
      <w:r>
        <w:rPr>
          <w:color w:val="231F20"/>
          <w:spacing w:val="-64"/>
        </w:rPr>
        <w:t> </w:t>
      </w:r>
      <w:r>
        <w:rPr>
          <w:color w:val="231F20"/>
        </w:rPr>
        <w:t>Superior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Paraíba - Fesp.</w:t>
      </w:r>
    </w:p>
    <w:p>
      <w:pPr>
        <w:pStyle w:val="BodyText"/>
        <w:ind w:left="569" w:right="600"/>
        <w:jc w:val="center"/>
      </w:pPr>
      <w:r>
        <w:rPr>
          <w:color w:val="231F20"/>
        </w:rPr>
        <w:t>Advogada.</w:t>
      </w:r>
    </w:p>
    <w:p>
      <w:pPr>
        <w:pStyle w:val="BodyText"/>
        <w:spacing w:before="61"/>
        <w:ind w:left="569" w:right="600"/>
        <w:jc w:val="center"/>
      </w:pPr>
      <w:r>
        <w:rPr>
          <w:color w:val="231F20"/>
        </w:rPr>
        <w:t>Assessora</w:t>
      </w:r>
      <w:r>
        <w:rPr>
          <w:color w:val="231F20"/>
          <w:spacing w:val="-1"/>
        </w:rPr>
        <w:t> </w:t>
      </w:r>
      <w:r>
        <w:rPr>
          <w:color w:val="231F20"/>
        </w:rPr>
        <w:t>Jurídica da</w:t>
      </w:r>
      <w:r>
        <w:rPr>
          <w:color w:val="231F20"/>
          <w:spacing w:val="-1"/>
        </w:rPr>
        <w:t> </w:t>
      </w:r>
      <w:r>
        <w:rPr>
          <w:color w:val="231F20"/>
        </w:rPr>
        <w:t>PROJUR/SUDEMA/PB.</w:t>
      </w:r>
    </w:p>
    <w:p>
      <w:pPr>
        <w:pStyle w:val="BodyText"/>
        <w:spacing w:before="61"/>
        <w:ind w:left="567" w:right="600"/>
        <w:jc w:val="center"/>
      </w:pPr>
      <w:r>
        <w:rPr>
          <w:color w:val="231F20"/>
        </w:rPr>
        <w:t>Email:</w:t>
      </w:r>
      <w:r>
        <w:rPr>
          <w:color w:val="231F20"/>
          <w:spacing w:val="-13"/>
        </w:rPr>
        <w:t> </w:t>
      </w:r>
      <w:hyperlink r:id="rId185">
        <w:r>
          <w:rPr>
            <w:color w:val="231F20"/>
            <w:u w:val="single" w:color="231F20"/>
          </w:rPr>
          <w:t>aryadne.menezes@gmail.com</w:t>
        </w:r>
      </w:hyperlink>
    </w:p>
    <w:p>
      <w:pPr>
        <w:spacing w:after="0"/>
        <w:jc w:val="center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599"/>
        <w:jc w:val="center"/>
      </w:pPr>
      <w:bookmarkStart w:name="_bookmark25" w:id="40"/>
      <w:bookmarkEnd w:id="40"/>
      <w:r>
        <w:rPr>
          <w:b w:val="0"/>
        </w:rPr>
      </w:r>
      <w:r>
        <w:rPr>
          <w:color w:val="231F20"/>
        </w:rPr>
        <w:t>Luciana</w:t>
      </w:r>
      <w:r>
        <w:rPr>
          <w:color w:val="231F20"/>
          <w:spacing w:val="-4"/>
        </w:rPr>
        <w:t> </w:t>
      </w:r>
      <w:r>
        <w:rPr>
          <w:color w:val="231F20"/>
        </w:rPr>
        <w:t>Vilar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Assis</w:t>
      </w:r>
    </w:p>
    <w:p>
      <w:pPr>
        <w:pStyle w:val="BodyText"/>
        <w:spacing w:line="292" w:lineRule="auto" w:before="61"/>
        <w:ind w:left="777" w:right="812"/>
        <w:jc w:val="center"/>
      </w:pPr>
      <w:r>
        <w:rPr>
          <w:color w:val="231F20"/>
        </w:rPr>
        <w:t>Doutora em direitos humanos e desenvolvimento pela Universidade</w:t>
      </w:r>
      <w:r>
        <w:rPr>
          <w:color w:val="231F20"/>
          <w:spacing w:val="-64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Paraíba - UFPB.</w:t>
      </w:r>
    </w:p>
    <w:p>
      <w:pPr>
        <w:pStyle w:val="BodyText"/>
        <w:spacing w:line="292" w:lineRule="auto"/>
        <w:ind w:left="607" w:right="640"/>
        <w:jc w:val="center"/>
      </w:pPr>
      <w:r>
        <w:rPr>
          <w:color w:val="231F20"/>
        </w:rPr>
        <w:t>Mestre em ciências jurídicas pela Universidade Federal da Paraíba - UFPB.</w:t>
      </w:r>
      <w:r>
        <w:rPr>
          <w:color w:val="231F20"/>
          <w:spacing w:val="-64"/>
        </w:rPr>
        <w:t> </w:t>
      </w:r>
      <w:r>
        <w:rPr>
          <w:color w:val="231F20"/>
        </w:rPr>
        <w:t>Bacharel em direito pela Universidade Estadual da Paraíba - UEPB.</w:t>
      </w:r>
      <w:r>
        <w:rPr>
          <w:color w:val="231F20"/>
          <w:spacing w:val="1"/>
        </w:rPr>
        <w:t> </w:t>
      </w:r>
      <w:r>
        <w:rPr>
          <w:color w:val="231F20"/>
        </w:rPr>
        <w:t>Graduada</w:t>
      </w:r>
      <w:r>
        <w:rPr>
          <w:color w:val="231F20"/>
          <w:spacing w:val="7"/>
        </w:rPr>
        <w:t> </w:t>
      </w:r>
      <w:r>
        <w:rPr>
          <w:color w:val="231F20"/>
        </w:rPr>
        <w:t>em</w:t>
      </w:r>
      <w:r>
        <w:rPr>
          <w:color w:val="231F20"/>
          <w:spacing w:val="6"/>
        </w:rPr>
        <w:t> </w:t>
      </w:r>
      <w:r>
        <w:rPr>
          <w:color w:val="231F20"/>
        </w:rPr>
        <w:t>letras</w:t>
      </w:r>
      <w:r>
        <w:rPr>
          <w:color w:val="231F20"/>
          <w:spacing w:val="6"/>
        </w:rPr>
        <w:t> </w:t>
      </w:r>
      <w:r>
        <w:rPr>
          <w:color w:val="231F20"/>
        </w:rPr>
        <w:t>pela</w:t>
      </w:r>
      <w:r>
        <w:rPr>
          <w:color w:val="231F20"/>
          <w:spacing w:val="6"/>
        </w:rPr>
        <w:t> </w:t>
      </w:r>
      <w:r>
        <w:rPr>
          <w:color w:val="231F20"/>
        </w:rPr>
        <w:t>Universidade</w:t>
      </w:r>
      <w:r>
        <w:rPr>
          <w:color w:val="231F20"/>
          <w:spacing w:val="6"/>
        </w:rPr>
        <w:t> </w:t>
      </w:r>
      <w:r>
        <w:rPr>
          <w:color w:val="231F20"/>
        </w:rPr>
        <w:t>Federal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Paraíba</w:t>
      </w:r>
      <w:r>
        <w:rPr>
          <w:color w:val="231F20"/>
          <w:spacing w:val="7"/>
        </w:rPr>
        <w:t> </w:t>
      </w:r>
      <w:r>
        <w:rPr>
          <w:color w:val="231F20"/>
        </w:rPr>
        <w:t>-</w:t>
      </w:r>
      <w:r>
        <w:rPr>
          <w:color w:val="231F20"/>
          <w:spacing w:val="7"/>
        </w:rPr>
        <w:t> </w:t>
      </w:r>
      <w:r>
        <w:rPr>
          <w:color w:val="231F20"/>
        </w:rPr>
        <w:t>UFPB.</w:t>
      </w:r>
      <w:r>
        <w:rPr>
          <w:color w:val="231F20"/>
          <w:spacing w:val="1"/>
        </w:rPr>
        <w:t> </w:t>
      </w:r>
      <w:r>
        <w:rPr>
          <w:color w:val="231F20"/>
        </w:rPr>
        <w:t>Analista judiciário do Tribunal de Justiça do Estado da Paraíba - TJPB.</w:t>
      </w:r>
      <w:r>
        <w:rPr>
          <w:color w:val="231F20"/>
          <w:spacing w:val="1"/>
        </w:rPr>
        <w:t> </w:t>
      </w:r>
      <w:r>
        <w:rPr>
          <w:color w:val="231F20"/>
        </w:rPr>
        <w:t>Professora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curso de</w:t>
      </w:r>
      <w:r>
        <w:rPr>
          <w:color w:val="231F20"/>
          <w:spacing w:val="-2"/>
        </w:rPr>
        <w:t> </w:t>
      </w:r>
      <w:r>
        <w:rPr>
          <w:color w:val="231F20"/>
        </w:rPr>
        <w:t>graduação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direito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Faculdade de</w:t>
      </w:r>
    </w:p>
    <w:p>
      <w:pPr>
        <w:pStyle w:val="BodyText"/>
        <w:spacing w:line="292" w:lineRule="auto"/>
        <w:ind w:left="782" w:right="812"/>
        <w:jc w:val="center"/>
      </w:pPr>
      <w:r>
        <w:rPr>
          <w:color w:val="231F20"/>
        </w:rPr>
        <w:t>Ensino Superior da Paraíba - Fesp. Membro do Grupo de Pesquisa</w:t>
      </w:r>
      <w:r>
        <w:rPr>
          <w:color w:val="231F20"/>
          <w:spacing w:val="-64"/>
        </w:rPr>
        <w:t> </w:t>
      </w:r>
      <w:r>
        <w:rPr>
          <w:color w:val="231F20"/>
        </w:rPr>
        <w:t>Núcleo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Estudos</w:t>
      </w:r>
      <w:r>
        <w:rPr>
          <w:color w:val="231F20"/>
          <w:spacing w:val="-2"/>
        </w:rPr>
        <w:t> </w:t>
      </w:r>
      <w:r>
        <w:rPr>
          <w:color w:val="231F20"/>
        </w:rPr>
        <w:t>Direito</w:t>
      </w:r>
      <w:r>
        <w:rPr>
          <w:color w:val="231F20"/>
          <w:spacing w:val="-16"/>
        </w:rPr>
        <w:t> </w:t>
      </w:r>
      <w:r>
        <w:rPr>
          <w:color w:val="231F20"/>
        </w:rPr>
        <w:t>Ambiental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Urbanístico</w:t>
      </w:r>
      <w:r>
        <w:rPr>
          <w:color w:val="231F20"/>
          <w:spacing w:val="-3"/>
        </w:rPr>
        <w:t> </w:t>
      </w:r>
      <w:r>
        <w:rPr>
          <w:color w:val="231F20"/>
        </w:rPr>
        <w:t>CNPq/UFPB.</w:t>
      </w:r>
    </w:p>
    <w:p>
      <w:pPr>
        <w:pStyle w:val="BodyText"/>
        <w:ind w:left="569" w:right="600"/>
        <w:jc w:val="center"/>
      </w:pPr>
      <w:hyperlink r:id="rId186">
        <w:r>
          <w:rPr>
            <w:color w:val="231F20"/>
          </w:rPr>
          <w:t>E-mail:</w:t>
        </w:r>
        <w:r>
          <w:rPr>
            <w:color w:val="231F20"/>
            <w:u w:val="single" w:color="231F20"/>
          </w:rPr>
          <w:t>lucyvilar@hotmail.com</w:t>
        </w:r>
        <w:r>
          <w:rPr>
            <w:color w:val="231F20"/>
          </w:rPr>
          <w:t>.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Amparado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Constituição</w:t>
      </w:r>
      <w:r>
        <w:rPr>
          <w:color w:val="231F20"/>
          <w:spacing w:val="-4"/>
        </w:rPr>
        <w:t> </w:t>
      </w:r>
      <w:r>
        <w:rPr>
          <w:color w:val="231F20"/>
        </w:rPr>
        <w:t>Federal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1988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leis</w:t>
      </w:r>
      <w:r>
        <w:rPr>
          <w:color w:val="231F20"/>
          <w:spacing w:val="-4"/>
        </w:rPr>
        <w:t> </w:t>
      </w:r>
      <w:r>
        <w:rPr>
          <w:color w:val="231F20"/>
        </w:rPr>
        <w:t>nº</w:t>
      </w:r>
      <w:r>
        <w:rPr>
          <w:color w:val="231F20"/>
          <w:spacing w:val="-5"/>
        </w:rPr>
        <w:t> </w:t>
      </w:r>
      <w:r>
        <w:rPr>
          <w:color w:val="231F20"/>
        </w:rPr>
        <w:t>8.069/90,</w:t>
      </w:r>
      <w:r>
        <w:rPr>
          <w:color w:val="231F20"/>
          <w:spacing w:val="-4"/>
        </w:rPr>
        <w:t> </w:t>
      </w:r>
      <w:r>
        <w:rPr>
          <w:color w:val="231F20"/>
        </w:rPr>
        <w:t>nº</w:t>
      </w:r>
      <w:r>
        <w:rPr>
          <w:color w:val="231F20"/>
          <w:spacing w:val="-4"/>
        </w:rPr>
        <w:t> </w:t>
      </w:r>
      <w:r>
        <w:rPr>
          <w:color w:val="231F20"/>
        </w:rPr>
        <w:t>12.7460/2012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nº9394/96,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</w:rPr>
        <w:t>visa</w:t>
      </w:r>
      <w:r>
        <w:rPr>
          <w:color w:val="231F20"/>
          <w:spacing w:val="-4"/>
        </w:rPr>
        <w:t> </w:t>
      </w:r>
      <w:r>
        <w:rPr>
          <w:color w:val="231F20"/>
        </w:rPr>
        <w:t>esclarecer</w:t>
      </w:r>
      <w:r>
        <w:rPr>
          <w:color w:val="231F20"/>
          <w:spacing w:val="-4"/>
        </w:rPr>
        <w:t> </w:t>
      </w:r>
      <w:r>
        <w:rPr>
          <w:color w:val="231F20"/>
        </w:rPr>
        <w:t>porque,</w:t>
      </w:r>
      <w:r>
        <w:rPr>
          <w:color w:val="231F20"/>
          <w:spacing w:val="-4"/>
        </w:rPr>
        <w:t> </w:t>
      </w:r>
      <w:r>
        <w:rPr>
          <w:color w:val="231F20"/>
        </w:rPr>
        <w:t>embora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ordenamento</w:t>
      </w:r>
      <w:r>
        <w:rPr>
          <w:color w:val="231F20"/>
          <w:spacing w:val="-4"/>
        </w:rPr>
        <w:t> </w:t>
      </w:r>
      <w:r>
        <w:rPr>
          <w:color w:val="231F20"/>
        </w:rPr>
        <w:t>jurídico</w:t>
      </w:r>
      <w:r>
        <w:rPr>
          <w:color w:val="231F20"/>
          <w:spacing w:val="-4"/>
        </w:rPr>
        <w:t> </w:t>
      </w:r>
      <w:r>
        <w:rPr>
          <w:color w:val="231F20"/>
        </w:rPr>
        <w:t>brasi-</w:t>
      </w:r>
      <w:r>
        <w:rPr>
          <w:color w:val="231F20"/>
          <w:spacing w:val="-64"/>
        </w:rPr>
        <w:t> </w:t>
      </w:r>
      <w:r>
        <w:rPr>
          <w:color w:val="231F20"/>
        </w:rPr>
        <w:t>leiro</w:t>
      </w:r>
      <w:r>
        <w:rPr>
          <w:color w:val="231F20"/>
          <w:spacing w:val="-5"/>
        </w:rPr>
        <w:t> </w:t>
      </w:r>
      <w:r>
        <w:rPr>
          <w:color w:val="231F20"/>
        </w:rPr>
        <w:t>assegure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oferta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educação</w:t>
      </w:r>
      <w:r>
        <w:rPr>
          <w:color w:val="231F20"/>
          <w:spacing w:val="-4"/>
        </w:rPr>
        <w:t> </w:t>
      </w:r>
      <w:r>
        <w:rPr>
          <w:color w:val="231F20"/>
        </w:rPr>
        <w:t>inclusiva,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portadoras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65"/>
        </w:rPr>
        <w:t> </w:t>
      </w:r>
      <w:r>
        <w:rPr>
          <w:color w:val="231F20"/>
        </w:rPr>
        <w:t>encontram</w:t>
      </w:r>
      <w:r>
        <w:rPr>
          <w:color w:val="231F20"/>
          <w:spacing w:val="-10"/>
        </w:rPr>
        <w:t> </w:t>
      </w:r>
      <w:r>
        <w:rPr>
          <w:color w:val="231F20"/>
        </w:rPr>
        <w:t>escolas</w:t>
      </w:r>
      <w:r>
        <w:rPr>
          <w:color w:val="231F20"/>
          <w:spacing w:val="-10"/>
        </w:rPr>
        <w:t> </w:t>
      </w:r>
      <w:r>
        <w:rPr>
          <w:color w:val="231F20"/>
        </w:rPr>
        <w:t>adaptadas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atender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essa</w:t>
      </w:r>
      <w:r>
        <w:rPr>
          <w:color w:val="231F20"/>
          <w:spacing w:val="-10"/>
        </w:rPr>
        <w:t> </w:t>
      </w:r>
      <w:r>
        <w:rPr>
          <w:color w:val="231F20"/>
        </w:rPr>
        <w:t>finalidade,</w:t>
      </w:r>
      <w:r>
        <w:rPr>
          <w:color w:val="231F20"/>
          <w:spacing w:val="-10"/>
        </w:rPr>
        <w:t> </w:t>
      </w:r>
      <w:r>
        <w:rPr>
          <w:color w:val="231F20"/>
        </w:rPr>
        <w:t>objetivando</w:t>
      </w:r>
      <w:r>
        <w:rPr>
          <w:color w:val="231F20"/>
          <w:spacing w:val="-9"/>
        </w:rPr>
        <w:t> </w:t>
      </w:r>
      <w:r>
        <w:rPr>
          <w:color w:val="231F20"/>
        </w:rPr>
        <w:t>demonstrar</w:t>
      </w:r>
      <w:r>
        <w:rPr>
          <w:color w:val="231F20"/>
          <w:spacing w:val="-65"/>
        </w:rPr>
        <w:t> </w:t>
      </w:r>
      <w:r>
        <w:rPr>
          <w:color w:val="231F20"/>
        </w:rPr>
        <w:t>que isso implica em violação de direitos que consolidam formalmente a proteção jurí-</w:t>
      </w:r>
      <w:r>
        <w:rPr>
          <w:color w:val="231F20"/>
          <w:spacing w:val="-64"/>
        </w:rPr>
        <w:t> </w:t>
      </w:r>
      <w:r>
        <w:rPr>
          <w:color w:val="231F20"/>
        </w:rPr>
        <w:t>dica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</w:rPr>
        <w:t>autistas</w:t>
      </w:r>
      <w:r>
        <w:rPr>
          <w:color w:val="231F20"/>
          <w:spacing w:val="-9"/>
        </w:rPr>
        <w:t> </w:t>
      </w:r>
      <w:r>
        <w:rPr>
          <w:color w:val="231F20"/>
        </w:rPr>
        <w:t>possuem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mesmo</w:t>
      </w:r>
      <w:r>
        <w:rPr>
          <w:color w:val="231F20"/>
          <w:spacing w:val="-10"/>
        </w:rPr>
        <w:t> </w:t>
      </w:r>
      <w:r>
        <w:rPr>
          <w:color w:val="231F20"/>
        </w:rPr>
        <w:t>direito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merecem</w:t>
      </w:r>
      <w:r>
        <w:rPr>
          <w:color w:val="231F20"/>
          <w:spacing w:val="-10"/>
        </w:rPr>
        <w:t> </w:t>
      </w:r>
      <w:r>
        <w:rPr>
          <w:color w:val="231F20"/>
        </w:rPr>
        <w:t>igual</w:t>
      </w:r>
      <w:r>
        <w:rPr>
          <w:color w:val="231F20"/>
          <w:spacing w:val="-64"/>
        </w:rPr>
        <w:t> </w:t>
      </w:r>
      <w:r>
        <w:rPr>
          <w:color w:val="231F20"/>
        </w:rPr>
        <w:t>oportunidade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todas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crianças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preparar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  <w:r>
        <w:rPr>
          <w:color w:val="231F20"/>
          <w:spacing w:val="-9"/>
        </w:rPr>
        <w:t> </w:t>
      </w:r>
      <w:r>
        <w:rPr>
          <w:color w:val="231F20"/>
        </w:rPr>
        <w:t>plena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sociedade,</w:t>
      </w:r>
      <w:r>
        <w:rPr>
          <w:color w:val="231F20"/>
          <w:spacing w:val="-64"/>
        </w:rPr>
        <w:t> </w:t>
      </w:r>
      <w:r>
        <w:rPr>
          <w:color w:val="231F20"/>
        </w:rPr>
        <w:t>ainda que não seja em condição de independência total. Os dados colhidos através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pesquisa</w:t>
      </w:r>
      <w:r>
        <w:rPr>
          <w:color w:val="231F20"/>
          <w:spacing w:val="-6"/>
        </w:rPr>
        <w:t> </w:t>
      </w:r>
      <w:r>
        <w:rPr>
          <w:color w:val="231F20"/>
        </w:rPr>
        <w:t>bibliográfica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documental</w:t>
      </w:r>
      <w:r>
        <w:rPr>
          <w:color w:val="231F20"/>
          <w:spacing w:val="-5"/>
        </w:rPr>
        <w:t> </w:t>
      </w:r>
      <w:r>
        <w:rPr>
          <w:color w:val="231F20"/>
        </w:rPr>
        <w:t>aliado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experiência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pesquisadoras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temática</w:t>
      </w:r>
      <w:r>
        <w:rPr>
          <w:color w:val="231F20"/>
          <w:spacing w:val="-9"/>
        </w:rPr>
        <w:t> </w:t>
      </w:r>
      <w:r>
        <w:rPr>
          <w:color w:val="231F20"/>
        </w:rPr>
        <w:t>possibilitaram</w:t>
      </w:r>
      <w:r>
        <w:rPr>
          <w:color w:val="231F20"/>
          <w:spacing w:val="-9"/>
        </w:rPr>
        <w:t> </w:t>
      </w:r>
      <w:r>
        <w:rPr>
          <w:color w:val="231F20"/>
        </w:rPr>
        <w:t>concluir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políticas</w:t>
      </w:r>
      <w:r>
        <w:rPr>
          <w:color w:val="231F20"/>
          <w:spacing w:val="-10"/>
        </w:rPr>
        <w:t> </w:t>
      </w:r>
      <w:r>
        <w:rPr>
          <w:color w:val="231F20"/>
        </w:rPr>
        <w:t>públicas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inclusão</w:t>
      </w:r>
      <w:r>
        <w:rPr>
          <w:color w:val="231F20"/>
          <w:spacing w:val="-9"/>
        </w:rPr>
        <w:t> </w:t>
      </w:r>
      <w:r>
        <w:rPr>
          <w:color w:val="231F20"/>
        </w:rPr>
        <w:t>devem</w:t>
      </w:r>
      <w:r>
        <w:rPr>
          <w:color w:val="231F20"/>
          <w:spacing w:val="-10"/>
        </w:rPr>
        <w:t> </w:t>
      </w:r>
      <w:r>
        <w:rPr>
          <w:color w:val="231F20"/>
        </w:rPr>
        <w:t>envidar</w:t>
      </w:r>
      <w:r>
        <w:rPr>
          <w:color w:val="231F20"/>
          <w:spacing w:val="-64"/>
        </w:rPr>
        <w:t> </w:t>
      </w:r>
      <w:r>
        <w:rPr>
          <w:color w:val="231F20"/>
        </w:rPr>
        <w:t>esforços para que as crianças autistas possam integrar-se ao ensino regular e evitar</w:t>
      </w:r>
      <w:r>
        <w:rPr>
          <w:color w:val="231F20"/>
          <w:spacing w:val="1"/>
        </w:rPr>
        <w:t> </w:t>
      </w:r>
      <w:r>
        <w:rPr>
          <w:color w:val="231F20"/>
        </w:rPr>
        <w:t>demandas</w:t>
      </w:r>
      <w:r>
        <w:rPr>
          <w:color w:val="231F20"/>
          <w:spacing w:val="-3"/>
        </w:rPr>
        <w:t> </w:t>
      </w:r>
      <w:r>
        <w:rPr>
          <w:color w:val="231F20"/>
        </w:rPr>
        <w:t>judiciais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fim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terem</w:t>
      </w:r>
      <w:r>
        <w:rPr>
          <w:color w:val="231F20"/>
          <w:spacing w:val="-3"/>
        </w:rPr>
        <w:t> </w:t>
      </w:r>
      <w:r>
        <w:rPr>
          <w:color w:val="231F20"/>
        </w:rPr>
        <w:t>seus</w:t>
      </w:r>
      <w:r>
        <w:rPr>
          <w:color w:val="231F20"/>
          <w:spacing w:val="-3"/>
        </w:rPr>
        <w:t> </w:t>
      </w:r>
      <w:r>
        <w:rPr>
          <w:color w:val="231F20"/>
        </w:rPr>
        <w:t>direitos</w:t>
      </w:r>
      <w:r>
        <w:rPr>
          <w:color w:val="231F20"/>
          <w:spacing w:val="-3"/>
        </w:rPr>
        <w:t> </w:t>
      </w:r>
      <w:r>
        <w:rPr>
          <w:color w:val="231F20"/>
        </w:rPr>
        <w:t>garantidos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Estado.</w:t>
      </w:r>
    </w:p>
    <w:p>
      <w:pPr>
        <w:pStyle w:val="BodyText"/>
        <w:spacing w:line="312" w:lineRule="auto" w:before="14"/>
        <w:ind w:left="100" w:right="131"/>
        <w:jc w:val="both"/>
      </w:pPr>
      <w:r>
        <w:rPr>
          <w:rFonts w:ascii="Arial" w:hAnsi="Arial"/>
          <w:b/>
          <w:color w:val="231F20"/>
        </w:rPr>
        <w:t>Palavras-chave: </w:t>
      </w:r>
      <w:r>
        <w:rPr>
          <w:color w:val="231F20"/>
        </w:rPr>
        <w:t>Crianças Portadoras de Autismo. Educação Inclusiva. Direito de</w:t>
      </w:r>
      <w:r>
        <w:rPr>
          <w:color w:val="231F20"/>
          <w:spacing w:val="1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Educação.</w:t>
      </w:r>
      <w:r>
        <w:rPr>
          <w:color w:val="231F20"/>
          <w:spacing w:val="-1"/>
        </w:rPr>
        <w:t> </w:t>
      </w:r>
      <w:r>
        <w:rPr>
          <w:color w:val="231F20"/>
        </w:rPr>
        <w:t>Violação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Direitos</w:t>
      </w:r>
      <w:r>
        <w:rPr>
          <w:color w:val="231F20"/>
          <w:spacing w:val="-1"/>
        </w:rPr>
        <w:t> </w:t>
      </w:r>
      <w:r>
        <w:rPr>
          <w:color w:val="231F20"/>
        </w:rPr>
        <w:t>Constitucionais.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Having as a base the Federal Constitution of 1988 and by laws </w:t>
      </w:r>
      <w:r>
        <w:rPr>
          <w:rFonts w:ascii="Arial" w:hAnsi="Arial"/>
          <w:b/>
          <w:color w:val="231F20"/>
        </w:rPr>
        <w:t>nº 8.069/90, nº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12.7460/2012 </w:t>
      </w:r>
      <w:r>
        <w:rPr>
          <w:color w:val="231F20"/>
        </w:rPr>
        <w:t>and </w:t>
      </w:r>
      <w:r>
        <w:rPr>
          <w:rFonts w:ascii="Arial" w:hAnsi="Arial"/>
          <w:b/>
          <w:color w:val="231F20"/>
        </w:rPr>
        <w:t>nº 9394/96, </w:t>
      </w:r>
      <w:r>
        <w:rPr>
          <w:color w:val="231F20"/>
        </w:rPr>
        <w:t>this study aims to clarify why, although the Brazilian</w:t>
      </w:r>
      <w:r>
        <w:rPr>
          <w:color w:val="231F20"/>
          <w:spacing w:val="1"/>
        </w:rPr>
        <w:t> </w:t>
      </w:r>
      <w:r>
        <w:rPr>
          <w:color w:val="231F20"/>
        </w:rPr>
        <w:t>legal system ensures the provision of inclusive education, children with autism cannot</w:t>
      </w:r>
      <w:r>
        <w:rPr>
          <w:color w:val="231F20"/>
          <w:spacing w:val="-64"/>
        </w:rPr>
        <w:t> </w:t>
      </w:r>
      <w:r>
        <w:rPr>
          <w:color w:val="231F20"/>
        </w:rPr>
        <w:t>find schools adapted to achieve this goal, having a purpose to demonstrate that this</w:t>
      </w:r>
      <w:r>
        <w:rPr>
          <w:color w:val="231F20"/>
          <w:spacing w:val="1"/>
        </w:rPr>
        <w:t> </w:t>
      </w:r>
      <w:r>
        <w:rPr>
          <w:color w:val="231F20"/>
        </w:rPr>
        <w:t>implies a violation of rights that formally consolidate the legal protection of autism and</w:t>
      </w:r>
      <w:r>
        <w:rPr>
          <w:color w:val="231F20"/>
          <w:spacing w:val="-64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autistic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same</w:t>
      </w:r>
      <w:r>
        <w:rPr>
          <w:color w:val="231F20"/>
          <w:spacing w:val="-7"/>
        </w:rPr>
        <w:t> </w:t>
      </w:r>
      <w:r>
        <w:rPr>
          <w:color w:val="231F20"/>
        </w:rPr>
        <w:t>right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deserve</w:t>
      </w:r>
      <w:r>
        <w:rPr>
          <w:color w:val="231F20"/>
          <w:spacing w:val="-7"/>
        </w:rPr>
        <w:t> </w:t>
      </w:r>
      <w:r>
        <w:rPr>
          <w:color w:val="231F20"/>
        </w:rPr>
        <w:t>equal</w:t>
      </w:r>
      <w:r>
        <w:rPr>
          <w:color w:val="231F20"/>
          <w:spacing w:val="-6"/>
        </w:rPr>
        <w:t> </w:t>
      </w:r>
      <w:r>
        <w:rPr>
          <w:color w:val="231F20"/>
        </w:rPr>
        <w:t>opportunity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prepare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full</w:t>
      </w:r>
      <w:r>
        <w:rPr>
          <w:color w:val="231F20"/>
          <w:spacing w:val="-15"/>
        </w:rPr>
        <w:t> </w:t>
      </w:r>
      <w:r>
        <w:rPr>
          <w:color w:val="231F20"/>
        </w:rPr>
        <w:t>life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society,</w:t>
      </w:r>
      <w:r>
        <w:rPr>
          <w:color w:val="231F20"/>
          <w:spacing w:val="-15"/>
        </w:rPr>
        <w:t> </w:t>
      </w:r>
      <w:r>
        <w:rPr>
          <w:color w:val="231F20"/>
        </w:rPr>
        <w:t>even</w:t>
      </w:r>
      <w:r>
        <w:rPr>
          <w:color w:val="231F20"/>
          <w:spacing w:val="-15"/>
        </w:rPr>
        <w:t> </w:t>
      </w:r>
      <w:r>
        <w:rPr>
          <w:color w:val="231F20"/>
        </w:rPr>
        <w:t>if</w:t>
      </w:r>
      <w:r>
        <w:rPr>
          <w:color w:val="231F20"/>
          <w:spacing w:val="-15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not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condition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independence.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65"/>
        </w:rPr>
        <w:t> </w:t>
      </w:r>
      <w:r>
        <w:rPr>
          <w:color w:val="231F20"/>
        </w:rPr>
        <w:t>data</w:t>
      </w:r>
      <w:r>
        <w:rPr>
          <w:color w:val="231F20"/>
          <w:spacing w:val="-15"/>
        </w:rPr>
        <w:t> </w:t>
      </w:r>
      <w:r>
        <w:rPr>
          <w:color w:val="231F20"/>
        </w:rPr>
        <w:t>was</w:t>
      </w:r>
      <w:r>
        <w:rPr>
          <w:color w:val="231F20"/>
          <w:spacing w:val="-15"/>
        </w:rPr>
        <w:t> </w:t>
      </w:r>
      <w:r>
        <w:rPr>
          <w:color w:val="231F20"/>
        </w:rPr>
        <w:t>gathered</w:t>
      </w:r>
      <w:r>
        <w:rPr>
          <w:color w:val="231F20"/>
          <w:spacing w:val="-15"/>
        </w:rPr>
        <w:t> </w:t>
      </w:r>
      <w:r>
        <w:rPr>
          <w:color w:val="231F20"/>
        </w:rPr>
        <w:t>through</w:t>
      </w:r>
      <w:r>
        <w:rPr>
          <w:color w:val="231F20"/>
          <w:spacing w:val="-15"/>
        </w:rPr>
        <w:t> </w:t>
      </w:r>
      <w:r>
        <w:rPr>
          <w:color w:val="231F20"/>
        </w:rPr>
        <w:t>bibliographic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documentary</w:t>
      </w:r>
      <w:r>
        <w:rPr>
          <w:color w:val="231F20"/>
          <w:spacing w:val="-15"/>
        </w:rPr>
        <w:t> </w:t>
      </w:r>
      <w:r>
        <w:rPr>
          <w:color w:val="231F20"/>
        </w:rPr>
        <w:t>research</w:t>
      </w:r>
      <w:r>
        <w:rPr>
          <w:color w:val="231F20"/>
          <w:spacing w:val="-15"/>
        </w:rPr>
        <w:t> </w:t>
      </w:r>
      <w:r>
        <w:rPr>
          <w:color w:val="231F20"/>
        </w:rPr>
        <w:t>combined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experience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researchers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subject</w:t>
      </w:r>
      <w:r>
        <w:rPr>
          <w:color w:val="231F20"/>
          <w:spacing w:val="4"/>
        </w:rPr>
        <w:t> </w:t>
      </w:r>
      <w:r>
        <w:rPr>
          <w:color w:val="231F20"/>
        </w:rPr>
        <w:t>made</w:t>
      </w:r>
      <w:r>
        <w:rPr>
          <w:color w:val="231F20"/>
          <w:spacing w:val="3"/>
        </w:rPr>
        <w:t> </w:t>
      </w:r>
      <w:r>
        <w:rPr>
          <w:color w:val="231F20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possible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conclude</w:t>
      </w:r>
      <w:r>
        <w:rPr>
          <w:color w:val="231F20"/>
          <w:spacing w:val="3"/>
        </w:rPr>
        <w:t> </w:t>
      </w:r>
      <w:r>
        <w:rPr>
          <w:color w:val="231F20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public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politics for inclusion should make efforts so that autistic children can integrate into re-</w:t>
      </w:r>
      <w:r>
        <w:rPr>
          <w:color w:val="231F20"/>
          <w:spacing w:val="-64"/>
        </w:rPr>
        <w:t> </w:t>
      </w:r>
      <w:r>
        <w:rPr>
          <w:color w:val="231F20"/>
        </w:rPr>
        <w:t>gular education and avoid lawsuits with the aim to have their rights guaranteed by the</w:t>
      </w:r>
      <w:r>
        <w:rPr>
          <w:color w:val="231F20"/>
          <w:spacing w:val="-64"/>
        </w:rPr>
        <w:t> </w:t>
      </w:r>
      <w:r>
        <w:rPr>
          <w:color w:val="231F20"/>
        </w:rPr>
        <w:t>State.</w:t>
      </w:r>
    </w:p>
    <w:p>
      <w:pPr>
        <w:pStyle w:val="BodyText"/>
        <w:spacing w:line="312" w:lineRule="auto" w:before="4"/>
        <w:ind w:left="100" w:right="131"/>
        <w:jc w:val="both"/>
      </w:pPr>
      <w:r>
        <w:rPr>
          <w:rFonts w:ascii="Arial"/>
          <w:b/>
          <w:color w:val="231F20"/>
        </w:rPr>
        <w:t>Keywords</w:t>
      </w:r>
      <w:r>
        <w:rPr>
          <w:color w:val="231F20"/>
        </w:rPr>
        <w:t>: Children with Autism. Inclusive education. Right of Access to Education.</w:t>
      </w:r>
      <w:r>
        <w:rPr>
          <w:color w:val="231F20"/>
          <w:spacing w:val="1"/>
        </w:rPr>
        <w:t> </w:t>
      </w:r>
      <w:r>
        <w:rPr>
          <w:color w:val="231F20"/>
        </w:rPr>
        <w:t>Violation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Constitutional Rights.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INTRODUÇÃO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Esta pesquisa versa sobre o direito de acesso à educação das crianças por-</w:t>
      </w:r>
      <w:r>
        <w:rPr>
          <w:color w:val="231F20"/>
          <w:spacing w:val="1"/>
        </w:rPr>
        <w:t> </w:t>
      </w:r>
      <w:r>
        <w:rPr>
          <w:color w:val="231F20"/>
        </w:rPr>
        <w:t>tadoras de autismo buscando entender porque, embora o ordenamento jurídico bra-</w:t>
      </w:r>
      <w:r>
        <w:rPr>
          <w:color w:val="231F20"/>
          <w:spacing w:val="1"/>
        </w:rPr>
        <w:t> </w:t>
      </w:r>
      <w:r>
        <w:rPr>
          <w:color w:val="231F20"/>
        </w:rPr>
        <w:t>sileiro assegure a oferta de educação inclusiva, as crianças portadoras de autismo</w:t>
      </w:r>
      <w:r>
        <w:rPr>
          <w:color w:val="231F20"/>
          <w:spacing w:val="1"/>
        </w:rPr>
        <w:t> </w:t>
      </w:r>
      <w:r>
        <w:rPr>
          <w:color w:val="231F20"/>
        </w:rPr>
        <w:t>não encontram escolas adaptadas para atender a essa finalidade, não está havendo</w:t>
      </w:r>
      <w:r>
        <w:rPr>
          <w:color w:val="231F20"/>
          <w:spacing w:val="1"/>
        </w:rPr>
        <w:t> </w:t>
      </w:r>
      <w:r>
        <w:rPr>
          <w:color w:val="231F20"/>
        </w:rPr>
        <w:t>violação de direitos assegurados pela Constituição Federal de 1988, bem como pelo</w:t>
      </w:r>
      <w:r>
        <w:rPr>
          <w:color w:val="231F20"/>
          <w:spacing w:val="1"/>
        </w:rPr>
        <w:t> </w:t>
      </w:r>
      <w:r>
        <w:rPr>
          <w:color w:val="231F20"/>
        </w:rPr>
        <w:t>Estatuto da Criança e do Adolescente e da lei nº 12.764/2012 que consolida formal-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proteção</w:t>
      </w:r>
      <w:r>
        <w:rPr>
          <w:color w:val="231F20"/>
          <w:spacing w:val="-1"/>
        </w:rPr>
        <w:t> </w:t>
      </w:r>
      <w:r>
        <w:rPr>
          <w:color w:val="231F20"/>
        </w:rPr>
        <w:t>jurídica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autismo?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A sua hipótese norteadora consiste em admitir que as crianças autistas pos-</w:t>
      </w:r>
      <w:r>
        <w:rPr>
          <w:color w:val="231F20"/>
          <w:spacing w:val="1"/>
        </w:rPr>
        <w:t> </w:t>
      </w:r>
      <w:r>
        <w:rPr>
          <w:color w:val="231F20"/>
        </w:rPr>
        <w:t>suem o mesmo direito e merecem igual oportunidade como todas as crianças, inde-</w:t>
      </w:r>
      <w:r>
        <w:rPr>
          <w:color w:val="231F20"/>
          <w:spacing w:val="1"/>
        </w:rPr>
        <w:t> </w:t>
      </w:r>
      <w:r>
        <w:rPr>
          <w:color w:val="231F20"/>
        </w:rPr>
        <w:t>pendente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condição,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preparar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plena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sociedade,</w:t>
      </w:r>
      <w:r>
        <w:rPr>
          <w:color w:val="231F20"/>
          <w:spacing w:val="-9"/>
        </w:rPr>
        <w:t> </w:t>
      </w:r>
      <w:r>
        <w:rPr>
          <w:color w:val="231F20"/>
        </w:rPr>
        <w:t>ainda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seja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condição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independência</w:t>
      </w:r>
      <w:r>
        <w:rPr>
          <w:color w:val="231F20"/>
          <w:spacing w:val="-6"/>
        </w:rPr>
        <w:t> </w:t>
      </w:r>
      <w:r>
        <w:rPr>
          <w:color w:val="231F20"/>
        </w:rPr>
        <w:t>total,</w:t>
      </w:r>
      <w:r>
        <w:rPr>
          <w:color w:val="231F20"/>
          <w:spacing w:val="-5"/>
        </w:rPr>
        <w:t> </w:t>
      </w:r>
      <w:r>
        <w:rPr>
          <w:color w:val="231F20"/>
        </w:rPr>
        <w:t>justificando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mandamento</w:t>
      </w:r>
      <w:r>
        <w:rPr>
          <w:color w:val="231F20"/>
          <w:spacing w:val="-6"/>
        </w:rPr>
        <w:t> </w:t>
      </w:r>
      <w:r>
        <w:rPr>
          <w:color w:val="231F20"/>
        </w:rPr>
        <w:t>constitucio-</w:t>
      </w:r>
      <w:r>
        <w:rPr>
          <w:color w:val="231F20"/>
          <w:spacing w:val="-64"/>
        </w:rPr>
        <w:t> </w:t>
      </w:r>
      <w:r>
        <w:rPr>
          <w:color w:val="231F20"/>
        </w:rPr>
        <w:t>nal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deve</w:t>
      </w:r>
      <w:r>
        <w:rPr>
          <w:color w:val="231F20"/>
          <w:spacing w:val="-2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assegurada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condição</w:t>
      </w:r>
      <w:r>
        <w:rPr>
          <w:color w:val="231F20"/>
          <w:spacing w:val="-1"/>
        </w:rPr>
        <w:t> </w:t>
      </w:r>
      <w:r>
        <w:rPr>
          <w:color w:val="231F20"/>
        </w:rPr>
        <w:t>absoluta.</w:t>
      </w:r>
    </w:p>
    <w:p>
      <w:pPr>
        <w:pStyle w:val="BodyText"/>
        <w:spacing w:line="295" w:lineRule="auto" w:before="2"/>
        <w:ind w:left="100" w:right="131" w:firstLine="709"/>
        <w:jc w:val="both"/>
      </w:pPr>
      <w:r>
        <w:rPr>
          <w:color w:val="231F20"/>
        </w:rPr>
        <w:t>Elaborado com base de dados extraídos a partir de pesquisa bibliográfica e</w:t>
      </w:r>
      <w:r>
        <w:rPr>
          <w:color w:val="231F20"/>
          <w:spacing w:val="1"/>
        </w:rPr>
        <w:t> </w:t>
      </w:r>
      <w:r>
        <w:rPr>
          <w:color w:val="231F20"/>
        </w:rPr>
        <w:t>documental, de natureza descritiva e abordagem qualitativa, esse estudo trata de um</w:t>
      </w:r>
      <w:r>
        <w:rPr>
          <w:color w:val="231F20"/>
          <w:spacing w:val="-64"/>
        </w:rPr>
        <w:t> </w:t>
      </w:r>
      <w:r>
        <w:rPr>
          <w:color w:val="231F20"/>
        </w:rPr>
        <w:t>tema emergente na área do direito constitucional tendo em vista o crescimento das</w:t>
      </w:r>
      <w:r>
        <w:rPr>
          <w:color w:val="231F20"/>
          <w:spacing w:val="1"/>
        </w:rPr>
        <w:t> </w:t>
      </w:r>
      <w:r>
        <w:rPr>
          <w:color w:val="231F20"/>
        </w:rPr>
        <w:t>demandas</w:t>
      </w:r>
      <w:r>
        <w:rPr>
          <w:color w:val="231F20"/>
          <w:spacing w:val="-14"/>
        </w:rPr>
        <w:t> </w:t>
      </w:r>
      <w:r>
        <w:rPr>
          <w:color w:val="231F20"/>
        </w:rPr>
        <w:t>judiciais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torno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direito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educação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crianças</w:t>
      </w:r>
      <w:r>
        <w:rPr>
          <w:color w:val="231F20"/>
          <w:spacing w:val="-14"/>
        </w:rPr>
        <w:t> </w:t>
      </w:r>
      <w:r>
        <w:rPr>
          <w:color w:val="231F20"/>
        </w:rPr>
        <w:t>portadoras</w:t>
      </w:r>
      <w:r>
        <w:rPr>
          <w:color w:val="231F20"/>
          <w:spacing w:val="-64"/>
        </w:rPr>
        <w:t> </w:t>
      </w:r>
      <w:r>
        <w:rPr>
          <w:color w:val="231F20"/>
        </w:rPr>
        <w:t>de autismo, conforme situações expostas pela mídia de infringência aos princípios e</w:t>
      </w:r>
      <w:r>
        <w:rPr>
          <w:color w:val="231F20"/>
          <w:spacing w:val="1"/>
        </w:rPr>
        <w:t> </w:t>
      </w:r>
      <w:r>
        <w:rPr>
          <w:color w:val="231F20"/>
        </w:rPr>
        <w:t>garantias</w:t>
      </w:r>
      <w:r>
        <w:rPr>
          <w:color w:val="231F20"/>
          <w:spacing w:val="-16"/>
        </w:rPr>
        <w:t> </w:t>
      </w:r>
      <w:r>
        <w:rPr>
          <w:color w:val="231F20"/>
        </w:rPr>
        <w:t>constitucionais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legislação</w:t>
      </w:r>
      <w:r>
        <w:rPr>
          <w:color w:val="231F20"/>
          <w:spacing w:val="-15"/>
        </w:rPr>
        <w:t> </w:t>
      </w:r>
      <w:r>
        <w:rPr>
          <w:color w:val="231F20"/>
        </w:rPr>
        <w:t>infraconstitucional</w:t>
      </w:r>
      <w:r>
        <w:rPr>
          <w:color w:val="231F20"/>
          <w:spacing w:val="-15"/>
        </w:rPr>
        <w:t> </w:t>
      </w:r>
      <w:r>
        <w:rPr>
          <w:color w:val="231F20"/>
        </w:rPr>
        <w:t>versando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temática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tela.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Assim, ante o exposto o objetivo do estudo é de discorrer sobre a proteção</w:t>
      </w:r>
      <w:r>
        <w:rPr>
          <w:color w:val="231F20"/>
          <w:spacing w:val="1"/>
        </w:rPr>
        <w:t> </w:t>
      </w:r>
      <w:r>
        <w:rPr>
          <w:color w:val="231F20"/>
        </w:rPr>
        <w:t>jurídica do autismo à luz do princípio da igualdade material e da dignidade da pessoa</w:t>
      </w:r>
      <w:r>
        <w:rPr>
          <w:color w:val="231F20"/>
          <w:spacing w:val="-64"/>
        </w:rPr>
        <w:t> </w:t>
      </w:r>
      <w:r>
        <w:rPr>
          <w:color w:val="231F20"/>
        </w:rPr>
        <w:t>humana</w:t>
      </w:r>
      <w:r>
        <w:rPr>
          <w:color w:val="231F20"/>
          <w:spacing w:val="-15"/>
        </w:rPr>
        <w:t> </w:t>
      </w:r>
      <w:r>
        <w:rPr>
          <w:color w:val="231F20"/>
        </w:rPr>
        <w:t>tomando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educação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crianças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autismo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objeto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estudo,</w:t>
      </w:r>
      <w:r>
        <w:rPr>
          <w:color w:val="231F20"/>
          <w:spacing w:val="-15"/>
        </w:rPr>
        <w:t> </w:t>
      </w:r>
      <w:r>
        <w:rPr>
          <w:color w:val="231F20"/>
        </w:rPr>
        <w:t>apre-</w:t>
      </w:r>
      <w:r>
        <w:rPr>
          <w:color w:val="231F20"/>
          <w:spacing w:val="-64"/>
        </w:rPr>
        <w:t> </w:t>
      </w:r>
      <w:r>
        <w:rPr>
          <w:color w:val="231F20"/>
        </w:rPr>
        <w:t>sentando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primeira</w:t>
      </w:r>
      <w:r>
        <w:rPr>
          <w:color w:val="231F20"/>
          <w:spacing w:val="-16"/>
        </w:rPr>
        <w:t> </w:t>
      </w:r>
      <w:r>
        <w:rPr>
          <w:color w:val="231F20"/>
        </w:rPr>
        <w:t>seção</w:t>
      </w:r>
      <w:r>
        <w:rPr>
          <w:color w:val="231F20"/>
          <w:spacing w:val="-16"/>
        </w:rPr>
        <w:t> </w:t>
      </w:r>
      <w:r>
        <w:rPr>
          <w:color w:val="231F20"/>
        </w:rPr>
        <w:t>desse</w:t>
      </w:r>
      <w:r>
        <w:rPr>
          <w:color w:val="231F20"/>
          <w:spacing w:val="-16"/>
        </w:rPr>
        <w:t> </w:t>
      </w:r>
      <w:r>
        <w:rPr>
          <w:color w:val="231F20"/>
        </w:rPr>
        <w:t>estudo</w:t>
      </w:r>
      <w:r>
        <w:rPr>
          <w:color w:val="231F20"/>
          <w:spacing w:val="-16"/>
        </w:rPr>
        <w:t> </w:t>
      </w:r>
      <w:r>
        <w:rPr>
          <w:color w:val="231F20"/>
        </w:rPr>
        <w:t>considerações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legislação</w:t>
      </w:r>
      <w:r>
        <w:rPr>
          <w:color w:val="231F20"/>
          <w:spacing w:val="-16"/>
        </w:rPr>
        <w:t> </w:t>
      </w:r>
      <w:r>
        <w:rPr>
          <w:color w:val="231F20"/>
        </w:rPr>
        <w:t>pátria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garantem proteção ao direito à educação das crianças portadoras de autismo. A se-</w:t>
      </w:r>
      <w:r>
        <w:rPr>
          <w:color w:val="231F20"/>
          <w:spacing w:val="1"/>
        </w:rPr>
        <w:t> </w:t>
      </w:r>
      <w:r>
        <w:rPr>
          <w:color w:val="231F20"/>
        </w:rPr>
        <w:t>gunda</w:t>
      </w:r>
      <w:r>
        <w:rPr>
          <w:color w:val="231F20"/>
          <w:spacing w:val="-8"/>
        </w:rPr>
        <w:t> </w:t>
      </w:r>
      <w:r>
        <w:rPr>
          <w:color w:val="231F20"/>
        </w:rPr>
        <w:t>seção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dedicada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abordagem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educação</w:t>
      </w:r>
      <w:r>
        <w:rPr>
          <w:color w:val="231F20"/>
          <w:spacing w:val="-8"/>
        </w:rPr>
        <w:t> </w:t>
      </w:r>
      <w:r>
        <w:rPr>
          <w:color w:val="231F20"/>
        </w:rPr>
        <w:t>inclusiva,</w:t>
      </w:r>
      <w:r>
        <w:rPr>
          <w:color w:val="231F20"/>
          <w:spacing w:val="-7"/>
        </w:rPr>
        <w:t> </w:t>
      </w:r>
      <w:r>
        <w:rPr>
          <w:color w:val="231F20"/>
        </w:rPr>
        <w:t>obrigação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crianças</w:t>
      </w:r>
      <w:r>
        <w:rPr>
          <w:color w:val="231F20"/>
          <w:spacing w:val="-13"/>
        </w:rPr>
        <w:t> </w:t>
      </w:r>
      <w:r>
        <w:rPr>
          <w:color w:val="231F20"/>
        </w:rPr>
        <w:t>autistas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terceira</w:t>
      </w:r>
      <w:r>
        <w:rPr>
          <w:color w:val="231F20"/>
          <w:spacing w:val="-13"/>
        </w:rPr>
        <w:t> </w:t>
      </w:r>
      <w:r>
        <w:rPr>
          <w:color w:val="231F20"/>
        </w:rPr>
        <w:t>seção</w:t>
      </w:r>
      <w:r>
        <w:rPr>
          <w:color w:val="231F20"/>
          <w:spacing w:val="-13"/>
        </w:rPr>
        <w:t> </w:t>
      </w:r>
      <w:r>
        <w:rPr>
          <w:color w:val="231F20"/>
        </w:rPr>
        <w:t>apresenta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resultado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pes-</w:t>
      </w:r>
      <w:r>
        <w:rPr>
          <w:color w:val="231F20"/>
          <w:spacing w:val="-64"/>
        </w:rPr>
        <w:t> </w:t>
      </w:r>
      <w:r>
        <w:rPr>
          <w:color w:val="231F20"/>
        </w:rPr>
        <w:t>quisa</w:t>
      </w:r>
      <w:r>
        <w:rPr>
          <w:color w:val="231F20"/>
          <w:spacing w:val="-5"/>
        </w:rPr>
        <w:t> </w:t>
      </w:r>
      <w:r>
        <w:rPr>
          <w:color w:val="231F20"/>
        </w:rPr>
        <w:t>documental</w:t>
      </w:r>
      <w:r>
        <w:rPr>
          <w:color w:val="231F20"/>
          <w:spacing w:val="-5"/>
        </w:rPr>
        <w:t> </w:t>
      </w:r>
      <w:r>
        <w:rPr>
          <w:color w:val="231F20"/>
        </w:rPr>
        <w:t>mediante</w:t>
      </w:r>
      <w:r>
        <w:rPr>
          <w:color w:val="231F20"/>
          <w:spacing w:val="-3"/>
        </w:rPr>
        <w:t> </w:t>
      </w:r>
      <w:r>
        <w:rPr>
          <w:color w:val="231F20"/>
        </w:rPr>
        <w:t>análise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demandas</w:t>
      </w:r>
      <w:r>
        <w:rPr>
          <w:color w:val="231F20"/>
          <w:spacing w:val="-5"/>
        </w:rPr>
        <w:t> </w:t>
      </w:r>
      <w:r>
        <w:rPr>
          <w:color w:val="231F20"/>
        </w:rPr>
        <w:t>judiciais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objeto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estudo.</w:t>
      </w:r>
    </w:p>
    <w:p>
      <w:pPr>
        <w:pStyle w:val="BodyText"/>
        <w:spacing w:before="11"/>
        <w:rPr>
          <w:sz w:val="29"/>
        </w:rPr>
      </w:pPr>
    </w:p>
    <w:p>
      <w:pPr>
        <w:pStyle w:val="Heading1"/>
        <w:spacing w:line="295" w:lineRule="auto"/>
      </w:pPr>
      <w:r>
        <w:rPr>
          <w:color w:val="231F20"/>
        </w:rPr>
        <w:t>PROTEÇÃO AO</w:t>
      </w:r>
      <w:r>
        <w:rPr>
          <w:color w:val="231F20"/>
          <w:spacing w:val="1"/>
        </w:rPr>
        <w:t> </w:t>
      </w:r>
      <w:r>
        <w:rPr>
          <w:color w:val="231F20"/>
        </w:rPr>
        <w:t>DIREITO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EDUCAÇÃO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1"/>
        </w:rPr>
        <w:t> </w:t>
      </w:r>
      <w:r>
        <w:rPr>
          <w:color w:val="231F20"/>
        </w:rPr>
        <w:t>PORTADORAS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AUTISMO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LUZ DA</w:t>
      </w:r>
      <w:r>
        <w:rPr>
          <w:color w:val="231F20"/>
          <w:spacing w:val="-9"/>
        </w:rPr>
        <w:t> </w:t>
      </w:r>
      <w:r>
        <w:rPr>
          <w:color w:val="231F20"/>
        </w:rPr>
        <w:t>LEGISLAÇÃO PÁTRIA</w:t>
      </w:r>
    </w:p>
    <w:p>
      <w:pPr>
        <w:pStyle w:val="BodyText"/>
        <w:spacing w:before="2"/>
        <w:rPr>
          <w:rFonts w:ascii="Arial"/>
          <w:b/>
          <w:sz w:val="33"/>
        </w:rPr>
      </w:pPr>
    </w:p>
    <w:p>
      <w:pPr>
        <w:pStyle w:val="BodyText"/>
        <w:ind w:left="100" w:right="131"/>
        <w:jc w:val="right"/>
      </w:pP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base</w:t>
      </w:r>
      <w:r>
        <w:rPr>
          <w:color w:val="231F20"/>
          <w:spacing w:val="22"/>
        </w:rPr>
        <w:t> </w:t>
      </w:r>
      <w:r>
        <w:rPr>
          <w:color w:val="231F20"/>
        </w:rPr>
        <w:t>argumentativa</w:t>
      </w:r>
      <w:r>
        <w:rPr>
          <w:color w:val="231F20"/>
          <w:spacing w:val="23"/>
        </w:rPr>
        <w:t> </w:t>
      </w:r>
      <w:r>
        <w:rPr>
          <w:color w:val="231F20"/>
        </w:rPr>
        <w:t>desenvolvida</w:t>
      </w:r>
      <w:r>
        <w:rPr>
          <w:color w:val="231F20"/>
          <w:spacing w:val="22"/>
        </w:rPr>
        <w:t> </w:t>
      </w:r>
      <w:r>
        <w:rPr>
          <w:color w:val="231F20"/>
        </w:rPr>
        <w:t>nessa</w:t>
      </w:r>
      <w:r>
        <w:rPr>
          <w:color w:val="231F20"/>
          <w:spacing w:val="23"/>
        </w:rPr>
        <w:t> </w:t>
      </w:r>
      <w:r>
        <w:rPr>
          <w:color w:val="231F20"/>
        </w:rPr>
        <w:t>seção</w:t>
      </w:r>
      <w:r>
        <w:rPr>
          <w:color w:val="231F20"/>
          <w:spacing w:val="23"/>
        </w:rPr>
        <w:t> </w:t>
      </w:r>
      <w:r>
        <w:rPr>
          <w:color w:val="231F20"/>
        </w:rPr>
        <w:t>consiste</w:t>
      </w:r>
      <w:r>
        <w:rPr>
          <w:color w:val="231F20"/>
          <w:spacing w:val="22"/>
        </w:rPr>
        <w:t> </w:t>
      </w:r>
      <w:r>
        <w:rPr>
          <w:color w:val="231F20"/>
        </w:rPr>
        <w:t>em</w:t>
      </w:r>
      <w:r>
        <w:rPr>
          <w:color w:val="231F20"/>
          <w:spacing w:val="23"/>
        </w:rPr>
        <w:t> </w:t>
      </w:r>
      <w:r>
        <w:rPr>
          <w:color w:val="231F20"/>
        </w:rPr>
        <w:t>tecer</w:t>
      </w:r>
      <w:r>
        <w:rPr>
          <w:color w:val="231F20"/>
          <w:spacing w:val="23"/>
        </w:rPr>
        <w:t> </w:t>
      </w:r>
      <w:r>
        <w:rPr>
          <w:color w:val="231F20"/>
        </w:rPr>
        <w:t>conside-</w:t>
      </w:r>
    </w:p>
    <w:p>
      <w:pPr>
        <w:pStyle w:val="BodyText"/>
        <w:spacing w:before="84"/>
        <w:ind w:left="100" w:right="132"/>
        <w:jc w:val="right"/>
      </w:pPr>
      <w:r>
        <w:rPr>
          <w:color w:val="231F20"/>
        </w:rPr>
        <w:t>rações</w:t>
      </w:r>
      <w:r>
        <w:rPr>
          <w:color w:val="231F20"/>
          <w:spacing w:val="10"/>
        </w:rPr>
        <w:t> </w:t>
      </w:r>
      <w:r>
        <w:rPr>
          <w:color w:val="231F20"/>
        </w:rPr>
        <w:t>sobre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legislação</w:t>
      </w:r>
      <w:r>
        <w:rPr>
          <w:color w:val="231F20"/>
          <w:spacing w:val="10"/>
        </w:rPr>
        <w:t> </w:t>
      </w:r>
      <w:r>
        <w:rPr>
          <w:color w:val="231F20"/>
        </w:rPr>
        <w:t>constitucional</w:t>
      </w:r>
      <w:r>
        <w:rPr>
          <w:color w:val="231F20"/>
          <w:spacing w:val="11"/>
        </w:rPr>
        <w:t> </w:t>
      </w:r>
      <w:r>
        <w:rPr>
          <w:color w:val="231F20"/>
        </w:rPr>
        <w:t>pátria</w:t>
      </w:r>
      <w:r>
        <w:rPr>
          <w:color w:val="231F20"/>
          <w:spacing w:val="10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tocante</w:t>
      </w:r>
      <w:r>
        <w:rPr>
          <w:color w:val="231F20"/>
          <w:spacing w:val="11"/>
        </w:rPr>
        <w:t> </w:t>
      </w:r>
      <w:r>
        <w:rPr>
          <w:color w:val="231F20"/>
        </w:rPr>
        <w:t>ao</w:t>
      </w:r>
      <w:r>
        <w:rPr>
          <w:color w:val="231F20"/>
          <w:spacing w:val="10"/>
        </w:rPr>
        <w:t> </w:t>
      </w:r>
      <w:r>
        <w:rPr>
          <w:color w:val="231F20"/>
        </w:rPr>
        <w:t>direito</w:t>
      </w:r>
      <w:r>
        <w:rPr>
          <w:color w:val="231F20"/>
          <w:spacing w:val="11"/>
        </w:rPr>
        <w:t> </w:t>
      </w:r>
      <w:r>
        <w:rPr>
          <w:color w:val="231F20"/>
        </w:rPr>
        <w:t>à</w:t>
      </w:r>
      <w:r>
        <w:rPr>
          <w:color w:val="231F20"/>
          <w:spacing w:val="10"/>
        </w:rPr>
        <w:t> </w:t>
      </w:r>
      <w:r>
        <w:rPr>
          <w:color w:val="231F20"/>
        </w:rPr>
        <w:t>educação</w:t>
      </w:r>
      <w:r>
        <w:rPr>
          <w:color w:val="231F20"/>
          <w:spacing w:val="11"/>
        </w:rPr>
        <w:t> </w:t>
      </w:r>
      <w:r>
        <w:rPr>
          <w:color w:val="231F20"/>
        </w:rPr>
        <w:t>das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crianças portadoras de autismo à luz da legislação pátria no sentido de descrever o</w:t>
      </w:r>
      <w:r>
        <w:rPr>
          <w:color w:val="231F20"/>
          <w:spacing w:val="1"/>
        </w:rPr>
        <w:t> </w:t>
      </w:r>
      <w:r>
        <w:rPr>
          <w:color w:val="231F20"/>
        </w:rPr>
        <w:t>conteúdo jurídico e sistematizar aspectos essenciais para compreensão do objeto de</w:t>
      </w:r>
      <w:r>
        <w:rPr>
          <w:color w:val="231F20"/>
          <w:spacing w:val="-64"/>
        </w:rPr>
        <w:t> </w:t>
      </w:r>
      <w:r>
        <w:rPr>
          <w:color w:val="231F20"/>
        </w:rPr>
        <w:t>estudo. De pronto, deve-se considerar que à luz da legislação pátria, a educação é</w:t>
      </w:r>
      <w:r>
        <w:rPr>
          <w:color w:val="231F20"/>
          <w:spacing w:val="1"/>
        </w:rPr>
        <w:t> </w:t>
      </w:r>
      <w:r>
        <w:rPr>
          <w:color w:val="231F20"/>
        </w:rPr>
        <w:t>tratada como um direito social por ser responsável pela preparação da cidadania 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formação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recursos</w:t>
      </w:r>
      <w:r>
        <w:rPr>
          <w:color w:val="231F20"/>
          <w:spacing w:val="-6"/>
        </w:rPr>
        <w:t> </w:t>
      </w:r>
      <w:r>
        <w:rPr>
          <w:color w:val="231F20"/>
        </w:rPr>
        <w:t>humanos,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permitirá</w:t>
      </w:r>
      <w:r>
        <w:rPr>
          <w:color w:val="231F20"/>
          <w:spacing w:val="-6"/>
        </w:rPr>
        <w:t> </w:t>
      </w:r>
      <w:r>
        <w:rPr>
          <w:color w:val="231F20"/>
        </w:rPr>
        <w:t>garantir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desenvolvimento</w:t>
      </w:r>
      <w:r>
        <w:rPr>
          <w:color w:val="231F20"/>
          <w:spacing w:val="-6"/>
        </w:rPr>
        <w:t> </w:t>
      </w:r>
      <w:r>
        <w:rPr>
          <w:color w:val="231F20"/>
        </w:rPr>
        <w:t>social</w:t>
      </w:r>
      <w:r>
        <w:rPr>
          <w:color w:val="231F20"/>
          <w:spacing w:val="-64"/>
        </w:rPr>
        <w:t> </w:t>
      </w:r>
      <w:r>
        <w:rPr>
          <w:color w:val="231F20"/>
        </w:rPr>
        <w:t>construindo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sociedade</w:t>
      </w:r>
      <w:r>
        <w:rPr>
          <w:color w:val="231F20"/>
          <w:spacing w:val="-15"/>
        </w:rPr>
        <w:t> </w:t>
      </w:r>
      <w:r>
        <w:rPr>
          <w:color w:val="231F20"/>
        </w:rPr>
        <w:t>livre,</w:t>
      </w:r>
      <w:r>
        <w:rPr>
          <w:color w:val="231F20"/>
          <w:spacing w:val="-16"/>
        </w:rPr>
        <w:t> </w:t>
      </w:r>
      <w:r>
        <w:rPr>
          <w:color w:val="231F20"/>
        </w:rPr>
        <w:t>justa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solidária.</w:t>
      </w:r>
      <w:r>
        <w:rPr>
          <w:color w:val="231F20"/>
          <w:spacing w:val="-15"/>
        </w:rPr>
        <w:t> </w:t>
      </w:r>
      <w:r>
        <w:rPr>
          <w:color w:val="231F20"/>
        </w:rPr>
        <w:t>(STEFANO;</w:t>
      </w:r>
      <w:r>
        <w:rPr>
          <w:color w:val="231F20"/>
          <w:spacing w:val="-16"/>
        </w:rPr>
        <w:t> </w:t>
      </w:r>
      <w:r>
        <w:rPr>
          <w:color w:val="231F20"/>
        </w:rPr>
        <w:t>CANEGUSUCO;</w:t>
      </w:r>
      <w:r>
        <w:rPr>
          <w:color w:val="231F20"/>
          <w:spacing w:val="-15"/>
        </w:rPr>
        <w:t> </w:t>
      </w:r>
      <w:r>
        <w:rPr>
          <w:color w:val="231F20"/>
        </w:rPr>
        <w:t>KUM-</w:t>
      </w:r>
      <w:r>
        <w:rPr>
          <w:color w:val="231F20"/>
          <w:spacing w:val="-65"/>
        </w:rPr>
        <w:t> </w:t>
      </w:r>
      <w:r>
        <w:rPr>
          <w:color w:val="231F20"/>
        </w:rPr>
        <w:t>PEL,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Pertinente observar que dentre os direitos dispostos na Constituição Federal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1988,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direito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educação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qualidade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direito</w:t>
      </w:r>
      <w:r>
        <w:rPr>
          <w:color w:val="231F20"/>
          <w:spacing w:val="-8"/>
        </w:rPr>
        <w:t> </w:t>
      </w:r>
      <w:r>
        <w:rPr>
          <w:color w:val="231F20"/>
        </w:rPr>
        <w:t>abundantemente</w:t>
      </w:r>
      <w:r>
        <w:rPr>
          <w:color w:val="231F20"/>
          <w:spacing w:val="-9"/>
        </w:rPr>
        <w:t> </w:t>
      </w:r>
      <w:r>
        <w:rPr>
          <w:color w:val="231F20"/>
        </w:rPr>
        <w:t>assegurado</w:t>
      </w:r>
      <w:r>
        <w:rPr>
          <w:color w:val="231F20"/>
          <w:spacing w:val="-64"/>
        </w:rPr>
        <w:t> </w:t>
      </w:r>
      <w:r>
        <w:rPr>
          <w:color w:val="231F20"/>
        </w:rPr>
        <w:t>pelo Estado, justificando assim a importância dessa abordagem, pois conforme se</w:t>
      </w:r>
      <w:r>
        <w:rPr>
          <w:color w:val="231F20"/>
          <w:spacing w:val="1"/>
        </w:rPr>
        <w:t> </w:t>
      </w:r>
      <w:r>
        <w:rPr>
          <w:color w:val="231F20"/>
        </w:rPr>
        <w:t>deduz da argumentação desenvolvida por Kant (2016), é através da escola, que se</w:t>
      </w:r>
      <w:r>
        <w:rPr>
          <w:color w:val="231F20"/>
          <w:spacing w:val="1"/>
        </w:rPr>
        <w:t> </w:t>
      </w:r>
      <w:r>
        <w:rPr>
          <w:color w:val="231F20"/>
        </w:rPr>
        <w:t>iniciam os primeiros projetos de vida, portanto, faz-se necessário proporcionar uma</w:t>
      </w:r>
      <w:r>
        <w:rPr>
          <w:color w:val="231F20"/>
          <w:spacing w:val="1"/>
        </w:rPr>
        <w:t> </w:t>
      </w:r>
      <w:r>
        <w:rPr>
          <w:color w:val="231F20"/>
        </w:rPr>
        <w:t>formação intelecto e moral de qualidade. E, esta formação de cada um, quando pro-</w:t>
      </w:r>
      <w:r>
        <w:rPr>
          <w:color w:val="231F20"/>
          <w:spacing w:val="1"/>
        </w:rPr>
        <w:t> </w:t>
      </w:r>
      <w:r>
        <w:rPr>
          <w:color w:val="231F20"/>
        </w:rPr>
        <w:t>porcionada com qualidade para todos é que contribui para que toda a humanidade</w:t>
      </w:r>
      <w:r>
        <w:rPr>
          <w:color w:val="231F20"/>
          <w:spacing w:val="1"/>
        </w:rPr>
        <w:t> </w:t>
      </w:r>
      <w:r>
        <w:rPr>
          <w:color w:val="231F20"/>
        </w:rPr>
        <w:t>evolua em conjunto, aspecto importante a considerar quando se trata de crianças</w:t>
      </w:r>
      <w:r>
        <w:rPr>
          <w:color w:val="231F20"/>
          <w:spacing w:val="1"/>
        </w:rPr>
        <w:t> </w:t>
      </w:r>
      <w:r>
        <w:rPr>
          <w:color w:val="231F20"/>
        </w:rPr>
        <w:t>portadoras de autismo e, que a função do Estado neste processo é promover e dar</w:t>
      </w:r>
      <w:r>
        <w:rPr>
          <w:color w:val="231F20"/>
          <w:spacing w:val="1"/>
        </w:rPr>
        <w:t> </w:t>
      </w:r>
      <w:r>
        <w:rPr>
          <w:color w:val="231F20"/>
        </w:rPr>
        <w:t>condições</w:t>
      </w:r>
      <w:r>
        <w:rPr>
          <w:color w:val="231F20"/>
          <w:spacing w:val="-2"/>
        </w:rPr>
        <w:t> </w:t>
      </w:r>
      <w:r>
        <w:rPr>
          <w:color w:val="231F20"/>
        </w:rPr>
        <w:t>aos</w:t>
      </w:r>
      <w:r>
        <w:rPr>
          <w:color w:val="231F20"/>
          <w:spacing w:val="-3"/>
        </w:rPr>
        <w:t> </w:t>
      </w:r>
      <w:r>
        <w:rPr>
          <w:color w:val="231F20"/>
        </w:rPr>
        <w:t>cidadãos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</w:rPr>
        <w:t>tenham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qualidade.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ABORDAGEM</w:t>
      </w:r>
      <w:r>
        <w:rPr>
          <w:color w:val="231F20"/>
          <w:spacing w:val="-11"/>
        </w:rPr>
        <w:t> </w:t>
      </w:r>
      <w:r>
        <w:rPr>
          <w:color w:val="231F20"/>
        </w:rPr>
        <w:t>CONSTITUCIONAL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direito</w:t>
      </w:r>
      <w:r>
        <w:rPr>
          <w:color w:val="231F20"/>
          <w:spacing w:val="-6"/>
        </w:rPr>
        <w:t> </w:t>
      </w:r>
      <w:r>
        <w:rPr>
          <w:color w:val="231F20"/>
        </w:rPr>
        <w:t>fundamental,</w:t>
      </w:r>
      <w:r>
        <w:rPr>
          <w:color w:val="231F20"/>
          <w:spacing w:val="-7"/>
        </w:rPr>
        <w:t> </w:t>
      </w:r>
      <w:r>
        <w:rPr>
          <w:color w:val="231F20"/>
        </w:rPr>
        <w:t>assegurado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brasileiros,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re-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gulamentada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leis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próprias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mereceu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capítulo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Constituição</w:t>
      </w:r>
      <w:r>
        <w:rPr>
          <w:color w:val="231F20"/>
          <w:spacing w:val="-16"/>
        </w:rPr>
        <w:t> </w:t>
      </w:r>
      <w:r>
        <w:rPr>
          <w:color w:val="231F20"/>
        </w:rPr>
        <w:t>Federal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1988,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dez</w:t>
      </w:r>
      <w:r>
        <w:rPr>
          <w:color w:val="231F20"/>
          <w:spacing w:val="-15"/>
        </w:rPr>
        <w:t> </w:t>
      </w:r>
      <w:r>
        <w:rPr>
          <w:color w:val="231F20"/>
        </w:rPr>
        <w:t>artigos,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dispõem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educação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direito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todos.</w:t>
      </w:r>
      <w:r>
        <w:rPr>
          <w:color w:val="231F20"/>
          <w:spacing w:val="-64"/>
        </w:rPr>
        <w:t> </w:t>
      </w:r>
      <w:r>
        <w:rPr>
          <w:color w:val="231F20"/>
        </w:rPr>
        <w:t>Desta forma, elucida princípios que devem ser respeitados para que este direito seja</w:t>
      </w:r>
      <w:r>
        <w:rPr>
          <w:color w:val="231F20"/>
          <w:spacing w:val="-64"/>
        </w:rPr>
        <w:t> </w:t>
      </w:r>
      <w:r>
        <w:rPr>
          <w:color w:val="231F20"/>
        </w:rPr>
        <w:t>pleno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alcance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melhor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(LUCCHESI;</w:t>
      </w:r>
      <w:r>
        <w:rPr>
          <w:color w:val="231F20"/>
          <w:spacing w:val="-3"/>
        </w:rPr>
        <w:t> </w:t>
      </w:r>
      <w:r>
        <w:rPr>
          <w:color w:val="231F20"/>
        </w:rPr>
        <w:t>HERNANDEZ,</w:t>
      </w:r>
      <w:r>
        <w:rPr>
          <w:color w:val="231F20"/>
          <w:spacing w:val="-4"/>
        </w:rPr>
        <w:t> </w:t>
      </w:r>
      <w:r>
        <w:rPr>
          <w:color w:val="231F20"/>
        </w:rPr>
        <w:t>2017).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Trata-se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observação</w:t>
      </w:r>
      <w:r>
        <w:rPr>
          <w:color w:val="231F20"/>
          <w:spacing w:val="-15"/>
        </w:rPr>
        <w:t> </w:t>
      </w:r>
      <w:r>
        <w:rPr>
          <w:color w:val="231F20"/>
        </w:rPr>
        <w:t>importante,</w:t>
      </w:r>
      <w:r>
        <w:rPr>
          <w:color w:val="231F20"/>
          <w:spacing w:val="-15"/>
        </w:rPr>
        <w:t> </w:t>
      </w:r>
      <w:r>
        <w:rPr>
          <w:color w:val="231F20"/>
        </w:rPr>
        <w:t>pois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Constituição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1988</w:t>
      </w:r>
      <w:r>
        <w:rPr>
          <w:color w:val="231F20"/>
          <w:spacing w:val="-15"/>
        </w:rPr>
        <w:t> </w:t>
      </w:r>
      <w:r>
        <w:rPr>
          <w:color w:val="231F20"/>
        </w:rPr>
        <w:t>define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defen-</w:t>
      </w:r>
      <w:r>
        <w:rPr>
          <w:color w:val="231F20"/>
          <w:spacing w:val="-65"/>
        </w:rPr>
        <w:t> </w:t>
      </w:r>
      <w:r>
        <w:rPr>
          <w:color w:val="231F20"/>
        </w:rPr>
        <w:t>de o direito a educação de qualidade para todos. Logo, observado o caráter de obri-</w:t>
      </w:r>
      <w:r>
        <w:rPr>
          <w:color w:val="231F20"/>
          <w:spacing w:val="1"/>
        </w:rPr>
        <w:t> </w:t>
      </w:r>
      <w:r>
        <w:rPr>
          <w:color w:val="231F20"/>
        </w:rPr>
        <w:t>gatoriedade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aplicação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lei,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pode</w:t>
      </w:r>
      <w:r>
        <w:rPr>
          <w:color w:val="231F20"/>
          <w:spacing w:val="-10"/>
        </w:rPr>
        <w:t> </w:t>
      </w:r>
      <w:r>
        <w:rPr>
          <w:color w:val="231F20"/>
        </w:rPr>
        <w:t>negar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qualquer</w:t>
      </w:r>
      <w:r>
        <w:rPr>
          <w:color w:val="231F20"/>
          <w:spacing w:val="-10"/>
        </w:rPr>
        <w:t> </w:t>
      </w:r>
      <w:r>
        <w:rPr>
          <w:color w:val="231F20"/>
        </w:rPr>
        <w:t>cidadão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aplicação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direito à educação plena e de qualidade, conforme previsão constitucional. Portanto,</w:t>
      </w:r>
      <w:r>
        <w:rPr>
          <w:color w:val="231F20"/>
          <w:spacing w:val="1"/>
        </w:rPr>
        <w:t> </w:t>
      </w:r>
      <w:r>
        <w:rPr>
          <w:color w:val="231F20"/>
        </w:rPr>
        <w:t>a educação de qualidade, além de necessária, é um direito de todos, assegurado por</w:t>
      </w:r>
      <w:r>
        <w:rPr>
          <w:color w:val="231F20"/>
          <w:spacing w:val="-64"/>
        </w:rPr>
        <w:t> </w:t>
      </w:r>
      <w:r>
        <w:rPr>
          <w:color w:val="231F20"/>
        </w:rPr>
        <w:t>lei</w:t>
      </w:r>
      <w:r>
        <w:rPr>
          <w:color w:val="231F20"/>
          <w:spacing w:val="-2"/>
        </w:rPr>
        <w:t> </w:t>
      </w:r>
      <w:r>
        <w:rPr>
          <w:color w:val="231F20"/>
        </w:rPr>
        <w:t>(RIBAS, 2017).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 artigo 208 da Constituição Federal de 1988, que trata da Educação Básica</w:t>
      </w:r>
      <w:r>
        <w:rPr>
          <w:color w:val="231F20"/>
          <w:spacing w:val="1"/>
        </w:rPr>
        <w:t> </w:t>
      </w:r>
      <w:r>
        <w:rPr>
          <w:color w:val="231F20"/>
        </w:rPr>
        <w:t>obrigatória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gratuita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17</w:t>
      </w:r>
      <w:r>
        <w:rPr>
          <w:color w:val="231F20"/>
          <w:spacing w:val="-7"/>
        </w:rPr>
        <w:t> </w:t>
      </w:r>
      <w:r>
        <w:rPr>
          <w:color w:val="231F20"/>
        </w:rPr>
        <w:t>anos,</w:t>
      </w:r>
      <w:r>
        <w:rPr>
          <w:color w:val="231F20"/>
          <w:spacing w:val="-5"/>
        </w:rPr>
        <w:t> </w:t>
      </w:r>
      <w:r>
        <w:rPr>
          <w:color w:val="231F20"/>
        </w:rPr>
        <w:t>dispõe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6"/>
        </w:rPr>
        <w:t> </w:t>
      </w:r>
      <w:r>
        <w:rPr>
          <w:color w:val="231F20"/>
        </w:rPr>
        <w:t>tem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dever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assegu-</w:t>
      </w:r>
      <w:r>
        <w:rPr>
          <w:color w:val="231F20"/>
          <w:spacing w:val="-64"/>
        </w:rPr>
        <w:t> </w:t>
      </w:r>
      <w:r>
        <w:rPr>
          <w:color w:val="231F20"/>
        </w:rPr>
        <w:t>rar e garantir “atendimento educacional especializado aos portadores de deficiência,</w:t>
      </w:r>
      <w:r>
        <w:rPr>
          <w:color w:val="231F20"/>
          <w:spacing w:val="1"/>
        </w:rPr>
        <w:t> </w:t>
      </w:r>
      <w:r>
        <w:rPr>
          <w:color w:val="231F20"/>
        </w:rPr>
        <w:t>preferencialmente na rede regular de ensino” e nos artigos 205 e 206, consta que “a</w:t>
      </w:r>
      <w:r>
        <w:rPr>
          <w:color w:val="231F20"/>
          <w:spacing w:val="1"/>
        </w:rPr>
        <w:t> </w:t>
      </w:r>
      <w:r>
        <w:rPr>
          <w:color w:val="231F20"/>
        </w:rPr>
        <w:t>Educação como um direito de todos, garantindo o pleno desenvolvimento da pessoa,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exercício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cidadania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qualificação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trabalho”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“a</w:t>
      </w:r>
      <w:r>
        <w:rPr>
          <w:color w:val="231F20"/>
          <w:spacing w:val="-8"/>
        </w:rPr>
        <w:t> </w:t>
      </w:r>
      <w:r>
        <w:rPr>
          <w:color w:val="231F20"/>
        </w:rPr>
        <w:t>igualdade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condições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permanência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escola”</w:t>
      </w:r>
      <w:r>
        <w:rPr>
          <w:color w:val="231F20"/>
          <w:spacing w:val="-1"/>
        </w:rPr>
        <w:t> </w:t>
      </w:r>
      <w:r>
        <w:rPr>
          <w:color w:val="231F20"/>
        </w:rPr>
        <w:t>(BRASIL,</w:t>
      </w:r>
      <w:r>
        <w:rPr>
          <w:color w:val="231F20"/>
          <w:spacing w:val="-1"/>
        </w:rPr>
        <w:t> </w:t>
      </w:r>
      <w:r>
        <w:rPr>
          <w:color w:val="231F20"/>
        </w:rPr>
        <w:t>1988).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Visto</w:t>
      </w:r>
      <w:r>
        <w:rPr>
          <w:color w:val="231F20"/>
          <w:spacing w:val="-12"/>
        </w:rPr>
        <w:t> </w:t>
      </w:r>
      <w:r>
        <w:rPr>
          <w:color w:val="231F20"/>
        </w:rPr>
        <w:t>isso,</w:t>
      </w:r>
      <w:r>
        <w:rPr>
          <w:color w:val="231F20"/>
          <w:spacing w:val="-12"/>
        </w:rPr>
        <w:t> </w:t>
      </w:r>
      <w:r>
        <w:rPr>
          <w:color w:val="231F20"/>
        </w:rPr>
        <w:t>fica</w:t>
      </w:r>
      <w:r>
        <w:rPr>
          <w:color w:val="231F20"/>
          <w:spacing w:val="-11"/>
        </w:rPr>
        <w:t> </w:t>
      </w:r>
      <w:r>
        <w:rPr>
          <w:color w:val="231F20"/>
        </w:rPr>
        <w:t>explícito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brasileiro</w:t>
      </w:r>
      <w:r>
        <w:rPr>
          <w:color w:val="231F20"/>
          <w:spacing w:val="-12"/>
        </w:rPr>
        <w:t> </w:t>
      </w:r>
      <w:r>
        <w:rPr>
          <w:color w:val="231F20"/>
        </w:rPr>
        <w:t>deve</w:t>
      </w:r>
      <w:r>
        <w:rPr>
          <w:color w:val="231F20"/>
          <w:spacing w:val="-11"/>
        </w:rPr>
        <w:t> </w:t>
      </w:r>
      <w:r>
        <w:rPr>
          <w:color w:val="231F20"/>
        </w:rPr>
        <w:t>garantir</w:t>
      </w:r>
      <w:r>
        <w:rPr>
          <w:color w:val="231F20"/>
          <w:spacing w:val="-12"/>
        </w:rPr>
        <w:t> </w:t>
      </w:r>
      <w:r>
        <w:rPr>
          <w:color w:val="231F20"/>
        </w:rPr>
        <w:t>educação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assis-</w:t>
      </w:r>
      <w:r>
        <w:rPr>
          <w:color w:val="231F20"/>
          <w:spacing w:val="-65"/>
        </w:rPr>
        <w:t> </w:t>
      </w:r>
      <w:r>
        <w:rPr>
          <w:color w:val="231F20"/>
        </w:rPr>
        <w:t>tência</w:t>
      </w:r>
      <w:r>
        <w:rPr>
          <w:color w:val="231F20"/>
          <w:spacing w:val="6"/>
        </w:rPr>
        <w:t> </w:t>
      </w:r>
      <w:r>
        <w:rPr>
          <w:color w:val="231F20"/>
        </w:rPr>
        <w:t>especial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esse</w:t>
      </w:r>
      <w:r>
        <w:rPr>
          <w:color w:val="231F20"/>
          <w:spacing w:val="7"/>
        </w:rPr>
        <w:t> </w:t>
      </w:r>
      <w:r>
        <w:rPr>
          <w:color w:val="231F20"/>
        </w:rPr>
        <w:t>grupo,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em</w:t>
      </w:r>
      <w:r>
        <w:rPr>
          <w:color w:val="231F20"/>
          <w:spacing w:val="7"/>
        </w:rPr>
        <w:t> </w:t>
      </w:r>
      <w:r>
        <w:rPr>
          <w:color w:val="231F20"/>
        </w:rPr>
        <w:t>parte,</w:t>
      </w:r>
      <w:r>
        <w:rPr>
          <w:color w:val="231F20"/>
          <w:spacing w:val="7"/>
        </w:rPr>
        <w:t> </w:t>
      </w:r>
      <w:r>
        <w:rPr>
          <w:color w:val="231F20"/>
        </w:rPr>
        <w:t>torna-se</w:t>
      </w:r>
      <w:r>
        <w:rPr>
          <w:color w:val="231F20"/>
          <w:spacing w:val="7"/>
        </w:rPr>
        <w:t> </w:t>
      </w:r>
      <w:r>
        <w:rPr>
          <w:color w:val="231F20"/>
        </w:rPr>
        <w:t>minoria</w:t>
      </w:r>
      <w:r>
        <w:rPr>
          <w:color w:val="231F20"/>
          <w:spacing w:val="7"/>
        </w:rPr>
        <w:t> </w:t>
      </w:r>
      <w:r>
        <w:rPr>
          <w:color w:val="231F20"/>
        </w:rPr>
        <w:t>na</w:t>
      </w:r>
      <w:r>
        <w:rPr>
          <w:color w:val="231F20"/>
          <w:spacing w:val="7"/>
        </w:rPr>
        <w:t> </w:t>
      </w:r>
      <w:r>
        <w:rPr>
          <w:color w:val="231F20"/>
        </w:rPr>
        <w:t>sociedade.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Cons-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tituição não complementa acidentalmente o direito básico do artigo 227 à educação,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concede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apenas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Estado,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todo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conjunto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educa-</w:t>
      </w:r>
      <w:r>
        <w:rPr>
          <w:color w:val="231F20"/>
          <w:spacing w:val="-65"/>
        </w:rPr>
        <w:t> </w:t>
      </w:r>
      <w:r>
        <w:rPr>
          <w:color w:val="231F20"/>
        </w:rPr>
        <w:t>ção familiar e social e a responsabilidade social para crianças e jovens. Além disso,</w:t>
      </w:r>
      <w:r>
        <w:rPr>
          <w:color w:val="231F20"/>
          <w:spacing w:val="1"/>
        </w:rPr>
        <w:t> </w:t>
      </w:r>
      <w:r>
        <w:rPr>
          <w:color w:val="231F20"/>
        </w:rPr>
        <w:t>percebe-se que a Constituição Federal, ainda no art. 208, § 1º, reza que “O acesso</w:t>
      </w:r>
      <w:r>
        <w:rPr>
          <w:color w:val="231F20"/>
          <w:spacing w:val="1"/>
        </w:rPr>
        <w:t> </w:t>
      </w:r>
      <w:r>
        <w:rPr>
          <w:color w:val="231F20"/>
        </w:rPr>
        <w:t>ao ensino obrigatório e gratuito é </w:t>
      </w:r>
      <w:r>
        <w:rPr>
          <w:rFonts w:ascii="Arial" w:hAnsi="Arial"/>
          <w:b/>
          <w:color w:val="231F20"/>
        </w:rPr>
        <w:t>direito público subjetivo</w:t>
      </w:r>
      <w:r>
        <w:rPr>
          <w:color w:val="231F20"/>
        </w:rPr>
        <w:t>”. E, no seu § 2º que “o</w:t>
      </w:r>
      <w:r>
        <w:rPr>
          <w:color w:val="231F20"/>
          <w:spacing w:val="1"/>
        </w:rPr>
        <w:t> </w:t>
      </w:r>
      <w:r>
        <w:rPr>
          <w:color w:val="231F20"/>
        </w:rPr>
        <w:t>não oferecimento do ensino obrigatório, pelo poder público, ou sua oferta irregular,</w:t>
      </w:r>
      <w:r>
        <w:rPr>
          <w:color w:val="231F20"/>
          <w:spacing w:val="1"/>
        </w:rPr>
        <w:t> </w:t>
      </w:r>
      <w:r>
        <w:rPr>
          <w:color w:val="231F20"/>
        </w:rPr>
        <w:t>importa</w:t>
      </w:r>
      <w:r>
        <w:rPr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responsabilidade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autoridade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competente</w:t>
      </w:r>
      <w:r>
        <w:rPr>
          <w:color w:val="231F20"/>
        </w:rPr>
        <w:t>”</w:t>
      </w:r>
      <w:r>
        <w:rPr>
          <w:color w:val="231F20"/>
          <w:spacing w:val="-8"/>
        </w:rPr>
        <w:t> </w:t>
      </w:r>
      <w:r>
        <w:rPr>
          <w:color w:val="231F20"/>
        </w:rPr>
        <w:t>(BRASIL,</w:t>
      </w:r>
      <w:r>
        <w:rPr>
          <w:color w:val="231F20"/>
          <w:spacing w:val="-7"/>
        </w:rPr>
        <w:t> </w:t>
      </w:r>
      <w:r>
        <w:rPr>
          <w:color w:val="231F20"/>
        </w:rPr>
        <w:t>1988,</w:t>
      </w:r>
      <w:r>
        <w:rPr>
          <w:color w:val="231F20"/>
          <w:spacing w:val="-8"/>
        </w:rPr>
        <w:t> </w:t>
      </w:r>
      <w:r>
        <w:rPr>
          <w:color w:val="231F20"/>
        </w:rPr>
        <w:t>grifo</w:t>
      </w:r>
      <w:r>
        <w:rPr>
          <w:color w:val="231F20"/>
          <w:spacing w:val="-7"/>
        </w:rPr>
        <w:t> </w:t>
      </w:r>
      <w:r>
        <w:rPr>
          <w:color w:val="231F20"/>
        </w:rPr>
        <w:t>nosso).</w:t>
      </w:r>
      <w:r>
        <w:rPr>
          <w:color w:val="231F20"/>
          <w:spacing w:val="-65"/>
        </w:rPr>
        <w:t> </w:t>
      </w:r>
      <w:r>
        <w:rPr>
          <w:color w:val="231F20"/>
        </w:rPr>
        <w:t>Percebe-se que a responsabilidade com a educação, como forma de alcançar os fins</w:t>
      </w:r>
      <w:r>
        <w:rPr>
          <w:color w:val="231F20"/>
          <w:spacing w:val="-64"/>
        </w:rPr>
        <w:t> </w:t>
      </w:r>
      <w:r>
        <w:rPr>
          <w:color w:val="231F20"/>
        </w:rPr>
        <w:t>descritos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artigo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quase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exclusiva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Estado</w:t>
      </w:r>
      <w:r>
        <w:rPr>
          <w:color w:val="231F20"/>
          <w:spacing w:val="-4"/>
        </w:rPr>
        <w:t> </w:t>
      </w:r>
      <w:r>
        <w:rPr>
          <w:color w:val="231F20"/>
        </w:rPr>
        <w:t>(SILVA,</w:t>
      </w:r>
      <w:r>
        <w:rPr>
          <w:color w:val="231F20"/>
          <w:spacing w:val="-3"/>
        </w:rPr>
        <w:t> </w:t>
      </w:r>
      <w:r>
        <w:rPr>
          <w:color w:val="231F20"/>
        </w:rPr>
        <w:t>2017).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ABORDAGEM</w:t>
      </w:r>
      <w:r>
        <w:rPr>
          <w:color w:val="231F20"/>
          <w:spacing w:val="-5"/>
        </w:rPr>
        <w:t> </w:t>
      </w:r>
      <w:r>
        <w:rPr>
          <w:color w:val="231F20"/>
        </w:rPr>
        <w:t>INFRACONSTITUCIONAL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lei nº 9394/96 - Lei de Diretrizes e Bases da Educação Nacional (LDBEN) -</w:t>
      </w:r>
      <w:r>
        <w:rPr>
          <w:color w:val="231F20"/>
          <w:spacing w:val="1"/>
        </w:rPr>
        <w:t> </w:t>
      </w:r>
      <w:r>
        <w:rPr>
          <w:color w:val="231F20"/>
        </w:rPr>
        <w:t>regulamenta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educacional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Brasil,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</w:rPr>
        <w:t>básica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ensino</w:t>
      </w:r>
      <w:r>
        <w:rPr>
          <w:color w:val="231F20"/>
          <w:spacing w:val="-11"/>
        </w:rPr>
        <w:t> </w:t>
      </w:r>
      <w:r>
        <w:rPr>
          <w:color w:val="231F20"/>
        </w:rPr>
        <w:t>superior,</w:t>
      </w:r>
      <w:r>
        <w:rPr>
          <w:color w:val="231F20"/>
          <w:spacing w:val="-64"/>
        </w:rPr>
        <w:t> </w:t>
      </w:r>
      <w:r>
        <w:rPr>
          <w:color w:val="231F20"/>
        </w:rPr>
        <w:t>define as diretrizes e parâmetros para aplicação da educação em nosso país, orien-</w:t>
      </w:r>
      <w:r>
        <w:rPr>
          <w:color w:val="231F20"/>
          <w:spacing w:val="1"/>
        </w:rPr>
        <w:t> </w:t>
      </w:r>
      <w:r>
        <w:rPr>
          <w:color w:val="231F20"/>
        </w:rPr>
        <w:t>tadora da educação para o desenvolvimento dos alunos, ressaltando a imposição 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assegurada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instrução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exercício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cidadania.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referida</w:t>
      </w:r>
      <w:r>
        <w:rPr>
          <w:color w:val="231F20"/>
          <w:spacing w:val="-4"/>
        </w:rPr>
        <w:t> </w:t>
      </w:r>
      <w:r>
        <w:rPr>
          <w:color w:val="231F20"/>
        </w:rPr>
        <w:t>lei</w:t>
      </w:r>
      <w:r>
        <w:rPr>
          <w:color w:val="231F20"/>
          <w:spacing w:val="-3"/>
        </w:rPr>
        <w:t> </w:t>
      </w:r>
      <w:r>
        <w:rPr>
          <w:color w:val="231F20"/>
        </w:rPr>
        <w:t>possui</w:t>
      </w:r>
      <w:r>
        <w:rPr>
          <w:color w:val="231F20"/>
          <w:spacing w:val="-4"/>
        </w:rPr>
        <w:t> </w:t>
      </w:r>
      <w:r>
        <w:rPr>
          <w:color w:val="231F20"/>
        </w:rPr>
        <w:t>natureza</w:t>
      </w:r>
      <w:r>
        <w:rPr>
          <w:color w:val="231F20"/>
          <w:spacing w:val="-64"/>
        </w:rPr>
        <w:t> </w:t>
      </w:r>
      <w:r>
        <w:rPr>
          <w:color w:val="231F20"/>
        </w:rPr>
        <w:t>estrutural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especifica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diretrizes</w:t>
      </w:r>
      <w:r>
        <w:rPr>
          <w:color w:val="231F20"/>
          <w:spacing w:val="-11"/>
        </w:rPr>
        <w:t> </w:t>
      </w:r>
      <w:r>
        <w:rPr>
          <w:color w:val="231F20"/>
        </w:rPr>
        <w:t>constitucionais</w:t>
      </w:r>
      <w:r>
        <w:rPr>
          <w:color w:val="231F20"/>
          <w:spacing w:val="-12"/>
        </w:rPr>
        <w:t> </w:t>
      </w:r>
      <w:r>
        <w:rPr>
          <w:color w:val="231F20"/>
        </w:rPr>
        <w:t>referentes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educação,</w:t>
      </w:r>
      <w:r>
        <w:rPr>
          <w:color w:val="231F20"/>
          <w:spacing w:val="-12"/>
        </w:rPr>
        <w:t> </w:t>
      </w:r>
      <w:r>
        <w:rPr>
          <w:color w:val="231F20"/>
        </w:rPr>
        <w:t>reproduzin-</w:t>
      </w:r>
      <w:r>
        <w:rPr>
          <w:color w:val="231F20"/>
          <w:spacing w:val="-64"/>
        </w:rPr>
        <w:t> </w:t>
      </w:r>
      <w:r>
        <w:rPr>
          <w:color w:val="231F20"/>
        </w:rPr>
        <w:t>do, em grande parte, as normas contidas nos artigos 205 e 206 da Constituição de</w:t>
      </w:r>
      <w:r>
        <w:rPr>
          <w:color w:val="231F20"/>
          <w:spacing w:val="1"/>
        </w:rPr>
        <w:t> </w:t>
      </w:r>
      <w:r>
        <w:rPr>
          <w:color w:val="231F20"/>
        </w:rPr>
        <w:t>1988, tratando a educação como um direito fundamental, alicerçada no princípio da</w:t>
      </w:r>
      <w:r>
        <w:rPr>
          <w:color w:val="231F20"/>
          <w:spacing w:val="1"/>
        </w:rPr>
        <w:t> </w:t>
      </w:r>
      <w:r>
        <w:rPr>
          <w:color w:val="231F20"/>
        </w:rPr>
        <w:t>dignidade</w:t>
      </w:r>
      <w:r>
        <w:rPr>
          <w:color w:val="231F20"/>
          <w:spacing w:val="-11"/>
        </w:rPr>
        <w:t> </w:t>
      </w:r>
      <w:r>
        <w:rPr>
          <w:color w:val="231F20"/>
        </w:rPr>
        <w:t>humana,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almeja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proteção</w:t>
      </w:r>
      <w:r>
        <w:rPr>
          <w:color w:val="231F20"/>
          <w:spacing w:val="-11"/>
        </w:rPr>
        <w:t> </w:t>
      </w:r>
      <w:r>
        <w:rPr>
          <w:color w:val="231F20"/>
        </w:rPr>
        <w:t>desta</w:t>
      </w:r>
      <w:r>
        <w:rPr>
          <w:color w:val="231F20"/>
          <w:spacing w:val="-11"/>
        </w:rPr>
        <w:t> </w:t>
      </w:r>
      <w:r>
        <w:rPr>
          <w:color w:val="231F20"/>
        </w:rPr>
        <w:t>dignidade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suas</w:t>
      </w:r>
      <w:r>
        <w:rPr>
          <w:color w:val="231F20"/>
          <w:spacing w:val="-11"/>
        </w:rPr>
        <w:t> </w:t>
      </w:r>
      <w:r>
        <w:rPr>
          <w:color w:val="231F20"/>
        </w:rPr>
        <w:t>dimensões</w:t>
      </w:r>
      <w:r>
        <w:rPr>
          <w:color w:val="231F20"/>
          <w:spacing w:val="-64"/>
        </w:rPr>
        <w:t> </w:t>
      </w:r>
      <w:r>
        <w:rPr>
          <w:color w:val="231F20"/>
        </w:rPr>
        <w:t>(NOVO,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lei</w:t>
      </w:r>
      <w:r>
        <w:rPr>
          <w:color w:val="231F20"/>
          <w:spacing w:val="-9"/>
        </w:rPr>
        <w:t> </w:t>
      </w:r>
      <w:r>
        <w:rPr>
          <w:color w:val="231F20"/>
        </w:rPr>
        <w:t>nº</w:t>
      </w:r>
      <w:r>
        <w:rPr>
          <w:color w:val="231F20"/>
          <w:spacing w:val="-9"/>
        </w:rPr>
        <w:t> </w:t>
      </w:r>
      <w:r>
        <w:rPr>
          <w:color w:val="231F20"/>
        </w:rPr>
        <w:t>9.394/96</w:t>
      </w:r>
      <w:r>
        <w:rPr>
          <w:color w:val="231F20"/>
          <w:spacing w:val="-9"/>
        </w:rPr>
        <w:t> </w:t>
      </w:r>
      <w:r>
        <w:rPr>
          <w:color w:val="231F20"/>
        </w:rPr>
        <w:t>prevê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assistência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profissional</w:t>
      </w:r>
      <w:r>
        <w:rPr>
          <w:color w:val="231F20"/>
          <w:spacing w:val="-9"/>
        </w:rPr>
        <w:t> </w:t>
      </w:r>
      <w:r>
        <w:rPr>
          <w:color w:val="231F20"/>
        </w:rPr>
        <w:t>especializado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capacitado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integração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deficiente</w:t>
      </w:r>
      <w:r>
        <w:rPr>
          <w:color w:val="231F20"/>
          <w:spacing w:val="-15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classes</w:t>
      </w:r>
      <w:r>
        <w:rPr>
          <w:color w:val="231F20"/>
          <w:spacing w:val="-15"/>
        </w:rPr>
        <w:t> </w:t>
      </w:r>
      <w:r>
        <w:rPr>
          <w:color w:val="231F20"/>
        </w:rPr>
        <w:t>comuns,</w:t>
      </w:r>
      <w:r>
        <w:rPr>
          <w:color w:val="231F20"/>
          <w:spacing w:val="-14"/>
        </w:rPr>
        <w:t> </w:t>
      </w:r>
      <w:r>
        <w:rPr>
          <w:color w:val="231F20"/>
        </w:rPr>
        <w:t>expresso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artigo</w:t>
      </w:r>
      <w:r>
        <w:rPr>
          <w:color w:val="231F20"/>
          <w:spacing w:val="-14"/>
        </w:rPr>
        <w:t> </w:t>
      </w:r>
      <w:r>
        <w:rPr>
          <w:color w:val="231F20"/>
          <w:u w:val="single" w:color="231F20"/>
        </w:rPr>
        <w:t>59</w:t>
      </w:r>
      <w:r>
        <w:rPr>
          <w:color w:val="231F20"/>
        </w:rPr>
        <w:t>,</w:t>
      </w:r>
      <w:r>
        <w:rPr>
          <w:color w:val="231F20"/>
          <w:spacing w:val="-14"/>
        </w:rPr>
        <w:t> </w:t>
      </w:r>
      <w:r>
        <w:rPr>
          <w:color w:val="231F20"/>
        </w:rPr>
        <w:t>inciso</w:t>
      </w:r>
      <w:r>
        <w:rPr>
          <w:color w:val="231F20"/>
          <w:spacing w:val="-65"/>
        </w:rPr>
        <w:t> </w:t>
      </w:r>
      <w:r>
        <w:rPr>
          <w:color w:val="231F20"/>
          <w:u w:val="single" w:color="231F20"/>
        </w:rPr>
        <w:t>III</w:t>
      </w:r>
      <w:r>
        <w:rPr>
          <w:color w:val="231F20"/>
        </w:rPr>
        <w:t> (BRASIL, 1996). A criança portadora de autismo é sujeito de direito, cidadão com</w:t>
      </w:r>
      <w:r>
        <w:rPr>
          <w:color w:val="231F20"/>
          <w:spacing w:val="1"/>
        </w:rPr>
        <w:t> </w:t>
      </w:r>
      <w:r>
        <w:rPr>
          <w:color w:val="231F20"/>
        </w:rPr>
        <w:t>plena</w:t>
      </w:r>
      <w:r>
        <w:rPr>
          <w:color w:val="231F20"/>
          <w:spacing w:val="-10"/>
        </w:rPr>
        <w:t> </w:t>
      </w:r>
      <w:r>
        <w:rPr>
          <w:color w:val="231F20"/>
        </w:rPr>
        <w:t>capacidade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inserido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rede</w:t>
      </w:r>
      <w:r>
        <w:rPr>
          <w:color w:val="231F20"/>
          <w:spacing w:val="-10"/>
        </w:rPr>
        <w:t> </w:t>
      </w:r>
      <w:r>
        <w:rPr>
          <w:color w:val="231F20"/>
        </w:rPr>
        <w:t>regular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ensino,</w:t>
      </w:r>
      <w:r>
        <w:rPr>
          <w:color w:val="231F20"/>
          <w:spacing w:val="-10"/>
        </w:rPr>
        <w:t> </w:t>
      </w:r>
      <w:r>
        <w:rPr>
          <w:color w:val="231F20"/>
        </w:rPr>
        <w:t>aspecto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permite</w:t>
      </w:r>
      <w:r>
        <w:rPr>
          <w:color w:val="231F20"/>
          <w:spacing w:val="-10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siderar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afirmação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professor</w:t>
      </w:r>
      <w:r>
        <w:rPr>
          <w:color w:val="231F20"/>
          <w:spacing w:val="-9"/>
        </w:rPr>
        <w:t> </w:t>
      </w:r>
      <w:r>
        <w:rPr>
          <w:color w:val="231F20"/>
        </w:rPr>
        <w:t>auxiliar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suma</w:t>
      </w:r>
      <w:r>
        <w:rPr>
          <w:color w:val="231F20"/>
          <w:spacing w:val="-10"/>
        </w:rPr>
        <w:t> </w:t>
      </w:r>
      <w:r>
        <w:rPr>
          <w:color w:val="231F20"/>
        </w:rPr>
        <w:t>importância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adaptação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nesse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contexto,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16"/>
        </w:rPr>
        <w:t> </w:t>
      </w:r>
      <w:r>
        <w:rPr>
          <w:color w:val="231F20"/>
        </w:rPr>
        <w:t>somente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ajudá-lo</w:t>
      </w:r>
      <w:r>
        <w:rPr>
          <w:color w:val="231F20"/>
          <w:spacing w:val="-15"/>
        </w:rPr>
        <w:t> </w:t>
      </w:r>
      <w:r>
        <w:rPr>
          <w:color w:val="231F20"/>
        </w:rPr>
        <w:t>nas</w:t>
      </w:r>
      <w:r>
        <w:rPr>
          <w:color w:val="231F20"/>
          <w:spacing w:val="-15"/>
        </w:rPr>
        <w:t> </w:t>
      </w:r>
      <w:r>
        <w:rPr>
          <w:color w:val="231F20"/>
        </w:rPr>
        <w:t>atividades</w:t>
      </w:r>
      <w:r>
        <w:rPr>
          <w:color w:val="231F20"/>
          <w:spacing w:val="-16"/>
        </w:rPr>
        <w:t> </w:t>
      </w:r>
      <w:r>
        <w:rPr>
          <w:color w:val="231F20"/>
        </w:rPr>
        <w:t>desempenhadas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aula,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também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rotinas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escolares,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dever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ensino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fornecerem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ampararem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amplamente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aluno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necessite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auxiliar</w:t>
      </w:r>
      <w:r>
        <w:rPr>
          <w:color w:val="231F20"/>
          <w:spacing w:val="-16"/>
        </w:rPr>
        <w:t> </w:t>
      </w:r>
      <w:r>
        <w:rPr>
          <w:color w:val="231F20"/>
        </w:rPr>
        <w:t>qualificado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sala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aula,</w:t>
      </w:r>
      <w:r>
        <w:rPr>
          <w:color w:val="231F20"/>
          <w:spacing w:val="-2"/>
        </w:rPr>
        <w:t> </w:t>
      </w:r>
      <w:r>
        <w:rPr>
          <w:color w:val="231F20"/>
        </w:rPr>
        <w:t>introduzindo</w:t>
      </w:r>
      <w:r>
        <w:rPr>
          <w:color w:val="231F20"/>
          <w:spacing w:val="-2"/>
        </w:rPr>
        <w:t> </w:t>
      </w:r>
      <w:r>
        <w:rPr>
          <w:color w:val="231F20"/>
        </w:rPr>
        <w:t>assim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conceito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inclusiva.</w:t>
      </w:r>
    </w:p>
    <w:p>
      <w:pPr>
        <w:pStyle w:val="BodyText"/>
        <w:spacing w:before="12"/>
        <w:ind w:left="809"/>
        <w:jc w:val="both"/>
      </w:pPr>
      <w:r>
        <w:rPr>
          <w:color w:val="231F20"/>
        </w:rPr>
        <w:t>Nesse</w:t>
      </w:r>
      <w:r>
        <w:rPr>
          <w:color w:val="231F20"/>
          <w:spacing w:val="-13"/>
        </w:rPr>
        <w:t> </w:t>
      </w:r>
      <w:r>
        <w:rPr>
          <w:color w:val="231F20"/>
        </w:rPr>
        <w:t>mesmo</w:t>
      </w:r>
      <w:r>
        <w:rPr>
          <w:color w:val="231F20"/>
          <w:spacing w:val="-13"/>
        </w:rPr>
        <w:t> </w:t>
      </w:r>
      <w:r>
        <w:rPr>
          <w:color w:val="231F20"/>
        </w:rPr>
        <w:t>sentido,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lei</w:t>
      </w:r>
      <w:r>
        <w:rPr>
          <w:color w:val="231F20"/>
          <w:spacing w:val="-13"/>
        </w:rPr>
        <w:t> </w:t>
      </w:r>
      <w:r>
        <w:rPr>
          <w:color w:val="231F20"/>
        </w:rPr>
        <w:t>nº</w:t>
      </w:r>
      <w:r>
        <w:rPr>
          <w:color w:val="231F20"/>
          <w:spacing w:val="-13"/>
        </w:rPr>
        <w:t> </w:t>
      </w:r>
      <w:r>
        <w:rPr>
          <w:color w:val="231F20"/>
        </w:rPr>
        <w:t>8.069/90</w:t>
      </w:r>
      <w:r>
        <w:rPr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  <w:u w:val="single" w:color="231F20"/>
        </w:rPr>
        <w:t>Estatuto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da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Criança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do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Adolescente</w:t>
      </w:r>
    </w:p>
    <w:p>
      <w:pPr>
        <w:pStyle w:val="ListParagraph"/>
        <w:numPr>
          <w:ilvl w:val="0"/>
          <w:numId w:val="8"/>
        </w:numPr>
        <w:tabs>
          <w:tab w:pos="262" w:val="left" w:leader="none"/>
        </w:tabs>
        <w:spacing w:line="312" w:lineRule="auto" w:before="84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é taxativo em seu artigo </w:t>
      </w:r>
      <w:r>
        <w:rPr>
          <w:color w:val="231F20"/>
          <w:sz w:val="24"/>
          <w:u w:val="single" w:color="231F20"/>
        </w:rPr>
        <w:t>54</w:t>
      </w:r>
      <w:r>
        <w:rPr>
          <w:color w:val="231F20"/>
          <w:sz w:val="24"/>
        </w:rPr>
        <w:t>, inciso </w:t>
      </w:r>
      <w:r>
        <w:rPr>
          <w:color w:val="231F20"/>
          <w:sz w:val="24"/>
          <w:u w:val="single" w:color="231F20"/>
        </w:rPr>
        <w:t>III</w:t>
      </w:r>
      <w:r>
        <w:rPr>
          <w:color w:val="231F20"/>
          <w:sz w:val="24"/>
        </w:rPr>
        <w:t>, impondo ao Estado o dever de atendimento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especializado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portador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deficiência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regular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ensino.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Importante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desta-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car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mandamento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constitucional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presente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artigo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comento: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obrigação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responsa-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bilidade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Estado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prover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meios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necessários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garantir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efetividade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esse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di-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reito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fundamental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(FONTES,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2018).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Frise-se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que,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apesar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autista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possuir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diversas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restrições em decorrência da deficiência, sua condição especial não gera precedente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este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tenha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educação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gratuita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rede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regular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ensino.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29" w:firstLine="709"/>
        <w:jc w:val="both"/>
        <w:rPr>
          <w:sz w:val="24"/>
        </w:rPr>
      </w:pPr>
      <w:r>
        <w:rPr>
          <w:color w:val="231F20"/>
          <w:sz w:val="24"/>
        </w:rPr>
        <w:t>Oportuno ressaltar, apenas para melhor elucidação do objeto de estudo dessa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pesquisa, que o Transtorno do Espectro Autista, é classificado para os devidos fins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como uma deficiência, conforme institui o § 2º da lei nº </w:t>
      </w:r>
      <w:r>
        <w:rPr>
          <w:color w:val="231F20"/>
          <w:sz w:val="24"/>
          <w:u w:val="single" w:color="231F20"/>
        </w:rPr>
        <w:t>12.764</w:t>
      </w:r>
      <w:r>
        <w:rPr>
          <w:color w:val="231F20"/>
          <w:sz w:val="24"/>
        </w:rPr>
        <w:t>/12, nos seguintes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termos,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“§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2º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pessoa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é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considerada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pessoa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 deficiência, para todos os efeitos legais” </w:t>
      </w:r>
      <w:r>
        <w:rPr>
          <w:color w:val="231F20"/>
          <w:sz w:val="24"/>
        </w:rPr>
        <w:t>(BRASIL, 2012, grifo nosso). No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contexto educacional, quando se trata dos direitos da pessoa autista, além de res-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saltar algumas ações, encontra-se previsto, dentre eles, no art. 3º dessa Lei, a figura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do acompanhante especializado, uma garantia para o estudante autista em casos de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necessidade comprovada, em forma de parágrafo único: “Em casos de comprovada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necessidade, a pessoa com transtorno do espectro autista </w:t>
      </w:r>
      <w:r>
        <w:rPr>
          <w:rFonts w:ascii="Arial" w:hAnsi="Arial"/>
          <w:b/>
          <w:color w:val="231F20"/>
          <w:sz w:val="24"/>
        </w:rPr>
        <w:t>incluída nas classes co-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muns de ensino regular</w:t>
      </w:r>
      <w:r>
        <w:rPr>
          <w:color w:val="231F20"/>
          <w:sz w:val="24"/>
        </w:rPr>
        <w:t>, nos termos do inciso IV do art. 2º </w:t>
      </w:r>
      <w:r>
        <w:rPr>
          <w:rFonts w:ascii="Arial" w:hAnsi="Arial"/>
          <w:b/>
          <w:color w:val="231F20"/>
          <w:sz w:val="24"/>
        </w:rPr>
        <w:t>terá direito a acompa-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nhante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especializado”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(BRASIL, 20012,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grifo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nosso).</w:t>
      </w:r>
    </w:p>
    <w:p>
      <w:pPr>
        <w:pStyle w:val="BodyText"/>
        <w:spacing w:line="312" w:lineRule="auto" w:before="15"/>
        <w:ind w:left="100" w:right="131" w:firstLine="709"/>
        <w:jc w:val="both"/>
      </w:pPr>
      <w:r>
        <w:rPr>
          <w:color w:val="231F20"/>
        </w:rPr>
        <w:t>Nota-se então, que a legislação de proteção e inclusão das pessoas diagnos-</w:t>
      </w:r>
      <w:r>
        <w:rPr>
          <w:color w:val="231F20"/>
          <w:spacing w:val="1"/>
        </w:rPr>
        <w:t> </w:t>
      </w:r>
      <w:r>
        <w:rPr>
          <w:color w:val="231F20"/>
        </w:rPr>
        <w:t>ticadas com transtorno do espectro autista, no ambiente escolar, presume algumas</w:t>
      </w:r>
      <w:r>
        <w:rPr>
          <w:color w:val="231F20"/>
          <w:spacing w:val="1"/>
        </w:rPr>
        <w:t> </w:t>
      </w:r>
      <w:r>
        <w:rPr>
          <w:color w:val="231F20"/>
        </w:rPr>
        <w:t>regras</w:t>
      </w:r>
      <w:r>
        <w:rPr>
          <w:color w:val="231F20"/>
          <w:spacing w:val="-7"/>
        </w:rPr>
        <w:t> </w:t>
      </w:r>
      <w:r>
        <w:rPr>
          <w:color w:val="231F20"/>
        </w:rPr>
        <w:t>claras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importantes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serem</w:t>
      </w:r>
      <w:r>
        <w:rPr>
          <w:color w:val="231F20"/>
          <w:spacing w:val="-6"/>
        </w:rPr>
        <w:t> </w:t>
      </w:r>
      <w:r>
        <w:rPr>
          <w:color w:val="231F20"/>
        </w:rPr>
        <w:t>observadas,</w:t>
      </w:r>
      <w:r>
        <w:rPr>
          <w:color w:val="231F20"/>
          <w:spacing w:val="-6"/>
        </w:rPr>
        <w:t> </w:t>
      </w:r>
      <w:r>
        <w:rPr>
          <w:color w:val="231F20"/>
        </w:rPr>
        <w:t>trazendo</w:t>
      </w:r>
      <w:r>
        <w:rPr>
          <w:color w:val="231F20"/>
          <w:spacing w:val="-6"/>
        </w:rPr>
        <w:t> </w:t>
      </w:r>
      <w:r>
        <w:rPr>
          <w:color w:val="231F20"/>
        </w:rPr>
        <w:t>oportunidade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edu-</w:t>
      </w:r>
      <w:r>
        <w:rPr>
          <w:color w:val="231F20"/>
          <w:spacing w:val="-64"/>
        </w:rPr>
        <w:t> </w:t>
      </w:r>
      <w:r>
        <w:rPr>
          <w:color w:val="231F20"/>
        </w:rPr>
        <w:t>cação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apropriada</w:t>
      </w:r>
      <w:r>
        <w:rPr>
          <w:color w:val="231F20"/>
          <w:spacing w:val="-8"/>
        </w:rPr>
        <w:t> </w:t>
      </w:r>
      <w:r>
        <w:rPr>
          <w:color w:val="231F20"/>
        </w:rPr>
        <w:t>às</w:t>
      </w:r>
      <w:r>
        <w:rPr>
          <w:color w:val="231F20"/>
          <w:spacing w:val="-9"/>
        </w:rPr>
        <w:t> </w:t>
      </w:r>
      <w:r>
        <w:rPr>
          <w:color w:val="231F20"/>
        </w:rPr>
        <w:t>necessidades</w:t>
      </w:r>
      <w:r>
        <w:rPr>
          <w:color w:val="231F20"/>
          <w:spacing w:val="-8"/>
        </w:rPr>
        <w:t> </w:t>
      </w:r>
      <w:r>
        <w:rPr>
          <w:color w:val="231F20"/>
        </w:rPr>
        <w:t>especiais</w:t>
      </w:r>
      <w:r>
        <w:rPr>
          <w:color w:val="231F20"/>
          <w:spacing w:val="-9"/>
        </w:rPr>
        <w:t> </w:t>
      </w:r>
      <w:r>
        <w:rPr>
          <w:color w:val="231F20"/>
        </w:rPr>
        <w:t>dessas</w:t>
      </w:r>
      <w:r>
        <w:rPr>
          <w:color w:val="231F20"/>
          <w:spacing w:val="-9"/>
        </w:rPr>
        <w:t> </w:t>
      </w:r>
      <w:r>
        <w:rPr>
          <w:color w:val="231F20"/>
        </w:rPr>
        <w:t>crianças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adolescentes.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64"/>
        </w:rPr>
        <w:t> </w:t>
      </w:r>
      <w:r>
        <w:rPr>
          <w:color w:val="231F20"/>
        </w:rPr>
        <w:t>válido</w:t>
      </w:r>
      <w:r>
        <w:rPr>
          <w:color w:val="231F20"/>
          <w:spacing w:val="-10"/>
        </w:rPr>
        <w:t> </w:t>
      </w:r>
      <w:r>
        <w:rPr>
          <w:color w:val="231F20"/>
        </w:rPr>
        <w:t>ressaltar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mesmo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acompanhante</w:t>
      </w:r>
      <w:r>
        <w:rPr>
          <w:color w:val="231F20"/>
          <w:spacing w:val="-10"/>
        </w:rPr>
        <w:t> </w:t>
      </w:r>
      <w:r>
        <w:rPr>
          <w:color w:val="231F20"/>
        </w:rPr>
        <w:t>especializado</w:t>
      </w:r>
      <w:r>
        <w:rPr>
          <w:color w:val="231F20"/>
          <w:spacing w:val="-9"/>
        </w:rPr>
        <w:t> </w:t>
      </w:r>
      <w:r>
        <w:rPr>
          <w:color w:val="231F20"/>
        </w:rPr>
        <w:t>sendo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direito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aluno</w:t>
      </w:r>
      <w:r>
        <w:rPr>
          <w:color w:val="231F20"/>
          <w:spacing w:val="-64"/>
        </w:rPr>
        <w:t> </w:t>
      </w:r>
      <w:r>
        <w:rPr>
          <w:color w:val="231F20"/>
        </w:rPr>
        <w:t>autista e que essa necessidade, segundo a Lei tem que ser comprovada, a presença</w:t>
      </w:r>
      <w:r>
        <w:rPr>
          <w:color w:val="231F20"/>
          <w:spacing w:val="-64"/>
        </w:rPr>
        <w:t> </w:t>
      </w:r>
      <w:r>
        <w:rPr>
          <w:color w:val="231F20"/>
        </w:rPr>
        <w:t>desse</w:t>
      </w:r>
      <w:r>
        <w:rPr>
          <w:color w:val="231F20"/>
          <w:spacing w:val="-8"/>
        </w:rPr>
        <w:t> </w:t>
      </w:r>
      <w:r>
        <w:rPr>
          <w:color w:val="231F20"/>
        </w:rPr>
        <w:t>acompanhante</w:t>
      </w:r>
      <w:r>
        <w:rPr>
          <w:color w:val="231F20"/>
          <w:spacing w:val="-7"/>
        </w:rPr>
        <w:t> </w:t>
      </w:r>
      <w:r>
        <w:rPr>
          <w:color w:val="231F20"/>
        </w:rPr>
        <w:t>deve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vista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acompanhamento</w:t>
      </w:r>
      <w:r>
        <w:rPr>
          <w:color w:val="231F20"/>
          <w:spacing w:val="-7"/>
        </w:rPr>
        <w:t> </w:t>
      </w:r>
      <w:r>
        <w:rPr>
          <w:color w:val="231F20"/>
        </w:rPr>
        <w:t>auxiliar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contri-</w:t>
      </w:r>
      <w:r>
        <w:rPr>
          <w:color w:val="231F20"/>
          <w:spacing w:val="-64"/>
        </w:rPr>
        <w:t> </w:t>
      </w:r>
      <w:r>
        <w:rPr>
          <w:color w:val="231F20"/>
        </w:rPr>
        <w:t>bua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processo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ensino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aprendizagem</w:t>
      </w:r>
      <w:r>
        <w:rPr>
          <w:color w:val="231F20"/>
          <w:spacing w:val="-12"/>
        </w:rPr>
        <w:t> </w:t>
      </w:r>
      <w:r>
        <w:rPr>
          <w:color w:val="231F20"/>
        </w:rPr>
        <w:t>deste</w:t>
      </w:r>
      <w:r>
        <w:rPr>
          <w:color w:val="231F20"/>
          <w:spacing w:val="-12"/>
        </w:rPr>
        <w:t> </w:t>
      </w:r>
      <w:r>
        <w:rPr>
          <w:color w:val="231F20"/>
        </w:rPr>
        <w:t>aluno,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maneira</w:t>
      </w:r>
      <w:r>
        <w:rPr>
          <w:color w:val="231F20"/>
          <w:spacing w:val="-11"/>
        </w:rPr>
        <w:t> </w:t>
      </w:r>
      <w:r>
        <w:rPr>
          <w:color w:val="231F20"/>
        </w:rPr>
        <w:t>uniformizada</w:t>
      </w:r>
      <w:r>
        <w:rPr>
          <w:color w:val="231F20"/>
          <w:spacing w:val="-65"/>
        </w:rPr>
        <w:t> </w:t>
      </w:r>
      <w:r>
        <w:rPr>
          <w:color w:val="231F20"/>
        </w:rPr>
        <w:t>perante os outros alunos, para que não haja uma ideia de que o aluno autista, por ter</w:t>
      </w:r>
      <w:r>
        <w:rPr>
          <w:color w:val="231F20"/>
          <w:spacing w:val="-64"/>
        </w:rPr>
        <w:t> </w:t>
      </w:r>
      <w:r>
        <w:rPr>
          <w:color w:val="231F20"/>
        </w:rPr>
        <w:t>um acompanhante especializado seja um aluno privilegiado ou mais favorecido que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demais</w:t>
      </w:r>
      <w:r>
        <w:rPr>
          <w:color w:val="231F20"/>
          <w:spacing w:val="-1"/>
        </w:rPr>
        <w:t> </w:t>
      </w:r>
      <w:r>
        <w:rPr>
          <w:color w:val="231F20"/>
        </w:rPr>
        <w:t>alunos.</w:t>
      </w:r>
    </w:p>
    <w:p>
      <w:pPr>
        <w:pStyle w:val="BodyText"/>
        <w:spacing w:line="312" w:lineRule="auto" w:before="13"/>
        <w:ind w:left="100" w:right="129" w:firstLine="709"/>
        <w:jc w:val="both"/>
      </w:pPr>
      <w:r>
        <w:rPr>
          <w:color w:val="231F20"/>
        </w:rPr>
        <w:t>Há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considerar</w:t>
      </w:r>
      <w:r>
        <w:rPr>
          <w:color w:val="231F20"/>
          <w:spacing w:val="-12"/>
        </w:rPr>
        <w:t> </w:t>
      </w:r>
      <w:r>
        <w:rPr>
          <w:color w:val="231F20"/>
        </w:rPr>
        <w:t>ainda</w:t>
      </w:r>
      <w:r>
        <w:rPr>
          <w:color w:val="231F20"/>
          <w:spacing w:val="-13"/>
        </w:rPr>
        <w:t> </w:t>
      </w:r>
      <w:r>
        <w:rPr>
          <w:color w:val="231F20"/>
        </w:rPr>
        <w:t>mandamento</w:t>
      </w:r>
      <w:r>
        <w:rPr>
          <w:color w:val="231F20"/>
          <w:spacing w:val="-12"/>
        </w:rPr>
        <w:t> </w:t>
      </w:r>
      <w:r>
        <w:rPr>
          <w:color w:val="231F20"/>
        </w:rPr>
        <w:t>constitucional</w:t>
      </w:r>
      <w:r>
        <w:rPr>
          <w:color w:val="231F20"/>
          <w:spacing w:val="-13"/>
        </w:rPr>
        <w:t> </w:t>
      </w:r>
      <w:r>
        <w:rPr>
          <w:color w:val="231F20"/>
        </w:rPr>
        <w:t>expresso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regramen-</w:t>
      </w:r>
      <w:r>
        <w:rPr>
          <w:color w:val="231F20"/>
          <w:spacing w:val="-64"/>
        </w:rPr>
        <w:t> </w:t>
      </w:r>
      <w:r>
        <w:rPr>
          <w:color w:val="231F20"/>
        </w:rPr>
        <w:t>tos do Estatuto da Pessoa com Deficiência - Lei nº </w:t>
      </w:r>
      <w:r>
        <w:rPr>
          <w:color w:val="231F20"/>
          <w:u w:val="single" w:color="231F20"/>
        </w:rPr>
        <w:t>13.146</w:t>
      </w:r>
      <w:r>
        <w:rPr>
          <w:color w:val="231F20"/>
        </w:rPr>
        <w:t>/2015 -, estabelecendo o</w:t>
      </w:r>
      <w:r>
        <w:rPr>
          <w:color w:val="231F20"/>
          <w:spacing w:val="1"/>
        </w:rPr>
        <w:t> </w:t>
      </w:r>
      <w:r>
        <w:rPr>
          <w:color w:val="231F20"/>
        </w:rPr>
        <w:t>direito à inclusão social nas mesmas condições de igualdade, visando sua inclusão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cidadania,</w:t>
      </w:r>
      <w:r>
        <w:rPr>
          <w:color w:val="231F20"/>
          <w:spacing w:val="13"/>
        </w:rPr>
        <w:t> </w:t>
      </w:r>
      <w:r>
        <w:rPr>
          <w:color w:val="231F20"/>
        </w:rPr>
        <w:t>conforme</w:t>
      </w:r>
      <w:r>
        <w:rPr>
          <w:color w:val="231F20"/>
          <w:spacing w:val="14"/>
        </w:rPr>
        <w:t> </w:t>
      </w:r>
      <w:r>
        <w:rPr>
          <w:color w:val="231F20"/>
        </w:rPr>
        <w:t>estabelecido</w:t>
      </w:r>
      <w:r>
        <w:rPr>
          <w:color w:val="231F20"/>
          <w:spacing w:val="13"/>
        </w:rPr>
        <w:t> </w:t>
      </w:r>
      <w:r>
        <w:rPr>
          <w:color w:val="231F20"/>
        </w:rPr>
        <w:t>no</w:t>
      </w:r>
      <w:r>
        <w:rPr>
          <w:color w:val="231F20"/>
          <w:spacing w:val="13"/>
        </w:rPr>
        <w:t> </w:t>
      </w:r>
      <w:r>
        <w:rPr>
          <w:color w:val="231F20"/>
        </w:rPr>
        <w:t>seu</w:t>
      </w:r>
      <w:r>
        <w:rPr>
          <w:color w:val="231F20"/>
          <w:spacing w:val="13"/>
        </w:rPr>
        <w:t> </w:t>
      </w:r>
      <w:r>
        <w:rPr>
          <w:color w:val="231F20"/>
        </w:rPr>
        <w:t>artigo</w:t>
      </w:r>
      <w:r>
        <w:rPr>
          <w:color w:val="231F20"/>
          <w:spacing w:val="14"/>
        </w:rPr>
        <w:t> </w:t>
      </w:r>
      <w:r>
        <w:rPr>
          <w:color w:val="231F20"/>
        </w:rPr>
        <w:t>27</w:t>
      </w:r>
      <w:r>
        <w:rPr>
          <w:color w:val="231F20"/>
          <w:spacing w:val="13"/>
        </w:rPr>
        <w:t> </w:t>
      </w:r>
      <w:r>
        <w:rPr>
          <w:color w:val="231F20"/>
        </w:rPr>
        <w:t>ao</w:t>
      </w:r>
      <w:r>
        <w:rPr>
          <w:color w:val="231F20"/>
          <w:spacing w:val="13"/>
        </w:rPr>
        <w:t> </w:t>
      </w:r>
      <w:r>
        <w:rPr>
          <w:color w:val="231F20"/>
        </w:rPr>
        <w:t>disciplinar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direito</w:t>
      </w:r>
      <w:r>
        <w:rPr>
          <w:color w:val="231F20"/>
          <w:spacing w:val="1"/>
        </w:rPr>
        <w:t> </w:t>
      </w:r>
      <w:r>
        <w:rPr>
          <w:color w:val="231F20"/>
        </w:rPr>
        <w:t>à educação: “A educação constitui direito da pessoa com deficiência, assegurados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sistema educacional inclusivo em todos os níveis e aprendizado ao longo de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toda a vida</w:t>
      </w:r>
      <w:r>
        <w:rPr>
          <w:color w:val="231F20"/>
        </w:rPr>
        <w:t>, de forma a alcançar o máximo desenvolvimento possível [...]” (BRASIL,</w:t>
      </w:r>
      <w:r>
        <w:rPr>
          <w:color w:val="231F20"/>
          <w:spacing w:val="1"/>
        </w:rPr>
        <w:t> </w:t>
      </w:r>
      <w:r>
        <w:rPr>
          <w:color w:val="231F20"/>
        </w:rPr>
        <w:t>2015,</w:t>
      </w:r>
      <w:r>
        <w:rPr>
          <w:color w:val="231F20"/>
          <w:spacing w:val="3"/>
        </w:rPr>
        <w:t> </w:t>
      </w:r>
      <w:r>
        <w:rPr>
          <w:color w:val="231F20"/>
        </w:rPr>
        <w:t>grifo</w:t>
      </w:r>
      <w:r>
        <w:rPr>
          <w:color w:val="231F20"/>
          <w:spacing w:val="3"/>
        </w:rPr>
        <w:t> </w:t>
      </w:r>
      <w:r>
        <w:rPr>
          <w:color w:val="231F20"/>
        </w:rPr>
        <w:t>nosso).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Do exposto se reconhece a prevalência do dever do Estado em garantir os</w:t>
      </w:r>
      <w:r>
        <w:rPr>
          <w:color w:val="231F20"/>
          <w:spacing w:val="1"/>
        </w:rPr>
        <w:t> </w:t>
      </w:r>
      <w:r>
        <w:rPr>
          <w:color w:val="231F20"/>
        </w:rPr>
        <w:t>meios necessários de materialização do direito constitucional das pessoas com de-</w:t>
      </w:r>
      <w:r>
        <w:rPr>
          <w:color w:val="231F20"/>
          <w:spacing w:val="1"/>
        </w:rPr>
        <w:t> </w:t>
      </w:r>
      <w:r>
        <w:rPr>
          <w:color w:val="231F20"/>
        </w:rPr>
        <w:t>ficiência à matrícula em classes comuns do ensino regular, bem como o direito ao</w:t>
      </w:r>
      <w:r>
        <w:rPr>
          <w:color w:val="231F20"/>
          <w:spacing w:val="1"/>
        </w:rPr>
        <w:t> </w:t>
      </w:r>
      <w:r>
        <w:rPr>
          <w:color w:val="231F20"/>
        </w:rPr>
        <w:t>acompanhamento por profissional de apoio escolar especializado, com amparo na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Constituição Federal</w:t>
      </w:r>
      <w:r>
        <w:rPr>
          <w:color w:val="231F20"/>
        </w:rPr>
        <w:t> de 1988, arts. 205, 208, inciso III e 227, § 1º, inciso II; e na le-</w:t>
      </w:r>
      <w:r>
        <w:rPr>
          <w:color w:val="231F20"/>
          <w:spacing w:val="1"/>
        </w:rPr>
        <w:t> </w:t>
      </w:r>
      <w:r>
        <w:rPr>
          <w:color w:val="231F20"/>
        </w:rPr>
        <w:t>gislação infraconstitucional, art. </w:t>
      </w:r>
      <w:r>
        <w:rPr>
          <w:color w:val="231F20"/>
          <w:u w:val="single" w:color="231F20"/>
        </w:rPr>
        <w:t>54</w:t>
      </w:r>
      <w:r>
        <w:rPr>
          <w:color w:val="231F20"/>
        </w:rPr>
        <w:t>, inciso </w:t>
      </w:r>
      <w:r>
        <w:rPr>
          <w:color w:val="231F20"/>
          <w:u w:val="single" w:color="231F20"/>
        </w:rPr>
        <w:t>III</w:t>
      </w:r>
      <w:r>
        <w:rPr>
          <w:color w:val="231F20"/>
        </w:rPr>
        <w:t>, da lei 8.069/90; arts. </w:t>
      </w:r>
      <w:r>
        <w:rPr>
          <w:color w:val="231F20"/>
          <w:u w:val="single" w:color="231F20"/>
        </w:rPr>
        <w:t>4º</w:t>
      </w:r>
      <w:r>
        <w:rPr>
          <w:color w:val="231F20"/>
        </w:rPr>
        <w:t>, inciso </w:t>
      </w:r>
      <w:r>
        <w:rPr>
          <w:color w:val="231F20"/>
          <w:u w:val="single" w:color="231F20"/>
        </w:rPr>
        <w:t>III</w:t>
      </w:r>
      <w:r>
        <w:rPr>
          <w:color w:val="231F20"/>
        </w:rPr>
        <w:t>, </w:t>
      </w:r>
      <w:r>
        <w:rPr>
          <w:color w:val="231F20"/>
          <w:u w:val="single" w:color="231F20"/>
        </w:rPr>
        <w:t>58</w:t>
      </w:r>
      <w:r>
        <w:rPr>
          <w:color w:val="231F20"/>
        </w:rPr>
        <w:t>, </w:t>
      </w:r>
      <w:r>
        <w:rPr>
          <w:rFonts w:ascii="Arial" w:hAnsi="Arial"/>
          <w:i/>
          <w:color w:val="231F20"/>
          <w:u w:val="single" w:color="231F20"/>
        </w:rPr>
        <w:t>§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  <w:u w:val="single" w:color="231F20"/>
        </w:rPr>
        <w:t>1º</w:t>
      </w:r>
      <w:r>
        <w:rPr>
          <w:rFonts w:ascii="Arial" w:hAnsi="Arial"/>
          <w:i/>
          <w:color w:val="231F20"/>
        </w:rPr>
        <w:t> </w:t>
      </w:r>
      <w:r>
        <w:rPr>
          <w:color w:val="231F20"/>
        </w:rPr>
        <w:t>e </w:t>
      </w:r>
      <w:r>
        <w:rPr>
          <w:color w:val="231F20"/>
          <w:u w:val="single" w:color="231F20"/>
        </w:rPr>
        <w:t>59</w:t>
      </w:r>
      <w:r>
        <w:rPr>
          <w:color w:val="231F20"/>
        </w:rPr>
        <w:t>, inciso </w:t>
      </w:r>
      <w:r>
        <w:rPr>
          <w:color w:val="231F20"/>
          <w:u w:val="single" w:color="231F20"/>
        </w:rPr>
        <w:t>III</w:t>
      </w:r>
      <w:r>
        <w:rPr>
          <w:color w:val="231F20"/>
        </w:rPr>
        <w:t>, da lei nº </w:t>
      </w:r>
      <w:r>
        <w:rPr>
          <w:color w:val="231F20"/>
          <w:u w:val="single" w:color="231F20"/>
        </w:rPr>
        <w:t>9.394</w:t>
      </w:r>
      <w:r>
        <w:rPr>
          <w:color w:val="231F20"/>
        </w:rPr>
        <w:t>/1996; art. 3º, inciso IV, alínea “a” e parágrafo único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lei</w:t>
      </w:r>
      <w:r>
        <w:rPr>
          <w:color w:val="231F20"/>
          <w:spacing w:val="5"/>
        </w:rPr>
        <w:t> </w:t>
      </w:r>
      <w:r>
        <w:rPr>
          <w:color w:val="231F20"/>
        </w:rPr>
        <w:t>nº</w:t>
      </w:r>
      <w:r>
        <w:rPr>
          <w:color w:val="231F20"/>
          <w:spacing w:val="6"/>
        </w:rPr>
        <w:t> </w:t>
      </w:r>
      <w:r>
        <w:rPr>
          <w:color w:val="231F20"/>
          <w:u w:val="single" w:color="231F20"/>
        </w:rPr>
        <w:t>12.764</w:t>
      </w:r>
      <w:r>
        <w:rPr>
          <w:color w:val="231F20"/>
        </w:rPr>
        <w:t>/2012;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art.</w:t>
      </w:r>
      <w:r>
        <w:rPr>
          <w:color w:val="231F20"/>
          <w:spacing w:val="5"/>
        </w:rPr>
        <w:t> </w:t>
      </w:r>
      <w:r>
        <w:rPr>
          <w:color w:val="231F20"/>
        </w:rPr>
        <w:t>28,</w:t>
      </w:r>
      <w:r>
        <w:rPr>
          <w:color w:val="231F20"/>
          <w:spacing w:val="5"/>
        </w:rPr>
        <w:t> </w:t>
      </w:r>
      <w:r>
        <w:rPr>
          <w:color w:val="231F20"/>
        </w:rPr>
        <w:t>incisos</w:t>
      </w:r>
      <w:r>
        <w:rPr>
          <w:color w:val="231F20"/>
          <w:spacing w:val="5"/>
        </w:rPr>
        <w:t> </w:t>
      </w:r>
      <w:r>
        <w:rPr>
          <w:color w:val="231F20"/>
        </w:rPr>
        <w:t>II,</w:t>
      </w:r>
      <w:r>
        <w:rPr>
          <w:color w:val="231F20"/>
          <w:spacing w:val="4"/>
        </w:rPr>
        <w:t> </w:t>
      </w:r>
      <w:r>
        <w:rPr>
          <w:color w:val="231F20"/>
        </w:rPr>
        <w:t>V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XVII,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lei</w:t>
      </w:r>
      <w:r>
        <w:rPr>
          <w:color w:val="231F20"/>
          <w:spacing w:val="4"/>
        </w:rPr>
        <w:t> </w:t>
      </w:r>
      <w:r>
        <w:rPr>
          <w:color w:val="231F20"/>
        </w:rPr>
        <w:t>nº</w:t>
      </w:r>
      <w:r>
        <w:rPr>
          <w:color w:val="231F20"/>
          <w:spacing w:val="5"/>
        </w:rPr>
        <w:t> </w:t>
      </w:r>
      <w:r>
        <w:rPr>
          <w:color w:val="231F20"/>
        </w:rPr>
        <w:t>13.146/2015.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12" w:lineRule="auto" w:before="218"/>
      </w:pPr>
      <w:r>
        <w:rPr>
          <w:color w:val="231F20"/>
        </w:rPr>
        <w:t>EDUCAÇÃO</w:t>
      </w:r>
      <w:r>
        <w:rPr>
          <w:color w:val="231F20"/>
          <w:spacing w:val="32"/>
        </w:rPr>
        <w:t> </w:t>
      </w:r>
      <w:r>
        <w:rPr>
          <w:color w:val="231F20"/>
        </w:rPr>
        <w:t>INCLUSIVA</w:t>
      </w:r>
      <w:r>
        <w:rPr>
          <w:color w:val="231F20"/>
          <w:spacing w:val="22"/>
        </w:rPr>
        <w:t> </w:t>
      </w:r>
      <w:r>
        <w:rPr>
          <w:color w:val="231F20"/>
        </w:rPr>
        <w:t>COMO</w:t>
      </w:r>
      <w:r>
        <w:rPr>
          <w:color w:val="231F20"/>
          <w:spacing w:val="32"/>
        </w:rPr>
        <w:t> </w:t>
      </w:r>
      <w:r>
        <w:rPr>
          <w:color w:val="231F20"/>
        </w:rPr>
        <w:t>OBRIGAÇÃO</w:t>
      </w:r>
      <w:r>
        <w:rPr>
          <w:color w:val="231F20"/>
          <w:spacing w:val="32"/>
        </w:rPr>
        <w:t> </w:t>
      </w:r>
      <w:r>
        <w:rPr>
          <w:color w:val="231F20"/>
        </w:rPr>
        <w:t>DO</w:t>
      </w:r>
      <w:r>
        <w:rPr>
          <w:color w:val="231F20"/>
          <w:spacing w:val="32"/>
        </w:rPr>
        <w:t> </w:t>
      </w:r>
      <w:r>
        <w:rPr>
          <w:color w:val="231F20"/>
        </w:rPr>
        <w:t>ESTADO</w:t>
      </w:r>
      <w:r>
        <w:rPr>
          <w:color w:val="231F20"/>
          <w:spacing w:val="32"/>
        </w:rPr>
        <w:t> </w:t>
      </w:r>
      <w:r>
        <w:rPr>
          <w:color w:val="231F20"/>
        </w:rPr>
        <w:t>E</w:t>
      </w:r>
      <w:r>
        <w:rPr>
          <w:color w:val="231F20"/>
          <w:spacing w:val="32"/>
        </w:rPr>
        <w:t> </w:t>
      </w:r>
      <w:r>
        <w:rPr>
          <w:color w:val="231F20"/>
        </w:rPr>
        <w:t>DIREITO</w:t>
      </w:r>
      <w:r>
        <w:rPr>
          <w:color w:val="231F20"/>
          <w:spacing w:val="32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CRIANÇA</w:t>
      </w:r>
      <w:r>
        <w:rPr>
          <w:color w:val="231F20"/>
          <w:spacing w:val="-19"/>
        </w:rPr>
        <w:t> </w:t>
      </w:r>
      <w:r>
        <w:rPr>
          <w:color w:val="231F20"/>
        </w:rPr>
        <w:t>AUTISTA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Tratando da educação inclusiva do portador de autismo Araújo (2018) deixa</w:t>
      </w:r>
      <w:r>
        <w:rPr>
          <w:color w:val="231F20"/>
          <w:spacing w:val="1"/>
        </w:rPr>
        <w:t> </w:t>
      </w:r>
      <w:r>
        <w:rPr>
          <w:color w:val="231F20"/>
        </w:rPr>
        <w:t>claro ser esse um dos desafios importantes no contexto das políticas públicas volta-</w:t>
      </w:r>
      <w:r>
        <w:rPr>
          <w:color w:val="231F20"/>
          <w:spacing w:val="1"/>
        </w:rPr>
        <w:t> </w:t>
      </w:r>
      <w:r>
        <w:rPr>
          <w:color w:val="231F20"/>
        </w:rPr>
        <w:t>das para a educação, pois a inclusão dos autistas e de outros portadores de defici-</w:t>
      </w:r>
      <w:r>
        <w:rPr>
          <w:color w:val="231F20"/>
          <w:spacing w:val="1"/>
        </w:rPr>
        <w:t> </w:t>
      </w:r>
      <w:r>
        <w:rPr>
          <w:color w:val="231F20"/>
        </w:rPr>
        <w:t>ência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sala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aula</w:t>
      </w:r>
      <w:r>
        <w:rPr>
          <w:color w:val="231F20"/>
          <w:spacing w:val="-5"/>
        </w:rPr>
        <w:t> </w:t>
      </w:r>
      <w:r>
        <w:rPr>
          <w:color w:val="231F20"/>
        </w:rPr>
        <w:t>regular,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restringe</w:t>
      </w:r>
      <w:r>
        <w:rPr>
          <w:color w:val="231F20"/>
          <w:spacing w:val="-3"/>
        </w:rPr>
        <w:t> </w:t>
      </w:r>
      <w:r>
        <w:rPr>
          <w:color w:val="231F20"/>
        </w:rPr>
        <w:t>apenas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matrícula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ensino</w:t>
      </w:r>
      <w:r>
        <w:rPr>
          <w:color w:val="231F20"/>
          <w:spacing w:val="-4"/>
        </w:rPr>
        <w:t> </w:t>
      </w:r>
      <w:r>
        <w:rPr>
          <w:color w:val="231F20"/>
        </w:rPr>
        <w:t>regular,</w:t>
      </w:r>
      <w:r>
        <w:rPr>
          <w:color w:val="231F20"/>
          <w:spacing w:val="-65"/>
        </w:rPr>
        <w:t> </w:t>
      </w:r>
      <w:r>
        <w:rPr>
          <w:color w:val="231F20"/>
        </w:rPr>
        <w:t>mas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permanência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ensino</w:t>
      </w:r>
      <w:r>
        <w:rPr>
          <w:color w:val="231F20"/>
          <w:spacing w:val="-2"/>
        </w:rPr>
        <w:t> </w:t>
      </w:r>
      <w:r>
        <w:rPr>
          <w:color w:val="231F20"/>
        </w:rPr>
        <w:t>dentro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sala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aula.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Além do ensino regular, faz-se necessário a matrícula no Atendimento Educa-</w:t>
      </w:r>
      <w:r>
        <w:rPr>
          <w:color w:val="231F20"/>
          <w:spacing w:val="-64"/>
        </w:rPr>
        <w:t> </w:t>
      </w:r>
      <w:r>
        <w:rPr>
          <w:color w:val="231F20"/>
        </w:rPr>
        <w:t>cional</w:t>
      </w:r>
      <w:r>
        <w:rPr>
          <w:color w:val="231F20"/>
          <w:spacing w:val="-14"/>
        </w:rPr>
        <w:t> </w:t>
      </w:r>
      <w:r>
        <w:rPr>
          <w:color w:val="231F20"/>
        </w:rPr>
        <w:t>Especial,</w:t>
      </w:r>
      <w:r>
        <w:rPr>
          <w:color w:val="231F20"/>
          <w:spacing w:val="-14"/>
        </w:rPr>
        <w:t> </w:t>
      </w:r>
      <w:r>
        <w:rPr>
          <w:color w:val="231F20"/>
        </w:rPr>
        <w:t>previsto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art.</w:t>
      </w:r>
      <w:r>
        <w:rPr>
          <w:color w:val="231F20"/>
          <w:spacing w:val="-14"/>
        </w:rPr>
        <w:t> </w:t>
      </w:r>
      <w:r>
        <w:rPr>
          <w:color w:val="231F20"/>
        </w:rPr>
        <w:t>208,</w:t>
      </w:r>
      <w:r>
        <w:rPr>
          <w:color w:val="231F20"/>
          <w:spacing w:val="-14"/>
        </w:rPr>
        <w:t> </w:t>
      </w:r>
      <w:r>
        <w:rPr>
          <w:color w:val="231F20"/>
        </w:rPr>
        <w:t>III,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Constituição</w:t>
      </w:r>
      <w:r>
        <w:rPr>
          <w:color w:val="231F20"/>
          <w:spacing w:val="-14"/>
        </w:rPr>
        <w:t> </w:t>
      </w:r>
      <w:r>
        <w:rPr>
          <w:color w:val="231F20"/>
        </w:rPr>
        <w:t>Federal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1988,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dificuldade</w:t>
      </w:r>
      <w:r>
        <w:rPr>
          <w:color w:val="231F20"/>
          <w:spacing w:val="-65"/>
        </w:rPr>
        <w:t> </w:t>
      </w:r>
      <w:r>
        <w:rPr>
          <w:color w:val="231F20"/>
        </w:rPr>
        <w:t>reside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observação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instituições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ensino</w:t>
      </w:r>
      <w:r>
        <w:rPr>
          <w:color w:val="231F20"/>
          <w:spacing w:val="-5"/>
        </w:rPr>
        <w:t> </w:t>
      </w:r>
      <w:r>
        <w:rPr>
          <w:color w:val="231F20"/>
        </w:rPr>
        <w:t>públicas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privadas,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estão</w:t>
      </w:r>
      <w:r>
        <w:rPr>
          <w:color w:val="231F20"/>
          <w:spacing w:val="1"/>
        </w:rPr>
        <w:t> </w:t>
      </w:r>
      <w:r>
        <w:rPr>
          <w:color w:val="231F20"/>
        </w:rPr>
        <w:t>devidamente aparelhadas nem seus profissionais estão devidamente capacitados a</w:t>
      </w:r>
      <w:r>
        <w:rPr>
          <w:color w:val="231F20"/>
          <w:spacing w:val="1"/>
        </w:rPr>
        <w:t> </w:t>
      </w:r>
      <w:r>
        <w:rPr>
          <w:color w:val="231F20"/>
        </w:rPr>
        <w:t>atender esse aluno portador de autismo de modo adequado. A consequência desse</w:t>
      </w:r>
      <w:r>
        <w:rPr>
          <w:color w:val="231F20"/>
          <w:spacing w:val="1"/>
        </w:rPr>
        <w:t> </w:t>
      </w:r>
      <w:r>
        <w:rPr>
          <w:color w:val="231F20"/>
        </w:rPr>
        <w:t>despreparado é exclusão ou ainda, a violação deste direito fundamental indisponível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todos (ARAUJO, 2018).</w:t>
      </w:r>
    </w:p>
    <w:p>
      <w:pPr>
        <w:pStyle w:val="BodyText"/>
        <w:spacing w:line="312" w:lineRule="auto" w:before="9"/>
        <w:ind w:left="100" w:right="130" w:firstLine="709"/>
        <w:jc w:val="both"/>
      </w:pPr>
      <w:r>
        <w:rPr>
          <w:color w:val="231F20"/>
        </w:rPr>
        <w:t>A política de educação inclusiva no Brasil encontra respaldo em inúmeras</w:t>
      </w:r>
      <w:r>
        <w:rPr>
          <w:color w:val="231F20"/>
          <w:spacing w:val="1"/>
        </w:rPr>
        <w:t> </w:t>
      </w:r>
      <w:r>
        <w:rPr>
          <w:color w:val="231F20"/>
        </w:rPr>
        <w:t>legislações, principalmente na </w:t>
      </w:r>
      <w:r>
        <w:rPr>
          <w:color w:val="231F20"/>
          <w:u w:val="single" w:color="231F20"/>
        </w:rPr>
        <w:t>Constituição</w:t>
      </w:r>
      <w:r>
        <w:rPr>
          <w:color w:val="231F20"/>
        </w:rPr>
        <w:t> de 1988, tendo em vista que, consoante</w:t>
      </w:r>
      <w:r>
        <w:rPr>
          <w:color w:val="231F20"/>
          <w:spacing w:val="1"/>
        </w:rPr>
        <w:t> </w:t>
      </w:r>
      <w:r>
        <w:rPr>
          <w:color w:val="231F20"/>
        </w:rPr>
        <w:t>seu art. 3º, inciso IV, um dos seus objetivos fundamentais é “promover o bem de to-</w:t>
      </w:r>
      <w:r>
        <w:rPr>
          <w:color w:val="231F20"/>
          <w:spacing w:val="1"/>
        </w:rPr>
        <w:t> </w:t>
      </w:r>
      <w:r>
        <w:rPr>
          <w:color w:val="231F20"/>
        </w:rPr>
        <w:t>dos, sem preconceitos de origem, raça, sexo, cor, idade e quaisquer outras formas</w:t>
      </w:r>
      <w:r>
        <w:rPr>
          <w:color w:val="231F20"/>
          <w:spacing w:val="1"/>
        </w:rPr>
        <w:t> </w:t>
      </w:r>
      <w:r>
        <w:rPr>
          <w:color w:val="231F20"/>
        </w:rPr>
        <w:t>de discriminação” (BRASIL, 1988). Seguindo esse raciocínio, faz-se necessário citar</w:t>
      </w:r>
      <w:r>
        <w:rPr>
          <w:color w:val="231F20"/>
          <w:spacing w:val="1"/>
        </w:rPr>
        <w:t> </w:t>
      </w:r>
      <w:r>
        <w:rPr>
          <w:color w:val="231F20"/>
        </w:rPr>
        <w:t>também o artigo 205 e 206, inciso I, os quais respectivamente estabelecem que a</w:t>
      </w:r>
      <w:r>
        <w:rPr>
          <w:color w:val="231F20"/>
          <w:spacing w:val="1"/>
        </w:rPr>
        <w:t> </w:t>
      </w:r>
      <w:r>
        <w:rPr>
          <w:color w:val="231F20"/>
        </w:rPr>
        <w:t>educação, além de ser um direito de todos, deve assegurar a igualdade no que diz</w:t>
      </w:r>
      <w:r>
        <w:rPr>
          <w:color w:val="231F20"/>
          <w:spacing w:val="1"/>
        </w:rPr>
        <w:t> </w:t>
      </w:r>
      <w:r>
        <w:rPr>
          <w:color w:val="231F20"/>
        </w:rPr>
        <w:t>respeito</w:t>
      </w:r>
      <w:r>
        <w:rPr>
          <w:color w:val="231F20"/>
          <w:spacing w:val="3"/>
        </w:rPr>
        <w:t> </w:t>
      </w:r>
      <w:r>
        <w:rPr>
          <w:color w:val="231F20"/>
        </w:rPr>
        <w:t>ao</w:t>
      </w:r>
      <w:r>
        <w:rPr>
          <w:color w:val="231F20"/>
          <w:spacing w:val="3"/>
        </w:rPr>
        <w:t> </w:t>
      </w:r>
      <w:r>
        <w:rPr>
          <w:color w:val="231F20"/>
        </w:rPr>
        <w:t>acesso</w:t>
      </w:r>
      <w:r>
        <w:rPr>
          <w:color w:val="231F20"/>
          <w:spacing w:val="3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escolas.</w:t>
      </w:r>
    </w:p>
    <w:p>
      <w:pPr>
        <w:pStyle w:val="BodyText"/>
        <w:spacing w:line="312" w:lineRule="auto" w:before="10"/>
        <w:ind w:left="100" w:right="130" w:firstLine="709"/>
        <w:jc w:val="both"/>
      </w:pPr>
      <w:r>
        <w:rPr>
          <w:color w:val="231F20"/>
        </w:rPr>
        <w:t>A inclusão é encontrada também, nos regramentos da Lei nº </w:t>
      </w:r>
      <w:r>
        <w:rPr>
          <w:color w:val="231F20"/>
          <w:u w:val="single" w:color="231F20"/>
        </w:rPr>
        <w:t>12.764</w:t>
      </w:r>
      <w:r>
        <w:rPr>
          <w:color w:val="231F20"/>
        </w:rPr>
        <w:t>/2012 -</w:t>
      </w:r>
      <w:r>
        <w:rPr>
          <w:color w:val="231F20"/>
          <w:spacing w:val="1"/>
        </w:rPr>
        <w:t> </w:t>
      </w:r>
      <w:r>
        <w:rPr>
          <w:color w:val="231F20"/>
        </w:rPr>
        <w:t>Política Nacional de Proteção dos Direitos da Pessoa com Transtorno do Espectro</w:t>
      </w:r>
      <w:r>
        <w:rPr>
          <w:color w:val="231F20"/>
          <w:spacing w:val="1"/>
        </w:rPr>
        <w:t> </w:t>
      </w:r>
      <w:r>
        <w:rPr>
          <w:color w:val="231F20"/>
        </w:rPr>
        <w:t>Autista que além de trazer um conjunto de direitos, no artigo 7º da lei há a vedação</w:t>
      </w:r>
      <w:r>
        <w:rPr>
          <w:color w:val="231F20"/>
          <w:spacing w:val="1"/>
        </w:rPr>
        <w:t> </w:t>
      </w:r>
      <w:r>
        <w:rPr>
          <w:color w:val="231F20"/>
        </w:rPr>
        <w:t>da recusa de matrícula, havendo punição para aquele que cometer o ato discrimi-</w:t>
      </w:r>
      <w:r>
        <w:rPr>
          <w:color w:val="231F20"/>
          <w:spacing w:val="1"/>
        </w:rPr>
        <w:t> </w:t>
      </w:r>
      <w:r>
        <w:rPr>
          <w:color w:val="231F20"/>
        </w:rPr>
        <w:t>natório, aspecto corroborado por Camargo (2019), ao indicar que se houver recusa</w:t>
      </w:r>
      <w:r>
        <w:rPr>
          <w:color w:val="231F20"/>
          <w:spacing w:val="1"/>
        </w:rPr>
        <w:t> </w:t>
      </w:r>
      <w:r>
        <w:rPr>
          <w:color w:val="231F20"/>
        </w:rPr>
        <w:t>por parte da instituição de ensino em receber o aluno portador de autismo e inclui-lo,</w:t>
      </w:r>
      <w:r>
        <w:rPr>
          <w:color w:val="231F20"/>
          <w:spacing w:val="-64"/>
        </w:rPr>
        <w:t> </w:t>
      </w:r>
      <w:r>
        <w:rPr>
          <w:color w:val="231F20"/>
        </w:rPr>
        <w:t>o meio judicial cabível é o mandado de segurança, ferramenta jurídica usada para a</w:t>
      </w:r>
      <w:r>
        <w:rPr>
          <w:color w:val="231F20"/>
          <w:spacing w:val="1"/>
        </w:rPr>
        <w:t> </w:t>
      </w:r>
      <w:r>
        <w:rPr>
          <w:color w:val="231F20"/>
        </w:rPr>
        <w:t>proteção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direitos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</w:rPr>
        <w:t>garantidos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Constituição</w:t>
      </w:r>
      <w:r>
        <w:rPr>
          <w:color w:val="231F20"/>
          <w:spacing w:val="-6"/>
        </w:rPr>
        <w:t> </w:t>
      </w:r>
      <w:r>
        <w:rPr>
          <w:color w:val="231F20"/>
        </w:rPr>
        <w:t>Federal,</w:t>
      </w:r>
      <w:r>
        <w:rPr>
          <w:color w:val="231F20"/>
          <w:spacing w:val="-6"/>
        </w:rPr>
        <w:t> </w:t>
      </w:r>
      <w:r>
        <w:rPr>
          <w:color w:val="231F20"/>
        </w:rPr>
        <w:t>remédio</w:t>
      </w:r>
      <w:r>
        <w:rPr>
          <w:color w:val="231F20"/>
          <w:spacing w:val="-7"/>
        </w:rPr>
        <w:t> </w:t>
      </w:r>
      <w:r>
        <w:rPr>
          <w:color w:val="231F20"/>
        </w:rPr>
        <w:t>constitucio-</w:t>
      </w:r>
      <w:r>
        <w:rPr>
          <w:color w:val="231F20"/>
          <w:spacing w:val="-64"/>
        </w:rPr>
        <w:t> </w:t>
      </w:r>
      <w:r>
        <w:rPr>
          <w:color w:val="231F20"/>
        </w:rPr>
        <w:t>nal</w:t>
      </w:r>
      <w:r>
        <w:rPr>
          <w:color w:val="231F20"/>
          <w:spacing w:val="-5"/>
        </w:rPr>
        <w:t> </w:t>
      </w:r>
      <w:r>
        <w:rPr>
          <w:color w:val="231F20"/>
        </w:rPr>
        <w:t>previsto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art.</w:t>
      </w:r>
      <w:r>
        <w:rPr>
          <w:color w:val="231F20"/>
          <w:spacing w:val="-4"/>
        </w:rPr>
        <w:t> </w:t>
      </w:r>
      <w:r>
        <w:rPr>
          <w:color w:val="231F20"/>
        </w:rPr>
        <w:t>5º,</w:t>
      </w:r>
      <w:r>
        <w:rPr>
          <w:color w:val="231F20"/>
          <w:spacing w:val="-4"/>
        </w:rPr>
        <w:t> </w:t>
      </w:r>
      <w:r>
        <w:rPr>
          <w:color w:val="231F20"/>
        </w:rPr>
        <w:t>inciso</w:t>
      </w:r>
      <w:r>
        <w:rPr>
          <w:color w:val="231F20"/>
          <w:spacing w:val="-5"/>
        </w:rPr>
        <w:t> </w:t>
      </w:r>
      <w:r>
        <w:rPr>
          <w:color w:val="231F20"/>
        </w:rPr>
        <w:t>LXIX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proteger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legitimar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direito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educação:</w:t>
      </w:r>
    </w:p>
    <w:p>
      <w:pPr>
        <w:pStyle w:val="BodyText"/>
        <w:spacing w:before="4"/>
        <w:rPr>
          <w:sz w:val="26"/>
        </w:rPr>
      </w:pPr>
    </w:p>
    <w:p>
      <w:pPr>
        <w:spacing w:line="225" w:lineRule="auto" w:before="0"/>
        <w:ind w:left="2368" w:right="131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Art.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5º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Todos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são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iguais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perante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lei,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sem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distinção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qualquer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natureza,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ga-</w:t>
      </w:r>
      <w:r>
        <w:rPr>
          <w:color w:val="231F20"/>
          <w:sz w:val="20"/>
        </w:rPr>
        <w:t> rantindo-se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brasileiros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estrangeiros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residentes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País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inviolabili-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dade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direito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vida,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liberdade,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igualdade,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segurança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propriedade,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termos seguintes:</w:t>
      </w:r>
    </w:p>
    <w:p>
      <w:pPr>
        <w:spacing w:line="210" w:lineRule="exact" w:before="0"/>
        <w:ind w:left="2368" w:right="0" w:firstLine="0"/>
        <w:jc w:val="left"/>
        <w:rPr>
          <w:sz w:val="20"/>
        </w:rPr>
      </w:pPr>
      <w:r>
        <w:rPr>
          <w:color w:val="231F20"/>
          <w:sz w:val="20"/>
        </w:rPr>
        <w:t>[...]</w:t>
      </w:r>
    </w:p>
    <w:p>
      <w:pPr>
        <w:spacing w:line="225" w:lineRule="auto" w:before="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LXIX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conceder-se-á</w:t>
      </w:r>
      <w:r>
        <w:rPr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mandado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segurança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para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proteger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direito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líquido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e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certo</w:t>
      </w:r>
      <w:r>
        <w:rPr>
          <w:color w:val="231F20"/>
          <w:sz w:val="20"/>
        </w:rPr>
        <w:t>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amparado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habeas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corpus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habeas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data,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respon-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sável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ilegalidade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abuso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poder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autoridade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agente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pessoa jurídica no exercício de atribuições do Poder Público (BRASIL, 1988,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grifo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nosso).</w:t>
      </w:r>
    </w:p>
    <w:p>
      <w:pPr>
        <w:spacing w:after="0" w:line="225" w:lineRule="auto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Não há dúvida de que, nos termos da norma constitucional, igualdade não sig-</w:t>
      </w:r>
      <w:r>
        <w:rPr>
          <w:color w:val="231F20"/>
          <w:spacing w:val="-64"/>
        </w:rPr>
        <w:t> </w:t>
      </w:r>
      <w:r>
        <w:rPr>
          <w:color w:val="231F20"/>
        </w:rPr>
        <w:t>nifica tratar todos os indivíduos de modo idêntico, mas em determinados casos sub-</w:t>
      </w:r>
      <w:r>
        <w:rPr>
          <w:color w:val="231F20"/>
          <w:spacing w:val="1"/>
        </w:rPr>
        <w:t> </w:t>
      </w:r>
      <w:r>
        <w:rPr>
          <w:color w:val="231F20"/>
        </w:rPr>
        <w:t>meter sujeitos desiguais a tratamentos jurídicos diversos. A igualdade material está</w:t>
      </w:r>
      <w:r>
        <w:rPr>
          <w:color w:val="231F20"/>
          <w:spacing w:val="1"/>
        </w:rPr>
        <w:t> </w:t>
      </w:r>
      <w:r>
        <w:rPr>
          <w:color w:val="231F20"/>
        </w:rPr>
        <w:t>intrinsecamente relacionada ao exercício de direitos sendo fundamental que as ga-</w:t>
      </w:r>
      <w:r>
        <w:rPr>
          <w:color w:val="231F20"/>
          <w:spacing w:val="1"/>
        </w:rPr>
        <w:t> </w:t>
      </w:r>
      <w:r>
        <w:rPr>
          <w:color w:val="231F20"/>
        </w:rPr>
        <w:t>rantias dos direitos tanto da maioria, quanto da minoria sejam respeitadas. Portanto,</w:t>
      </w:r>
      <w:r>
        <w:rPr>
          <w:color w:val="231F20"/>
          <w:spacing w:val="1"/>
        </w:rPr>
        <w:t> </w:t>
      </w:r>
      <w:r>
        <w:rPr>
          <w:color w:val="231F20"/>
        </w:rPr>
        <w:t>é fundamental que a igualdade seja respeitada, inclusive, sobre a educação para os</w:t>
      </w:r>
      <w:r>
        <w:rPr>
          <w:color w:val="231F20"/>
          <w:spacing w:val="1"/>
        </w:rPr>
        <w:t> </w:t>
      </w:r>
      <w:r>
        <w:rPr>
          <w:color w:val="231F20"/>
        </w:rPr>
        <w:t>portadores de deficiência e, neste caso, ressalta-se os autistas, adotando medidas</w:t>
      </w:r>
      <w:r>
        <w:rPr>
          <w:color w:val="231F20"/>
          <w:spacing w:val="1"/>
        </w:rPr>
        <w:t> </w:t>
      </w:r>
      <w:r>
        <w:rPr>
          <w:color w:val="231F20"/>
        </w:rPr>
        <w:t>que igualem a educação destinada a eles assim como os outros possuem, uma vez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carecem do</w:t>
      </w:r>
      <w:r>
        <w:rPr>
          <w:color w:val="231F20"/>
          <w:spacing w:val="-1"/>
        </w:rPr>
        <w:t> </w:t>
      </w:r>
      <w:r>
        <w:rPr>
          <w:color w:val="231F20"/>
        </w:rPr>
        <w:t>direito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sua efetivação.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No que tange a isto, Novo (2018) chama atenção para o fato de que o direito</w:t>
      </w:r>
      <w:r>
        <w:rPr>
          <w:color w:val="231F20"/>
          <w:spacing w:val="1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foco</w:t>
      </w:r>
      <w:r>
        <w:rPr>
          <w:color w:val="231F20"/>
          <w:spacing w:val="-5"/>
        </w:rPr>
        <w:t> </w:t>
      </w:r>
      <w:r>
        <w:rPr>
          <w:color w:val="231F20"/>
        </w:rPr>
        <w:t>amparar</w:t>
      </w:r>
      <w:r>
        <w:rPr>
          <w:color w:val="231F20"/>
          <w:spacing w:val="-6"/>
        </w:rPr>
        <w:t> </w:t>
      </w:r>
      <w:r>
        <w:rPr>
          <w:color w:val="231F20"/>
        </w:rPr>
        <w:t>tais</w:t>
      </w:r>
      <w:r>
        <w:rPr>
          <w:color w:val="231F20"/>
          <w:spacing w:val="-5"/>
        </w:rPr>
        <w:t> </w:t>
      </w:r>
      <w:r>
        <w:rPr>
          <w:color w:val="231F20"/>
        </w:rPr>
        <w:t>indivíduos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âmbito</w:t>
      </w:r>
      <w:r>
        <w:rPr>
          <w:color w:val="231F20"/>
          <w:spacing w:val="-6"/>
        </w:rPr>
        <w:t> </w:t>
      </w:r>
      <w:r>
        <w:rPr>
          <w:color w:val="231F20"/>
        </w:rPr>
        <w:t>educacional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modo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haja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in-</w:t>
      </w:r>
      <w:r>
        <w:rPr>
          <w:color w:val="231F20"/>
          <w:spacing w:val="-64"/>
        </w:rPr>
        <w:t> </w:t>
      </w:r>
      <w:r>
        <w:rPr>
          <w:color w:val="231F20"/>
        </w:rPr>
        <w:t>teração</w:t>
      </w:r>
      <w:r>
        <w:rPr>
          <w:color w:val="231F20"/>
          <w:spacing w:val="-11"/>
        </w:rPr>
        <w:t> </w:t>
      </w:r>
      <w:r>
        <w:rPr>
          <w:color w:val="231F20"/>
        </w:rPr>
        <w:t>adequada,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fim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concretizar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igualdade</w:t>
      </w:r>
      <w:r>
        <w:rPr>
          <w:color w:val="231F20"/>
          <w:spacing w:val="-10"/>
        </w:rPr>
        <w:t> </w:t>
      </w:r>
      <w:r>
        <w:rPr>
          <w:color w:val="231F20"/>
        </w:rPr>
        <w:t>formal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exercício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eficácia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igualdade</w:t>
      </w:r>
      <w:r>
        <w:rPr>
          <w:color w:val="231F20"/>
          <w:spacing w:val="-10"/>
        </w:rPr>
        <w:t> </w:t>
      </w:r>
      <w:r>
        <w:rPr>
          <w:color w:val="231F20"/>
        </w:rPr>
        <w:t>material.</w:t>
      </w:r>
      <w:r>
        <w:rPr>
          <w:color w:val="231F20"/>
          <w:spacing w:val="-10"/>
        </w:rPr>
        <w:t> </w:t>
      </w:r>
      <w:r>
        <w:rPr>
          <w:color w:val="231F20"/>
        </w:rPr>
        <w:t>Conforme</w:t>
      </w:r>
      <w:r>
        <w:rPr>
          <w:color w:val="231F20"/>
          <w:spacing w:val="-10"/>
        </w:rPr>
        <w:t> </w:t>
      </w:r>
      <w:r>
        <w:rPr>
          <w:color w:val="231F20"/>
        </w:rPr>
        <w:t>visto,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lei</w:t>
      </w:r>
      <w:r>
        <w:rPr>
          <w:color w:val="231F20"/>
          <w:spacing w:val="-10"/>
        </w:rPr>
        <w:t> </w:t>
      </w:r>
      <w:r>
        <w:rPr>
          <w:color w:val="231F20"/>
        </w:rPr>
        <w:t>12.764/2012</w:t>
      </w:r>
      <w:r>
        <w:rPr>
          <w:color w:val="231F20"/>
          <w:spacing w:val="-9"/>
        </w:rPr>
        <w:t> </w:t>
      </w:r>
      <w:r>
        <w:rPr>
          <w:color w:val="231F20"/>
        </w:rPr>
        <w:t>reconheceu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autistas</w:t>
      </w:r>
      <w:r>
        <w:rPr>
          <w:color w:val="231F20"/>
          <w:spacing w:val="-10"/>
        </w:rPr>
        <w:t> </w:t>
      </w:r>
      <w:r>
        <w:rPr>
          <w:color w:val="231F20"/>
        </w:rPr>
        <w:t>são</w:t>
      </w:r>
      <w:r>
        <w:rPr>
          <w:color w:val="231F20"/>
          <w:spacing w:val="-64"/>
        </w:rPr>
        <w:t> </w:t>
      </w:r>
      <w:r>
        <w:rPr>
          <w:color w:val="231F20"/>
        </w:rPr>
        <w:t>providos de deficiência que merecem seus direitos de inclusão oferecidos pelo país,</w:t>
      </w:r>
      <w:r>
        <w:rPr>
          <w:color w:val="231F20"/>
          <w:spacing w:val="1"/>
        </w:rPr>
        <w:t> </w:t>
      </w:r>
      <w:r>
        <w:rPr>
          <w:color w:val="231F20"/>
        </w:rPr>
        <w:t>salientando-se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educação.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  <w:spacing w:val="-1"/>
        </w:rPr>
        <w:t>A realidade demonstra que o portador </w:t>
      </w:r>
      <w:r>
        <w:rPr>
          <w:color w:val="231F20"/>
        </w:rPr>
        <w:t>do autismo, em grande parte dos casos,</w:t>
      </w:r>
      <w:r>
        <w:rPr>
          <w:color w:val="231F20"/>
          <w:spacing w:val="-64"/>
        </w:rPr>
        <w:t> </w:t>
      </w:r>
      <w:r>
        <w:rPr>
          <w:color w:val="231F20"/>
        </w:rPr>
        <w:t>encontra-se desassistido em face ao preconceito, a falta de apoio ou a limitação de</w:t>
      </w:r>
      <w:r>
        <w:rPr>
          <w:color w:val="231F20"/>
          <w:spacing w:val="1"/>
        </w:rPr>
        <w:t> </w:t>
      </w:r>
      <w:r>
        <w:rPr>
          <w:color w:val="231F20"/>
        </w:rPr>
        <w:t>suas</w:t>
      </w:r>
      <w:r>
        <w:rPr>
          <w:color w:val="231F20"/>
          <w:spacing w:val="-10"/>
        </w:rPr>
        <w:t> </w:t>
      </w:r>
      <w:r>
        <w:rPr>
          <w:color w:val="231F20"/>
        </w:rPr>
        <w:t>garantias.</w:t>
      </w:r>
      <w:r>
        <w:rPr>
          <w:color w:val="231F20"/>
          <w:spacing w:val="-10"/>
        </w:rPr>
        <w:t> </w:t>
      </w:r>
      <w:r>
        <w:rPr>
          <w:color w:val="231F20"/>
        </w:rPr>
        <w:t>Neste</w:t>
      </w:r>
      <w:r>
        <w:rPr>
          <w:color w:val="231F20"/>
          <w:spacing w:val="-10"/>
        </w:rPr>
        <w:t> </w:t>
      </w:r>
      <w:r>
        <w:rPr>
          <w:color w:val="231F20"/>
        </w:rPr>
        <w:t>sentido</w:t>
      </w:r>
      <w:r>
        <w:rPr>
          <w:color w:val="231F20"/>
          <w:spacing w:val="-10"/>
        </w:rPr>
        <w:t> </w:t>
      </w:r>
      <w:r>
        <w:rPr>
          <w:color w:val="231F20"/>
        </w:rPr>
        <w:t>apesar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guarida</w:t>
      </w:r>
      <w:r>
        <w:rPr>
          <w:color w:val="231F20"/>
          <w:spacing w:val="-10"/>
        </w:rPr>
        <w:t> </w:t>
      </w:r>
      <w:r>
        <w:rPr>
          <w:color w:val="231F20"/>
        </w:rPr>
        <w:t>legal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oferecida</w:t>
      </w:r>
      <w:r>
        <w:rPr>
          <w:color w:val="231F20"/>
          <w:spacing w:val="-10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legislador,</w:t>
      </w:r>
      <w:r>
        <w:rPr>
          <w:color w:val="231F20"/>
          <w:spacing w:val="-65"/>
        </w:rPr>
        <w:t> </w:t>
      </w:r>
      <w:r>
        <w:rPr>
          <w:color w:val="231F20"/>
        </w:rPr>
        <w:t>encontra-se</w:t>
      </w:r>
      <w:r>
        <w:rPr>
          <w:color w:val="231F20"/>
          <w:spacing w:val="-8"/>
        </w:rPr>
        <w:t> </w:t>
      </w:r>
      <w:r>
        <w:rPr>
          <w:color w:val="231F20"/>
        </w:rPr>
        <w:t>ainda</w:t>
      </w:r>
      <w:r>
        <w:rPr>
          <w:color w:val="231F20"/>
          <w:spacing w:val="-7"/>
        </w:rPr>
        <w:t> </w:t>
      </w:r>
      <w:r>
        <w:rPr>
          <w:color w:val="231F20"/>
        </w:rPr>
        <w:t>ausente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concreta</w:t>
      </w:r>
      <w:r>
        <w:rPr>
          <w:color w:val="231F20"/>
          <w:spacing w:val="-8"/>
        </w:rPr>
        <w:t> </w:t>
      </w:r>
      <w:r>
        <w:rPr>
          <w:color w:val="231F20"/>
        </w:rPr>
        <w:t>efetivação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norma,</w:t>
      </w:r>
      <w:r>
        <w:rPr>
          <w:color w:val="231F20"/>
          <w:spacing w:val="-7"/>
        </w:rPr>
        <w:t> </w:t>
      </w:r>
      <w:r>
        <w:rPr>
          <w:color w:val="231F20"/>
        </w:rPr>
        <w:t>posto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escola</w:t>
      </w:r>
      <w:r>
        <w:rPr>
          <w:color w:val="231F20"/>
          <w:spacing w:val="-7"/>
        </w:rPr>
        <w:t> </w:t>
      </w:r>
      <w:r>
        <w:rPr>
          <w:color w:val="231F20"/>
        </w:rPr>
        <w:t>re-</w:t>
      </w:r>
      <w:r>
        <w:rPr>
          <w:color w:val="231F20"/>
          <w:spacing w:val="-65"/>
        </w:rPr>
        <w:t> </w:t>
      </w:r>
      <w:r>
        <w:rPr>
          <w:color w:val="231F20"/>
        </w:rPr>
        <w:t>gular para se tornar escola inclusiva, deve passar por um processo de transformação</w:t>
      </w:r>
      <w:r>
        <w:rPr>
          <w:color w:val="231F20"/>
          <w:spacing w:val="-64"/>
        </w:rPr>
        <w:t> </w:t>
      </w:r>
      <w:r>
        <w:rPr>
          <w:color w:val="231F20"/>
        </w:rPr>
        <w:t>na sua organização nas práticas pedagógicas para fortalecer a educação inclusiva,</w:t>
      </w:r>
      <w:r>
        <w:rPr>
          <w:color w:val="231F20"/>
          <w:spacing w:val="1"/>
        </w:rPr>
        <w:t> </w:t>
      </w:r>
      <w:r>
        <w:rPr>
          <w:color w:val="231F20"/>
        </w:rPr>
        <w:t>conciliando os diversos tipos de aprendizagem de forma qualificada se adequando a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estrutura</w:t>
      </w:r>
      <w:r>
        <w:rPr>
          <w:color w:val="231F20"/>
          <w:spacing w:val="-15"/>
        </w:rPr>
        <w:t> </w:t>
      </w:r>
      <w:r>
        <w:rPr>
          <w:color w:val="231F20"/>
        </w:rPr>
        <w:t>pedagógica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atendam</w:t>
      </w:r>
      <w:r>
        <w:rPr>
          <w:color w:val="231F20"/>
          <w:spacing w:val="-14"/>
        </w:rPr>
        <w:t> </w:t>
      </w:r>
      <w:r>
        <w:rPr>
          <w:color w:val="231F20"/>
        </w:rPr>
        <w:t>todos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tipos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alunos,</w:t>
      </w:r>
      <w:r>
        <w:rPr>
          <w:color w:val="231F20"/>
          <w:spacing w:val="-15"/>
        </w:rPr>
        <w:t> </w:t>
      </w:r>
      <w:r>
        <w:rPr>
          <w:color w:val="231F20"/>
        </w:rPr>
        <w:t>bem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capacitar</w:t>
      </w:r>
      <w:r>
        <w:rPr>
          <w:color w:val="231F20"/>
          <w:spacing w:val="-64"/>
        </w:rPr>
        <w:t> </w:t>
      </w:r>
      <w:r>
        <w:rPr>
          <w:color w:val="231F20"/>
        </w:rPr>
        <w:t>seu quadro profissional para acompanhar quando necessário em casos de dificulda-</w:t>
      </w:r>
      <w:r>
        <w:rPr>
          <w:color w:val="231F20"/>
          <w:spacing w:val="1"/>
        </w:rPr>
        <w:t> </w:t>
      </w:r>
      <w:r>
        <w:rPr>
          <w:color w:val="231F20"/>
        </w:rPr>
        <w:t>des.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Neste paradigma, a educação além de considerar as diferenças, entra no pa-</w:t>
      </w:r>
      <w:r>
        <w:rPr>
          <w:color w:val="231F20"/>
          <w:spacing w:val="1"/>
        </w:rPr>
        <w:t> </w:t>
      </w:r>
      <w:r>
        <w:rPr>
          <w:color w:val="231F20"/>
        </w:rPr>
        <w:t>tamar notório daqueles que carecem de respeito e valorização, pois sob o prisma</w:t>
      </w:r>
      <w:r>
        <w:rPr>
          <w:color w:val="231F20"/>
          <w:spacing w:val="1"/>
        </w:rPr>
        <w:t> </w:t>
      </w:r>
      <w:r>
        <w:rPr>
          <w:color w:val="231F20"/>
        </w:rPr>
        <w:t>jurídico, além de a criança portadora de autismo ter o direito de ser incluída no siste-</w:t>
      </w:r>
      <w:r>
        <w:rPr>
          <w:color w:val="231F20"/>
          <w:spacing w:val="1"/>
        </w:rPr>
        <w:t> </w:t>
      </w:r>
      <w:r>
        <w:rPr>
          <w:color w:val="231F20"/>
        </w:rPr>
        <w:t>ma público, a mesma tem o acesso à educação ampliada, pois lhe é possibilitado o</w:t>
      </w:r>
      <w:r>
        <w:rPr>
          <w:color w:val="231F20"/>
          <w:spacing w:val="1"/>
        </w:rPr>
        <w:t> </w:t>
      </w:r>
      <w:r>
        <w:rPr>
          <w:color w:val="231F20"/>
        </w:rPr>
        <w:t>atendimento educacional especializado, visto que é com o apoio desse atendimento</w:t>
      </w:r>
      <w:r>
        <w:rPr>
          <w:color w:val="231F20"/>
          <w:spacing w:val="1"/>
        </w:rPr>
        <w:t> </w:t>
      </w:r>
      <w:r>
        <w:rPr>
          <w:color w:val="231F20"/>
        </w:rPr>
        <w:t>que o autista poderá trabalhar suas potencialidades através de recursos e diversas</w:t>
      </w:r>
      <w:r>
        <w:rPr>
          <w:color w:val="231F20"/>
          <w:spacing w:val="1"/>
        </w:rPr>
        <w:t> </w:t>
      </w:r>
      <w:r>
        <w:rPr>
          <w:color w:val="231F20"/>
        </w:rPr>
        <w:t>atividades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vem para</w:t>
      </w:r>
      <w:r>
        <w:rPr>
          <w:color w:val="231F20"/>
          <w:spacing w:val="-2"/>
        </w:rPr>
        <w:t> </w:t>
      </w:r>
      <w:r>
        <w:rPr>
          <w:color w:val="231F20"/>
        </w:rPr>
        <w:t>agregar</w:t>
      </w:r>
      <w:r>
        <w:rPr>
          <w:color w:val="231F20"/>
          <w:spacing w:val="-2"/>
        </w:rPr>
        <w:t> </w:t>
      </w:r>
      <w:r>
        <w:rPr>
          <w:color w:val="231F20"/>
        </w:rPr>
        <w:t>com o</w:t>
      </w:r>
      <w:r>
        <w:rPr>
          <w:color w:val="231F20"/>
          <w:spacing w:val="-2"/>
        </w:rPr>
        <w:t> </w:t>
      </w:r>
      <w:r>
        <w:rPr>
          <w:color w:val="231F20"/>
        </w:rPr>
        <w:t>ensino</w:t>
      </w:r>
      <w:r>
        <w:rPr>
          <w:color w:val="231F20"/>
          <w:spacing w:val="-2"/>
        </w:rPr>
        <w:t> </w:t>
      </w:r>
      <w:r>
        <w:rPr>
          <w:color w:val="231F20"/>
        </w:rPr>
        <w:t>regular.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Isso implica em considerar que o ambiente escolar que recebe esses alunos,</w:t>
      </w:r>
      <w:r>
        <w:rPr>
          <w:color w:val="231F20"/>
          <w:spacing w:val="1"/>
        </w:rPr>
        <w:t> </w:t>
      </w:r>
      <w:r>
        <w:rPr>
          <w:color w:val="231F20"/>
        </w:rPr>
        <w:t>ao matricular, deve garantir toda a preparação de profissionais e estrutura escolar,</w:t>
      </w:r>
      <w:r>
        <w:rPr>
          <w:color w:val="231F20"/>
          <w:spacing w:val="1"/>
        </w:rPr>
        <w:t> </w:t>
      </w:r>
      <w:r>
        <w:rPr>
          <w:color w:val="231F20"/>
        </w:rPr>
        <w:t>para que os mesmos sejam aceitos e atendidos conforme todo o processo inclusivo</w:t>
      </w:r>
      <w:r>
        <w:rPr>
          <w:color w:val="231F20"/>
          <w:spacing w:val="1"/>
        </w:rPr>
        <w:t> </w:t>
      </w:r>
      <w:r>
        <w:rPr>
          <w:color w:val="231F20"/>
        </w:rPr>
        <w:t>propõe, abandonando os atos que segregam os indivíduos autistas. Importante res-</w:t>
      </w:r>
      <w:r>
        <w:rPr>
          <w:color w:val="231F20"/>
          <w:spacing w:val="1"/>
        </w:rPr>
        <w:t> </w:t>
      </w:r>
      <w:r>
        <w:rPr>
          <w:color w:val="231F20"/>
        </w:rPr>
        <w:t>saltar que tanto os profissionais da educação, quanto a sociedade carecem de infor-</w:t>
      </w:r>
      <w:r>
        <w:rPr>
          <w:color w:val="231F20"/>
          <w:spacing w:val="1"/>
        </w:rPr>
        <w:t> </w:t>
      </w:r>
      <w:r>
        <w:rPr>
          <w:color w:val="231F20"/>
        </w:rPr>
        <w:t>mações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autismo,</w:t>
      </w:r>
      <w:r>
        <w:rPr>
          <w:color w:val="231F20"/>
          <w:spacing w:val="-15"/>
        </w:rPr>
        <w:t> </w:t>
      </w:r>
      <w:r>
        <w:rPr>
          <w:color w:val="231F20"/>
        </w:rPr>
        <w:t>sintomas,</w:t>
      </w:r>
      <w:r>
        <w:rPr>
          <w:color w:val="231F20"/>
          <w:spacing w:val="-14"/>
        </w:rPr>
        <w:t> </w:t>
      </w:r>
      <w:r>
        <w:rPr>
          <w:color w:val="231F20"/>
        </w:rPr>
        <w:t>comportamento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trabalhar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educação</w:t>
      </w:r>
      <w:r>
        <w:rPr>
          <w:color w:val="231F20"/>
          <w:spacing w:val="-64"/>
        </w:rPr>
        <w:t> </w:t>
      </w:r>
      <w:r>
        <w:rPr>
          <w:color w:val="231F20"/>
        </w:rPr>
        <w:t>inclusiva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também sobre seus</w:t>
      </w:r>
      <w:r>
        <w:rPr>
          <w:color w:val="231F20"/>
          <w:spacing w:val="-1"/>
        </w:rPr>
        <w:t> </w:t>
      </w:r>
      <w:r>
        <w:rPr>
          <w:color w:val="231F20"/>
        </w:rPr>
        <w:t>direitos.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Em relação ao comportamento, oportuno destacar que, os autistas não são</w:t>
      </w:r>
      <w:r>
        <w:rPr>
          <w:color w:val="231F20"/>
          <w:spacing w:val="1"/>
        </w:rPr>
        <w:t> </w:t>
      </w:r>
      <w:r>
        <w:rPr>
          <w:color w:val="231F20"/>
        </w:rPr>
        <w:t>pessoas antissociais, simplesmente não são entendidos pela maioria das pessoas,</w:t>
      </w:r>
      <w:r>
        <w:rPr>
          <w:color w:val="231F20"/>
          <w:spacing w:val="1"/>
        </w:rPr>
        <w:t> </w:t>
      </w:r>
      <w:r>
        <w:rPr>
          <w:color w:val="231F20"/>
        </w:rPr>
        <w:t>devido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incapacidade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ajustamento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diferença,</w:t>
      </w:r>
      <w:r>
        <w:rPr>
          <w:color w:val="231F20"/>
          <w:spacing w:val="-13"/>
        </w:rPr>
        <w:t> </w:t>
      </w:r>
      <w:r>
        <w:rPr>
          <w:color w:val="231F20"/>
        </w:rPr>
        <w:t>seja</w:t>
      </w:r>
      <w:r>
        <w:rPr>
          <w:color w:val="231F20"/>
          <w:spacing w:val="-13"/>
        </w:rPr>
        <w:t> </w:t>
      </w:r>
      <w:r>
        <w:rPr>
          <w:color w:val="231F20"/>
        </w:rPr>
        <w:t>ela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tipo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(CA-</w:t>
      </w:r>
      <w:r>
        <w:rPr>
          <w:color w:val="231F20"/>
          <w:spacing w:val="-64"/>
        </w:rPr>
        <w:t> </w:t>
      </w:r>
      <w:r>
        <w:rPr>
          <w:color w:val="231F20"/>
        </w:rPr>
        <w:t>VACO, 2014, p.46). Nesse sentido, Fonseca (2014, p. 31) destaca que, os indivíduos</w:t>
      </w:r>
      <w:r>
        <w:rPr>
          <w:color w:val="231F20"/>
          <w:spacing w:val="-64"/>
        </w:rPr>
        <w:t> </w:t>
      </w:r>
      <w:r>
        <w:rPr>
          <w:color w:val="231F20"/>
        </w:rPr>
        <w:t>autistas</w:t>
      </w:r>
      <w:r>
        <w:rPr>
          <w:color w:val="231F20"/>
          <w:spacing w:val="-2"/>
        </w:rPr>
        <w:t> </w:t>
      </w:r>
      <w:r>
        <w:rPr>
          <w:color w:val="231F20"/>
        </w:rPr>
        <w:t>apresentam</w:t>
      </w:r>
      <w:r>
        <w:rPr>
          <w:color w:val="231F20"/>
          <w:spacing w:val="-1"/>
        </w:rPr>
        <w:t> </w:t>
      </w:r>
      <w:r>
        <w:rPr>
          <w:color w:val="231F20"/>
        </w:rPr>
        <w:t>metade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seguintes características:</w:t>
      </w:r>
    </w:p>
    <w:p>
      <w:pPr>
        <w:spacing w:line="225" w:lineRule="auto" w:before="127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Dificuldade de relacionamento com outras pessoas; riso inapropriado; pouco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ou nenhum contato visual – não olha nos olhos, aparente insensibilidade à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responde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adequadamente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situação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dor,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preferência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pela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solidão;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modos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arredios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busca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isolamento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procura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outras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crianças;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rotação de objetos – brinca de forma inadequada ou bizarra com os mais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variados objetos; inapropriada fixação em objetos; perceptível hiperatividade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ou extrema inatividade – muitos precisam de material adaptado; insistência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em repetição, resistência à mudança de rotina; não tem real medo do perigo</w:t>
      </w:r>
      <w:r>
        <w:rPr>
          <w:color w:val="231F20"/>
          <w:spacing w:val="-53"/>
          <w:sz w:val="20"/>
        </w:rPr>
        <w:t> </w:t>
      </w:r>
      <w:r>
        <w:rPr>
          <w:color w:val="231F20"/>
          <w:spacing w:val="-1"/>
          <w:sz w:val="20"/>
        </w:rPr>
        <w:t>(consciência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situações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envolvam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perigo);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[...]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ecolalia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(repete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palavras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frases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lugar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linguagem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normal);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age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estivesse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surdo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responde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pelo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nome.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36"/>
        </w:rPr>
        <w:t> </w:t>
      </w:r>
      <w:r>
        <w:rPr>
          <w:color w:val="231F20"/>
        </w:rPr>
        <w:t>rol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sintomas</w:t>
      </w:r>
      <w:r>
        <w:rPr>
          <w:color w:val="231F20"/>
          <w:spacing w:val="36"/>
        </w:rPr>
        <w:t> </w:t>
      </w:r>
      <w:r>
        <w:rPr>
          <w:color w:val="231F20"/>
        </w:rPr>
        <w:t>apontados</w:t>
      </w:r>
      <w:r>
        <w:rPr>
          <w:color w:val="231F20"/>
          <w:spacing w:val="36"/>
        </w:rPr>
        <w:t> </w:t>
      </w:r>
      <w:r>
        <w:rPr>
          <w:color w:val="231F20"/>
        </w:rPr>
        <w:t>pelo</w:t>
      </w:r>
      <w:r>
        <w:rPr>
          <w:color w:val="231F20"/>
          <w:spacing w:val="36"/>
        </w:rPr>
        <w:t> </w:t>
      </w:r>
      <w:r>
        <w:rPr>
          <w:color w:val="231F20"/>
        </w:rPr>
        <w:t>autor</w:t>
      </w:r>
      <w:r>
        <w:rPr>
          <w:color w:val="231F20"/>
          <w:spacing w:val="36"/>
        </w:rPr>
        <w:t> </w:t>
      </w:r>
      <w:r>
        <w:rPr>
          <w:color w:val="231F20"/>
        </w:rPr>
        <w:t>supracitado</w:t>
      </w:r>
      <w:r>
        <w:rPr>
          <w:color w:val="231F20"/>
          <w:spacing w:val="37"/>
        </w:rPr>
        <w:t> </w:t>
      </w:r>
      <w:r>
        <w:rPr>
          <w:color w:val="231F20"/>
        </w:rPr>
        <w:t>revela</w:t>
      </w:r>
      <w:r>
        <w:rPr>
          <w:color w:val="231F20"/>
          <w:spacing w:val="36"/>
        </w:rPr>
        <w:t> </w:t>
      </w:r>
      <w:r>
        <w:rPr>
          <w:color w:val="231F20"/>
        </w:rPr>
        <w:t>a</w:t>
      </w:r>
      <w:r>
        <w:rPr>
          <w:color w:val="231F20"/>
          <w:spacing w:val="36"/>
        </w:rPr>
        <w:t> </w:t>
      </w:r>
      <w:r>
        <w:rPr>
          <w:color w:val="231F20"/>
        </w:rPr>
        <w:t>complexidade</w:t>
      </w:r>
      <w:r>
        <w:rPr>
          <w:color w:val="231F20"/>
          <w:spacing w:val="-65"/>
        </w:rPr>
        <w:t> </w:t>
      </w:r>
      <w:r>
        <w:rPr>
          <w:color w:val="231F20"/>
        </w:rPr>
        <w:t>em torno da educação inclusiva tendo como alvo os portadores de autismo. Cumpre</w:t>
      </w:r>
      <w:r>
        <w:rPr>
          <w:color w:val="231F20"/>
          <w:spacing w:val="1"/>
        </w:rPr>
        <w:t> </w:t>
      </w:r>
      <w:r>
        <w:rPr>
          <w:color w:val="231F20"/>
        </w:rPr>
        <w:t>ainda</w:t>
      </w:r>
      <w:r>
        <w:rPr>
          <w:color w:val="231F20"/>
          <w:spacing w:val="-11"/>
        </w:rPr>
        <w:t> </w:t>
      </w:r>
      <w:r>
        <w:rPr>
          <w:color w:val="231F20"/>
        </w:rPr>
        <w:t>destacar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importância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compreender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conhecer</w:t>
      </w:r>
      <w:r>
        <w:rPr>
          <w:color w:val="231F20"/>
          <w:spacing w:val="-10"/>
        </w:rPr>
        <w:t> </w:t>
      </w:r>
      <w:r>
        <w:rPr>
          <w:color w:val="231F20"/>
        </w:rPr>
        <w:t>melhor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autismo,</w:t>
      </w:r>
      <w:r>
        <w:rPr>
          <w:color w:val="231F20"/>
          <w:spacing w:val="-10"/>
        </w:rPr>
        <w:t> </w:t>
      </w:r>
      <w:r>
        <w:rPr>
          <w:color w:val="231F20"/>
        </w:rPr>
        <w:t>sendo</w:t>
      </w:r>
      <w:r>
        <w:rPr>
          <w:color w:val="231F20"/>
          <w:spacing w:val="-64"/>
        </w:rPr>
        <w:t> </w:t>
      </w:r>
      <w:r>
        <w:rPr>
          <w:color w:val="231F20"/>
        </w:rPr>
        <w:t>necessário mencionar medida política de conscientização do autismo. O Dia Mundial</w:t>
      </w:r>
      <w:r>
        <w:rPr>
          <w:color w:val="231F20"/>
          <w:spacing w:val="-64"/>
        </w:rPr>
        <w:t> </w:t>
      </w:r>
      <w:r>
        <w:rPr>
          <w:color w:val="231F20"/>
        </w:rPr>
        <w:t>de Conscientização do Autismo foi instituído pela Organização das Nações Unidas</w:t>
      </w:r>
      <w:r>
        <w:rPr>
          <w:color w:val="231F20"/>
          <w:spacing w:val="1"/>
        </w:rPr>
        <w:t> </w:t>
      </w:r>
      <w:r>
        <w:rPr>
          <w:color w:val="231F20"/>
        </w:rPr>
        <w:t>(ONU), no dia 18 de Dezembro de 2007 como sendo o dia 2 de abril, tendo como</w:t>
      </w:r>
      <w:r>
        <w:rPr>
          <w:color w:val="231F20"/>
          <w:spacing w:val="1"/>
        </w:rPr>
        <w:t> </w:t>
      </w:r>
      <w:r>
        <w:rPr>
          <w:color w:val="231F20"/>
        </w:rPr>
        <w:t>objetivo principal alertar as sociedades e governantes sobre este transtorno, tendo o</w:t>
      </w:r>
      <w:r>
        <w:rPr>
          <w:color w:val="231F20"/>
          <w:spacing w:val="1"/>
        </w:rPr>
        <w:t> </w:t>
      </w:r>
      <w:r>
        <w:rPr>
          <w:color w:val="231F20"/>
        </w:rPr>
        <w:t>Brasil</w:t>
      </w:r>
      <w:r>
        <w:rPr>
          <w:color w:val="231F20"/>
          <w:spacing w:val="-1"/>
        </w:rPr>
        <w:t> </w:t>
      </w:r>
      <w:r>
        <w:rPr>
          <w:color w:val="231F20"/>
        </w:rPr>
        <w:t>aderido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essa</w:t>
      </w:r>
      <w:r>
        <w:rPr>
          <w:color w:val="231F20"/>
          <w:spacing w:val="-1"/>
        </w:rPr>
        <w:t> </w:t>
      </w:r>
      <w:r>
        <w:rPr>
          <w:color w:val="231F20"/>
        </w:rPr>
        <w:t>medida</w:t>
      </w:r>
      <w:r>
        <w:rPr>
          <w:color w:val="231F20"/>
          <w:spacing w:val="-1"/>
        </w:rPr>
        <w:t> </w:t>
      </w:r>
      <w:r>
        <w:rPr>
          <w:color w:val="231F20"/>
        </w:rPr>
        <w:t>(ONU, 2007).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Deve-se ressaltar que a leis ordinárias supracitadas envolvendo medidas po-</w:t>
      </w:r>
      <w:r>
        <w:rPr>
          <w:color w:val="231F20"/>
          <w:spacing w:val="1"/>
        </w:rPr>
        <w:t> </w:t>
      </w:r>
      <w:r>
        <w:rPr>
          <w:color w:val="231F20"/>
        </w:rPr>
        <w:t>líticas de conscientização sobre o autismo é uma ação pedagógica de educação e</w:t>
      </w:r>
      <w:r>
        <w:rPr>
          <w:color w:val="231F20"/>
          <w:spacing w:val="1"/>
        </w:rPr>
        <w:t> </w:t>
      </w:r>
      <w:r>
        <w:rPr>
          <w:color w:val="231F20"/>
        </w:rPr>
        <w:t>inclusão social, mediante divulgação da causa, transparecendo compromisso político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fazer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sociedade</w:t>
      </w:r>
      <w:r>
        <w:rPr>
          <w:color w:val="231F20"/>
          <w:spacing w:val="-11"/>
        </w:rPr>
        <w:t> </w:t>
      </w:r>
      <w:r>
        <w:rPr>
          <w:color w:val="231F20"/>
        </w:rPr>
        <w:t>conheça</w:t>
      </w:r>
      <w:r>
        <w:rPr>
          <w:color w:val="231F20"/>
          <w:spacing w:val="-10"/>
        </w:rPr>
        <w:t> </w:t>
      </w:r>
      <w:r>
        <w:rPr>
          <w:color w:val="231F20"/>
        </w:rPr>
        <w:t>melhor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autismo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direitos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autista,</w:t>
      </w:r>
      <w:r>
        <w:rPr>
          <w:color w:val="231F20"/>
          <w:spacing w:val="-11"/>
        </w:rPr>
        <w:t> </w:t>
      </w:r>
      <w:r>
        <w:rPr>
          <w:color w:val="231F20"/>
        </w:rPr>
        <w:t>pois</w:t>
      </w:r>
      <w:r>
        <w:rPr>
          <w:color w:val="231F20"/>
          <w:spacing w:val="-65"/>
        </w:rPr>
        <w:t> </w:t>
      </w:r>
      <w:r>
        <w:rPr>
          <w:color w:val="231F20"/>
        </w:rPr>
        <w:t>a convivência social é aspecto que requer educação e respeito aos direitos e a digni-</w:t>
      </w:r>
      <w:r>
        <w:rPr>
          <w:color w:val="231F20"/>
          <w:spacing w:val="-64"/>
        </w:rPr>
        <w:t> </w:t>
      </w:r>
      <w:r>
        <w:rPr>
          <w:color w:val="231F20"/>
        </w:rPr>
        <w:t>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todos os</w:t>
      </w:r>
      <w:r>
        <w:rPr>
          <w:color w:val="231F20"/>
          <w:spacing w:val="-1"/>
        </w:rPr>
        <w:t> </w:t>
      </w:r>
      <w:r>
        <w:rPr>
          <w:color w:val="231F20"/>
        </w:rPr>
        <w:t>cidadãos.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  <w:spacing w:line="312" w:lineRule="auto"/>
      </w:pPr>
      <w:r>
        <w:rPr>
          <w:color w:val="231F20"/>
        </w:rPr>
        <w:t>DECISÕES</w:t>
      </w:r>
      <w:r>
        <w:rPr>
          <w:color w:val="231F20"/>
          <w:spacing w:val="7"/>
        </w:rPr>
        <w:t> </w:t>
      </w:r>
      <w:r>
        <w:rPr>
          <w:color w:val="231F20"/>
        </w:rPr>
        <w:t>JUDICIAIS</w:t>
      </w:r>
      <w:r>
        <w:rPr>
          <w:color w:val="231F20"/>
          <w:spacing w:val="6"/>
        </w:rPr>
        <w:t> </w:t>
      </w:r>
      <w:r>
        <w:rPr>
          <w:color w:val="231F20"/>
        </w:rPr>
        <w:t>SOBRE</w:t>
      </w:r>
      <w:r>
        <w:rPr>
          <w:color w:val="231F20"/>
          <w:spacing w:val="6"/>
        </w:rPr>
        <w:t> </w:t>
      </w:r>
      <w:r>
        <w:rPr>
          <w:color w:val="231F20"/>
        </w:rPr>
        <w:t>VIOLAÇÃO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DIREITO</w:t>
      </w:r>
      <w:r>
        <w:rPr>
          <w:color w:val="231F20"/>
          <w:spacing w:val="63"/>
        </w:rPr>
        <w:t> </w:t>
      </w:r>
      <w:r>
        <w:rPr>
          <w:color w:val="231F20"/>
        </w:rPr>
        <w:t>A</w:t>
      </w:r>
      <w:r>
        <w:rPr>
          <w:color w:val="231F20"/>
          <w:spacing w:val="64"/>
        </w:rPr>
        <w:t> </w:t>
      </w:r>
      <w:r>
        <w:rPr>
          <w:color w:val="231F20"/>
        </w:rPr>
        <w:t>EDUCAÇÃO</w:t>
      </w:r>
      <w:r>
        <w:rPr>
          <w:color w:val="231F20"/>
          <w:spacing w:val="7"/>
        </w:rPr>
        <w:t> </w:t>
      </w:r>
      <w:r>
        <w:rPr>
          <w:color w:val="231F20"/>
        </w:rPr>
        <w:t>DAS</w:t>
      </w:r>
      <w:r>
        <w:rPr>
          <w:color w:val="231F20"/>
          <w:spacing w:val="-64"/>
        </w:rPr>
        <w:t> </w:t>
      </w:r>
      <w:r>
        <w:rPr>
          <w:color w:val="231F20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</w:rPr>
        <w:t>AUTISTAS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finalidade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seção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descrever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judiciário</w:t>
      </w:r>
      <w:r>
        <w:rPr>
          <w:color w:val="231F20"/>
          <w:spacing w:val="-12"/>
        </w:rPr>
        <w:t> </w:t>
      </w:r>
      <w:r>
        <w:rPr>
          <w:color w:val="231F20"/>
        </w:rPr>
        <w:t>vem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posicionando</w:t>
      </w:r>
      <w:r>
        <w:rPr>
          <w:color w:val="231F20"/>
          <w:spacing w:val="-64"/>
        </w:rPr>
        <w:t> </w:t>
      </w:r>
      <w:r>
        <w:rPr>
          <w:color w:val="231F20"/>
        </w:rPr>
        <w:t>sobre atos envolvendo violação do direito a educação da criança. Caso importante a</w:t>
      </w:r>
      <w:r>
        <w:rPr>
          <w:color w:val="231F20"/>
          <w:spacing w:val="1"/>
        </w:rPr>
        <w:t> </w:t>
      </w:r>
      <w:r>
        <w:rPr>
          <w:color w:val="231F20"/>
        </w:rPr>
        <w:t>destacar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relação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essas</w:t>
      </w:r>
      <w:r>
        <w:rPr>
          <w:color w:val="231F20"/>
          <w:spacing w:val="-9"/>
        </w:rPr>
        <w:t> </w:t>
      </w:r>
      <w:r>
        <w:rPr>
          <w:color w:val="231F20"/>
        </w:rPr>
        <w:t>demandas</w:t>
      </w:r>
      <w:r>
        <w:rPr>
          <w:color w:val="231F20"/>
          <w:spacing w:val="-9"/>
        </w:rPr>
        <w:t> </w:t>
      </w:r>
      <w:r>
        <w:rPr>
          <w:color w:val="231F20"/>
        </w:rPr>
        <w:t>refere-se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expulsão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estudante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autis-</w:t>
      </w:r>
      <w:r>
        <w:rPr>
          <w:color w:val="231F20"/>
          <w:spacing w:val="-64"/>
        </w:rPr>
        <w:t> </w:t>
      </w:r>
      <w:r>
        <w:rPr>
          <w:color w:val="231F20"/>
        </w:rPr>
        <w:t>mo de escola privada ocorrido em Brasília, promovida pelo Colégio Logosófico Gon-</w:t>
      </w:r>
      <w:r>
        <w:rPr>
          <w:color w:val="231F20"/>
          <w:spacing w:val="1"/>
        </w:rPr>
        <w:t> </w:t>
      </w:r>
      <w:r>
        <w:rPr>
          <w:color w:val="231F20"/>
        </w:rPr>
        <w:t>zález Pecotche, no segundo semestre de 2014: o aluno A. R. B, de 11 anos, cursava</w:t>
      </w:r>
      <w:r>
        <w:rPr>
          <w:color w:val="231F20"/>
          <w:spacing w:val="-64"/>
        </w:rPr>
        <w:t> </w:t>
      </w:r>
      <w:r>
        <w:rPr>
          <w:color w:val="231F20"/>
        </w:rPr>
        <w:t>o 6º ano do ensino fundamental. Conforme relata Bliacheris (2018, p. 1), a atitude da</w:t>
      </w:r>
      <w:r>
        <w:rPr>
          <w:color w:val="231F20"/>
          <w:spacing w:val="-64"/>
        </w:rPr>
        <w:t> </w:t>
      </w:r>
      <w:r>
        <w:rPr>
          <w:color w:val="231F20"/>
        </w:rPr>
        <w:t>escola</w:t>
      </w:r>
      <w:r>
        <w:rPr>
          <w:color w:val="231F20"/>
          <w:spacing w:val="-13"/>
        </w:rPr>
        <w:t> </w:t>
      </w:r>
      <w:r>
        <w:rPr>
          <w:color w:val="231F20"/>
        </w:rPr>
        <w:t>representa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concreto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violação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direitos,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demonstram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fatos relatados: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1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A escola cancelou sua matrícula no meio do primeiro semestre, poucos me-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após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ingresso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criança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escola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algumas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semanas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após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recebi-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mento pela família e pela instituição da notícia que o aluno estava no espec-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tro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autista,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sob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justificativa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‘insegurança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ambiente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escolar’.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ind w:left="809"/>
        <w:jc w:val="both"/>
      </w:pP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citado</w:t>
      </w:r>
      <w:r>
        <w:rPr>
          <w:color w:val="231F20"/>
          <w:spacing w:val="-7"/>
        </w:rPr>
        <w:t> </w:t>
      </w:r>
      <w:r>
        <w:rPr>
          <w:color w:val="231F20"/>
        </w:rPr>
        <w:t>relato</w:t>
      </w:r>
      <w:r>
        <w:rPr>
          <w:color w:val="231F20"/>
          <w:spacing w:val="-7"/>
        </w:rPr>
        <w:t> </w:t>
      </w:r>
      <w:r>
        <w:rPr>
          <w:color w:val="231F20"/>
        </w:rPr>
        <w:t>revela</w:t>
      </w:r>
      <w:r>
        <w:rPr>
          <w:color w:val="231F20"/>
          <w:spacing w:val="-7"/>
        </w:rPr>
        <w:t> </w:t>
      </w:r>
      <w:r>
        <w:rPr>
          <w:color w:val="231F20"/>
        </w:rPr>
        <w:t>despreparo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escola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promover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7"/>
        </w:rPr>
        <w:t> </w:t>
      </w:r>
      <w:r>
        <w:rPr>
          <w:color w:val="231F20"/>
        </w:rPr>
        <w:t>inclusi-</w:t>
      </w:r>
    </w:p>
    <w:p>
      <w:pPr>
        <w:pStyle w:val="BodyText"/>
        <w:spacing w:before="84"/>
        <w:ind w:left="100"/>
      </w:pPr>
      <w:r>
        <w:rPr>
          <w:color w:val="231F20"/>
        </w:rPr>
        <w:t>va.</w:t>
      </w:r>
      <w:r>
        <w:rPr>
          <w:color w:val="231F20"/>
          <w:spacing w:val="-4"/>
        </w:rPr>
        <w:t> </w:t>
      </w:r>
      <w:r>
        <w:rPr>
          <w:color w:val="231F20"/>
        </w:rPr>
        <w:t>Diante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tal</w:t>
      </w:r>
      <w:r>
        <w:rPr>
          <w:color w:val="231F20"/>
          <w:spacing w:val="-3"/>
        </w:rPr>
        <w:t> </w:t>
      </w:r>
      <w:r>
        <w:rPr>
          <w:color w:val="231F20"/>
        </w:rPr>
        <w:t>ocorrência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ajuizada</w:t>
      </w:r>
      <w:r>
        <w:rPr>
          <w:color w:val="231F20"/>
          <w:spacing w:val="-5"/>
        </w:rPr>
        <w:t> </w:t>
      </w:r>
      <w:r>
        <w:rPr>
          <w:color w:val="231F20"/>
        </w:rPr>
        <w:t>ação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desfavor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Colégio:</w:t>
      </w:r>
    </w:p>
    <w:p>
      <w:pPr>
        <w:spacing w:line="225" w:lineRule="auto" w:before="204"/>
        <w:ind w:left="2368" w:right="120" w:firstLine="0"/>
        <w:jc w:val="both"/>
        <w:rPr>
          <w:sz w:val="20"/>
        </w:rPr>
      </w:pPr>
      <w:r>
        <w:rPr>
          <w:color w:val="231F20"/>
          <w:sz w:val="20"/>
        </w:rPr>
        <w:t>O processo iniciado em 2014 com trânsito da sentença em julgado em maio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2018,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condenou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escola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pagamento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indenização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danos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morais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causados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"/>
          <w:sz w:val="20"/>
        </w:rPr>
        <w:t>à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1"/>
          <w:sz w:val="20"/>
        </w:rPr>
        <w:t>criança.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Essa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sentença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confirmada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Tribunal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Justiça.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ementa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acórdão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mostra,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termos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didáticos,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diversas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atitudes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contrá-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rias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Direito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foram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tomadas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instituição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ensino,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servindo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guia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casos semelhantes (BLIACHERIS, 2018,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Importante assinalar que o caso chegou ao Superior Tribunal de Justiça (STJ)</w:t>
      </w:r>
      <w:r>
        <w:rPr>
          <w:color w:val="231F20"/>
          <w:spacing w:val="-64"/>
        </w:rPr>
        <w:t> </w:t>
      </w:r>
      <w:r>
        <w:rPr>
          <w:color w:val="231F20"/>
        </w:rPr>
        <w:t>após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escola</w:t>
      </w:r>
      <w:r>
        <w:rPr>
          <w:color w:val="231F20"/>
          <w:spacing w:val="-12"/>
        </w:rPr>
        <w:t> </w:t>
      </w:r>
      <w:r>
        <w:rPr>
          <w:color w:val="231F20"/>
        </w:rPr>
        <w:t>haver</w:t>
      </w:r>
      <w:r>
        <w:rPr>
          <w:color w:val="231F20"/>
          <w:spacing w:val="-11"/>
        </w:rPr>
        <w:t> </w:t>
      </w:r>
      <w:r>
        <w:rPr>
          <w:color w:val="231F20"/>
        </w:rPr>
        <w:t>sido</w:t>
      </w:r>
      <w:r>
        <w:rPr>
          <w:color w:val="231F20"/>
          <w:spacing w:val="-12"/>
        </w:rPr>
        <w:t> </w:t>
      </w:r>
      <w:r>
        <w:rPr>
          <w:color w:val="231F20"/>
        </w:rPr>
        <w:t>derrotada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primeira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segunda</w:t>
      </w:r>
      <w:r>
        <w:rPr>
          <w:color w:val="231F20"/>
          <w:spacing w:val="-12"/>
        </w:rPr>
        <w:t> </w:t>
      </w:r>
      <w:r>
        <w:rPr>
          <w:color w:val="231F20"/>
        </w:rPr>
        <w:t>instância</w:t>
      </w:r>
      <w:r>
        <w:rPr>
          <w:color w:val="231F20"/>
          <w:spacing w:val="-11"/>
        </w:rPr>
        <w:t> </w:t>
      </w:r>
      <w:r>
        <w:rPr>
          <w:color w:val="231F20"/>
        </w:rPr>
        <w:t>judicial.</w:t>
      </w:r>
      <w:r>
        <w:rPr>
          <w:color w:val="231F20"/>
          <w:spacing w:val="-11"/>
        </w:rPr>
        <w:t> </w:t>
      </w:r>
      <w:r>
        <w:rPr>
          <w:color w:val="231F20"/>
        </w:rPr>
        <w:t>Seguindo</w:t>
      </w:r>
      <w:r>
        <w:rPr>
          <w:color w:val="231F20"/>
          <w:spacing w:val="-65"/>
        </w:rPr>
        <w:t> </w:t>
      </w:r>
      <w:r>
        <w:rPr>
          <w:color w:val="231F20"/>
        </w:rPr>
        <w:t>o curso do processo, após a confirmação da condenação pelo Tribunal de Justiça 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Distrito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Federal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(TJDFT),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Colégio</w:t>
      </w:r>
      <w:r>
        <w:rPr>
          <w:color w:val="231F20"/>
          <w:spacing w:val="-15"/>
        </w:rPr>
        <w:t> </w:t>
      </w:r>
      <w:r>
        <w:rPr>
          <w:color w:val="231F20"/>
        </w:rPr>
        <w:t>teve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recurso</w:t>
      </w:r>
      <w:r>
        <w:rPr>
          <w:color w:val="231F20"/>
          <w:spacing w:val="-15"/>
        </w:rPr>
        <w:t> </w:t>
      </w:r>
      <w:r>
        <w:rPr>
          <w:color w:val="231F20"/>
        </w:rPr>
        <w:t>especial</w:t>
      </w:r>
      <w:r>
        <w:rPr>
          <w:color w:val="231F20"/>
          <w:spacing w:val="-15"/>
        </w:rPr>
        <w:t> </w:t>
      </w:r>
      <w:r>
        <w:rPr>
          <w:color w:val="231F20"/>
        </w:rPr>
        <w:t>negado,</w:t>
      </w:r>
      <w:r>
        <w:rPr>
          <w:color w:val="231F20"/>
          <w:spacing w:val="-15"/>
        </w:rPr>
        <w:t> </w:t>
      </w:r>
      <w:r>
        <w:rPr>
          <w:color w:val="231F20"/>
        </w:rPr>
        <w:t>sem</w:t>
      </w:r>
      <w:r>
        <w:rPr>
          <w:color w:val="231F20"/>
          <w:spacing w:val="-15"/>
        </w:rPr>
        <w:t> </w:t>
      </w:r>
      <w:r>
        <w:rPr>
          <w:color w:val="231F20"/>
        </w:rPr>
        <w:t>julgamento</w:t>
      </w:r>
      <w:r>
        <w:rPr>
          <w:color w:val="231F20"/>
          <w:spacing w:val="-65"/>
        </w:rPr>
        <w:t> </w:t>
      </w:r>
      <w:r>
        <w:rPr>
          <w:color w:val="231F20"/>
        </w:rPr>
        <w:t>de mérito. Contrariada com esta decisão que contrariava suas pretensões, a escola</w:t>
      </w:r>
      <w:r>
        <w:rPr>
          <w:color w:val="231F20"/>
          <w:spacing w:val="1"/>
        </w:rPr>
        <w:t> </w:t>
      </w:r>
      <w:r>
        <w:rPr>
          <w:color w:val="231F20"/>
        </w:rPr>
        <w:t>recorreu ao STJ para sofrer mais uma derrota judicial, ao ver confirmada a decisão</w:t>
      </w:r>
      <w:r>
        <w:rPr>
          <w:color w:val="231F20"/>
          <w:spacing w:val="1"/>
        </w:rPr>
        <w:t> </w:t>
      </w:r>
      <w:r>
        <w:rPr>
          <w:color w:val="231F20"/>
        </w:rPr>
        <w:t>negando</w:t>
      </w:r>
      <w:r>
        <w:rPr>
          <w:color w:val="231F20"/>
          <w:spacing w:val="-13"/>
        </w:rPr>
        <w:t> </w:t>
      </w:r>
      <w:r>
        <w:rPr>
          <w:color w:val="231F20"/>
        </w:rPr>
        <w:t>prosseguimento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recurso: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Colégio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condenado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pagamento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inde-</w:t>
      </w:r>
      <w:r>
        <w:rPr>
          <w:color w:val="231F20"/>
          <w:spacing w:val="-64"/>
        </w:rPr>
        <w:t> </w:t>
      </w:r>
      <w:r>
        <w:rPr>
          <w:color w:val="231F20"/>
        </w:rPr>
        <w:t>nização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danos</w:t>
      </w:r>
      <w:r>
        <w:rPr>
          <w:color w:val="231F20"/>
          <w:spacing w:val="-2"/>
        </w:rPr>
        <w:t> </w:t>
      </w:r>
      <w:r>
        <w:rPr>
          <w:color w:val="231F20"/>
        </w:rPr>
        <w:t>morais</w:t>
      </w:r>
      <w:r>
        <w:rPr>
          <w:color w:val="231F20"/>
          <w:spacing w:val="-1"/>
        </w:rPr>
        <w:t> </w:t>
      </w:r>
      <w:r>
        <w:rPr>
          <w:color w:val="231F20"/>
        </w:rPr>
        <w:t>causados à</w:t>
      </w:r>
      <w:r>
        <w:rPr>
          <w:color w:val="231F20"/>
          <w:spacing w:val="-2"/>
        </w:rPr>
        <w:t> </w:t>
      </w:r>
      <w:r>
        <w:rPr>
          <w:color w:val="231F20"/>
        </w:rPr>
        <w:t>criança (BLIACHERIS,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297" w:lineRule="auto"/>
        <w:ind w:left="100" w:right="131" w:firstLine="709"/>
        <w:jc w:val="both"/>
      </w:pPr>
      <w:r>
        <w:rPr>
          <w:color w:val="231F20"/>
          <w:spacing w:val="-1"/>
        </w:rPr>
        <w:t>Estabelecimentos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ensino</w:t>
      </w:r>
      <w:r>
        <w:rPr>
          <w:color w:val="231F20"/>
          <w:spacing w:val="-15"/>
        </w:rPr>
        <w:t> </w:t>
      </w:r>
      <w:r>
        <w:rPr>
          <w:color w:val="231F20"/>
        </w:rPr>
        <w:t>particulares</w:t>
      </w:r>
      <w:r>
        <w:rPr>
          <w:color w:val="231F20"/>
          <w:spacing w:val="-15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prestadores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serviço</w:t>
      </w:r>
      <w:r>
        <w:rPr>
          <w:color w:val="231F20"/>
          <w:spacing w:val="-15"/>
        </w:rPr>
        <w:t> </w:t>
      </w:r>
      <w:r>
        <w:rPr>
          <w:color w:val="231F20"/>
        </w:rPr>
        <w:t>público</w:t>
      </w:r>
      <w:r>
        <w:rPr>
          <w:color w:val="231F20"/>
          <w:spacing w:val="-64"/>
        </w:rPr>
        <w:t> </w:t>
      </w:r>
      <w:r>
        <w:rPr>
          <w:color w:val="231F20"/>
        </w:rPr>
        <w:t>por meio de autorização do Estado e estão vinculados ao regime jurídico-administra-</w:t>
      </w:r>
      <w:r>
        <w:rPr>
          <w:color w:val="231F20"/>
          <w:spacing w:val="-64"/>
        </w:rPr>
        <w:t> </w:t>
      </w:r>
      <w:r>
        <w:rPr>
          <w:color w:val="231F20"/>
        </w:rPr>
        <w:t>tivo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país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4"/>
        </w:rPr>
        <w:t> </w:t>
      </w:r>
      <w:r>
        <w:rPr>
          <w:color w:val="231F20"/>
        </w:rPr>
        <w:t>mesmos</w:t>
      </w:r>
      <w:r>
        <w:rPr>
          <w:color w:val="231F20"/>
          <w:spacing w:val="-4"/>
        </w:rPr>
        <w:t> </w:t>
      </w:r>
      <w:r>
        <w:rPr>
          <w:color w:val="231F20"/>
        </w:rPr>
        <w:t>moldes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escolas</w:t>
      </w:r>
      <w:r>
        <w:rPr>
          <w:color w:val="231F20"/>
          <w:spacing w:val="-4"/>
        </w:rPr>
        <w:t> </w:t>
      </w:r>
      <w:r>
        <w:rPr>
          <w:color w:val="231F20"/>
        </w:rPr>
        <w:t>públicas.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ensino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livre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iniciativa</w:t>
      </w:r>
      <w:r>
        <w:rPr>
          <w:color w:val="231F20"/>
          <w:spacing w:val="-65"/>
        </w:rPr>
        <w:t> </w:t>
      </w:r>
      <w:r>
        <w:rPr>
          <w:color w:val="231F20"/>
        </w:rPr>
        <w:t>privada, mas esta deve cumprir as normas gerais da educação nacional – como os</w:t>
      </w:r>
      <w:r>
        <w:rPr>
          <w:color w:val="231F20"/>
          <w:spacing w:val="1"/>
        </w:rPr>
        <w:t> </w:t>
      </w:r>
      <w:r>
        <w:rPr>
          <w:color w:val="231F20"/>
        </w:rPr>
        <w:t>atos</w:t>
      </w:r>
      <w:r>
        <w:rPr>
          <w:color w:val="231F20"/>
          <w:spacing w:val="-10"/>
        </w:rPr>
        <w:t> </w:t>
      </w:r>
      <w:r>
        <w:rPr>
          <w:color w:val="231F20"/>
        </w:rPr>
        <w:t>normativos</w:t>
      </w:r>
      <w:r>
        <w:rPr>
          <w:color w:val="231F20"/>
          <w:spacing w:val="-9"/>
        </w:rPr>
        <w:t> </w:t>
      </w:r>
      <w:r>
        <w:rPr>
          <w:color w:val="231F20"/>
        </w:rPr>
        <w:t>previstos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Constituição</w:t>
      </w:r>
      <w:r>
        <w:rPr>
          <w:color w:val="231F20"/>
          <w:spacing w:val="-9"/>
        </w:rPr>
        <w:t> </w:t>
      </w:r>
      <w:r>
        <w:rPr>
          <w:color w:val="231F20"/>
        </w:rPr>
        <w:t>federal,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Estatuto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adoles-</w:t>
      </w:r>
      <w:r>
        <w:rPr>
          <w:color w:val="231F20"/>
          <w:spacing w:val="-64"/>
        </w:rPr>
        <w:t> </w:t>
      </w:r>
      <w:r>
        <w:rPr>
          <w:color w:val="231F20"/>
        </w:rPr>
        <w:t>cente (ECA), na Lei de diretrizes e bases da educação nacional (LDB), dentre outras</w:t>
      </w:r>
      <w:r>
        <w:rPr>
          <w:color w:val="231F20"/>
          <w:spacing w:val="-64"/>
        </w:rPr>
        <w:t> </w:t>
      </w:r>
      <w:r>
        <w:rPr>
          <w:color w:val="231F20"/>
        </w:rPr>
        <w:t>legislações, bem como as portarias de autoridades administrativas competentes (Mi-</w:t>
      </w:r>
      <w:r>
        <w:rPr>
          <w:color w:val="231F20"/>
          <w:spacing w:val="1"/>
        </w:rPr>
        <w:t> </w:t>
      </w:r>
      <w:r>
        <w:rPr>
          <w:color w:val="231F20"/>
        </w:rPr>
        <w:t>nistério da Educação, Conselhos e Secretarias de Educação), sendo ilícita a conduta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cancelar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matrícula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aluno,</w:t>
      </w:r>
      <w:r>
        <w:rPr>
          <w:color w:val="231F20"/>
          <w:spacing w:val="-12"/>
        </w:rPr>
        <w:t> </w:t>
      </w:r>
      <w:r>
        <w:rPr>
          <w:color w:val="231F20"/>
        </w:rPr>
        <w:t>mesmo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escola</w:t>
      </w:r>
      <w:r>
        <w:rPr>
          <w:color w:val="231F20"/>
          <w:spacing w:val="-11"/>
        </w:rPr>
        <w:t> </w:t>
      </w:r>
      <w:r>
        <w:rPr>
          <w:color w:val="231F20"/>
        </w:rPr>
        <w:t>fundamente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justificativa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65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natureza</w:t>
      </w:r>
      <w:r>
        <w:rPr>
          <w:color w:val="231F20"/>
          <w:spacing w:val="-1"/>
        </w:rPr>
        <w:t> </w:t>
      </w:r>
      <w:r>
        <w:rPr>
          <w:color w:val="231F20"/>
        </w:rPr>
        <w:t>jurídica.</w:t>
      </w:r>
    </w:p>
    <w:p>
      <w:pPr>
        <w:pStyle w:val="BodyText"/>
        <w:spacing w:before="8"/>
        <w:ind w:left="809"/>
        <w:jc w:val="both"/>
      </w:pP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esse</w:t>
      </w:r>
      <w:r>
        <w:rPr>
          <w:color w:val="231F20"/>
          <w:spacing w:val="-3"/>
        </w:rPr>
        <w:t> </w:t>
      </w:r>
      <w:r>
        <w:rPr>
          <w:color w:val="231F20"/>
        </w:rPr>
        <w:t>respeito,</w:t>
      </w:r>
      <w:r>
        <w:rPr>
          <w:color w:val="231F20"/>
          <w:spacing w:val="-1"/>
        </w:rPr>
        <w:t> </w:t>
      </w:r>
      <w:r>
        <w:rPr>
          <w:color w:val="231F20"/>
        </w:rPr>
        <w:t>Machado</w:t>
      </w:r>
      <w:r>
        <w:rPr>
          <w:color w:val="231F20"/>
          <w:spacing w:val="-1"/>
        </w:rPr>
        <w:t> </w:t>
      </w:r>
      <w:r>
        <w:rPr>
          <w:color w:val="231F20"/>
        </w:rPr>
        <w:t>(2015,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1)</w:t>
      </w:r>
      <w:r>
        <w:rPr>
          <w:color w:val="231F20"/>
          <w:spacing w:val="-3"/>
        </w:rPr>
        <w:t> </w:t>
      </w:r>
      <w:r>
        <w:rPr>
          <w:color w:val="231F20"/>
        </w:rPr>
        <w:t>enfatiza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seguinte:</w:t>
      </w:r>
    </w:p>
    <w:p>
      <w:pPr>
        <w:spacing w:line="225" w:lineRule="auto" w:before="20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Como justificativa para a conduta ilegal de negação de matrícula, as escolas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privadas afirmam que são regidas também pela livre iniciativa, propriedade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privada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livre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concorrência.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Esses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princípios,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porém,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devem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sobrepor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às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normas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regras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educacional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brasileiro.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essa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razão,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admite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particular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cumpra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obrigações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previstas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pela</w:t>
      </w:r>
      <w:r>
        <w:rPr>
          <w:color w:val="231F20"/>
          <w:spacing w:val="-11"/>
          <w:sz w:val="20"/>
        </w:rPr>
        <w:t> </w:t>
      </w:r>
      <w:r>
        <w:rPr>
          <w:sz w:val="20"/>
        </w:rPr>
        <w:t>Política</w:t>
      </w:r>
      <w:r>
        <w:rPr>
          <w:spacing w:val="-53"/>
          <w:sz w:val="20"/>
        </w:rPr>
        <w:t> </w:t>
      </w:r>
      <w:r>
        <w:rPr>
          <w:sz w:val="20"/>
        </w:rPr>
        <w:t>nacional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educação</w:t>
      </w:r>
      <w:r>
        <w:rPr>
          <w:spacing w:val="-3"/>
          <w:sz w:val="20"/>
        </w:rPr>
        <w:t> </w:t>
      </w:r>
      <w:r>
        <w:rPr>
          <w:sz w:val="20"/>
        </w:rPr>
        <w:t>especial</w:t>
      </w:r>
      <w:r>
        <w:rPr>
          <w:spacing w:val="-4"/>
          <w:sz w:val="20"/>
        </w:rPr>
        <w:t> </w:t>
      </w:r>
      <w:r>
        <w:rPr>
          <w:sz w:val="20"/>
        </w:rPr>
        <w:t>na</w:t>
      </w:r>
      <w:r>
        <w:rPr>
          <w:spacing w:val="-3"/>
          <w:sz w:val="20"/>
        </w:rPr>
        <w:t> </w:t>
      </w:r>
      <w:r>
        <w:rPr>
          <w:sz w:val="20"/>
        </w:rPr>
        <w:t>perspectiva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educação</w:t>
      </w:r>
      <w:r>
        <w:rPr>
          <w:spacing w:val="-4"/>
          <w:sz w:val="20"/>
        </w:rPr>
        <w:t> </w:t>
      </w:r>
      <w:r>
        <w:rPr>
          <w:sz w:val="20"/>
        </w:rPr>
        <w:t>inclusiva</w:t>
      </w:r>
      <w:r>
        <w:rPr>
          <w:color w:val="231F20"/>
          <w:sz w:val="20"/>
        </w:rPr>
        <w:t>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 argumento da autora supracitada corrobora fundamento da decisão judicial</w:t>
      </w:r>
      <w:r>
        <w:rPr>
          <w:color w:val="231F20"/>
          <w:spacing w:val="1"/>
        </w:rPr>
        <w:t> </w:t>
      </w:r>
      <w:r>
        <w:rPr>
          <w:color w:val="231F20"/>
        </w:rPr>
        <w:t>do caso em análise, reforçando a discriminação, o preconceito e a violação ao di-</w:t>
      </w:r>
      <w:r>
        <w:rPr>
          <w:color w:val="231F20"/>
          <w:spacing w:val="1"/>
        </w:rPr>
        <w:t> </w:t>
      </w:r>
      <w:r>
        <w:rPr>
          <w:color w:val="231F20"/>
        </w:rPr>
        <w:t>reito fundamental do acesso à educação inclusiva por parte da criança autista. Há</w:t>
      </w:r>
      <w:r>
        <w:rPr>
          <w:color w:val="231F20"/>
          <w:spacing w:val="1"/>
        </w:rPr>
        <w:t> </w:t>
      </w:r>
      <w:r>
        <w:rPr>
          <w:color w:val="231F20"/>
        </w:rPr>
        <w:t>demandas judiciais envolvendo a educação inclusiva da criança autista em escolas</w:t>
      </w:r>
      <w:r>
        <w:rPr>
          <w:color w:val="231F20"/>
          <w:spacing w:val="1"/>
        </w:rPr>
        <w:t> </w:t>
      </w:r>
      <w:r>
        <w:rPr>
          <w:color w:val="231F20"/>
        </w:rPr>
        <w:t>públicas para que o Estado cumpra o seu dever constitucional de garantir um atendi-</w:t>
      </w:r>
      <w:r>
        <w:rPr>
          <w:color w:val="231F20"/>
          <w:spacing w:val="-64"/>
        </w:rPr>
        <w:t> </w:t>
      </w:r>
      <w:r>
        <w:rPr>
          <w:color w:val="231F20"/>
        </w:rPr>
        <w:t>mento</w:t>
      </w:r>
      <w:r>
        <w:rPr>
          <w:color w:val="231F20"/>
          <w:spacing w:val="-1"/>
        </w:rPr>
        <w:t> </w:t>
      </w:r>
      <w:r>
        <w:rPr>
          <w:color w:val="231F20"/>
        </w:rPr>
        <w:t>adequado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rede regular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ensino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1"/>
        <w:ind w:left="2368" w:right="132" w:firstLine="0"/>
        <w:jc w:val="both"/>
        <w:rPr>
          <w:sz w:val="20"/>
        </w:rPr>
      </w:pPr>
      <w:r>
        <w:rPr>
          <w:color w:val="231F20"/>
          <w:sz w:val="20"/>
        </w:rPr>
        <w:t>Tribunal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Justiça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Territórios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TJ-DF: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0701438-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24.2018.8.07.0000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0701438-24.2018.8.07.0000</w:t>
      </w:r>
    </w:p>
    <w:p>
      <w:pPr>
        <w:spacing w:line="225" w:lineRule="auto" w:before="0"/>
        <w:ind w:left="2368" w:right="131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AGRAVO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"/>
          <w:sz w:val="20"/>
        </w:rPr>
        <w:t>DE INSTRUMENTO.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1"/>
          <w:sz w:val="20"/>
        </w:rPr>
        <w:t>TUTELA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DE URGÊNCIA. </w:t>
      </w:r>
      <w:r>
        <w:rPr>
          <w:color w:val="231F20"/>
          <w:sz w:val="20"/>
        </w:rPr>
        <w:t>CRIANÇA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PORTA-</w:t>
      </w:r>
      <w:r>
        <w:rPr>
          <w:color w:val="231F20"/>
          <w:spacing w:val="-53"/>
          <w:sz w:val="20"/>
        </w:rPr>
        <w:t> </w:t>
      </w:r>
      <w:r>
        <w:rPr>
          <w:color w:val="231F20"/>
          <w:spacing w:val="-1"/>
          <w:sz w:val="20"/>
        </w:rPr>
        <w:t>DORA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AUTISMO.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REDE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PÚBLICA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ENSINO.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ATENDIMENTO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PSICO-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PEDAGÓGICO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ADEQUAÇÃO CURRICULAR.</w:t>
      </w:r>
    </w:p>
    <w:p>
      <w:pPr>
        <w:spacing w:line="225" w:lineRule="auto" w:before="0"/>
        <w:ind w:left="2368" w:right="131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>I-É dever do Estado assegurar o efetivo acesso à educação básica ao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aluno portador de autismo infantil, assim considerado como portador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 deficiência, com a garantia de atendimento educacional especializa-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do e adequação de carga horária. Mantida a r. decisão que concedeu a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tutela de urgência</w:t>
      </w:r>
      <w:r>
        <w:rPr>
          <w:color w:val="231F20"/>
          <w:sz w:val="20"/>
        </w:rPr>
        <w:t>. Art. </w:t>
      </w:r>
      <w:r>
        <w:rPr>
          <w:color w:val="231F20"/>
          <w:sz w:val="20"/>
          <w:u w:val="single" w:color="231F20"/>
        </w:rPr>
        <w:t>208</w:t>
      </w:r>
      <w:r>
        <w:rPr>
          <w:color w:val="231F20"/>
          <w:sz w:val="20"/>
        </w:rPr>
        <w:t>, inc. </w:t>
      </w:r>
      <w:r>
        <w:rPr>
          <w:color w:val="231F20"/>
          <w:sz w:val="20"/>
          <w:u w:val="single" w:color="231F20"/>
        </w:rPr>
        <w:t>III</w:t>
      </w:r>
      <w:r>
        <w:rPr>
          <w:color w:val="231F20"/>
          <w:sz w:val="20"/>
        </w:rPr>
        <w:t>, da </w:t>
      </w:r>
      <w:r>
        <w:rPr>
          <w:color w:val="231F20"/>
          <w:sz w:val="20"/>
          <w:u w:val="single" w:color="231F20"/>
        </w:rPr>
        <w:t>CF</w:t>
      </w:r>
      <w:r>
        <w:rPr>
          <w:color w:val="231F20"/>
          <w:sz w:val="20"/>
        </w:rPr>
        <w:t>; art. </w:t>
      </w:r>
      <w:r>
        <w:rPr>
          <w:color w:val="231F20"/>
          <w:sz w:val="20"/>
          <w:u w:val="single" w:color="231F20"/>
        </w:rPr>
        <w:t>4º</w:t>
      </w:r>
      <w:r>
        <w:rPr>
          <w:color w:val="231F20"/>
          <w:sz w:val="20"/>
        </w:rPr>
        <w:t>, inc.</w:t>
      </w:r>
      <w:r>
        <w:rPr>
          <w:color w:val="231F20"/>
          <w:sz w:val="20"/>
          <w:u w:val="single" w:color="231F20"/>
        </w:rPr>
        <w:t>III</w:t>
      </w:r>
      <w:r>
        <w:rPr>
          <w:color w:val="231F20"/>
          <w:sz w:val="20"/>
        </w:rPr>
        <w:t>, da Lei </w:t>
      </w:r>
      <w:r>
        <w:rPr>
          <w:color w:val="231F20"/>
          <w:sz w:val="20"/>
          <w:u w:val="single" w:color="231F20"/>
        </w:rPr>
        <w:t>9.394</w:t>
      </w:r>
      <w:r>
        <w:rPr>
          <w:color w:val="231F20"/>
          <w:sz w:val="20"/>
        </w:rPr>
        <w:t>/96;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arts. 1º, § 2º e 3º, alínea ‘a’ e parágrafo único, da Lei 12.784/12; art. </w:t>
      </w:r>
      <w:r>
        <w:rPr>
          <w:color w:val="231F20"/>
          <w:sz w:val="20"/>
          <w:u w:val="single" w:color="231F20"/>
        </w:rPr>
        <w:t>4º</w:t>
      </w:r>
      <w:r>
        <w:rPr>
          <w:color w:val="231F20"/>
          <w:sz w:val="20"/>
        </w:rPr>
        <w:t> 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Decreto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  <w:u w:val="single" w:color="231F20"/>
        </w:rPr>
        <w:t>8.368</w:t>
      </w:r>
      <w:r>
        <w:rPr>
          <w:color w:val="231F20"/>
          <w:sz w:val="20"/>
        </w:rPr>
        <w:t>/14.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(BRASÍLIA: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TJ-DF,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2018,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grifo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nosso).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Há, portanto garantia Constitucional de que a criança portadora de autismo</w:t>
      </w:r>
      <w:r>
        <w:rPr>
          <w:color w:val="231F20"/>
          <w:spacing w:val="1"/>
        </w:rPr>
        <w:t> </w:t>
      </w:r>
      <w:r>
        <w:rPr>
          <w:color w:val="231F20"/>
        </w:rPr>
        <w:t>tenha direito de acesso ao ensino regular na rede pública de ensino como também</w:t>
      </w:r>
      <w:r>
        <w:rPr>
          <w:color w:val="231F20"/>
          <w:spacing w:val="1"/>
        </w:rPr>
        <w:t> </w:t>
      </w:r>
      <w:r>
        <w:rPr>
          <w:color w:val="231F20"/>
        </w:rPr>
        <w:t>direito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acompanhamento</w:t>
      </w:r>
      <w:r>
        <w:rPr>
          <w:color w:val="231F20"/>
          <w:spacing w:val="-7"/>
        </w:rPr>
        <w:t> </w:t>
      </w:r>
      <w:r>
        <w:rPr>
          <w:color w:val="231F20"/>
        </w:rPr>
        <w:t>especializado</w:t>
      </w:r>
      <w:r>
        <w:rPr>
          <w:color w:val="231F20"/>
          <w:spacing w:val="-6"/>
        </w:rPr>
        <w:t> </w:t>
      </w:r>
      <w:r>
        <w:rPr>
          <w:color w:val="231F20"/>
        </w:rPr>
        <w:t>através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monitor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suas</w:t>
      </w:r>
      <w:r>
        <w:rPr>
          <w:color w:val="231F20"/>
          <w:spacing w:val="-6"/>
        </w:rPr>
        <w:t> </w:t>
      </w:r>
      <w:r>
        <w:rPr>
          <w:color w:val="231F20"/>
        </w:rPr>
        <w:t>atividades</w:t>
      </w:r>
      <w:r>
        <w:rPr>
          <w:color w:val="231F20"/>
          <w:spacing w:val="-6"/>
        </w:rPr>
        <w:t> </w:t>
      </w:r>
      <w:r>
        <w:rPr>
          <w:color w:val="231F20"/>
        </w:rPr>
        <w:t>de-</w:t>
      </w:r>
      <w:r>
        <w:rPr>
          <w:color w:val="231F20"/>
          <w:spacing w:val="-65"/>
        </w:rPr>
        <w:t> </w:t>
      </w:r>
      <w:r>
        <w:rPr>
          <w:color w:val="231F20"/>
        </w:rPr>
        <w:t>senvolvidas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sala de</w:t>
      </w:r>
      <w:r>
        <w:rPr>
          <w:color w:val="231F20"/>
          <w:spacing w:val="-1"/>
        </w:rPr>
        <w:t> </w:t>
      </w:r>
      <w:r>
        <w:rPr>
          <w:color w:val="231F20"/>
        </w:rPr>
        <w:t>aula,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exemplo:</w:t>
      </w:r>
    </w:p>
    <w:p>
      <w:pPr>
        <w:spacing w:line="223" w:lineRule="exact" w:before="114"/>
        <w:ind w:left="2368" w:right="0" w:firstLine="0"/>
        <w:jc w:val="both"/>
        <w:rPr>
          <w:sz w:val="20"/>
        </w:rPr>
      </w:pPr>
      <w:r>
        <w:rPr>
          <w:color w:val="231F20"/>
          <w:sz w:val="20"/>
        </w:rPr>
        <w:t>Tribunal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Justiça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Rio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Janeiro.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TJ-RJ: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Agravo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instrumento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AI</w:t>
      </w:r>
    </w:p>
    <w:p>
      <w:pPr>
        <w:spacing w:line="216" w:lineRule="exact" w:before="0"/>
        <w:ind w:left="2368" w:right="0" w:firstLine="0"/>
        <w:jc w:val="both"/>
        <w:rPr>
          <w:sz w:val="20"/>
        </w:rPr>
      </w:pPr>
      <w:r>
        <w:rPr>
          <w:color w:val="231F20"/>
          <w:sz w:val="20"/>
        </w:rPr>
        <w:t>005870882201.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Rio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Janeiro,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Duque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Caxias.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2ª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Civil.</w:t>
      </w:r>
    </w:p>
    <w:p>
      <w:pPr>
        <w:spacing w:line="225" w:lineRule="auto" w:before="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AGRAVO DE INSTRUMENTO. MENOR PORTADOR DE ESPECTRO AU-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TISTA. DIREITO A ACOMPANHAMENTO ESPECIALIZADO NO HORÁRIO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ESCOLAR.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LEI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12.764/2012.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RECURSO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PROVIDO.</w:t>
      </w:r>
    </w:p>
    <w:p>
      <w:pPr>
        <w:pStyle w:val="ListParagraph"/>
        <w:numPr>
          <w:ilvl w:val="0"/>
          <w:numId w:val="9"/>
        </w:numPr>
        <w:tabs>
          <w:tab w:pos="2538" w:val="left" w:leader="none"/>
        </w:tabs>
        <w:spacing w:line="225" w:lineRule="auto" w:before="0" w:after="0"/>
        <w:ind w:left="2368" w:right="134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Agravo de instrumento onde se insurge em face de decisão que indeferiu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antecipação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tutela.</w:t>
      </w:r>
    </w:p>
    <w:p>
      <w:pPr>
        <w:pStyle w:val="ListParagraph"/>
        <w:numPr>
          <w:ilvl w:val="0"/>
          <w:numId w:val="9"/>
        </w:numPr>
        <w:tabs>
          <w:tab w:pos="2543" w:val="left" w:leader="none"/>
        </w:tabs>
        <w:spacing w:line="225" w:lineRule="auto" w:before="0" w:after="0"/>
        <w:ind w:left="2368" w:right="131" w:firstLine="0"/>
        <w:jc w:val="both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>Dever do Estado assegurar à pessoa com transtorno de espectro au-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tista a frequência a sistema educacional inclusivo, com a presença do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mediador, na forma do art. 3º parágrafo único, da Lei 12.764/2012, que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instituiu a Política Nacional de Proteção dos Direitos da Pessoa com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Transtorno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do Espectro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Autista.</w:t>
      </w:r>
    </w:p>
    <w:p>
      <w:pPr>
        <w:pStyle w:val="ListParagraph"/>
        <w:numPr>
          <w:ilvl w:val="0"/>
          <w:numId w:val="9"/>
        </w:numPr>
        <w:tabs>
          <w:tab w:pos="2564" w:val="left" w:leader="none"/>
        </w:tabs>
        <w:spacing w:line="225" w:lineRule="auto" w:before="0" w:after="0"/>
        <w:ind w:left="2368" w:right="133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Recuso conhecido e provido para que o Réu disponibilize um mediador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 acompanhar na escola o agravante (RIO DE JANEIRO: TJ-RJ, 2017,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grifo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nosso).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entendimento dos tribunais nas suas respectivas jurisdições vem sendo no</w:t>
      </w:r>
      <w:r>
        <w:rPr>
          <w:color w:val="231F20"/>
          <w:spacing w:val="1"/>
        </w:rPr>
        <w:t> </w:t>
      </w:r>
      <w:r>
        <w:rPr>
          <w:color w:val="231F20"/>
        </w:rPr>
        <w:t>sentido de conferir legitimidade jurídica as demandas judiciais envolvendo o direito a</w:t>
      </w:r>
      <w:r>
        <w:rPr>
          <w:color w:val="231F20"/>
          <w:spacing w:val="1"/>
        </w:rPr>
        <w:t> </w:t>
      </w:r>
      <w:r>
        <w:rPr>
          <w:color w:val="231F20"/>
        </w:rPr>
        <w:t>educação das crianças portadoras de autismo. Corroborando essa afirmação trans-</w:t>
      </w:r>
      <w:r>
        <w:rPr>
          <w:color w:val="231F20"/>
          <w:spacing w:val="1"/>
        </w:rPr>
        <w:t> </w:t>
      </w:r>
      <w:r>
        <w:rPr>
          <w:color w:val="231F20"/>
        </w:rPr>
        <w:t>creve-se</w:t>
      </w:r>
      <w:r>
        <w:rPr>
          <w:color w:val="231F20"/>
          <w:spacing w:val="-7"/>
        </w:rPr>
        <w:t> </w:t>
      </w:r>
      <w:r>
        <w:rPr>
          <w:color w:val="231F20"/>
        </w:rPr>
        <w:t>ementa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decisão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TJ-MT,</w:t>
      </w:r>
      <w:r>
        <w:rPr>
          <w:color w:val="231F20"/>
          <w:spacing w:val="-7"/>
        </w:rPr>
        <w:t> </w:t>
      </w:r>
      <w:r>
        <w:rPr>
          <w:color w:val="231F20"/>
        </w:rPr>
        <w:t>publicada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2020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demanda</w:t>
      </w:r>
      <w:r>
        <w:rPr>
          <w:color w:val="231F20"/>
          <w:spacing w:val="-7"/>
        </w:rPr>
        <w:t> </w:t>
      </w:r>
      <w:r>
        <w:rPr>
          <w:color w:val="231F20"/>
        </w:rPr>
        <w:t>envolven-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essa</w:t>
      </w:r>
      <w:r>
        <w:rPr>
          <w:color w:val="231F20"/>
          <w:spacing w:val="-1"/>
        </w:rPr>
        <w:t> </w:t>
      </w:r>
      <w:r>
        <w:rPr>
          <w:color w:val="231F20"/>
        </w:rPr>
        <w:t>temática:</w:t>
      </w:r>
    </w:p>
    <w:p>
      <w:pPr>
        <w:spacing w:line="225" w:lineRule="auto" w:before="127"/>
        <w:ind w:left="2368" w:right="120" w:firstLine="0"/>
        <w:jc w:val="left"/>
        <w:rPr>
          <w:sz w:val="20"/>
        </w:rPr>
      </w:pPr>
      <w:r>
        <w:rPr>
          <w:color w:val="231F20"/>
          <w:sz w:val="20"/>
        </w:rPr>
        <w:t>Tribunal de Justiça do Mato Grosso. TJ-MT: 1006638-88.3019.811.0000 MT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AGRAVO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INSTRUMENTO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mandado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segurança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PORTADOR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ESPECTRO AUTISTA – tutela de urgência deferida – DETERMINAÇÃO JU-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DICIAL PARA CONTRATAÇÃO DE AUXILIAR PARA ACOMPANHAMENTO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DECISAÃO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MANTIDA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RECURSO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DESPROVIDO.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ter-</w:t>
      </w:r>
    </w:p>
    <w:p>
      <w:pPr>
        <w:spacing w:line="225" w:lineRule="auto" w:before="0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mos da legislação pátria infraconstitucional, notadamente naquilo que dis-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põem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Estatuto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da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Criança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Adolescente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Leis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federais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nº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13.146/15,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nº 12.764/2012, nº 9.394/96, é dever do Estado garantir amplo acesso à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educação àqueles que portam </w:t>
      </w:r>
      <w:r>
        <w:rPr>
          <w:rFonts w:ascii="Arial" w:hAnsi="Arial"/>
          <w:b/>
          <w:color w:val="231F20"/>
          <w:sz w:val="20"/>
        </w:rPr>
        <w:t>necessidades especiais, através de políti-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cas e ações visando a sua ampla inserção nas atividades escolares e,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forma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mais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abrangente,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à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própria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condição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cidadão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color w:val="231F20"/>
          <w:sz w:val="20"/>
        </w:rPr>
        <w:t>(MATO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GROS-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SO: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TJ-MT, 2020,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grifo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nosso).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Assim, ante o exposto, confirma-se o entendimento de que tornar o direito à</w:t>
      </w:r>
      <w:r>
        <w:rPr>
          <w:color w:val="231F20"/>
          <w:spacing w:val="1"/>
        </w:rPr>
        <w:t> </w:t>
      </w:r>
      <w:r>
        <w:rPr>
          <w:color w:val="231F20"/>
        </w:rPr>
        <w:t>educação exigível judicialmente corrobora a afirmação de que, através desses pro-</w:t>
      </w:r>
      <w:r>
        <w:rPr>
          <w:color w:val="231F20"/>
          <w:spacing w:val="1"/>
        </w:rPr>
        <w:t> </w:t>
      </w:r>
      <w:r>
        <w:rPr>
          <w:color w:val="231F20"/>
        </w:rPr>
        <w:t>cedimentos,</w:t>
      </w:r>
      <w:r>
        <w:rPr>
          <w:color w:val="231F20"/>
          <w:spacing w:val="6"/>
        </w:rPr>
        <w:t> </w:t>
      </w:r>
      <w:r>
        <w:rPr>
          <w:color w:val="231F20"/>
        </w:rPr>
        <w:t>foi</w:t>
      </w:r>
      <w:r>
        <w:rPr>
          <w:color w:val="231F20"/>
          <w:spacing w:val="6"/>
        </w:rPr>
        <w:t> </w:t>
      </w:r>
      <w:r>
        <w:rPr>
          <w:color w:val="231F20"/>
        </w:rPr>
        <w:t>estabelecida</w:t>
      </w:r>
      <w:r>
        <w:rPr>
          <w:color w:val="231F20"/>
          <w:spacing w:val="6"/>
        </w:rPr>
        <w:t> </w:t>
      </w:r>
      <w:r>
        <w:rPr>
          <w:color w:val="231F20"/>
        </w:rPr>
        <w:t>uma</w:t>
      </w:r>
      <w:r>
        <w:rPr>
          <w:color w:val="231F20"/>
          <w:spacing w:val="6"/>
        </w:rPr>
        <w:t> </w:t>
      </w:r>
      <w:r>
        <w:rPr>
          <w:color w:val="231F20"/>
        </w:rPr>
        <w:t>nova</w:t>
      </w:r>
      <w:r>
        <w:rPr>
          <w:color w:val="231F20"/>
          <w:spacing w:val="6"/>
        </w:rPr>
        <w:t> </w:t>
      </w:r>
      <w:r>
        <w:rPr>
          <w:color w:val="231F20"/>
        </w:rPr>
        <w:t>relação</w:t>
      </w:r>
      <w:r>
        <w:rPr>
          <w:color w:val="231F20"/>
          <w:spacing w:val="7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educação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materializou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  <w:jc w:val="both"/>
      </w:pPr>
      <w:r>
        <w:rPr>
          <w:color w:val="231F20"/>
        </w:rPr>
        <w:t>através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ações judiciais visando</w:t>
      </w:r>
      <w:r>
        <w:rPr>
          <w:color w:val="231F20"/>
          <w:spacing w:val="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garantia</w:t>
      </w:r>
      <w:r>
        <w:rPr>
          <w:color w:val="231F20"/>
          <w:spacing w:val="-1"/>
        </w:rPr>
        <w:t> </w:t>
      </w:r>
      <w:r>
        <w:rPr>
          <w:color w:val="231F20"/>
        </w:rPr>
        <w:t>e efetividade,</w:t>
      </w:r>
      <w:r>
        <w:rPr>
          <w:color w:val="231F20"/>
          <w:spacing w:val="-1"/>
        </w:rPr>
        <w:t> </w:t>
      </w:r>
      <w:r>
        <w:rPr>
          <w:color w:val="231F20"/>
        </w:rPr>
        <w:t>representando,</w:t>
      </w:r>
      <w:r>
        <w:rPr>
          <w:color w:val="231F20"/>
          <w:spacing w:val="1"/>
        </w:rPr>
        <w:t> </w:t>
      </w:r>
      <w:r>
        <w:rPr>
          <w:color w:val="231F20"/>
        </w:rPr>
        <w:t>portan-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to,</w:t>
      </w:r>
      <w:r>
        <w:rPr>
          <w:color w:val="231F20"/>
          <w:spacing w:val="-6"/>
        </w:rPr>
        <w:t> </w:t>
      </w:r>
      <w:r>
        <w:rPr>
          <w:color w:val="231F20"/>
        </w:rPr>
        <w:t>avanço</w:t>
      </w:r>
      <w:r>
        <w:rPr>
          <w:color w:val="231F20"/>
          <w:spacing w:val="-6"/>
        </w:rPr>
        <w:t> </w:t>
      </w:r>
      <w:r>
        <w:rPr>
          <w:color w:val="231F20"/>
        </w:rPr>
        <w:t>importante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ordenamento</w:t>
      </w:r>
      <w:r>
        <w:rPr>
          <w:color w:val="231F20"/>
          <w:spacing w:val="-7"/>
        </w:rPr>
        <w:t> </w:t>
      </w:r>
      <w:r>
        <w:rPr>
          <w:color w:val="231F20"/>
        </w:rPr>
        <w:t>jurídico</w:t>
      </w:r>
      <w:r>
        <w:rPr>
          <w:color w:val="231F20"/>
          <w:spacing w:val="-6"/>
        </w:rPr>
        <w:t> </w:t>
      </w:r>
      <w:r>
        <w:rPr>
          <w:color w:val="231F20"/>
        </w:rPr>
        <w:t>pátrio.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Isso</w:t>
      </w:r>
      <w:r>
        <w:rPr>
          <w:color w:val="231F20"/>
          <w:spacing w:val="-14"/>
        </w:rPr>
        <w:t> </w:t>
      </w:r>
      <w:r>
        <w:rPr>
          <w:color w:val="231F20"/>
        </w:rPr>
        <w:t>implica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considerar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Constituição</w:t>
      </w:r>
      <w:r>
        <w:rPr>
          <w:color w:val="231F20"/>
          <w:spacing w:val="-14"/>
        </w:rPr>
        <w:t> </w:t>
      </w:r>
      <w:r>
        <w:rPr>
          <w:color w:val="231F20"/>
        </w:rPr>
        <w:t>federal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1988,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inserir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edu-</w:t>
      </w:r>
      <w:r>
        <w:rPr>
          <w:color w:val="231F20"/>
          <w:spacing w:val="-65"/>
        </w:rPr>
        <w:t> </w:t>
      </w:r>
      <w:r>
        <w:rPr>
          <w:color w:val="231F20"/>
        </w:rPr>
        <w:t>cação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rol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direitos</w:t>
      </w:r>
      <w:r>
        <w:rPr>
          <w:color w:val="231F20"/>
          <w:spacing w:val="-11"/>
        </w:rPr>
        <w:t> </w:t>
      </w:r>
      <w:r>
        <w:rPr>
          <w:color w:val="231F20"/>
        </w:rPr>
        <w:t>fundamentais,</w:t>
      </w:r>
      <w:r>
        <w:rPr>
          <w:color w:val="231F20"/>
          <w:spacing w:val="-12"/>
        </w:rPr>
        <w:t> </w:t>
      </w:r>
      <w:r>
        <w:rPr>
          <w:color w:val="231F20"/>
        </w:rPr>
        <w:t>representa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marco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positivação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direito</w:t>
      </w:r>
      <w:r>
        <w:rPr>
          <w:color w:val="231F20"/>
          <w:spacing w:val="-64"/>
        </w:rPr>
        <w:t> </w:t>
      </w:r>
      <w:r>
        <w:rPr>
          <w:color w:val="231F20"/>
        </w:rPr>
        <w:t>à educação, não apenas como um direito de todos e dever do Estado e da família,</w:t>
      </w:r>
      <w:r>
        <w:rPr>
          <w:color w:val="231F20"/>
          <w:spacing w:val="1"/>
        </w:rPr>
        <w:t> </w:t>
      </w:r>
      <w:r>
        <w:rPr>
          <w:color w:val="231F20"/>
        </w:rPr>
        <w:t>significando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mera</w:t>
      </w:r>
      <w:r>
        <w:rPr>
          <w:color w:val="231F20"/>
          <w:spacing w:val="-10"/>
        </w:rPr>
        <w:t> </w:t>
      </w:r>
      <w:r>
        <w:rPr>
          <w:color w:val="231F20"/>
        </w:rPr>
        <w:t>ampliação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acesso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educação,</w:t>
      </w:r>
      <w:r>
        <w:rPr>
          <w:color w:val="231F20"/>
          <w:spacing w:val="-10"/>
        </w:rPr>
        <w:t> </w:t>
      </w:r>
      <w:r>
        <w:rPr>
          <w:color w:val="231F20"/>
        </w:rPr>
        <w:t>conferindo</w:t>
      </w:r>
      <w:r>
        <w:rPr>
          <w:color w:val="231F20"/>
          <w:spacing w:val="-10"/>
        </w:rPr>
        <w:t> </w:t>
      </w:r>
      <w:r>
        <w:rPr>
          <w:color w:val="231F20"/>
        </w:rPr>
        <w:t>aplicabilida-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imediata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norma,</w:t>
      </w:r>
      <w:r>
        <w:rPr>
          <w:color w:val="231F20"/>
          <w:spacing w:val="-7"/>
        </w:rPr>
        <w:t> </w:t>
      </w:r>
      <w:r>
        <w:rPr>
          <w:color w:val="231F20"/>
        </w:rPr>
        <w:t>permitindo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próprio</w:t>
      </w:r>
      <w:r>
        <w:rPr>
          <w:color w:val="231F20"/>
          <w:spacing w:val="-7"/>
        </w:rPr>
        <w:t> </w:t>
      </w:r>
      <w:r>
        <w:rPr>
          <w:color w:val="231F20"/>
        </w:rPr>
        <w:t>indivíduo,</w:t>
      </w:r>
      <w:r>
        <w:rPr>
          <w:color w:val="231F20"/>
          <w:spacing w:val="-6"/>
        </w:rPr>
        <w:t> </w:t>
      </w:r>
      <w:r>
        <w:rPr>
          <w:color w:val="231F20"/>
        </w:rPr>
        <w:t>enquanto</w:t>
      </w:r>
      <w:r>
        <w:rPr>
          <w:color w:val="231F20"/>
          <w:spacing w:val="-6"/>
        </w:rPr>
        <w:t> </w:t>
      </w:r>
      <w:r>
        <w:rPr>
          <w:color w:val="231F20"/>
        </w:rPr>
        <w:t>sujeito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direitos,</w:t>
      </w:r>
      <w:r>
        <w:rPr>
          <w:color w:val="231F20"/>
          <w:spacing w:val="1"/>
        </w:rPr>
        <w:t> </w:t>
      </w:r>
      <w:r>
        <w:rPr>
          <w:color w:val="231F20"/>
        </w:rPr>
        <w:t>possa atuar efetivamente e ativamente contra o Estado ao dispor de um instrumento</w:t>
      </w:r>
      <w:r>
        <w:rPr>
          <w:color w:val="231F20"/>
          <w:spacing w:val="1"/>
        </w:rPr>
        <w:t> </w:t>
      </w:r>
      <w:r>
        <w:rPr>
          <w:color w:val="231F20"/>
        </w:rPr>
        <w:t>jurídico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controle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execução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cumprimento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norma.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Ademais, a lei nº 12.764/2012 citada nas decisões do TJ-DF (2018), TJ-RJ</w:t>
      </w:r>
      <w:r>
        <w:rPr>
          <w:color w:val="231F20"/>
          <w:spacing w:val="1"/>
        </w:rPr>
        <w:t> </w:t>
      </w:r>
      <w:r>
        <w:rPr>
          <w:color w:val="231F20"/>
        </w:rPr>
        <w:t>(2017) e TJ-MT (2020), que dispõe sobre a instituição da Política Nacional de Prote-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Direitos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Espectro</w:t>
      </w:r>
      <w:r>
        <w:rPr>
          <w:color w:val="231F20"/>
          <w:spacing w:val="-17"/>
        </w:rPr>
        <w:t> </w:t>
      </w:r>
      <w:r>
        <w:rPr>
          <w:color w:val="231F20"/>
        </w:rPr>
        <w:t>Autista,</w:t>
      </w:r>
      <w:r>
        <w:rPr>
          <w:color w:val="231F20"/>
          <w:spacing w:val="-3"/>
        </w:rPr>
        <w:t> </w:t>
      </w:r>
      <w:r>
        <w:rPr>
          <w:color w:val="231F20"/>
        </w:rPr>
        <w:t>representa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gran-</w:t>
      </w:r>
      <w:r>
        <w:rPr>
          <w:color w:val="231F20"/>
          <w:spacing w:val="-64"/>
        </w:rPr>
        <w:t> </w:t>
      </w:r>
      <w:r>
        <w:rPr>
          <w:color w:val="231F20"/>
        </w:rPr>
        <w:t>de avanço social ao equiparar o direito das pessoas com deficiência e transtorno do</w:t>
      </w:r>
      <w:r>
        <w:rPr>
          <w:color w:val="231F20"/>
          <w:spacing w:val="1"/>
        </w:rPr>
        <w:t> </w:t>
      </w:r>
      <w:r>
        <w:rPr>
          <w:color w:val="231F20"/>
        </w:rPr>
        <w:t>espectro autista, pois isso reafirma conceitos presentes assinalados pela Convenção</w:t>
      </w:r>
      <w:r>
        <w:rPr>
          <w:color w:val="231F20"/>
          <w:spacing w:val="-64"/>
        </w:rPr>
        <w:t> </w:t>
      </w:r>
      <w:r>
        <w:rPr>
          <w:color w:val="231F20"/>
        </w:rPr>
        <w:t>Internacional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Direitos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Pessoas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Deficiência,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consagrada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64"/>
        </w:rPr>
        <w:t> </w:t>
      </w:r>
      <w:r>
        <w:rPr>
          <w:color w:val="231F20"/>
        </w:rPr>
        <w:t>Brasil,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partir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emenda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Constituição</w:t>
      </w:r>
      <w:r>
        <w:rPr>
          <w:color w:val="231F20"/>
          <w:spacing w:val="-2"/>
        </w:rPr>
        <w:t> </w:t>
      </w:r>
      <w:r>
        <w:rPr>
          <w:color w:val="231F20"/>
        </w:rPr>
        <w:t>Pátria.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Deve-se ainda considerar a importância do conceito de cidadão frisado na</w:t>
      </w:r>
      <w:r>
        <w:rPr>
          <w:color w:val="231F20"/>
          <w:spacing w:val="1"/>
        </w:rPr>
        <w:t> </w:t>
      </w:r>
      <w:r>
        <w:rPr>
          <w:color w:val="231F20"/>
        </w:rPr>
        <w:t>ementa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decisão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TJ-MT</w:t>
      </w:r>
      <w:r>
        <w:rPr>
          <w:color w:val="231F20"/>
          <w:spacing w:val="-11"/>
        </w:rPr>
        <w:t> </w:t>
      </w:r>
      <w:r>
        <w:rPr>
          <w:color w:val="231F20"/>
        </w:rPr>
        <w:t>(2020),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cidadão</w:t>
      </w:r>
      <w:r>
        <w:rPr>
          <w:color w:val="231F20"/>
          <w:spacing w:val="-5"/>
        </w:rPr>
        <w:t> </w:t>
      </w:r>
      <w:r>
        <w:rPr>
          <w:color w:val="231F20"/>
        </w:rPr>
        <w:t>entende-se</w:t>
      </w:r>
      <w:r>
        <w:rPr>
          <w:color w:val="231F20"/>
          <w:spacing w:val="-6"/>
        </w:rPr>
        <w:t> </w:t>
      </w:r>
      <w:r>
        <w:rPr>
          <w:color w:val="231F20"/>
        </w:rPr>
        <w:t>todo</w:t>
      </w:r>
      <w:r>
        <w:rPr>
          <w:color w:val="231F20"/>
          <w:spacing w:val="-6"/>
        </w:rPr>
        <w:t> </w:t>
      </w:r>
      <w:r>
        <w:rPr>
          <w:color w:val="231F20"/>
        </w:rPr>
        <w:t>aquele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exerce</w:t>
      </w:r>
      <w:r>
        <w:rPr>
          <w:color w:val="231F20"/>
          <w:spacing w:val="-64"/>
        </w:rPr>
        <w:t> </w:t>
      </w:r>
      <w:r>
        <w:rPr>
          <w:color w:val="231F20"/>
        </w:rPr>
        <w:t>a cidadania. Exercer a cidadania é um direito de todos. Cidadania é um importante</w:t>
      </w:r>
      <w:r>
        <w:rPr>
          <w:color w:val="231F20"/>
          <w:spacing w:val="1"/>
        </w:rPr>
        <w:t> </w:t>
      </w:r>
      <w:r>
        <w:rPr>
          <w:color w:val="231F20"/>
        </w:rPr>
        <w:t>instrumento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assegura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direitos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pessoas.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síntese,</w:t>
      </w:r>
      <w:r>
        <w:rPr>
          <w:color w:val="231F20"/>
          <w:spacing w:val="-15"/>
        </w:rPr>
        <w:t> </w:t>
      </w:r>
      <w:r>
        <w:rPr>
          <w:color w:val="231F20"/>
        </w:rPr>
        <w:t>cidadania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conjunto</w:t>
      </w:r>
      <w:r>
        <w:rPr>
          <w:color w:val="231F20"/>
          <w:spacing w:val="-64"/>
        </w:rPr>
        <w:t> </w:t>
      </w:r>
      <w:r>
        <w:rPr>
          <w:color w:val="231F20"/>
        </w:rPr>
        <w:t>de direitos e deveres exercidos por um indivíduo que vive em sociedade, no que se</w:t>
      </w:r>
      <w:r>
        <w:rPr>
          <w:color w:val="231F20"/>
          <w:spacing w:val="1"/>
        </w:rPr>
        <w:t> </w:t>
      </w:r>
      <w:r>
        <w:rPr>
          <w:color w:val="231F20"/>
        </w:rPr>
        <w:t>refere ao seu poder e grau de intervenção no usufruto de seus espaços e na sua po-</w:t>
      </w:r>
      <w:r>
        <w:rPr>
          <w:color w:val="231F20"/>
          <w:spacing w:val="-64"/>
        </w:rPr>
        <w:t> </w:t>
      </w:r>
      <w:r>
        <w:rPr>
          <w:color w:val="231F20"/>
        </w:rPr>
        <w:t>sição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poder</w:t>
      </w:r>
      <w:r>
        <w:rPr>
          <w:color w:val="231F20"/>
          <w:spacing w:val="-1"/>
        </w:rPr>
        <w:t> </w:t>
      </w:r>
      <w:r>
        <w:rPr>
          <w:color w:val="231F20"/>
        </w:rPr>
        <w:t>nele</w:t>
      </w:r>
      <w:r>
        <w:rPr>
          <w:color w:val="231F20"/>
          <w:spacing w:val="-1"/>
        </w:rPr>
        <w:t> </w:t>
      </w:r>
      <w:r>
        <w:rPr>
          <w:color w:val="231F20"/>
        </w:rPr>
        <w:t>intervir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transformá-lo.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Nessa</w:t>
      </w:r>
      <w:r>
        <w:rPr>
          <w:color w:val="231F20"/>
          <w:spacing w:val="-13"/>
        </w:rPr>
        <w:t> </w:t>
      </w:r>
      <w:r>
        <w:rPr>
          <w:color w:val="231F20"/>
        </w:rPr>
        <w:t>pesquisa,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direito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acesso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educação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portadoras</w:t>
      </w:r>
      <w:r>
        <w:rPr>
          <w:color w:val="231F20"/>
          <w:spacing w:val="-64"/>
        </w:rPr>
        <w:t> </w:t>
      </w:r>
      <w:r>
        <w:rPr>
          <w:color w:val="231F20"/>
        </w:rPr>
        <w:t>de autismo, em que foi tratado o problema envolvendo o ordenamento jurídico brasi-</w:t>
      </w:r>
      <w:r>
        <w:rPr>
          <w:color w:val="231F20"/>
          <w:spacing w:val="1"/>
        </w:rPr>
        <w:t> </w:t>
      </w:r>
      <w:r>
        <w:rPr>
          <w:color w:val="231F20"/>
        </w:rPr>
        <w:t>leiro, a oferta de educação inclusiva, as crianças portadoras de autismo, a carência</w:t>
      </w:r>
      <w:r>
        <w:rPr>
          <w:color w:val="231F20"/>
          <w:spacing w:val="1"/>
        </w:rPr>
        <w:t> </w:t>
      </w:r>
      <w:r>
        <w:rPr>
          <w:color w:val="231F20"/>
        </w:rPr>
        <w:t>de escolas adaptadas para atender a finalidade pedagógica de atendimento a essas</w:t>
      </w:r>
      <w:r>
        <w:rPr>
          <w:color w:val="231F20"/>
          <w:spacing w:val="1"/>
        </w:rPr>
        <w:t> </w:t>
      </w:r>
      <w:r>
        <w:rPr>
          <w:color w:val="231F20"/>
        </w:rPr>
        <w:t>crianças na rede regular de ensino; buscou esclarecer se, juntados todos esses ele-</w:t>
      </w:r>
      <w:r>
        <w:rPr>
          <w:color w:val="231F20"/>
          <w:spacing w:val="1"/>
        </w:rPr>
        <w:t> </w:t>
      </w:r>
      <w:r>
        <w:rPr>
          <w:color w:val="231F20"/>
        </w:rPr>
        <w:t>mentos não estaria havendo violação de direitos assegurados pela Constituição de</w:t>
      </w:r>
      <w:r>
        <w:rPr>
          <w:color w:val="231F20"/>
          <w:spacing w:val="1"/>
        </w:rPr>
        <w:t> </w:t>
      </w:r>
      <w:r>
        <w:rPr>
          <w:color w:val="231F20"/>
        </w:rPr>
        <w:t>1988,</w:t>
      </w:r>
      <w:r>
        <w:rPr>
          <w:color w:val="231F20"/>
          <w:spacing w:val="31"/>
        </w:rPr>
        <w:t> </w:t>
      </w:r>
      <w:r>
        <w:rPr>
          <w:color w:val="231F20"/>
        </w:rPr>
        <w:t>bem</w:t>
      </w:r>
      <w:r>
        <w:rPr>
          <w:color w:val="231F20"/>
          <w:spacing w:val="31"/>
        </w:rPr>
        <w:t> </w:t>
      </w:r>
      <w:r>
        <w:rPr>
          <w:color w:val="231F20"/>
        </w:rPr>
        <w:t>como</w:t>
      </w:r>
      <w:r>
        <w:rPr>
          <w:color w:val="231F20"/>
          <w:spacing w:val="32"/>
        </w:rPr>
        <w:t> </w:t>
      </w:r>
      <w:r>
        <w:rPr>
          <w:color w:val="231F20"/>
        </w:rPr>
        <w:t>pelo</w:t>
      </w:r>
      <w:r>
        <w:rPr>
          <w:color w:val="231F20"/>
          <w:spacing w:val="31"/>
        </w:rPr>
        <w:t> </w:t>
      </w:r>
      <w:r>
        <w:rPr>
          <w:color w:val="231F20"/>
        </w:rPr>
        <w:t>Estatuto</w:t>
      </w:r>
      <w:r>
        <w:rPr>
          <w:color w:val="231F20"/>
          <w:spacing w:val="31"/>
        </w:rPr>
        <w:t> </w:t>
      </w:r>
      <w:r>
        <w:rPr>
          <w:color w:val="231F20"/>
        </w:rPr>
        <w:t>da</w:t>
      </w:r>
      <w:r>
        <w:rPr>
          <w:color w:val="231F20"/>
          <w:spacing w:val="32"/>
        </w:rPr>
        <w:t> </w:t>
      </w:r>
      <w:r>
        <w:rPr>
          <w:color w:val="231F20"/>
        </w:rPr>
        <w:t>Criança</w:t>
      </w:r>
      <w:r>
        <w:rPr>
          <w:color w:val="231F20"/>
          <w:spacing w:val="31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Adolescente</w:t>
      </w:r>
      <w:r>
        <w:rPr>
          <w:color w:val="231F20"/>
          <w:spacing w:val="32"/>
        </w:rPr>
        <w:t> </w:t>
      </w:r>
      <w:r>
        <w:rPr>
          <w:color w:val="231F20"/>
        </w:rPr>
        <w:t>e</w:t>
      </w:r>
      <w:r>
        <w:rPr>
          <w:color w:val="231F20"/>
          <w:spacing w:val="30"/>
        </w:rPr>
        <w:t> </w:t>
      </w:r>
      <w:r>
        <w:rPr>
          <w:color w:val="231F20"/>
        </w:rPr>
        <w:t>da</w:t>
      </w:r>
      <w:r>
        <w:rPr>
          <w:color w:val="231F20"/>
          <w:spacing w:val="31"/>
        </w:rPr>
        <w:t> </w:t>
      </w:r>
      <w:r>
        <w:rPr>
          <w:color w:val="231F20"/>
        </w:rPr>
        <w:t>lei</w:t>
      </w:r>
      <w:r>
        <w:rPr>
          <w:color w:val="231F20"/>
          <w:spacing w:val="32"/>
        </w:rPr>
        <w:t> </w:t>
      </w:r>
      <w:r>
        <w:rPr>
          <w:color w:val="231F20"/>
        </w:rPr>
        <w:t>12.764/2012</w:t>
      </w:r>
      <w:r>
        <w:rPr>
          <w:color w:val="231F20"/>
          <w:spacing w:val="-65"/>
        </w:rPr>
        <w:t> </w:t>
      </w:r>
      <w:r>
        <w:rPr>
          <w:color w:val="231F20"/>
        </w:rPr>
        <w:t>que consolida formalmente a proteção jurídica do autismo? Constatou-se que a lei nº</w:t>
      </w:r>
      <w:r>
        <w:rPr>
          <w:color w:val="231F20"/>
          <w:spacing w:val="-64"/>
        </w:rPr>
        <w:t> </w:t>
      </w:r>
      <w:r>
        <w:rPr>
          <w:color w:val="231F20"/>
        </w:rPr>
        <w:t>12.764 de dezembro de 2012, representa um marco decisivo em relação aos direitos</w:t>
      </w:r>
      <w:r>
        <w:rPr>
          <w:color w:val="231F20"/>
          <w:spacing w:val="-64"/>
        </w:rPr>
        <w:t> </w:t>
      </w:r>
      <w:r>
        <w:rPr>
          <w:color w:val="231F20"/>
        </w:rPr>
        <w:t>do autista, estabelecer diretrizes para a proteção dessas pessoas, determinando em</w:t>
      </w:r>
      <w:r>
        <w:rPr>
          <w:color w:val="231F20"/>
          <w:spacing w:val="1"/>
        </w:rPr>
        <w:t> </w:t>
      </w:r>
      <w:r>
        <w:rPr>
          <w:color w:val="231F20"/>
        </w:rPr>
        <w:t>seu parágrafo segundo que, a pessoa com transtorno do espectro autista é consi-</w:t>
      </w:r>
      <w:r>
        <w:rPr>
          <w:color w:val="231F20"/>
          <w:spacing w:val="1"/>
        </w:rPr>
        <w:t> </w:t>
      </w:r>
      <w:r>
        <w:rPr>
          <w:color w:val="231F20"/>
        </w:rPr>
        <w:t>derada pessoa com deficiência para todos os efeitos legais, tendo direito a todas as</w:t>
      </w:r>
      <w:r>
        <w:rPr>
          <w:color w:val="231F20"/>
          <w:spacing w:val="1"/>
        </w:rPr>
        <w:t> </w:t>
      </w:r>
      <w:r>
        <w:rPr>
          <w:color w:val="231F20"/>
        </w:rPr>
        <w:t>políticas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inclusão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país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entre</w:t>
      </w:r>
      <w:r>
        <w:rPr>
          <w:color w:val="231F20"/>
          <w:spacing w:val="-1"/>
        </w:rPr>
        <w:t> </w:t>
      </w:r>
      <w:r>
        <w:rPr>
          <w:color w:val="231F20"/>
        </w:rPr>
        <w:t>elas,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Educação.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Constatou-se ainda que a proposição da inclusão educacional está no con-</w:t>
      </w:r>
      <w:r>
        <w:rPr>
          <w:color w:val="231F20"/>
          <w:spacing w:val="1"/>
        </w:rPr>
        <w:t> </w:t>
      </w:r>
      <w:r>
        <w:rPr>
          <w:color w:val="231F20"/>
        </w:rPr>
        <w:t>texto brasileiro desde a Constituição Federal de 1988, sendo reforçada pela legisla-</w:t>
      </w:r>
      <w:r>
        <w:rPr>
          <w:color w:val="231F20"/>
          <w:spacing w:val="1"/>
        </w:rPr>
        <w:t> </w:t>
      </w:r>
      <w:r>
        <w:rPr>
          <w:color w:val="231F20"/>
        </w:rPr>
        <w:t>ção infraconstitucional ao ser incluída no rol dos direitos alcançados através da lei nº</w:t>
      </w:r>
      <w:r>
        <w:rPr>
          <w:color w:val="231F20"/>
          <w:spacing w:val="-64"/>
        </w:rPr>
        <w:t> </w:t>
      </w:r>
      <w:r>
        <w:rPr>
          <w:color w:val="231F20"/>
        </w:rPr>
        <w:t>12.764/12, garantindo que os portadores de autismo tenham acesso a educação e</w:t>
      </w:r>
      <w:r>
        <w:rPr>
          <w:color w:val="231F20"/>
          <w:spacing w:val="1"/>
        </w:rPr>
        <w:t> </w:t>
      </w:r>
      <w:r>
        <w:rPr>
          <w:color w:val="231F20"/>
        </w:rPr>
        <w:t>direito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acompanhante</w:t>
      </w:r>
      <w:r>
        <w:rPr>
          <w:color w:val="231F20"/>
          <w:spacing w:val="-9"/>
        </w:rPr>
        <w:t> </w:t>
      </w:r>
      <w:r>
        <w:rPr>
          <w:color w:val="231F20"/>
        </w:rPr>
        <w:t>especializado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sala,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aluno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demonstre</w:t>
      </w:r>
      <w:r>
        <w:rPr>
          <w:color w:val="231F20"/>
          <w:spacing w:val="-9"/>
        </w:rPr>
        <w:t> </w:t>
      </w:r>
      <w:r>
        <w:rPr>
          <w:color w:val="231F20"/>
        </w:rPr>
        <w:t>muita</w:t>
      </w:r>
      <w:r>
        <w:rPr>
          <w:color w:val="231F20"/>
          <w:spacing w:val="-64"/>
        </w:rPr>
        <w:t> </w:t>
      </w:r>
      <w:r>
        <w:rPr>
          <w:color w:val="231F20"/>
        </w:rPr>
        <w:t>dificuldade de convívio social e conflito comportamental. Entretanto, conforme pes-</w:t>
      </w:r>
      <w:r>
        <w:rPr>
          <w:color w:val="231F20"/>
          <w:spacing w:val="1"/>
        </w:rPr>
        <w:t> </w:t>
      </w:r>
      <w:r>
        <w:rPr>
          <w:color w:val="231F20"/>
        </w:rPr>
        <w:t>quisa documental sobre casos envolvendo escola pública que cancelou a matrícula e</w:t>
      </w:r>
      <w:r>
        <w:rPr>
          <w:color w:val="231F20"/>
          <w:spacing w:val="-64"/>
        </w:rPr>
        <w:t> </w:t>
      </w:r>
      <w:r>
        <w:rPr>
          <w:color w:val="231F20"/>
        </w:rPr>
        <w:t>promoveu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expulsão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aluno</w:t>
      </w:r>
      <w:r>
        <w:rPr>
          <w:color w:val="231F20"/>
          <w:spacing w:val="-11"/>
        </w:rPr>
        <w:t> </w:t>
      </w:r>
      <w:r>
        <w:rPr>
          <w:color w:val="231F20"/>
        </w:rPr>
        <w:t>portador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autismo</w:t>
      </w:r>
      <w:r>
        <w:rPr>
          <w:color w:val="231F20"/>
          <w:spacing w:val="-11"/>
        </w:rPr>
        <w:t> </w:t>
      </w:r>
      <w:r>
        <w:rPr>
          <w:color w:val="231F20"/>
        </w:rPr>
        <w:t>tendo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causa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comporta-</w:t>
      </w:r>
      <w:r>
        <w:rPr>
          <w:color w:val="231F20"/>
          <w:spacing w:val="-64"/>
        </w:rPr>
        <w:t> </w:t>
      </w:r>
      <w:r>
        <w:rPr>
          <w:color w:val="231F20"/>
        </w:rPr>
        <w:t>mento (BLIACHERIS, 2018), bem como nas decisões do TJ-DF (2018), TJ-RJ (2017)</w:t>
      </w:r>
      <w:r>
        <w:rPr>
          <w:color w:val="231F20"/>
          <w:spacing w:val="-64"/>
        </w:rPr>
        <w:t> </w:t>
      </w:r>
      <w:r>
        <w:rPr>
          <w:color w:val="231F20"/>
        </w:rPr>
        <w:t>e TJ-MT (2020), demonstram violação do direito á educação de crianças portadoras</w:t>
      </w:r>
      <w:r>
        <w:rPr>
          <w:color w:val="231F20"/>
          <w:spacing w:val="1"/>
        </w:rPr>
        <w:t> </w:t>
      </w:r>
      <w:r>
        <w:rPr>
          <w:color w:val="231F20"/>
        </w:rPr>
        <w:t>de autismo, sendo necessária intervenção judicial para garantir a efetivação desse</w:t>
      </w:r>
      <w:r>
        <w:rPr>
          <w:color w:val="231F20"/>
          <w:spacing w:val="1"/>
        </w:rPr>
        <w:t> </w:t>
      </w:r>
      <w:r>
        <w:rPr>
          <w:color w:val="231F20"/>
        </w:rPr>
        <w:t>direito</w:t>
      </w:r>
      <w:r>
        <w:rPr>
          <w:color w:val="231F20"/>
          <w:spacing w:val="-2"/>
        </w:rPr>
        <w:t> </w:t>
      </w:r>
      <w:r>
        <w:rPr>
          <w:color w:val="231F20"/>
        </w:rPr>
        <w:t>fundamental.</w:t>
      </w:r>
    </w:p>
    <w:p>
      <w:pPr>
        <w:pStyle w:val="BodyText"/>
        <w:spacing w:line="312" w:lineRule="auto" w:before="15"/>
        <w:ind w:left="100" w:right="131" w:firstLine="709"/>
        <w:jc w:val="both"/>
      </w:pP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comprovação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hipótese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autistas</w:t>
      </w:r>
      <w:r>
        <w:rPr>
          <w:color w:val="231F20"/>
          <w:spacing w:val="-11"/>
        </w:rPr>
        <w:t> </w:t>
      </w:r>
      <w:r>
        <w:rPr>
          <w:color w:val="231F20"/>
        </w:rPr>
        <w:t>possuem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mes-</w:t>
      </w:r>
      <w:r>
        <w:rPr>
          <w:color w:val="231F20"/>
          <w:spacing w:val="-64"/>
        </w:rPr>
        <w:t> </w:t>
      </w:r>
      <w:r>
        <w:rPr>
          <w:color w:val="231F20"/>
        </w:rPr>
        <w:t>mo direito e merecem igual oportunidade como todas as crianças de se prepararem</w:t>
      </w:r>
      <w:r>
        <w:rPr>
          <w:color w:val="231F20"/>
          <w:spacing w:val="1"/>
        </w:rPr>
        <w:t> </w:t>
      </w:r>
      <w:r>
        <w:rPr>
          <w:color w:val="231F20"/>
        </w:rPr>
        <w:t>para a vida plena em sociedade, ainda que não seja em condição de independência</w:t>
      </w:r>
      <w:r>
        <w:rPr>
          <w:color w:val="231F20"/>
          <w:spacing w:val="1"/>
        </w:rPr>
        <w:t> </w:t>
      </w:r>
      <w:r>
        <w:rPr>
          <w:color w:val="231F20"/>
        </w:rPr>
        <w:t>total,</w:t>
      </w:r>
      <w:r>
        <w:rPr>
          <w:color w:val="231F20"/>
          <w:spacing w:val="-6"/>
        </w:rPr>
        <w:t> </w:t>
      </w:r>
      <w:r>
        <w:rPr>
          <w:color w:val="231F20"/>
        </w:rPr>
        <w:t>justificando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importância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</w:rPr>
        <w:t>deve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assegurada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dição</w:t>
      </w:r>
      <w:r>
        <w:rPr>
          <w:color w:val="231F20"/>
          <w:spacing w:val="-5"/>
        </w:rPr>
        <w:t> </w:t>
      </w:r>
      <w:r>
        <w:rPr>
          <w:color w:val="231F20"/>
        </w:rPr>
        <w:t>absoluta,</w:t>
      </w:r>
      <w:r>
        <w:rPr>
          <w:color w:val="231F20"/>
          <w:spacing w:val="-5"/>
        </w:rPr>
        <w:t> </w:t>
      </w:r>
      <w:r>
        <w:rPr>
          <w:color w:val="231F20"/>
        </w:rPr>
        <w:t>constatou-se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inclusiva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contida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fundamentos</w:t>
      </w:r>
      <w:r>
        <w:rPr>
          <w:color w:val="231F20"/>
          <w:spacing w:val="-64"/>
        </w:rPr>
        <w:t> </w:t>
      </w:r>
      <w:r>
        <w:rPr>
          <w:color w:val="231F20"/>
        </w:rPr>
        <w:t>do princípio de inclusão, mandamento constitucional que estabelece em seu cerne a</w:t>
      </w:r>
      <w:r>
        <w:rPr>
          <w:color w:val="231F20"/>
          <w:spacing w:val="1"/>
        </w:rPr>
        <w:t> </w:t>
      </w:r>
      <w:r>
        <w:rPr>
          <w:color w:val="231F20"/>
        </w:rPr>
        <w:t>garantia do direito de todos à educação, independentemente das diferenças individu-</w:t>
      </w:r>
      <w:r>
        <w:rPr>
          <w:color w:val="231F20"/>
          <w:spacing w:val="-64"/>
        </w:rPr>
        <w:t> </w:t>
      </w:r>
      <w:r>
        <w:rPr>
          <w:color w:val="231F20"/>
        </w:rPr>
        <w:t>ais. A Constituição federal de 1988 definiu em seu artigo 6º a educação como direito</w:t>
      </w:r>
      <w:r>
        <w:rPr>
          <w:color w:val="231F20"/>
          <w:spacing w:val="1"/>
        </w:rPr>
        <w:t> </w:t>
      </w:r>
      <w:r>
        <w:rPr>
          <w:color w:val="231F20"/>
        </w:rPr>
        <w:t>fundamental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reconhecendo-a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artigo</w:t>
      </w:r>
      <w:r>
        <w:rPr>
          <w:color w:val="231F20"/>
          <w:spacing w:val="-15"/>
        </w:rPr>
        <w:t> </w:t>
      </w:r>
      <w:r>
        <w:rPr>
          <w:color w:val="231F20"/>
        </w:rPr>
        <w:t>205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direito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dever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família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tenciona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desenvolvimento</w:t>
      </w:r>
      <w:r>
        <w:rPr>
          <w:color w:val="231F20"/>
          <w:spacing w:val="-10"/>
        </w:rPr>
        <w:t> </w:t>
      </w:r>
      <w:r>
        <w:rPr>
          <w:color w:val="231F20"/>
        </w:rPr>
        <w:t>pleno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pessoa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exercício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cidadania 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trabalho.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O direito de acesso a esse direito fundamental, quando se trata da criança</w:t>
      </w:r>
      <w:r>
        <w:rPr>
          <w:color w:val="231F20"/>
          <w:spacing w:val="1"/>
        </w:rPr>
        <w:t> </w:t>
      </w:r>
      <w:r>
        <w:rPr>
          <w:color w:val="231F20"/>
        </w:rPr>
        <w:t>portadora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autismo,</w:t>
      </w:r>
      <w:r>
        <w:rPr>
          <w:color w:val="231F20"/>
          <w:spacing w:val="-8"/>
        </w:rPr>
        <w:t> </w:t>
      </w:r>
      <w:r>
        <w:rPr>
          <w:color w:val="231F20"/>
        </w:rPr>
        <w:t>está</w:t>
      </w:r>
      <w:r>
        <w:rPr>
          <w:color w:val="231F20"/>
          <w:spacing w:val="-7"/>
        </w:rPr>
        <w:t> </w:t>
      </w:r>
      <w:r>
        <w:rPr>
          <w:color w:val="231F20"/>
        </w:rPr>
        <w:t>sendo</w:t>
      </w:r>
      <w:r>
        <w:rPr>
          <w:color w:val="231F20"/>
          <w:spacing w:val="-8"/>
        </w:rPr>
        <w:t> </w:t>
      </w:r>
      <w:r>
        <w:rPr>
          <w:color w:val="231F20"/>
        </w:rPr>
        <w:t>dificultado</w:t>
      </w:r>
      <w:r>
        <w:rPr>
          <w:color w:val="231F20"/>
          <w:spacing w:val="-7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falta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aparelhamento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escolas</w:t>
      </w:r>
      <w:r>
        <w:rPr>
          <w:color w:val="231F20"/>
          <w:spacing w:val="-64"/>
        </w:rPr>
        <w:t> </w:t>
      </w:r>
      <w:r>
        <w:rPr>
          <w:color w:val="231F20"/>
        </w:rPr>
        <w:t>públicas e privadas do país, pela falta de capacitação de seus profissionais da área</w:t>
      </w:r>
      <w:r>
        <w:rPr>
          <w:color w:val="231F20"/>
          <w:spacing w:val="1"/>
        </w:rPr>
        <w:t> </w:t>
      </w:r>
      <w:r>
        <w:rPr>
          <w:color w:val="231F20"/>
        </w:rPr>
        <w:t>da educação, por preconceito, atitude arbitrária e discriminatória, citados na decisão</w:t>
      </w:r>
      <w:r>
        <w:rPr>
          <w:color w:val="231F20"/>
          <w:spacing w:val="1"/>
        </w:rPr>
        <w:t> </w:t>
      </w:r>
      <w:r>
        <w:rPr>
          <w:color w:val="231F20"/>
        </w:rPr>
        <w:t>do caso Colégio Logosófico González Pecotche (BLIACHERIS, 2018), causando ex-</w:t>
      </w:r>
      <w:r>
        <w:rPr>
          <w:color w:val="231F20"/>
          <w:spacing w:val="1"/>
        </w:rPr>
        <w:t> </w:t>
      </w:r>
      <w:r>
        <w:rPr>
          <w:color w:val="231F20"/>
        </w:rPr>
        <w:t>clusão, aspecto importante a considerar diante da comprovação da hipótese desse</w:t>
      </w:r>
      <w:r>
        <w:rPr>
          <w:color w:val="231F20"/>
          <w:spacing w:val="1"/>
        </w:rPr>
        <w:t> </w:t>
      </w:r>
      <w:r>
        <w:rPr>
          <w:color w:val="231F20"/>
        </w:rPr>
        <w:t>estudo.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ARAUJO,</w:t>
      </w:r>
      <w:r>
        <w:rPr>
          <w:color w:val="231F20"/>
          <w:spacing w:val="-14"/>
        </w:rPr>
        <w:t> </w:t>
      </w:r>
      <w:r>
        <w:rPr>
          <w:color w:val="231F20"/>
        </w:rPr>
        <w:t>Marcilene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Santos.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transtorno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</w:rPr>
        <w:t>autista: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busca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direito</w:t>
      </w:r>
      <w:r>
        <w:rPr>
          <w:color w:val="231F20"/>
          <w:spacing w:val="-65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garantia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educação</w:t>
      </w:r>
      <w:r>
        <w:rPr>
          <w:color w:val="231F20"/>
          <w:spacing w:val="-8"/>
        </w:rPr>
        <w:t> </w:t>
      </w:r>
      <w:r>
        <w:rPr>
          <w:color w:val="231F20"/>
        </w:rPr>
        <w:t>inclusiva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qualidade</w:t>
      </w:r>
      <w:r>
        <w:rPr>
          <w:rFonts w:ascii="Arial" w:hAnsi="Arial"/>
          <w:i/>
          <w:color w:val="231F20"/>
        </w:rPr>
        <w:t>.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Conteudo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Juridico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Brasília-DF: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20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nov.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2018.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Disponível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u w:val="single" w:color="231F20"/>
        </w:rPr>
        <w:t>https://conteudojuridico.com.br/consulta/Artigos/52419/o-</w:t>
      </w:r>
    </w:p>
    <w:p>
      <w:pPr>
        <w:pStyle w:val="BodyText"/>
        <w:spacing w:before="4"/>
        <w:ind w:left="100"/>
      </w:pPr>
      <w:r>
        <w:rPr>
          <w:color w:val="231F20"/>
          <w:u w:val="single" w:color="231F20"/>
        </w:rPr>
        <w:t>-transtorno-do-espectro-autista-em-busca-do-direito-a-garantia-de-uma-educacao-</w:t>
      </w:r>
    </w:p>
    <w:p>
      <w:pPr>
        <w:pStyle w:val="BodyText"/>
        <w:spacing w:before="84"/>
        <w:ind w:left="100"/>
      </w:pPr>
      <w:r>
        <w:rPr>
          <w:color w:val="231F20"/>
          <w:u w:val="single" w:color="231F20"/>
        </w:rPr>
        <w:t>-inclusiva-de-qualidade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r>
        <w:rPr>
          <w:color w:val="231F20"/>
        </w:rPr>
        <w:t>19</w:t>
      </w:r>
      <w:r>
        <w:rPr>
          <w:color w:val="231F20"/>
          <w:spacing w:val="-15"/>
        </w:rPr>
        <w:t> </w:t>
      </w:r>
      <w:r>
        <w:rPr>
          <w:color w:val="231F20"/>
        </w:rPr>
        <w:t>abr.</w:t>
      </w:r>
      <w:r>
        <w:rPr>
          <w:color w:val="231F20"/>
          <w:spacing w:val="-15"/>
        </w:rPr>
        <w:t> </w:t>
      </w:r>
      <w:r>
        <w:rPr>
          <w:color w:val="231F20"/>
        </w:rPr>
        <w:t>2021.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BLIACHERIS,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Marcos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Weiss.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diz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decisão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STJ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sobre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caso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expulsão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 estudante com autismo</w:t>
      </w:r>
      <w:r>
        <w:rPr>
          <w:color w:val="231F20"/>
          <w:sz w:val="24"/>
        </w:rPr>
        <w:t>. Instituto Rodrigo Mendes: Diversa (18/05/2018). Dispo-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nível em: </w:t>
      </w:r>
      <w:r>
        <w:rPr>
          <w:color w:val="231F20"/>
          <w:spacing w:val="-1"/>
          <w:sz w:val="24"/>
          <w:u w:val="single" w:color="231F20"/>
        </w:rPr>
        <w:t>https://diversa.org.br/artigos/decisao-stj-caso-expulsao-estudante-autismo</w:t>
      </w:r>
      <w:r>
        <w:rPr>
          <w:color w:val="231F20"/>
          <w:spacing w:val="-1"/>
          <w:sz w:val="24"/>
        </w:rPr>
        <w:t>/.</w:t>
      </w:r>
      <w:r>
        <w:rPr>
          <w:color w:val="231F20"/>
          <w:sz w:val="24"/>
        </w:rPr>
        <w:t> Acesso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maio.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BRASIL. [Constituição (1988)]. </w:t>
      </w:r>
      <w:r>
        <w:rPr>
          <w:rFonts w:ascii="Arial" w:hAnsi="Arial"/>
          <w:b/>
          <w:color w:val="231F20"/>
          <w:sz w:val="24"/>
        </w:rPr>
        <w:t>Constituição da República Federativa do Brasil de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1988</w:t>
      </w:r>
      <w:r>
        <w:rPr>
          <w:color w:val="231F20"/>
          <w:sz w:val="24"/>
        </w:rPr>
        <w:t>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Brasília,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DF: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Presidência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República.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8"/>
          <w:sz w:val="24"/>
        </w:rPr>
        <w:t> </w:t>
      </w:r>
      <w:hyperlink r:id="rId187">
        <w:r>
          <w:rPr>
            <w:color w:val="231F20"/>
            <w:sz w:val="24"/>
          </w:rPr>
          <w:t>http://www.planalto.gov.</w:t>
        </w:r>
      </w:hyperlink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br/ccivil_03/constituicao/constituicao.htm.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28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abr.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2021.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BRASIL.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Lei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nº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8.069,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13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julho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1990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Estatuto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Criança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Adolescente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(ECA).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Dispõe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Estatuto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Adolescente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dá</w:t>
      </w:r>
      <w:r>
        <w:rPr>
          <w:color w:val="231F20"/>
          <w:spacing w:val="-16"/>
        </w:rPr>
        <w:t> </w:t>
      </w:r>
      <w:r>
        <w:rPr>
          <w:color w:val="231F20"/>
        </w:rPr>
        <w:t>outras</w:t>
      </w:r>
      <w:r>
        <w:rPr>
          <w:color w:val="231F20"/>
          <w:spacing w:val="-16"/>
        </w:rPr>
        <w:t> </w:t>
      </w:r>
      <w:r>
        <w:rPr>
          <w:color w:val="231F20"/>
        </w:rPr>
        <w:t>providências.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13"/>
        </w:rPr>
        <w:t> </w:t>
      </w:r>
      <w:hyperlink r:id="rId188">
        <w:r>
          <w:rPr>
            <w:color w:val="231F20"/>
            <w:spacing w:val="-2"/>
          </w:rPr>
          <w:t>http://www.planalto.gov.br/ccivil_03/leis/l8069.htm.</w:t>
        </w:r>
        <w:r>
          <w:rPr>
            <w:color w:val="231F20"/>
            <w:spacing w:val="-13"/>
          </w:rPr>
          <w:t> </w:t>
        </w:r>
      </w:hyperlink>
      <w:r>
        <w:rPr>
          <w:color w:val="231F20"/>
          <w:spacing w:val="-1"/>
        </w:rPr>
        <w:t>Acesso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05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maio</w:t>
      </w:r>
      <w:r>
        <w:rPr>
          <w:color w:val="231F20"/>
          <w:spacing w:val="-64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4"/>
        <w:ind w:left="100" w:right="132"/>
        <w:jc w:val="both"/>
      </w:pPr>
      <w:r>
        <w:rPr>
          <w:color w:val="231F20"/>
        </w:rPr>
        <w:t>BRASIL.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Lei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nº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13.146,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6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julho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2015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Institui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Lei</w:t>
      </w:r>
      <w:r>
        <w:rPr>
          <w:color w:val="231F20"/>
          <w:spacing w:val="-3"/>
        </w:rPr>
        <w:t> </w:t>
      </w:r>
      <w:r>
        <w:rPr>
          <w:color w:val="231F20"/>
        </w:rPr>
        <w:t>Brasileira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Inclusão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Pessoa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Deficiência.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Disponível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em:</w:t>
      </w:r>
      <w:hyperlink r:id="rId189">
        <w:r>
          <w:rPr>
            <w:color w:val="231F20"/>
            <w:spacing w:val="-1"/>
          </w:rPr>
          <w:t>http://www.planalto.gov.br/ccivil_03/_ato2015-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2018/2015/lei/l13146.htm.</w:t>
      </w:r>
      <w:r>
        <w:rPr>
          <w:color w:val="231F20"/>
          <w:spacing w:val="-3"/>
        </w:rPr>
        <w:t> </w:t>
      </w:r>
      <w:r>
        <w:rPr>
          <w:color w:val="231F20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05</w:t>
      </w:r>
      <w:r>
        <w:rPr>
          <w:color w:val="231F20"/>
          <w:spacing w:val="-4"/>
        </w:rPr>
        <w:t> </w:t>
      </w:r>
      <w:r>
        <w:rPr>
          <w:color w:val="231F20"/>
        </w:rPr>
        <w:t>maio</w:t>
      </w:r>
      <w:r>
        <w:rPr>
          <w:color w:val="231F20"/>
          <w:spacing w:val="-4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BRASIL. </w:t>
      </w:r>
      <w:r>
        <w:rPr>
          <w:rFonts w:ascii="Arial" w:hAnsi="Arial"/>
          <w:b/>
          <w:color w:val="231F20"/>
        </w:rPr>
        <w:t>Lei nº 12.764, de 27 de dezembro de 2012</w:t>
      </w:r>
      <w:r>
        <w:rPr>
          <w:color w:val="231F20"/>
        </w:rPr>
        <w:t>. Institui a Política Nacional 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Proteção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Direitos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Pessoa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Autista;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altera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§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art.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98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Lei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nº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8.112,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11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dezembro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1990.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http://www.planalto.</w:t>
      </w:r>
      <w:r>
        <w:rPr>
          <w:color w:val="231F20"/>
          <w:spacing w:val="-65"/>
        </w:rPr>
        <w:t> </w:t>
      </w:r>
      <w:r>
        <w:rPr>
          <w:color w:val="231F20"/>
        </w:rPr>
        <w:t>gov.br/ccivil_03/_ato2011-2014/2012/lei/l12764.htm.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</w:rPr>
        <w:t>em:</w:t>
      </w:r>
      <w:r>
        <w:rPr>
          <w:color w:val="231F20"/>
          <w:spacing w:val="-14"/>
        </w:rPr>
        <w:t> </w:t>
      </w:r>
      <w:r>
        <w:rPr>
          <w:color w:val="231F20"/>
        </w:rPr>
        <w:t>05</w:t>
      </w:r>
      <w:r>
        <w:rPr>
          <w:color w:val="231F20"/>
          <w:spacing w:val="-14"/>
        </w:rPr>
        <w:t> </w:t>
      </w:r>
      <w:r>
        <w:rPr>
          <w:color w:val="231F20"/>
        </w:rPr>
        <w:t>maio</w:t>
      </w:r>
      <w:r>
        <w:rPr>
          <w:color w:val="231F20"/>
          <w:spacing w:val="-15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BRASIL. </w:t>
      </w:r>
      <w:r>
        <w:rPr>
          <w:rFonts w:ascii="Arial" w:hAnsi="Arial"/>
          <w:b/>
          <w:color w:val="231F20"/>
        </w:rPr>
        <w:t>Lei n 9.394, de 20 de dezembro de 1996</w:t>
      </w:r>
      <w:r>
        <w:rPr>
          <w:color w:val="231F20"/>
        </w:rPr>
        <w:t>. Estabelece as diretrizes e bases</w:t>
      </w:r>
      <w:r>
        <w:rPr>
          <w:color w:val="231F20"/>
          <w:spacing w:val="-64"/>
        </w:rPr>
        <w:t> </w:t>
      </w:r>
      <w:r>
        <w:rPr>
          <w:color w:val="231F20"/>
        </w:rPr>
        <w:t>da educação nacional. Disponível em: </w:t>
      </w:r>
      <w:hyperlink r:id="rId190">
        <w:r>
          <w:rPr>
            <w:color w:val="231F20"/>
            <w:u w:val="single" w:color="231F20"/>
          </w:rPr>
          <w:t>http://www.planalto.gov.br/ccivil_03/leis/l9394.</w:t>
        </w:r>
      </w:hyperlink>
      <w:r>
        <w:rPr>
          <w:color w:val="231F20"/>
          <w:spacing w:val="-64"/>
        </w:rPr>
        <w:t> </w:t>
      </w:r>
      <w:r>
        <w:rPr>
          <w:color w:val="231F20"/>
          <w:u w:val="single" w:color="231F20"/>
        </w:rPr>
        <w:t>htm</w:t>
      </w:r>
      <w:r>
        <w:rPr>
          <w:color w:val="231F20"/>
        </w:rPr>
        <w:t>.</w:t>
      </w:r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 05</w:t>
      </w:r>
      <w:r>
        <w:rPr>
          <w:color w:val="231F20"/>
          <w:spacing w:val="-2"/>
        </w:rPr>
        <w:t> </w:t>
      </w:r>
      <w:r>
        <w:rPr>
          <w:color w:val="231F20"/>
        </w:rPr>
        <w:t>jun. 2021.</w:t>
      </w:r>
    </w:p>
    <w:p>
      <w:pPr>
        <w:spacing w:before="164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color w:val="231F20"/>
          <w:sz w:val="24"/>
        </w:rPr>
        <w:t>BRASÍLIA: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TJ-DF.</w:t>
      </w:r>
      <w:r>
        <w:rPr>
          <w:rFonts w:ascii="Arial" w:hAnsi="Arial"/>
          <w:b/>
          <w:color w:val="231F20"/>
          <w:sz w:val="24"/>
        </w:rPr>
        <w:t>Tribunal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Justiça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Distrito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Federal.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Agravo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Instrumento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070143824.2018.8.07.0000   </w:t>
      </w:r>
      <w:r>
        <w:rPr>
          <w:color w:val="231F20"/>
          <w:spacing w:val="24"/>
        </w:rPr>
        <w:t> </w:t>
      </w:r>
      <w:r>
        <w:rPr>
          <w:color w:val="231F20"/>
        </w:rPr>
        <w:t>DF   </w:t>
      </w:r>
      <w:r>
        <w:rPr>
          <w:color w:val="231F20"/>
          <w:spacing w:val="24"/>
        </w:rPr>
        <w:t> </w:t>
      </w:r>
      <w:r>
        <w:rPr>
          <w:color w:val="231F20"/>
        </w:rPr>
        <w:t>0701438-24.2018.8.07.0000.   </w:t>
      </w:r>
      <w:r>
        <w:rPr>
          <w:color w:val="231F20"/>
          <w:spacing w:val="25"/>
        </w:rPr>
        <w:t> </w:t>
      </w:r>
      <w:r>
        <w:rPr>
          <w:color w:val="231F20"/>
        </w:rPr>
        <w:t>Disponível   </w:t>
      </w:r>
      <w:r>
        <w:rPr>
          <w:color w:val="231F20"/>
          <w:spacing w:val="24"/>
        </w:rPr>
        <w:t> </w:t>
      </w:r>
      <w:r>
        <w:rPr>
          <w:color w:val="231F20"/>
        </w:rPr>
        <w:t>em:</w:t>
      </w:r>
    </w:p>
    <w:p>
      <w:pPr>
        <w:pStyle w:val="BodyText"/>
        <w:spacing w:line="312" w:lineRule="auto" w:before="84"/>
        <w:ind w:left="100" w:right="117"/>
        <w:jc w:val="both"/>
      </w:pPr>
      <w:r>
        <w:rPr>
          <w:color w:val="231F20"/>
          <w:spacing w:val="10"/>
        </w:rPr>
        <w:t>https://tjdf.jusbrasil.com.br/jurisprudencia/585713506/7014382420188070000-</w:t>
      </w:r>
      <w:r>
        <w:rPr>
          <w:color w:val="231F20"/>
          <w:spacing w:val="-65"/>
        </w:rPr>
        <w:t> </w:t>
      </w:r>
      <w:r>
        <w:rPr>
          <w:color w:val="231F20"/>
        </w:rPr>
        <w:t>df-0701438-2420188070000.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18</w:t>
      </w:r>
      <w:r>
        <w:rPr>
          <w:color w:val="231F20"/>
          <w:spacing w:val="-2"/>
        </w:rPr>
        <w:t> </w:t>
      </w:r>
      <w:r>
        <w:rPr>
          <w:color w:val="231F20"/>
        </w:rPr>
        <w:t>maio.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CAMARGO,</w:t>
      </w:r>
      <w:r>
        <w:rPr>
          <w:color w:val="231F20"/>
          <w:spacing w:val="1"/>
        </w:rPr>
        <w:t> </w:t>
      </w:r>
      <w:r>
        <w:rPr>
          <w:color w:val="231F20"/>
        </w:rPr>
        <w:t>Eder</w:t>
      </w:r>
      <w:r>
        <w:rPr>
          <w:color w:val="231F20"/>
          <w:spacing w:val="1"/>
        </w:rPr>
        <w:t> </w:t>
      </w:r>
      <w:r>
        <w:rPr>
          <w:color w:val="231F20"/>
        </w:rPr>
        <w:t>Pires</w:t>
      </w:r>
      <w:r>
        <w:rPr>
          <w:color w:val="231F20"/>
          <w:spacing w:val="1"/>
        </w:rPr>
        <w:t> </w:t>
      </w:r>
      <w:r>
        <w:rPr>
          <w:color w:val="231F20"/>
        </w:rPr>
        <w:t>de.</w:t>
      </w:r>
      <w:r>
        <w:rPr>
          <w:color w:val="231F20"/>
          <w:spacing w:val="1"/>
        </w:rPr>
        <w:t> </w:t>
      </w:r>
      <w:r>
        <w:rPr>
          <w:color w:val="231F20"/>
        </w:rPr>
        <w:t>Inclusão</w:t>
      </w:r>
      <w:r>
        <w:rPr>
          <w:color w:val="231F20"/>
          <w:spacing w:val="1"/>
        </w:rPr>
        <w:t> </w:t>
      </w:r>
      <w:r>
        <w:rPr>
          <w:color w:val="231F20"/>
        </w:rPr>
        <w:t>social,</w:t>
      </w:r>
      <w:r>
        <w:rPr>
          <w:color w:val="231F20"/>
          <w:spacing w:val="1"/>
        </w:rPr>
        <w:t> </w:t>
      </w:r>
      <w:r>
        <w:rPr>
          <w:color w:val="231F20"/>
        </w:rPr>
        <w:t>educação</w:t>
      </w:r>
      <w:r>
        <w:rPr>
          <w:color w:val="231F20"/>
          <w:spacing w:val="1"/>
        </w:rPr>
        <w:t> </w:t>
      </w:r>
      <w:r>
        <w:rPr>
          <w:color w:val="231F20"/>
        </w:rPr>
        <w:t>inclusiva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educação</w:t>
      </w:r>
      <w:r>
        <w:rPr>
          <w:color w:val="231F20"/>
          <w:spacing w:val="1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pecial:</w:t>
      </w:r>
      <w:r>
        <w:rPr>
          <w:color w:val="231F20"/>
          <w:spacing w:val="34"/>
        </w:rPr>
        <w:t> </w:t>
      </w:r>
      <w:r>
        <w:rPr>
          <w:color w:val="231F20"/>
        </w:rPr>
        <w:t>enlaces</w:t>
      </w:r>
      <w:r>
        <w:rPr>
          <w:color w:val="231F20"/>
          <w:spacing w:val="34"/>
        </w:rPr>
        <w:t> </w:t>
      </w:r>
      <w:r>
        <w:rPr>
          <w:color w:val="231F20"/>
        </w:rPr>
        <w:t>e</w:t>
      </w:r>
      <w:r>
        <w:rPr>
          <w:color w:val="231F20"/>
          <w:spacing w:val="35"/>
        </w:rPr>
        <w:t> </w:t>
      </w:r>
      <w:r>
        <w:rPr>
          <w:color w:val="231F20"/>
        </w:rPr>
        <w:t>desenlaces.</w:t>
      </w:r>
      <w:r>
        <w:rPr>
          <w:color w:val="231F20"/>
          <w:spacing w:val="34"/>
        </w:rPr>
        <w:t> </w:t>
      </w:r>
      <w:r>
        <w:rPr>
          <w:color w:val="231F20"/>
        </w:rPr>
        <w:t>In:</w:t>
      </w:r>
      <w:r>
        <w:rPr>
          <w:color w:val="231F20"/>
          <w:spacing w:val="34"/>
        </w:rPr>
        <w:t> </w:t>
      </w:r>
      <w:r>
        <w:rPr>
          <w:rFonts w:ascii="Arial" w:hAnsi="Arial"/>
          <w:b/>
          <w:color w:val="231F20"/>
        </w:rPr>
        <w:t>Ciência</w:t>
      </w:r>
      <w:r>
        <w:rPr>
          <w:rFonts w:ascii="Arial" w:hAnsi="Arial"/>
          <w:b/>
          <w:color w:val="231F20"/>
          <w:spacing w:val="35"/>
        </w:rPr>
        <w:t> </w:t>
      </w:r>
      <w:r>
        <w:rPr>
          <w:rFonts w:ascii="Arial" w:hAnsi="Arial"/>
          <w:b/>
          <w:color w:val="231F20"/>
        </w:rPr>
        <w:t>e</w:t>
      </w:r>
      <w:r>
        <w:rPr>
          <w:rFonts w:ascii="Arial" w:hAnsi="Arial"/>
          <w:b/>
          <w:color w:val="231F20"/>
          <w:spacing w:val="34"/>
        </w:rPr>
        <w:t> </w:t>
      </w:r>
      <w:r>
        <w:rPr>
          <w:rFonts w:ascii="Arial" w:hAnsi="Arial"/>
          <w:b/>
          <w:color w:val="231F20"/>
        </w:rPr>
        <w:t>Educação</w:t>
      </w:r>
      <w:r>
        <w:rPr>
          <w:color w:val="231F20"/>
        </w:rPr>
        <w:t>:</w:t>
      </w:r>
      <w:r>
        <w:rPr>
          <w:color w:val="231F20"/>
          <w:spacing w:val="34"/>
        </w:rPr>
        <w:t> </w:t>
      </w:r>
      <w:r>
        <w:rPr>
          <w:color w:val="231F20"/>
        </w:rPr>
        <w:t>Bauru,</w:t>
      </w:r>
      <w:r>
        <w:rPr>
          <w:color w:val="231F20"/>
          <w:spacing w:val="35"/>
        </w:rPr>
        <w:t> </w:t>
      </w:r>
      <w:r>
        <w:rPr>
          <w:color w:val="231F20"/>
        </w:rPr>
        <w:t>v.</w:t>
      </w:r>
      <w:r>
        <w:rPr>
          <w:color w:val="231F20"/>
          <w:spacing w:val="34"/>
        </w:rPr>
        <w:t> </w:t>
      </w:r>
      <w:r>
        <w:rPr>
          <w:color w:val="231F20"/>
        </w:rPr>
        <w:t>23,</w:t>
      </w:r>
      <w:r>
        <w:rPr>
          <w:color w:val="231F20"/>
          <w:spacing w:val="35"/>
        </w:rPr>
        <w:t> </w:t>
      </w:r>
      <w:r>
        <w:rPr>
          <w:color w:val="231F20"/>
        </w:rPr>
        <w:t>n.</w:t>
      </w:r>
      <w:r>
        <w:rPr>
          <w:color w:val="231F20"/>
          <w:spacing w:val="34"/>
        </w:rPr>
        <w:t> </w:t>
      </w:r>
      <w:r>
        <w:rPr>
          <w:color w:val="231F20"/>
        </w:rPr>
        <w:t>1,</w:t>
      </w:r>
      <w:r>
        <w:rPr>
          <w:color w:val="231F20"/>
          <w:spacing w:val="34"/>
        </w:rPr>
        <w:t> </w:t>
      </w:r>
      <w:r>
        <w:rPr>
          <w:color w:val="231F20"/>
        </w:rPr>
        <w:t>p.</w:t>
      </w:r>
      <w:r>
        <w:rPr>
          <w:color w:val="231F20"/>
          <w:spacing w:val="35"/>
        </w:rPr>
        <w:t> </w:t>
      </w:r>
      <w:r>
        <w:rPr>
          <w:color w:val="231F20"/>
        </w:rPr>
        <w:t>1-6,</w:t>
      </w:r>
      <w:r>
        <w:rPr>
          <w:color w:val="231F20"/>
          <w:spacing w:val="-65"/>
        </w:rPr>
        <w:t> </w:t>
      </w:r>
      <w:r>
        <w:rPr>
          <w:color w:val="231F20"/>
        </w:rPr>
        <w:t>Mar.</w:t>
      </w:r>
      <w:r>
        <w:rPr>
          <w:color w:val="231F20"/>
          <w:spacing w:val="1"/>
        </w:rPr>
        <w:t> </w:t>
      </w:r>
      <w:r>
        <w:rPr>
          <w:color w:val="231F20"/>
        </w:rPr>
        <w:t>2017</w:t>
      </w:r>
      <w:r>
        <w:rPr>
          <w:color w:val="231F20"/>
          <w:spacing w:val="1"/>
        </w:rPr>
        <w:t> </w:t>
      </w:r>
      <w:r>
        <w:rPr>
          <w:color w:val="231F20"/>
        </w:rPr>
        <w:t>Disponível</w:t>
      </w:r>
      <w:r>
        <w:rPr>
          <w:color w:val="231F20"/>
          <w:spacing w:val="1"/>
        </w:rPr>
        <w:t> </w:t>
      </w:r>
      <w:r>
        <w:rPr>
          <w:color w:val="231F20"/>
        </w:rPr>
        <w:t>em:</w:t>
      </w:r>
      <w:r>
        <w:rPr>
          <w:color w:val="231F20"/>
          <w:spacing w:val="1"/>
        </w:rPr>
        <w:t> </w:t>
      </w:r>
      <w:hyperlink r:id="rId191">
        <w:r>
          <w:rPr>
            <w:color w:val="231F20"/>
          </w:rPr>
          <w:t>http://www.scielo.br/scielo.php?script=sci_arttext&amp;pi-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d=S1516-73132017000100001&amp;lng=en&amp;nrm=iso.</w:t>
      </w:r>
      <w:r>
        <w:rPr>
          <w:color w:val="231F20"/>
          <w:spacing w:val="-11"/>
        </w:rPr>
        <w:t> </w:t>
      </w:r>
      <w:r>
        <w:rPr>
          <w:color w:val="231F20"/>
        </w:rPr>
        <w:t>Acesso</w:t>
      </w:r>
      <w:r>
        <w:rPr>
          <w:color w:val="231F20"/>
          <w:spacing w:val="-11"/>
        </w:rPr>
        <w:t> </w:t>
      </w:r>
      <w:r>
        <w:rPr>
          <w:color w:val="231F20"/>
        </w:rPr>
        <w:t>em:</w:t>
      </w:r>
      <w:r>
        <w:rPr>
          <w:color w:val="231F20"/>
          <w:spacing w:val="-10"/>
        </w:rPr>
        <w:t> </w:t>
      </w:r>
      <w:r>
        <w:rPr>
          <w:color w:val="231F20"/>
        </w:rPr>
        <w:t>19</w:t>
      </w:r>
      <w:r>
        <w:rPr>
          <w:color w:val="231F20"/>
          <w:spacing w:val="-11"/>
        </w:rPr>
        <w:t> </w:t>
      </w:r>
      <w:r>
        <w:rPr>
          <w:color w:val="231F20"/>
        </w:rPr>
        <w:t>abr.</w:t>
      </w:r>
      <w:r>
        <w:rPr>
          <w:color w:val="231F20"/>
          <w:spacing w:val="-10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5"/>
        <w:ind w:left="100" w:right="131"/>
        <w:jc w:val="both"/>
      </w:pPr>
      <w:r>
        <w:rPr>
          <w:color w:val="231F20"/>
        </w:rPr>
        <w:t>CAVACO, Nora. </w:t>
      </w:r>
      <w:r>
        <w:rPr>
          <w:rFonts w:ascii="Arial" w:hAnsi="Arial"/>
          <w:b/>
          <w:color w:val="231F20"/>
        </w:rPr>
        <w:t>Minha criança é diferente? </w:t>
      </w:r>
      <w:r>
        <w:rPr>
          <w:color w:val="231F20"/>
        </w:rPr>
        <w:t>diagnóstico, prevenção e estratégia de</w:t>
      </w:r>
      <w:r>
        <w:rPr>
          <w:color w:val="231F20"/>
          <w:spacing w:val="-64"/>
        </w:rPr>
        <w:t> </w:t>
      </w:r>
      <w:r>
        <w:rPr>
          <w:color w:val="231F20"/>
        </w:rPr>
        <w:t>intervenção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inclusão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3"/>
        </w:rPr>
        <w:t> </w:t>
      </w:r>
      <w:r>
        <w:rPr>
          <w:color w:val="231F20"/>
        </w:rPr>
        <w:t>autistas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necessidades</w:t>
      </w:r>
      <w:r>
        <w:rPr>
          <w:color w:val="231F20"/>
          <w:spacing w:val="-3"/>
        </w:rPr>
        <w:t> </w:t>
      </w:r>
      <w:r>
        <w:rPr>
          <w:color w:val="231F20"/>
        </w:rPr>
        <w:t>educacionais</w:t>
      </w:r>
      <w:r>
        <w:rPr>
          <w:color w:val="231F20"/>
          <w:spacing w:val="-4"/>
        </w:rPr>
        <w:t> </w:t>
      </w:r>
      <w:r>
        <w:rPr>
          <w:color w:val="231F20"/>
        </w:rPr>
        <w:t>espe-</w:t>
      </w:r>
      <w:r>
        <w:rPr>
          <w:color w:val="231F20"/>
          <w:spacing w:val="-64"/>
        </w:rPr>
        <w:t> </w:t>
      </w:r>
      <w:r>
        <w:rPr>
          <w:color w:val="231F20"/>
        </w:rPr>
        <w:t>ciais.</w:t>
      </w:r>
      <w:r>
        <w:rPr>
          <w:color w:val="231F20"/>
          <w:spacing w:val="-2"/>
        </w:rPr>
        <w:t> </w:t>
      </w:r>
      <w:r>
        <w:rPr>
          <w:color w:val="231F20"/>
        </w:rPr>
        <w:t>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Janeiro:</w:t>
      </w:r>
      <w:r>
        <w:rPr>
          <w:color w:val="231F20"/>
          <w:spacing w:val="-1"/>
        </w:rPr>
        <w:t> </w:t>
      </w:r>
      <w:r>
        <w:rPr>
          <w:color w:val="231F20"/>
        </w:rPr>
        <w:t>Wak</w:t>
      </w:r>
      <w:r>
        <w:rPr>
          <w:color w:val="231F20"/>
          <w:spacing w:val="-1"/>
        </w:rPr>
        <w:t> </w:t>
      </w:r>
      <w:r>
        <w:rPr>
          <w:color w:val="231F20"/>
        </w:rPr>
        <w:t>Editora,</w:t>
      </w:r>
      <w:r>
        <w:rPr>
          <w:color w:val="231F20"/>
          <w:spacing w:val="-1"/>
        </w:rPr>
        <w:t> </w:t>
      </w:r>
      <w:r>
        <w:rPr>
          <w:color w:val="231F20"/>
        </w:rPr>
        <w:t>2014.</w:t>
      </w:r>
    </w:p>
    <w:p>
      <w:pPr>
        <w:spacing w:before="16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FONSECA,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Bianca.</w:t>
      </w:r>
      <w:r>
        <w:rPr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Mediação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escolar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autismo: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prática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pedagógica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intermediada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sala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aula.</w:t>
      </w:r>
      <w:r>
        <w:rPr>
          <w:color w:val="231F20"/>
          <w:spacing w:val="-10"/>
        </w:rPr>
        <w:t> </w:t>
      </w:r>
      <w:r>
        <w:rPr>
          <w:color w:val="231F20"/>
        </w:rPr>
        <w:t>RJ:</w:t>
      </w:r>
      <w:r>
        <w:rPr>
          <w:color w:val="231F20"/>
          <w:spacing w:val="-10"/>
        </w:rPr>
        <w:t> </w:t>
      </w:r>
      <w:r>
        <w:rPr>
          <w:color w:val="231F20"/>
        </w:rPr>
        <w:t>Wak</w:t>
      </w:r>
      <w:r>
        <w:rPr>
          <w:color w:val="231F20"/>
          <w:spacing w:val="-10"/>
        </w:rPr>
        <w:t> </w:t>
      </w:r>
      <w:r>
        <w:rPr>
          <w:color w:val="231F20"/>
        </w:rPr>
        <w:t>Editora,</w:t>
      </w:r>
      <w:r>
        <w:rPr>
          <w:color w:val="231F20"/>
          <w:spacing w:val="-10"/>
        </w:rPr>
        <w:t> </w:t>
      </w:r>
      <w:r>
        <w:rPr>
          <w:color w:val="231F20"/>
        </w:rPr>
        <w:t>2014.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FONTES,</w:t>
      </w:r>
      <w:r>
        <w:rPr>
          <w:color w:val="231F20"/>
          <w:spacing w:val="-15"/>
        </w:rPr>
        <w:t> </w:t>
      </w:r>
      <w:r>
        <w:rPr>
          <w:color w:val="231F20"/>
        </w:rPr>
        <w:t>Lígia</w:t>
      </w:r>
      <w:r>
        <w:rPr>
          <w:color w:val="231F20"/>
          <w:spacing w:val="-14"/>
        </w:rPr>
        <w:t> </w:t>
      </w:r>
      <w:r>
        <w:rPr>
          <w:color w:val="231F20"/>
        </w:rPr>
        <w:t>Brenda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Carvalho.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garantias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princípio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dignidade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pessoa</w:t>
      </w:r>
      <w:r>
        <w:rPr>
          <w:color w:val="231F20"/>
          <w:spacing w:val="-64"/>
        </w:rPr>
        <w:t> </w:t>
      </w:r>
      <w:r>
        <w:rPr>
          <w:color w:val="231F20"/>
        </w:rPr>
        <w:t>humana e do Estatuto da Criança e do Adolescente. In: Âmbito Jurídico, Rio Grande,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XXI,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173,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jun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2018.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Disponível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12"/>
        </w:rPr>
        <w:t> </w:t>
      </w:r>
      <w:hyperlink r:id="rId192">
        <w:r>
          <w:rPr>
            <w:color w:val="231F20"/>
            <w:spacing w:val="-2"/>
          </w:rPr>
          <w:t>http://www.ambito-juridico.com.br/site/?n_link=re-</w:t>
        </w:r>
      </w:hyperlink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vista_artigos_leitura&amp;artigo_id=20517&amp;revista_caderno=12.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13"/>
        </w:rPr>
        <w:t> </w:t>
      </w:r>
      <w:r>
        <w:rPr>
          <w:color w:val="231F20"/>
        </w:rPr>
        <w:t>em:</w:t>
      </w:r>
      <w:r>
        <w:rPr>
          <w:color w:val="231F20"/>
          <w:spacing w:val="-12"/>
        </w:rPr>
        <w:t> </w:t>
      </w:r>
      <w:r>
        <w:rPr>
          <w:color w:val="231F20"/>
        </w:rPr>
        <w:t>05</w:t>
      </w:r>
      <w:r>
        <w:rPr>
          <w:color w:val="231F20"/>
          <w:spacing w:val="-14"/>
        </w:rPr>
        <w:t> </w:t>
      </w:r>
      <w:r>
        <w:rPr>
          <w:color w:val="231F20"/>
        </w:rPr>
        <w:t>jun.</w:t>
      </w:r>
      <w:r>
        <w:rPr>
          <w:color w:val="231F20"/>
          <w:spacing w:val="-12"/>
        </w:rPr>
        <w:t> </w:t>
      </w:r>
      <w:r>
        <w:rPr>
          <w:color w:val="231F20"/>
        </w:rPr>
        <w:t>2021.</w:t>
      </w:r>
    </w:p>
    <w:p>
      <w:pPr>
        <w:spacing w:before="165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KANT,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Crítica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razão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prática</w:t>
      </w:r>
      <w:r>
        <w:rPr>
          <w:color w:val="231F20"/>
          <w:sz w:val="24"/>
        </w:rPr>
        <w:t>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4.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ed.,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Paulo:Martins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Fontes,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2016.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LUCCHESI, Angela Tereza; HERNANDEZ, Erika Fernanda Tangerino. Direitos das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crianças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adolescentes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portadores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necessidades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especiais.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In: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Âmbito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Jurídico,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Rio</w:t>
      </w:r>
      <w:r>
        <w:rPr>
          <w:color w:val="231F20"/>
          <w:spacing w:val="-64"/>
        </w:rPr>
        <w:t> </w:t>
      </w:r>
      <w:r>
        <w:rPr>
          <w:color w:val="231F20"/>
        </w:rPr>
        <w:t>Grande,</w:t>
      </w:r>
      <w:r>
        <w:rPr>
          <w:color w:val="231F20"/>
          <w:spacing w:val="-15"/>
        </w:rPr>
        <w:t> </w:t>
      </w:r>
      <w:r>
        <w:rPr>
          <w:color w:val="231F20"/>
        </w:rPr>
        <w:t>XX,</w:t>
      </w:r>
      <w:r>
        <w:rPr>
          <w:color w:val="231F20"/>
          <w:spacing w:val="-15"/>
        </w:rPr>
        <w:t> </w:t>
      </w:r>
      <w:r>
        <w:rPr>
          <w:color w:val="231F20"/>
        </w:rPr>
        <w:t>n.</w:t>
      </w:r>
      <w:r>
        <w:rPr>
          <w:color w:val="231F20"/>
          <w:spacing w:val="-14"/>
        </w:rPr>
        <w:t> </w:t>
      </w:r>
      <w:r>
        <w:rPr>
          <w:color w:val="231F20"/>
        </w:rPr>
        <w:t>163,</w:t>
      </w:r>
      <w:r>
        <w:rPr>
          <w:color w:val="231F20"/>
          <w:spacing w:val="-15"/>
        </w:rPr>
        <w:t> </w:t>
      </w:r>
      <w:r>
        <w:rPr>
          <w:color w:val="231F20"/>
        </w:rPr>
        <w:t>ago</w:t>
      </w:r>
      <w:r>
        <w:rPr>
          <w:color w:val="231F20"/>
          <w:spacing w:val="-14"/>
        </w:rPr>
        <w:t> </w:t>
      </w:r>
      <w:r>
        <w:rPr>
          <w:color w:val="231F20"/>
        </w:rPr>
        <w:t>[2017].</w:t>
      </w:r>
      <w:r>
        <w:rPr>
          <w:color w:val="231F20"/>
          <w:spacing w:val="-15"/>
        </w:rPr>
        <w:t> </w:t>
      </w:r>
      <w:r>
        <w:rPr>
          <w:color w:val="231F20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hyperlink r:id="rId193">
        <w:r>
          <w:rPr>
            <w:color w:val="231F20"/>
          </w:rPr>
          <w:t>http://www.ambito-juridico.com.br/site/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index.php/%253C%3Fn_link%3Drevista_artigos_leitura%26artigo_id%3D12235?n_</w:t>
      </w:r>
      <w:r>
        <w:rPr>
          <w:color w:val="231F20"/>
          <w:spacing w:val="1"/>
        </w:rPr>
        <w:t> </w:t>
      </w:r>
      <w:r>
        <w:rPr>
          <w:color w:val="231F20"/>
        </w:rPr>
        <w:t>link=revista_artigos_leitura&amp;artigo_id=19364.</w:t>
      </w:r>
      <w:r>
        <w:rPr>
          <w:color w:val="231F20"/>
          <w:spacing w:val="-4"/>
        </w:rPr>
        <w:t> </w:t>
      </w:r>
      <w:r>
        <w:rPr>
          <w:color w:val="231F20"/>
        </w:rPr>
        <w:t>Acesso</w:t>
      </w:r>
      <w:r>
        <w:rPr>
          <w:color w:val="231F20"/>
          <w:spacing w:val="-5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15</w:t>
      </w:r>
      <w:r>
        <w:rPr>
          <w:color w:val="231F20"/>
          <w:spacing w:val="-5"/>
        </w:rPr>
        <w:t> </w:t>
      </w:r>
      <w:r>
        <w:rPr>
          <w:color w:val="231F20"/>
        </w:rPr>
        <w:t>maio.</w:t>
      </w:r>
      <w:r>
        <w:rPr>
          <w:color w:val="231F20"/>
          <w:spacing w:val="-4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7"/>
        <w:ind w:left="100" w:right="131"/>
        <w:jc w:val="both"/>
      </w:pPr>
      <w:r>
        <w:rPr>
          <w:color w:val="231F20"/>
        </w:rPr>
        <w:t>MACHADO, Rosangela. </w:t>
      </w:r>
      <w:r>
        <w:rPr>
          <w:rFonts w:ascii="Arial" w:hAnsi="Arial"/>
          <w:b/>
          <w:color w:val="231F20"/>
        </w:rPr>
        <w:t>Negativa de matrícula: </w:t>
      </w:r>
      <w:r>
        <w:rPr>
          <w:color w:val="231F20"/>
        </w:rPr>
        <w:t>reflexão sobre essa conduta ilegal.</w:t>
      </w:r>
      <w:r>
        <w:rPr>
          <w:color w:val="231F20"/>
          <w:spacing w:val="1"/>
        </w:rPr>
        <w:t> </w:t>
      </w:r>
      <w:r>
        <w:rPr>
          <w:color w:val="231F20"/>
        </w:rPr>
        <w:t>Rodrigo Mendes: Diversa, 19 nov. 2015. Disponível em: </w:t>
      </w:r>
      <w:r>
        <w:rPr/>
        <w:t>https://diversa.org.br/artigos/</w:t>
      </w:r>
      <w:r>
        <w:rPr>
          <w:spacing w:val="-64"/>
        </w:rPr>
        <w:t> </w:t>
      </w:r>
      <w:r>
        <w:rPr>
          <w:spacing w:val="-1"/>
        </w:rPr>
        <w:t>negativa-de-matricula-reflexao-sobre-essa-conduta-ilegal/</w:t>
      </w:r>
      <w:r>
        <w:rPr>
          <w:color w:val="231F20"/>
          <w:spacing w:val="-1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maio.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2021.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MATO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GROSSO: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TJ-MT.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Tribunal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Justiça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Mato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Grosso.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TJ-MT:</w:t>
      </w:r>
      <w:r>
        <w:rPr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Agravo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Ins-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trumento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1006638-88.3019.811.0000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MT</w:t>
      </w:r>
      <w:r>
        <w:rPr>
          <w:color w:val="231F20"/>
          <w:spacing w:val="-2"/>
          <w:sz w:val="24"/>
        </w:rPr>
        <w:t>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Disponível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em:</w:t>
      </w:r>
      <w:r>
        <w:rPr>
          <w:color w:val="231F20"/>
          <w:spacing w:val="-13"/>
          <w:sz w:val="24"/>
        </w:rPr>
        <w:t> </w:t>
      </w:r>
      <w:r>
        <w:rPr>
          <w:spacing w:val="-2"/>
          <w:sz w:val="24"/>
        </w:rPr>
        <w:t>https://tj-mt.jusbrasil.com.br/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jurisprudencia/1126236121/10066388820198110000-mt</w:t>
      </w:r>
      <w:r>
        <w:rPr>
          <w:color w:val="231F20"/>
          <w:spacing w:val="-1"/>
          <w:sz w:val="24"/>
        </w:rPr>
        <w:t>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12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abr.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2021.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NOVO, Benigno Nuñez. Direito à educação. In: Âmbito Jurídico, Rio Grande, XXI, n.</w:t>
      </w:r>
      <w:r>
        <w:rPr>
          <w:color w:val="231F20"/>
          <w:spacing w:val="1"/>
        </w:rPr>
        <w:t> </w:t>
      </w:r>
      <w:r>
        <w:rPr>
          <w:color w:val="231F20"/>
        </w:rPr>
        <w:t>172,</w:t>
      </w:r>
      <w:r>
        <w:rPr>
          <w:color w:val="231F20"/>
          <w:spacing w:val="22"/>
        </w:rPr>
        <w:t> </w:t>
      </w:r>
      <w:r>
        <w:rPr>
          <w:color w:val="231F20"/>
        </w:rPr>
        <w:t>maio</w:t>
      </w:r>
      <w:r>
        <w:rPr>
          <w:color w:val="231F20"/>
          <w:spacing w:val="22"/>
        </w:rPr>
        <w:t> </w:t>
      </w:r>
      <w:r>
        <w:rPr>
          <w:color w:val="231F20"/>
        </w:rPr>
        <w:t>2018.</w:t>
      </w:r>
      <w:r>
        <w:rPr>
          <w:color w:val="231F20"/>
          <w:spacing w:val="22"/>
        </w:rPr>
        <w:t> </w:t>
      </w:r>
      <w:r>
        <w:rPr>
          <w:color w:val="231F20"/>
        </w:rPr>
        <w:t>Disponível</w:t>
      </w:r>
      <w:r>
        <w:rPr>
          <w:color w:val="231F20"/>
          <w:spacing w:val="22"/>
        </w:rPr>
        <w:t> </w:t>
      </w:r>
      <w:r>
        <w:rPr>
          <w:color w:val="231F20"/>
        </w:rPr>
        <w:t>em:</w:t>
      </w:r>
      <w:r>
        <w:rPr>
          <w:color w:val="231F20"/>
          <w:spacing w:val="22"/>
        </w:rPr>
        <w:t> </w:t>
      </w:r>
      <w:hyperlink r:id="rId194">
        <w:r>
          <w:rPr>
            <w:color w:val="231F20"/>
          </w:rPr>
          <w:t>http://www.ambito-juridico.com.br/site/index.php?n_</w:t>
        </w:r>
      </w:hyperlink>
    </w:p>
    <w:p>
      <w:pPr>
        <w:pStyle w:val="BodyText"/>
        <w:spacing w:before="2"/>
        <w:ind w:left="100"/>
        <w:jc w:val="both"/>
      </w:pPr>
      <w:r>
        <w:rPr>
          <w:color w:val="231F20"/>
        </w:rPr>
        <w:t>link=revista_artigos_leitura&amp;artigo_id=20498.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6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r>
        <w:rPr>
          <w:color w:val="231F20"/>
        </w:rPr>
        <w:t>14</w:t>
      </w:r>
      <w:r>
        <w:rPr>
          <w:color w:val="231F20"/>
          <w:spacing w:val="-16"/>
        </w:rPr>
        <w:t> </w:t>
      </w:r>
      <w:r>
        <w:rPr>
          <w:color w:val="231F20"/>
        </w:rPr>
        <w:t>mar.</w:t>
      </w:r>
      <w:r>
        <w:rPr>
          <w:color w:val="231F20"/>
          <w:spacing w:val="-15"/>
        </w:rPr>
        <w:t> </w:t>
      </w:r>
      <w:r>
        <w:rPr>
          <w:color w:val="231F20"/>
        </w:rPr>
        <w:t>2021.</w:t>
      </w:r>
    </w:p>
    <w:p>
      <w:pPr>
        <w:pStyle w:val="BodyText"/>
        <w:spacing w:before="3"/>
        <w:rPr>
          <w:sz w:val="21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pacing w:val="-3"/>
          <w:sz w:val="24"/>
        </w:rPr>
        <w:t>ONU.</w:t>
      </w:r>
      <w:r>
        <w:rPr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3"/>
          <w:sz w:val="24"/>
        </w:rPr>
        <w:t>Dia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pacing w:val="-3"/>
          <w:sz w:val="24"/>
        </w:rPr>
        <w:t>mundial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pacing w:val="-3"/>
          <w:sz w:val="24"/>
        </w:rPr>
        <w:t>de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pacing w:val="-3"/>
          <w:sz w:val="24"/>
        </w:rPr>
        <w:t>conscientização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sobre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o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autismo</w:t>
      </w:r>
      <w:r>
        <w:rPr>
          <w:color w:val="231F20"/>
          <w:spacing w:val="-2"/>
          <w:sz w:val="24"/>
        </w:rPr>
        <w:t>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Disponível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em:</w:t>
      </w:r>
      <w:r>
        <w:rPr>
          <w:color w:val="231F20"/>
          <w:spacing w:val="-13"/>
          <w:sz w:val="24"/>
        </w:rPr>
        <w:t> </w:t>
      </w:r>
      <w:r>
        <w:rPr>
          <w:spacing w:val="-2"/>
          <w:sz w:val="24"/>
        </w:rPr>
        <w:t>https://news.</w:t>
      </w:r>
      <w:r>
        <w:rPr>
          <w:spacing w:val="-65"/>
          <w:sz w:val="24"/>
        </w:rPr>
        <w:t> </w:t>
      </w:r>
      <w:r>
        <w:rPr>
          <w:spacing w:val="-1"/>
          <w:sz w:val="24"/>
        </w:rPr>
        <w:t>un.org/pt/tags/dia-mundial-de-conscientizacao-sobre-o-autismo</w:t>
      </w:r>
      <w:r>
        <w:rPr>
          <w:color w:val="231F20"/>
          <w:spacing w:val="-1"/>
          <w:sz w:val="24"/>
        </w:rPr>
        <w:t>. </w:t>
      </w:r>
      <w:r>
        <w:rPr>
          <w:color w:val="231F20"/>
          <w:sz w:val="24"/>
        </w:rPr>
        <w:t>Acesso em: 12 abr.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2021.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RIBAS,</w:t>
      </w:r>
      <w:r>
        <w:rPr>
          <w:color w:val="231F20"/>
          <w:spacing w:val="-11"/>
        </w:rPr>
        <w:t> </w:t>
      </w:r>
      <w:r>
        <w:rPr>
          <w:color w:val="231F20"/>
        </w:rPr>
        <w:t>Caio.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direito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educação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direito</w:t>
      </w:r>
      <w:r>
        <w:rPr>
          <w:color w:val="231F20"/>
          <w:spacing w:val="-11"/>
        </w:rPr>
        <w:t> </w:t>
      </w:r>
      <w:r>
        <w:rPr>
          <w:color w:val="231F20"/>
        </w:rPr>
        <w:t>fundamental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justiça</w:t>
      </w:r>
      <w:r>
        <w:rPr>
          <w:color w:val="231F20"/>
          <w:spacing w:val="-10"/>
        </w:rPr>
        <w:t> </w:t>
      </w:r>
      <w:r>
        <w:rPr>
          <w:color w:val="231F20"/>
        </w:rPr>
        <w:t>social.</w:t>
      </w:r>
      <w:r>
        <w:rPr>
          <w:color w:val="231F20"/>
          <w:spacing w:val="-11"/>
        </w:rPr>
        <w:t> </w:t>
      </w:r>
      <w:r>
        <w:rPr>
          <w:color w:val="231F20"/>
        </w:rPr>
        <w:t>In: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Jus-</w:t>
      </w:r>
      <w:r>
        <w:rPr>
          <w:rFonts w:ascii="Arial" w:hAnsi="Arial"/>
          <w:b/>
          <w:color w:val="231F20"/>
          <w:spacing w:val="-65"/>
        </w:rPr>
        <w:t> </w:t>
      </w:r>
      <w:r>
        <w:rPr>
          <w:rFonts w:ascii="Arial" w:hAnsi="Arial"/>
          <w:b/>
          <w:color w:val="231F20"/>
          <w:spacing w:val="-4"/>
        </w:rPr>
        <w:t>Brasil</w:t>
      </w:r>
      <w:r>
        <w:rPr>
          <w:color w:val="231F20"/>
          <w:spacing w:val="-4"/>
        </w:rPr>
        <w:t>, 2017. Disponível em: https://caiorivas.jusbrasil.com.br/artigos/381198775/o-direi-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to-a-educacao-como-direito-fundamental-de-justica-social.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Acesso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12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mar.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2021.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RIO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JANEIRO:</w:t>
      </w:r>
      <w:r>
        <w:rPr>
          <w:color w:val="231F20"/>
          <w:spacing w:val="43"/>
        </w:rPr>
        <w:t> </w:t>
      </w:r>
      <w:r>
        <w:rPr>
          <w:color w:val="231F20"/>
        </w:rPr>
        <w:t>TJ-RJ.</w:t>
      </w:r>
      <w:r>
        <w:rPr>
          <w:color w:val="231F20"/>
          <w:spacing w:val="43"/>
        </w:rPr>
        <w:t> </w:t>
      </w:r>
      <w:r>
        <w:rPr>
          <w:color w:val="231F20"/>
        </w:rPr>
        <w:t>Tribunal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Justiça</w:t>
      </w:r>
      <w:r>
        <w:rPr>
          <w:color w:val="231F20"/>
          <w:spacing w:val="43"/>
        </w:rPr>
        <w:t> </w:t>
      </w:r>
      <w:r>
        <w:rPr>
          <w:color w:val="231F20"/>
        </w:rPr>
        <w:t>do</w:t>
      </w:r>
      <w:r>
        <w:rPr>
          <w:color w:val="231F20"/>
          <w:spacing w:val="43"/>
        </w:rPr>
        <w:t> </w:t>
      </w:r>
      <w:r>
        <w:rPr>
          <w:color w:val="231F20"/>
        </w:rPr>
        <w:t>Rio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Janeiro.</w:t>
      </w:r>
      <w:r>
        <w:rPr>
          <w:color w:val="231F20"/>
          <w:spacing w:val="43"/>
        </w:rPr>
        <w:t> </w:t>
      </w:r>
      <w:r>
        <w:rPr>
          <w:color w:val="231F20"/>
        </w:rPr>
        <w:t>TJ-RJ:</w:t>
      </w:r>
      <w:r>
        <w:rPr>
          <w:color w:val="231F20"/>
          <w:spacing w:val="42"/>
        </w:rPr>
        <w:t> </w:t>
      </w:r>
      <w:r>
        <w:rPr>
          <w:rFonts w:ascii="Arial" w:hAnsi="Arial"/>
          <w:b/>
          <w:color w:val="231F20"/>
        </w:rPr>
        <w:t>Agravo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31"/>
        </w:rPr>
        <w:t> </w:t>
      </w:r>
      <w:r>
        <w:rPr>
          <w:rFonts w:ascii="Arial" w:hAnsi="Arial"/>
          <w:b/>
          <w:color w:val="231F20"/>
        </w:rPr>
        <w:t>instrumento</w:t>
      </w:r>
      <w:r>
        <w:rPr>
          <w:rFonts w:ascii="Arial" w:hAnsi="Arial"/>
          <w:b/>
          <w:color w:val="231F20"/>
          <w:spacing w:val="32"/>
        </w:rPr>
        <w:t> </w:t>
      </w:r>
      <w:r>
        <w:rPr>
          <w:rFonts w:ascii="Arial" w:hAnsi="Arial"/>
          <w:b/>
          <w:color w:val="231F20"/>
        </w:rPr>
        <w:t>AI</w:t>
      </w:r>
      <w:r>
        <w:rPr>
          <w:rFonts w:ascii="Arial" w:hAnsi="Arial"/>
          <w:b/>
          <w:color w:val="231F20"/>
          <w:spacing w:val="32"/>
        </w:rPr>
        <w:t> </w:t>
      </w:r>
      <w:r>
        <w:rPr>
          <w:rFonts w:ascii="Arial" w:hAnsi="Arial"/>
          <w:b/>
          <w:color w:val="231F20"/>
        </w:rPr>
        <w:t>005870882201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</w:rPr>
        <w:t>Rio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Janeiro,</w:t>
      </w:r>
      <w:r>
        <w:rPr>
          <w:color w:val="231F20"/>
          <w:spacing w:val="32"/>
        </w:rPr>
        <w:t> </w:t>
      </w:r>
      <w:r>
        <w:rPr>
          <w:color w:val="231F20"/>
        </w:rPr>
        <w:t>Duque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Caxias.</w:t>
      </w:r>
      <w:r>
        <w:rPr>
          <w:color w:val="231F20"/>
          <w:spacing w:val="32"/>
        </w:rPr>
        <w:t> </w:t>
      </w:r>
      <w:r>
        <w:rPr>
          <w:color w:val="231F20"/>
        </w:rPr>
        <w:t>2ª</w:t>
      </w:r>
      <w:r>
        <w:rPr>
          <w:color w:val="231F20"/>
          <w:spacing w:val="32"/>
        </w:rPr>
        <w:t> </w:t>
      </w:r>
      <w:r>
        <w:rPr>
          <w:color w:val="231F20"/>
        </w:rPr>
        <w:t>Vara</w:t>
      </w:r>
      <w:r>
        <w:rPr>
          <w:color w:val="231F20"/>
          <w:spacing w:val="31"/>
        </w:rPr>
        <w:t> </w:t>
      </w:r>
      <w:r>
        <w:rPr>
          <w:color w:val="231F20"/>
        </w:rPr>
        <w:t>Ci-</w:t>
      </w:r>
      <w:r>
        <w:rPr>
          <w:color w:val="231F20"/>
          <w:spacing w:val="-64"/>
        </w:rPr>
        <w:t> </w:t>
      </w:r>
      <w:r>
        <w:rPr>
          <w:color w:val="231F20"/>
        </w:rPr>
        <w:t>vil.</w:t>
      </w:r>
      <w:r>
        <w:rPr>
          <w:color w:val="231F20"/>
          <w:spacing w:val="1"/>
        </w:rPr>
        <w:t> </w:t>
      </w:r>
      <w:r>
        <w:rPr>
          <w:color w:val="231F20"/>
        </w:rPr>
        <w:t>Publicado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07/04/2017.</w:t>
      </w:r>
      <w:r>
        <w:rPr>
          <w:color w:val="231F20"/>
          <w:spacing w:val="1"/>
        </w:rPr>
        <w:t> </w:t>
      </w:r>
      <w:r>
        <w:rPr>
          <w:color w:val="231F20"/>
        </w:rPr>
        <w:t>Disponível</w:t>
      </w:r>
      <w:r>
        <w:rPr>
          <w:color w:val="231F20"/>
          <w:spacing w:val="1"/>
        </w:rPr>
        <w:t> </w:t>
      </w:r>
      <w:r>
        <w:rPr>
          <w:color w:val="231F20"/>
        </w:rPr>
        <w:t>em:</w:t>
      </w:r>
      <w:r>
        <w:rPr>
          <w:color w:val="231F20"/>
          <w:spacing w:val="1"/>
        </w:rPr>
        <w:t> </w:t>
      </w:r>
      <w:r>
        <w:rPr/>
        <w:t>https://tj-rj.jusbrasil.com.br/jurispru-</w:t>
      </w:r>
      <w:r>
        <w:rPr>
          <w:spacing w:val="1"/>
        </w:rPr>
        <w:t> </w:t>
      </w:r>
      <w:r>
        <w:rPr/>
        <w:t>dencia/447529796/agravo-de-instrumento-ai-587088220168190000-rio-de-janeiro-</w:t>
      </w:r>
    </w:p>
    <w:p>
      <w:pPr>
        <w:pStyle w:val="BodyText"/>
        <w:spacing w:before="5"/>
        <w:ind w:left="100"/>
        <w:jc w:val="both"/>
      </w:pPr>
      <w:r>
        <w:rPr/>
        <w:t>-duque-de-caxias-2-vara-civel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</w:rPr>
        <w:t>em:</w:t>
      </w:r>
      <w:r>
        <w:rPr>
          <w:color w:val="231F20"/>
          <w:spacing w:val="-13"/>
        </w:rPr>
        <w:t> </w:t>
      </w:r>
      <w:r>
        <w:rPr>
          <w:color w:val="231F20"/>
        </w:rPr>
        <w:t>12</w:t>
      </w:r>
      <w:r>
        <w:rPr>
          <w:color w:val="231F20"/>
          <w:spacing w:val="-15"/>
        </w:rPr>
        <w:t> </w:t>
      </w:r>
      <w:r>
        <w:rPr>
          <w:color w:val="231F20"/>
        </w:rPr>
        <w:t>abr.</w:t>
      </w:r>
      <w:r>
        <w:rPr>
          <w:color w:val="231F20"/>
          <w:spacing w:val="-13"/>
        </w:rPr>
        <w:t> </w:t>
      </w:r>
      <w:r>
        <w:rPr>
          <w:color w:val="231F20"/>
        </w:rPr>
        <w:t>2021.</w:t>
      </w:r>
    </w:p>
    <w:p>
      <w:pPr>
        <w:pStyle w:val="BodyText"/>
        <w:spacing w:before="3"/>
        <w:rPr>
          <w:sz w:val="21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SILVA,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José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Afonso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da.</w:t>
      </w:r>
      <w:r>
        <w:rPr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Curso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direito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constitucional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positivo</w:t>
      </w:r>
      <w:r>
        <w:rPr>
          <w:color w:val="231F20"/>
          <w:sz w:val="24"/>
        </w:rPr>
        <w:t>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35.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Malheiros,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2017.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STEFANO,</w:t>
      </w:r>
      <w:r>
        <w:rPr>
          <w:color w:val="231F20"/>
          <w:spacing w:val="-14"/>
        </w:rPr>
        <w:t> </w:t>
      </w:r>
      <w:r>
        <w:rPr>
          <w:color w:val="231F20"/>
        </w:rPr>
        <w:t>Isa</w:t>
      </w:r>
      <w:r>
        <w:rPr>
          <w:color w:val="231F20"/>
          <w:spacing w:val="-14"/>
        </w:rPr>
        <w:t> </w:t>
      </w:r>
      <w:r>
        <w:rPr>
          <w:color w:val="231F20"/>
        </w:rPr>
        <w:t>Gabriela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Almeida;</w:t>
      </w:r>
      <w:r>
        <w:rPr>
          <w:color w:val="231F20"/>
          <w:spacing w:val="-14"/>
        </w:rPr>
        <w:t> </w:t>
      </w:r>
      <w:r>
        <w:rPr>
          <w:color w:val="231F20"/>
        </w:rPr>
        <w:t>CANEGUSUCO,</w:t>
      </w:r>
      <w:r>
        <w:rPr>
          <w:color w:val="231F20"/>
          <w:spacing w:val="-14"/>
        </w:rPr>
        <w:t> </w:t>
      </w:r>
      <w:r>
        <w:rPr>
          <w:color w:val="231F20"/>
        </w:rPr>
        <w:t>Miriam;</w:t>
      </w:r>
      <w:r>
        <w:rPr>
          <w:color w:val="231F20"/>
          <w:spacing w:val="-14"/>
        </w:rPr>
        <w:t> </w:t>
      </w:r>
      <w:r>
        <w:rPr>
          <w:color w:val="231F20"/>
        </w:rPr>
        <w:t>KUMPEL,</w:t>
      </w:r>
      <w:r>
        <w:rPr>
          <w:color w:val="231F20"/>
          <w:spacing w:val="-14"/>
        </w:rPr>
        <w:t> </w:t>
      </w:r>
      <w:r>
        <w:rPr>
          <w:color w:val="231F20"/>
        </w:rPr>
        <w:t>Vitor.</w:t>
      </w:r>
      <w:r>
        <w:rPr>
          <w:color w:val="231F20"/>
          <w:spacing w:val="-14"/>
        </w:rPr>
        <w:t> </w:t>
      </w:r>
      <w:r>
        <w:rPr>
          <w:rFonts w:ascii="Arial"/>
          <w:b/>
          <w:color w:val="231F20"/>
        </w:rPr>
        <w:t>Direito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constitucional</w:t>
      </w:r>
      <w:r>
        <w:rPr>
          <w:color w:val="231F20"/>
        </w:rPr>
        <w:t>.</w:t>
      </w:r>
      <w:r>
        <w:rPr>
          <w:color w:val="231F20"/>
          <w:spacing w:val="-2"/>
        </w:rPr>
        <w:t> </w:t>
      </w:r>
      <w:r>
        <w:rPr>
          <w:color w:val="231F20"/>
        </w:rPr>
        <w:t>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Janeiro:</w:t>
      </w:r>
      <w:r>
        <w:rPr>
          <w:color w:val="231F20"/>
          <w:spacing w:val="-1"/>
        </w:rPr>
        <w:t> </w:t>
      </w:r>
      <w:r>
        <w:rPr>
          <w:color w:val="231F20"/>
        </w:rPr>
        <w:t>Elsevier,</w:t>
      </w:r>
      <w:r>
        <w:rPr>
          <w:color w:val="231F20"/>
          <w:spacing w:val="-2"/>
        </w:rPr>
        <w:t> </w:t>
      </w:r>
      <w:r>
        <w:rPr>
          <w:color w:val="231F20"/>
        </w:rPr>
        <w:t>2014.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14" w:id="41"/>
      <w:bookmarkEnd w:id="41"/>
      <w:r>
        <w:rPr>
          <w:b w:val="0"/>
        </w:rPr>
      </w:r>
      <w:bookmarkStart w:name="_bookmark26" w:id="42"/>
      <w:bookmarkEnd w:id="42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14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289" w:right="1081" w:hanging="23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2"/>
          <w:sz w:val="24"/>
        </w:rPr>
        <w:t>EDUCAÇÃO </w:t>
      </w:r>
      <w:r>
        <w:rPr>
          <w:rFonts w:ascii="Arial" w:hAnsi="Arial"/>
          <w:b/>
          <w:color w:val="231F20"/>
          <w:spacing w:val="-1"/>
          <w:sz w:val="24"/>
        </w:rPr>
        <w:t>ALIMENTAR, NUTRICIONAL E COMPORTAMENTO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ALIMENTAR: RELATO DE </w:t>
      </w:r>
      <w:r>
        <w:rPr>
          <w:rFonts w:ascii="Arial" w:hAnsi="Arial"/>
          <w:b/>
          <w:color w:val="231F20"/>
          <w:spacing w:val="-1"/>
          <w:sz w:val="24"/>
        </w:rPr>
        <w:t>EXPERIÊNCIA SOBRE PROJETO</w:t>
      </w:r>
      <w:r>
        <w:rPr>
          <w:rFonts w:ascii="Arial" w:hAnsi="Arial"/>
          <w:b/>
          <w:color w:val="231F20"/>
          <w:sz w:val="24"/>
        </w:rPr>
        <w:t> 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EXTENSÃO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ADOLESCENTES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</w:p>
    <w:p>
      <w:pPr>
        <w:pStyle w:val="Heading1"/>
        <w:spacing w:before="4"/>
        <w:ind w:left="809"/>
      </w:pPr>
      <w:r>
        <w:rPr>
          <w:color w:val="231F20"/>
          <w:spacing w:val="-2"/>
        </w:rPr>
        <w:t>TRANSTORNO</w:t>
      </w:r>
      <w:r>
        <w:rPr>
          <w:color w:val="231F20"/>
        </w:rPr>
        <w:t> </w:t>
      </w:r>
      <w:r>
        <w:rPr>
          <w:color w:val="231F20"/>
          <w:spacing w:val="-1"/>
        </w:rPr>
        <w:t>DOESPECTRO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39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TEMPOS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 PANDEMIA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1"/>
        <w:ind w:left="598" w:right="630" w:firstLine="1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FOOD NUTRITION AND FOOD BEHAVIOR EDUCATION: EXPERIENCE</w:t>
      </w:r>
      <w:r>
        <w:rPr>
          <w:rFonts w:ascii="Arial"/>
          <w:b/>
          <w:i/>
          <w:color w:val="231F20"/>
          <w:spacing w:val="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REPORT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ON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EXTENSION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PROJECT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FOR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CHILDREN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ADOLESCENTS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IN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THE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AUTISTIC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SPECTRUM</w:t>
      </w:r>
      <w:r>
        <w:rPr>
          <w:rFonts w:ascii="Arial"/>
          <w:b/>
          <w:i/>
          <w:color w:val="231F20"/>
          <w:spacing w:val="-17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DISORDER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IN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TIMES</w:t>
      </w:r>
      <w:r>
        <w:rPr>
          <w:rFonts w:ascii="Arial"/>
          <w:b/>
          <w:i/>
          <w:color w:val="231F20"/>
          <w:spacing w:val="12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OFPANDEMIC</w:t>
      </w: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spacing w:line="242" w:lineRule="auto" w:before="0"/>
        <w:ind w:left="2160" w:right="2190" w:hanging="4"/>
        <w:jc w:val="center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Jôse Adaiane  Balbino da Rocha</w:t>
      </w:r>
      <w:r>
        <w:rPr>
          <w:rFonts w:ascii="Arial" w:hAnsi="Arial"/>
          <w:b/>
          <w:color w:val="231F20"/>
          <w:spacing w:val="1"/>
          <w:w w:val="105"/>
          <w:sz w:val="24"/>
        </w:rPr>
        <w:t> </w:t>
      </w:r>
      <w:r>
        <w:rPr>
          <w:color w:val="231F20"/>
          <w:sz w:val="24"/>
        </w:rPr>
        <w:t>Faculdade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Estácio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Alagoas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Estácio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Fal</w:t>
      </w:r>
      <w:r>
        <w:rPr>
          <w:color w:val="231F20"/>
          <w:spacing w:val="-63"/>
          <w:sz w:val="24"/>
        </w:rPr>
        <w:t> </w:t>
      </w:r>
      <w:r>
        <w:rPr>
          <w:color w:val="231F20"/>
          <w:w w:val="105"/>
          <w:sz w:val="24"/>
        </w:rPr>
        <w:t>Graduanda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em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Psicologia</w:t>
      </w:r>
    </w:p>
    <w:p>
      <w:pPr>
        <w:pStyle w:val="BodyText"/>
        <w:spacing w:before="4"/>
        <w:ind w:left="569" w:right="599"/>
        <w:jc w:val="center"/>
      </w:pPr>
      <w:r>
        <w:rPr>
          <w:color w:val="231F20"/>
          <w:w w:val="105"/>
        </w:rPr>
        <w:t>Maceió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Alagoas</w:t>
      </w:r>
    </w:p>
    <w:p>
      <w:pPr>
        <w:pStyle w:val="BodyText"/>
        <w:spacing w:before="4"/>
        <w:ind w:left="569" w:right="599"/>
        <w:jc w:val="center"/>
      </w:pPr>
      <w:hyperlink r:id="rId195">
        <w:r>
          <w:rPr>
            <w:color w:val="231F20"/>
          </w:rPr>
          <w:t>daiane.b.r@hotmail.com</w:t>
        </w:r>
      </w:hyperlink>
    </w:p>
    <w:p>
      <w:pPr>
        <w:pStyle w:val="BodyText"/>
        <w:spacing w:before="8"/>
      </w:pPr>
    </w:p>
    <w:p>
      <w:pPr>
        <w:spacing w:line="242" w:lineRule="auto" w:before="0"/>
        <w:ind w:left="2160" w:right="2190" w:hanging="4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Adely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Caroline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Coutinho</w:t>
      </w:r>
      <w:r>
        <w:rPr>
          <w:rFonts w:ascii="Arial" w:hAnsi="Arial"/>
          <w:b/>
          <w:color w:val="231F20"/>
          <w:spacing w:val="66"/>
          <w:sz w:val="24"/>
        </w:rPr>
        <w:t> </w:t>
      </w:r>
      <w:r>
        <w:rPr>
          <w:rFonts w:ascii="Arial" w:hAnsi="Arial"/>
          <w:b/>
          <w:color w:val="231F20"/>
          <w:sz w:val="24"/>
        </w:rPr>
        <w:t>Barbosa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Faculdade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Estácio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Alagoas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Estácio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Fal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Graduanda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Nutrição</w:t>
      </w:r>
    </w:p>
    <w:p>
      <w:pPr>
        <w:pStyle w:val="BodyText"/>
        <w:spacing w:before="4"/>
        <w:ind w:left="569" w:right="599"/>
        <w:jc w:val="center"/>
      </w:pPr>
      <w:r>
        <w:rPr>
          <w:color w:val="231F20"/>
          <w:w w:val="105"/>
        </w:rPr>
        <w:t>Maceió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Alagoas</w:t>
      </w:r>
    </w:p>
    <w:p>
      <w:pPr>
        <w:pStyle w:val="BodyText"/>
        <w:spacing w:before="4"/>
        <w:ind w:left="569" w:right="600"/>
        <w:jc w:val="center"/>
      </w:pPr>
      <w:hyperlink r:id="rId196">
        <w:r>
          <w:rPr>
            <w:color w:val="231F20"/>
            <w:w w:val="105"/>
          </w:rPr>
          <w:t>coutinhoadely@gmail.com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  <w:w w:val="105"/>
        </w:rPr>
        <w:t>Juliana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Alves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Silva</w:t>
      </w:r>
    </w:p>
    <w:p>
      <w:pPr>
        <w:pStyle w:val="BodyText"/>
        <w:spacing w:before="4"/>
        <w:ind w:left="1013" w:right="1042"/>
        <w:jc w:val="center"/>
      </w:pPr>
      <w:r>
        <w:rPr>
          <w:color w:val="231F20"/>
        </w:rPr>
        <w:t>Faculdade</w:t>
      </w:r>
      <w:r>
        <w:rPr>
          <w:color w:val="231F20"/>
          <w:spacing w:val="26"/>
        </w:rPr>
        <w:t> </w:t>
      </w:r>
      <w:r>
        <w:rPr>
          <w:color w:val="231F20"/>
        </w:rPr>
        <w:t>Estácio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Alagoas</w:t>
      </w:r>
      <w:r>
        <w:rPr>
          <w:color w:val="231F20"/>
          <w:spacing w:val="33"/>
        </w:rPr>
        <w:t> </w:t>
      </w:r>
      <w:r>
        <w:rPr>
          <w:color w:val="231F20"/>
        </w:rPr>
        <w:t>-</w:t>
      </w:r>
      <w:r>
        <w:rPr>
          <w:color w:val="231F20"/>
          <w:spacing w:val="24"/>
        </w:rPr>
        <w:t> </w:t>
      </w:r>
      <w:r>
        <w:rPr>
          <w:color w:val="231F20"/>
        </w:rPr>
        <w:t>Estácio</w:t>
      </w:r>
      <w:r>
        <w:rPr>
          <w:color w:val="231F20"/>
          <w:spacing w:val="31"/>
        </w:rPr>
        <w:t> </w:t>
      </w:r>
      <w:r>
        <w:rPr>
          <w:color w:val="231F20"/>
        </w:rPr>
        <w:t>-</w:t>
      </w:r>
      <w:r>
        <w:rPr>
          <w:color w:val="231F20"/>
          <w:spacing w:val="25"/>
        </w:rPr>
        <w:t> </w:t>
      </w:r>
      <w:r>
        <w:rPr>
          <w:color w:val="231F20"/>
        </w:rPr>
        <w:t>Fal</w:t>
      </w:r>
    </w:p>
    <w:p>
      <w:pPr>
        <w:pStyle w:val="BodyText"/>
        <w:spacing w:line="242" w:lineRule="auto" w:before="4"/>
        <w:ind w:left="3006" w:right="3037"/>
        <w:jc w:val="center"/>
      </w:pPr>
      <w:r>
        <w:rPr>
          <w:color w:val="231F20"/>
          <w:w w:val="105"/>
        </w:rPr>
        <w:t>Graduanda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em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Nutrição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Maceió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Alagoas</w:t>
      </w:r>
      <w:r>
        <w:rPr>
          <w:color w:val="231F20"/>
          <w:spacing w:val="1"/>
          <w:w w:val="105"/>
        </w:rPr>
        <w:t> </w:t>
      </w:r>
      <w:hyperlink r:id="rId197">
        <w:r>
          <w:rPr>
            <w:color w:val="231F20"/>
          </w:rPr>
          <w:t>alvesjuliana.al@gmail.com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  <w:spacing w:val="-1"/>
          <w:w w:val="105"/>
        </w:rPr>
        <w:t>Jamile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Ferro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Amorim</w:t>
      </w:r>
    </w:p>
    <w:p>
      <w:pPr>
        <w:pStyle w:val="BodyText"/>
        <w:spacing w:before="4"/>
        <w:ind w:left="1013" w:right="1042"/>
        <w:jc w:val="center"/>
      </w:pPr>
      <w:r>
        <w:rPr>
          <w:color w:val="231F20"/>
        </w:rPr>
        <w:t>Faculdade</w:t>
      </w:r>
      <w:r>
        <w:rPr>
          <w:color w:val="231F20"/>
          <w:spacing w:val="26"/>
        </w:rPr>
        <w:t> </w:t>
      </w:r>
      <w:r>
        <w:rPr>
          <w:color w:val="231F20"/>
        </w:rPr>
        <w:t>Estácio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Alagoas</w:t>
      </w:r>
      <w:r>
        <w:rPr>
          <w:color w:val="231F20"/>
          <w:spacing w:val="33"/>
        </w:rPr>
        <w:t> </w:t>
      </w:r>
      <w:r>
        <w:rPr>
          <w:color w:val="231F20"/>
        </w:rPr>
        <w:t>-</w:t>
      </w:r>
      <w:r>
        <w:rPr>
          <w:color w:val="231F20"/>
          <w:spacing w:val="24"/>
        </w:rPr>
        <w:t> </w:t>
      </w:r>
      <w:r>
        <w:rPr>
          <w:color w:val="231F20"/>
        </w:rPr>
        <w:t>Estácio</w:t>
      </w:r>
      <w:r>
        <w:rPr>
          <w:color w:val="231F20"/>
          <w:spacing w:val="31"/>
        </w:rPr>
        <w:t> </w:t>
      </w:r>
      <w:r>
        <w:rPr>
          <w:color w:val="231F20"/>
        </w:rPr>
        <w:t>-</w:t>
      </w:r>
      <w:r>
        <w:rPr>
          <w:color w:val="231F20"/>
          <w:spacing w:val="25"/>
        </w:rPr>
        <w:t> </w:t>
      </w:r>
      <w:r>
        <w:rPr>
          <w:color w:val="231F20"/>
        </w:rPr>
        <w:t>Fal</w:t>
      </w:r>
    </w:p>
    <w:p>
      <w:pPr>
        <w:pStyle w:val="BodyText"/>
        <w:spacing w:line="242" w:lineRule="auto" w:before="4"/>
        <w:ind w:left="3006" w:right="3038"/>
        <w:jc w:val="center"/>
      </w:pPr>
      <w:r>
        <w:rPr>
          <w:color w:val="231F20"/>
        </w:rPr>
        <w:t>Professora Dra. em Nutrição</w:t>
      </w:r>
      <w:r>
        <w:rPr>
          <w:color w:val="231F20"/>
          <w:spacing w:val="-64"/>
        </w:rPr>
        <w:t> </w:t>
      </w:r>
      <w:r>
        <w:rPr>
          <w:color w:val="231F20"/>
        </w:rPr>
        <w:t>Maceió</w:t>
      </w:r>
      <w:r>
        <w:rPr>
          <w:color w:val="231F20"/>
          <w:spacing w:val="1"/>
        </w:rPr>
        <w:t> </w:t>
      </w:r>
      <w:r>
        <w:rPr>
          <w:color w:val="231F20"/>
        </w:rPr>
        <w:t>- Alagoas</w:t>
      </w:r>
      <w:r>
        <w:rPr>
          <w:color w:val="231F20"/>
          <w:spacing w:val="1"/>
        </w:rPr>
        <w:t> </w:t>
      </w:r>
      <w:r>
        <w:rPr>
          <w:color w:val="231F20"/>
        </w:rPr>
        <w:t>jamilef</w:t>
      </w:r>
      <w:hyperlink r:id="rId198">
        <w:r>
          <w:rPr>
            <w:color w:val="231F20"/>
          </w:rPr>
          <w:t>erro.nutri@gmail.com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</w:rPr>
        <w:t>O distanciamento social imposto pelo COVID-19, trouxe mudanças significativas no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contexto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atividades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extensão,</w:t>
      </w:r>
      <w:r>
        <w:rPr>
          <w:color w:val="231F20"/>
          <w:spacing w:val="-29"/>
        </w:rPr>
        <w:t> </w:t>
      </w:r>
      <w:r>
        <w:rPr>
          <w:color w:val="231F20"/>
        </w:rPr>
        <w:t>assim</w:t>
      </w:r>
      <w:r>
        <w:rPr>
          <w:color w:val="231F20"/>
          <w:spacing w:val="-7"/>
        </w:rPr>
        <w:t> </w:t>
      </w:r>
      <w:r>
        <w:rPr>
          <w:color w:val="231F20"/>
        </w:rPr>
        <w:t>como,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-19"/>
        </w:rPr>
        <w:t> </w:t>
      </w:r>
      <w:r>
        <w:rPr>
          <w:color w:val="231F20"/>
        </w:rPr>
        <w:t>rotina</w:t>
      </w:r>
      <w:r>
        <w:rPr>
          <w:color w:val="231F20"/>
          <w:spacing w:val="-20"/>
        </w:rPr>
        <w:t> </w:t>
      </w:r>
      <w:r>
        <w:rPr>
          <w:color w:val="231F20"/>
        </w:rPr>
        <w:t>dasfamílias</w:t>
      </w:r>
      <w:r>
        <w:rPr>
          <w:color w:val="231F20"/>
          <w:spacing w:val="-28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membros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Autista,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quais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dependemde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28"/>
        </w:rPr>
        <w:t> </w:t>
      </w:r>
      <w:r>
        <w:rPr>
          <w:color w:val="231F20"/>
        </w:rPr>
        <w:t>rotina</w:t>
      </w:r>
      <w:r>
        <w:rPr>
          <w:color w:val="231F20"/>
          <w:spacing w:val="-45"/>
        </w:rPr>
        <w:t> </w:t>
      </w:r>
      <w:r>
        <w:rPr>
          <w:color w:val="231F20"/>
        </w:rPr>
        <w:t>estruturada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manter as atividades diárias. A </w:t>
      </w:r>
      <w:r>
        <w:rPr>
          <w:color w:val="231F20"/>
        </w:rPr>
        <w:t>adaptação à novarealidade exigiu uma reestruturação</w:t>
      </w:r>
      <w:r>
        <w:rPr>
          <w:color w:val="231F20"/>
          <w:spacing w:val="-64"/>
        </w:rPr>
        <w:t> </w:t>
      </w:r>
      <w:r>
        <w:rPr>
          <w:color w:val="231F20"/>
        </w:rPr>
        <w:t>na forma de atuação junto a esse público, fazendo-se necessário lançar mão das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ferramentas tecnológicas disponíveis. O objetivo </w:t>
      </w:r>
      <w:r>
        <w:rPr>
          <w:color w:val="231F20"/>
        </w:rPr>
        <w:t>desse artigo é expor as atividades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remotas</w:t>
      </w:r>
      <w:r>
        <w:rPr>
          <w:color w:val="231F20"/>
          <w:spacing w:val="-16"/>
        </w:rPr>
        <w:t> </w:t>
      </w:r>
      <w:r>
        <w:rPr>
          <w:color w:val="231F20"/>
        </w:rPr>
        <w:t>desenvolvidas</w:t>
      </w:r>
      <w:r>
        <w:rPr>
          <w:color w:val="231F20"/>
          <w:spacing w:val="-15"/>
        </w:rPr>
        <w:t> </w:t>
      </w:r>
      <w:r>
        <w:rPr>
          <w:color w:val="231F20"/>
        </w:rPr>
        <w:t>pelo</w:t>
      </w:r>
      <w:r>
        <w:rPr>
          <w:color w:val="231F20"/>
          <w:spacing w:val="-15"/>
        </w:rPr>
        <w:t> </w:t>
      </w:r>
      <w:r>
        <w:rPr>
          <w:color w:val="231F20"/>
        </w:rPr>
        <w:t>Projeto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Extensão</w:t>
      </w:r>
      <w:r>
        <w:rPr>
          <w:color w:val="231F20"/>
          <w:spacing w:val="-16"/>
        </w:rPr>
        <w:t> </w:t>
      </w:r>
      <w:r>
        <w:rPr>
          <w:color w:val="231F20"/>
        </w:rPr>
        <w:t>“Educação</w:t>
      </w:r>
      <w:r>
        <w:rPr>
          <w:color w:val="231F20"/>
          <w:spacing w:val="-15"/>
        </w:rPr>
        <w:t> </w:t>
      </w:r>
      <w:r>
        <w:rPr>
          <w:color w:val="231F20"/>
        </w:rPr>
        <w:t>Nutricional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Crianças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22"/>
        </w:rPr>
        <w:t> </w:t>
      </w:r>
      <w:r>
        <w:rPr>
          <w:color w:val="231F20"/>
        </w:rPr>
        <w:t>Autista</w:t>
      </w:r>
      <w:r>
        <w:rPr>
          <w:color w:val="231F20"/>
          <w:spacing w:val="-9"/>
        </w:rPr>
        <w:t> </w:t>
      </w:r>
      <w:r>
        <w:rPr>
          <w:color w:val="231F20"/>
        </w:rPr>
        <w:t>(TEA)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TEANutrir”.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extensão</w:t>
      </w:r>
      <w:r>
        <w:rPr>
          <w:color w:val="231F20"/>
          <w:spacing w:val="-10"/>
        </w:rPr>
        <w:t> </w:t>
      </w:r>
      <w:r>
        <w:rPr>
          <w:color w:val="231F20"/>
        </w:rPr>
        <w:t>remota</w:t>
      </w:r>
      <w:r>
        <w:rPr>
          <w:color w:val="231F20"/>
          <w:spacing w:val="-9"/>
        </w:rPr>
        <w:t> </w:t>
      </w:r>
      <w:r>
        <w:rPr>
          <w:color w:val="231F20"/>
        </w:rPr>
        <w:t>teve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base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uso</w:t>
      </w:r>
      <w:r>
        <w:rPr>
          <w:color w:val="231F20"/>
          <w:spacing w:val="6"/>
        </w:rPr>
        <w:t> </w:t>
      </w:r>
      <w:r>
        <w:rPr>
          <w:color w:val="231F20"/>
        </w:rPr>
        <w:t>das</w:t>
      </w:r>
      <w:r>
        <w:rPr>
          <w:color w:val="231F20"/>
          <w:spacing w:val="6"/>
        </w:rPr>
        <w:t> </w:t>
      </w:r>
      <w:r>
        <w:rPr>
          <w:color w:val="231F20"/>
        </w:rPr>
        <w:t>redessociais,</w:t>
      </w:r>
      <w:r>
        <w:rPr>
          <w:color w:val="231F20"/>
          <w:spacing w:val="6"/>
        </w:rPr>
        <w:t> </w:t>
      </w:r>
      <w:r>
        <w:rPr>
          <w:color w:val="231F20"/>
        </w:rPr>
        <w:t>onde</w:t>
      </w:r>
      <w:r>
        <w:rPr>
          <w:color w:val="231F20"/>
          <w:spacing w:val="7"/>
        </w:rPr>
        <w:t> </w:t>
      </w:r>
      <w:r>
        <w:rPr>
          <w:color w:val="231F20"/>
        </w:rPr>
        <w:t>foram</w:t>
      </w:r>
      <w:r>
        <w:rPr>
          <w:color w:val="231F20"/>
          <w:spacing w:val="6"/>
        </w:rPr>
        <w:t> </w:t>
      </w:r>
      <w:r>
        <w:rPr>
          <w:color w:val="231F20"/>
        </w:rPr>
        <w:t>desenvolvidos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divulgados</w:t>
      </w:r>
      <w:r>
        <w:rPr>
          <w:color w:val="231F20"/>
          <w:spacing w:val="6"/>
        </w:rPr>
        <w:t> </w:t>
      </w:r>
      <w:r>
        <w:rPr>
          <w:color w:val="231F20"/>
        </w:rPr>
        <w:t>materiais</w:t>
      </w:r>
      <w:r>
        <w:rPr>
          <w:color w:val="231F20"/>
          <w:spacing w:val="7"/>
        </w:rPr>
        <w:t> </w:t>
      </w:r>
      <w:r>
        <w:rPr>
          <w:color w:val="231F20"/>
        </w:rPr>
        <w:t>edu-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bookmarkStart w:name="_bookmark27" w:id="43"/>
      <w:bookmarkEnd w:id="43"/>
      <w:r>
        <w:rPr/>
      </w:r>
      <w:r>
        <w:rPr>
          <w:color w:val="231F20"/>
          <w:spacing w:val="-1"/>
        </w:rPr>
        <w:t>cativos acerca da nutrição e do comportamento </w:t>
      </w:r>
      <w:r>
        <w:rPr>
          <w:color w:val="231F20"/>
        </w:rPr>
        <w:t>alimentar no autismo, realizados en-</w:t>
      </w:r>
      <w:r>
        <w:rPr>
          <w:color w:val="231F20"/>
          <w:spacing w:val="1"/>
        </w:rPr>
        <w:t> </w:t>
      </w:r>
      <w:r>
        <w:rPr>
          <w:color w:val="231F20"/>
        </w:rPr>
        <w:t>contros online, direcionados às crianças e responsáveis de uma escola de educação</w:t>
      </w:r>
      <w:r>
        <w:rPr>
          <w:color w:val="231F20"/>
          <w:spacing w:val="-64"/>
        </w:rPr>
        <w:t> </w:t>
      </w:r>
      <w:r>
        <w:rPr>
          <w:color w:val="231F20"/>
        </w:rPr>
        <w:t>especial do Estado de Alagoas e, posteriormente, à participantes de um grupo online</w:t>
      </w:r>
      <w:r>
        <w:rPr>
          <w:color w:val="231F20"/>
          <w:spacing w:val="-64"/>
        </w:rPr>
        <w:t> </w:t>
      </w:r>
      <w:r>
        <w:rPr>
          <w:color w:val="231F20"/>
        </w:rPr>
        <w:t>criado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2"/>
        </w:rPr>
        <w:t> </w:t>
      </w:r>
      <w:r>
        <w:rPr>
          <w:color w:val="231F20"/>
        </w:rPr>
        <w:t>esse</w:t>
      </w:r>
      <w:r>
        <w:rPr>
          <w:color w:val="231F20"/>
          <w:spacing w:val="-7"/>
        </w:rPr>
        <w:t> </w:t>
      </w:r>
      <w:r>
        <w:rPr>
          <w:color w:val="231F20"/>
        </w:rPr>
        <w:t>propósito.</w:t>
      </w:r>
    </w:p>
    <w:p>
      <w:pPr>
        <w:pStyle w:val="BodyText"/>
        <w:spacing w:line="312" w:lineRule="auto" w:before="5"/>
        <w:ind w:left="100" w:right="131"/>
        <w:jc w:val="both"/>
      </w:pPr>
      <w:r>
        <w:rPr>
          <w:rFonts w:ascii="Arial" w:hAnsi="Arial"/>
          <w:b/>
          <w:color w:val="231F20"/>
        </w:rPr>
        <w:t>Palavras-chave: </w:t>
      </w:r>
      <w:r>
        <w:rPr>
          <w:color w:val="231F20"/>
        </w:rPr>
        <w:t>Autismo. Extensão Comunitária. Educação Nutricional. Comporta-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21"/>
        </w:rPr>
        <w:t> </w:t>
      </w:r>
      <w:r>
        <w:rPr>
          <w:color w:val="231F20"/>
        </w:rPr>
        <w:t>Alimentar.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social</w:t>
      </w:r>
      <w:r>
        <w:rPr>
          <w:color w:val="231F20"/>
          <w:spacing w:val="-14"/>
        </w:rPr>
        <w:t> </w:t>
      </w:r>
      <w:r>
        <w:rPr>
          <w:color w:val="231F20"/>
        </w:rPr>
        <w:t>distancing</w:t>
      </w:r>
      <w:r>
        <w:rPr>
          <w:color w:val="231F20"/>
          <w:spacing w:val="-13"/>
        </w:rPr>
        <w:t> </w:t>
      </w:r>
      <w:r>
        <w:rPr>
          <w:color w:val="231F20"/>
        </w:rPr>
        <w:t>imposed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COVID-19</w:t>
      </w:r>
      <w:r>
        <w:rPr>
          <w:color w:val="231F20"/>
          <w:spacing w:val="-15"/>
        </w:rPr>
        <w:t> </w:t>
      </w:r>
      <w:r>
        <w:rPr>
          <w:color w:val="231F20"/>
        </w:rPr>
        <w:t>brought</w:t>
      </w:r>
      <w:r>
        <w:rPr>
          <w:color w:val="231F20"/>
          <w:spacing w:val="-14"/>
        </w:rPr>
        <w:t> </w:t>
      </w:r>
      <w:r>
        <w:rPr>
          <w:color w:val="231F20"/>
        </w:rPr>
        <w:t>significant</w:t>
      </w:r>
      <w:r>
        <w:rPr>
          <w:color w:val="231F20"/>
          <w:spacing w:val="-14"/>
        </w:rPr>
        <w:t> </w:t>
      </w:r>
      <w:r>
        <w:rPr>
          <w:color w:val="231F20"/>
        </w:rPr>
        <w:t>changes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context</w:t>
      </w:r>
      <w:r>
        <w:rPr>
          <w:color w:val="231F20"/>
          <w:spacing w:val="-64"/>
        </w:rPr>
        <w:t> </w:t>
      </w:r>
      <w:r>
        <w:rPr>
          <w:color w:val="231F20"/>
        </w:rPr>
        <w:t>of extension activities, as well as in the routine of families with members with Autistic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Spectrum Disorder, who depend on a structured routine </w:t>
      </w:r>
      <w:r>
        <w:rPr>
          <w:color w:val="231F20"/>
        </w:rPr>
        <w:t>to maintain daily activities.</w:t>
      </w:r>
      <w:r>
        <w:rPr>
          <w:color w:val="231F20"/>
          <w:spacing w:val="1"/>
        </w:rPr>
        <w:t> </w:t>
      </w:r>
      <w:r>
        <w:rPr>
          <w:color w:val="231F20"/>
        </w:rPr>
        <w:t>Adapting to the new reality required a restructuring way of acting with this audience,</w:t>
      </w:r>
      <w:r>
        <w:rPr>
          <w:color w:val="231F20"/>
          <w:spacing w:val="1"/>
        </w:rPr>
        <w:t> </w:t>
      </w:r>
      <w:r>
        <w:rPr>
          <w:color w:val="231F20"/>
        </w:rPr>
        <w:t>making it necessary to use the available technological tool s. The purpose of this ar-</w:t>
      </w:r>
      <w:r>
        <w:rPr>
          <w:color w:val="231F20"/>
          <w:spacing w:val="1"/>
        </w:rPr>
        <w:t> </w:t>
      </w:r>
      <w:r>
        <w:rPr>
          <w:color w:val="231F20"/>
        </w:rPr>
        <w:t>ticle is to expose the remote activities developed by the Extension Project “Educação</w:t>
      </w:r>
      <w:r>
        <w:rPr>
          <w:color w:val="231F20"/>
          <w:spacing w:val="-64"/>
        </w:rPr>
        <w:t> </w:t>
      </w:r>
      <w:r>
        <w:rPr>
          <w:color w:val="231F20"/>
        </w:rPr>
        <w:t>Nutricional para Crianças com Transtorno do Espectro Autista (TEA) – TEANutrir”.</w:t>
      </w:r>
      <w:r>
        <w:rPr>
          <w:color w:val="231F20"/>
          <w:spacing w:val="1"/>
        </w:rPr>
        <w:t> </w:t>
      </w:r>
      <w:r>
        <w:rPr>
          <w:color w:val="231F20"/>
        </w:rPr>
        <w:t>The remote extension was based on the use of social networks, where educational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materials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nutrition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eating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behavior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-8"/>
        </w:rPr>
        <w:t> </w:t>
      </w:r>
      <w:r>
        <w:rPr>
          <w:color w:val="231F20"/>
        </w:rPr>
        <w:t>developed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dissemina-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ted,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online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meetings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held,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aimed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guardians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special</w:t>
      </w:r>
      <w:r>
        <w:rPr>
          <w:color w:val="231F20"/>
          <w:spacing w:val="-3"/>
        </w:rPr>
        <w:t> </w:t>
      </w:r>
      <w:r>
        <w:rPr>
          <w:color w:val="231F20"/>
        </w:rPr>
        <w:t>education</w:t>
      </w:r>
      <w:r>
        <w:rPr>
          <w:color w:val="231F20"/>
          <w:spacing w:val="-64"/>
        </w:rPr>
        <w:t> </w:t>
      </w:r>
      <w:r>
        <w:rPr>
          <w:color w:val="231F20"/>
        </w:rPr>
        <w:t>school in the State of Alagoas and, later,</w:t>
      </w:r>
      <w:r>
        <w:rPr>
          <w:color w:val="231F20"/>
          <w:spacing w:val="66"/>
        </w:rPr>
        <w:t> </w:t>
      </w:r>
      <w:r>
        <w:rPr>
          <w:color w:val="231F20"/>
        </w:rPr>
        <w:t>to</w:t>
      </w:r>
      <w:r>
        <w:rPr>
          <w:color w:val="231F20"/>
          <w:spacing w:val="67"/>
        </w:rPr>
        <w:t> </w:t>
      </w:r>
      <w:r>
        <w:rPr>
          <w:color w:val="231F20"/>
        </w:rPr>
        <w:t>members</w:t>
      </w:r>
      <w:r>
        <w:rPr>
          <w:color w:val="231F20"/>
          <w:spacing w:val="67"/>
        </w:rPr>
        <w:t> </w:t>
      </w:r>
      <w:r>
        <w:rPr>
          <w:color w:val="231F20"/>
        </w:rPr>
        <w:t>of</w:t>
      </w:r>
      <w:r>
        <w:rPr>
          <w:color w:val="231F20"/>
          <w:spacing w:val="66"/>
        </w:rPr>
        <w:t> </w:t>
      </w:r>
      <w:r>
        <w:rPr>
          <w:color w:val="231F20"/>
        </w:rPr>
        <w:t>an</w:t>
      </w:r>
      <w:r>
        <w:rPr>
          <w:color w:val="231F20"/>
          <w:spacing w:val="67"/>
        </w:rPr>
        <w:t> </w:t>
      </w:r>
      <w:r>
        <w:rPr>
          <w:color w:val="231F20"/>
        </w:rPr>
        <w:t>online group created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41"/>
        </w:rPr>
        <w:t> </w:t>
      </w:r>
      <w:r>
        <w:rPr>
          <w:color w:val="231F20"/>
        </w:rPr>
        <w:t>that</w:t>
      </w:r>
      <w:r>
        <w:rPr>
          <w:color w:val="231F20"/>
          <w:spacing w:val="39"/>
        </w:rPr>
        <w:t> </w:t>
      </w:r>
      <w:r>
        <w:rPr>
          <w:color w:val="231F20"/>
        </w:rPr>
        <w:t>purpose.</w:t>
      </w:r>
    </w:p>
    <w:p>
      <w:pPr>
        <w:pStyle w:val="BodyText"/>
        <w:spacing w:before="15"/>
        <w:ind w:left="100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1"/>
        </w:rPr>
        <w:t> </w:t>
      </w:r>
      <w:r>
        <w:rPr>
          <w:color w:val="231F20"/>
        </w:rPr>
        <w:t>Autism.</w:t>
      </w:r>
      <w:r>
        <w:rPr>
          <w:color w:val="231F20"/>
          <w:spacing w:val="5"/>
        </w:rPr>
        <w:t> </w:t>
      </w:r>
      <w:r>
        <w:rPr>
          <w:color w:val="231F20"/>
        </w:rPr>
        <w:t>Community</w:t>
      </w:r>
      <w:r>
        <w:rPr>
          <w:color w:val="231F20"/>
          <w:spacing w:val="-6"/>
        </w:rPr>
        <w:t> </w:t>
      </w:r>
      <w:r>
        <w:rPr>
          <w:color w:val="231F20"/>
        </w:rPr>
        <w:t>Outreach.</w:t>
      </w:r>
      <w:r>
        <w:rPr>
          <w:color w:val="231F20"/>
          <w:spacing w:val="-15"/>
        </w:rPr>
        <w:t> </w:t>
      </w:r>
      <w:r>
        <w:rPr>
          <w:color w:val="231F20"/>
        </w:rPr>
        <w:t>Nutrition</w:t>
      </w:r>
      <w:r>
        <w:rPr>
          <w:color w:val="231F20"/>
          <w:spacing w:val="16"/>
        </w:rPr>
        <w:t> </w:t>
      </w:r>
      <w:r>
        <w:rPr>
          <w:color w:val="231F20"/>
        </w:rPr>
        <w:t>Education.</w:t>
      </w:r>
      <w:r>
        <w:rPr>
          <w:color w:val="231F20"/>
          <w:spacing w:val="-2"/>
        </w:rPr>
        <w:t> </w:t>
      </w:r>
      <w:r>
        <w:rPr>
          <w:color w:val="231F20"/>
        </w:rPr>
        <w:t>Eating</w:t>
      </w:r>
      <w:r>
        <w:rPr>
          <w:color w:val="231F20"/>
          <w:spacing w:val="-4"/>
        </w:rPr>
        <w:t> </w:t>
      </w:r>
      <w:r>
        <w:rPr>
          <w:color w:val="231F20"/>
        </w:rPr>
        <w:t>Behavior.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 Transtorno do Espectro Autista (TEA) é um transtorno do neurodesenvolvi-</w:t>
      </w:r>
      <w:r>
        <w:rPr>
          <w:color w:val="231F20"/>
          <w:spacing w:val="1"/>
        </w:rPr>
        <w:t> </w:t>
      </w:r>
      <w:r>
        <w:rPr>
          <w:color w:val="231F20"/>
        </w:rPr>
        <w:t>mento que tem como principais traços desordens que afetam a cognição, a comuni-</w:t>
      </w:r>
      <w:r>
        <w:rPr>
          <w:color w:val="231F20"/>
          <w:spacing w:val="1"/>
        </w:rPr>
        <w:t> </w:t>
      </w:r>
      <w:r>
        <w:rPr>
          <w:color w:val="231F20"/>
        </w:rPr>
        <w:t>cação verbal e não verbal e os comportamentos que se mostram restritivos e ritua-</w:t>
      </w:r>
      <w:r>
        <w:rPr>
          <w:color w:val="231F20"/>
          <w:spacing w:val="1"/>
        </w:rPr>
        <w:t> </w:t>
      </w:r>
      <w:r>
        <w:rPr>
          <w:color w:val="231F20"/>
        </w:rPr>
        <w:t>lísticos. No TEA a interação social é prejudicada, significativamente, sua gravidade e</w:t>
      </w:r>
      <w:r>
        <w:rPr>
          <w:color w:val="231F20"/>
          <w:spacing w:val="-64"/>
        </w:rPr>
        <w:t> </w:t>
      </w:r>
      <w:r>
        <w:rPr>
          <w:color w:val="231F20"/>
        </w:rPr>
        <w:t>seu início precoce levam a mais problemas gerais, tanto na aprendizagem como na</w:t>
      </w:r>
      <w:r>
        <w:rPr>
          <w:color w:val="231F20"/>
          <w:spacing w:val="1"/>
        </w:rPr>
        <w:t> </w:t>
      </w:r>
      <w:r>
        <w:rPr>
          <w:color w:val="231F20"/>
        </w:rPr>
        <w:t>adaptação</w:t>
      </w:r>
      <w:r>
        <w:rPr>
          <w:color w:val="231F20"/>
          <w:spacing w:val="-2"/>
        </w:rPr>
        <w:t> </w:t>
      </w:r>
      <w:r>
        <w:rPr>
          <w:color w:val="231F20"/>
        </w:rPr>
        <w:t>(VOLKMAR e</w:t>
      </w:r>
      <w:r>
        <w:rPr>
          <w:color w:val="231F20"/>
          <w:spacing w:val="-1"/>
        </w:rPr>
        <w:t> </w:t>
      </w:r>
      <w:r>
        <w:rPr>
          <w:color w:val="231F20"/>
        </w:rPr>
        <w:t>WIESNER,</w:t>
      </w:r>
      <w:r>
        <w:rPr>
          <w:color w:val="231F20"/>
          <w:spacing w:val="1"/>
        </w:rPr>
        <w:t> </w:t>
      </w:r>
      <w:r>
        <w:rPr>
          <w:color w:val="231F20"/>
        </w:rPr>
        <w:t>2019).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Diversos estudos vêm sendo desenvolvidos há décadas com o intuito de en-</w:t>
      </w:r>
      <w:r>
        <w:rPr>
          <w:color w:val="231F20"/>
          <w:spacing w:val="1"/>
        </w:rPr>
        <w:t> </w:t>
      </w:r>
      <w:r>
        <w:rPr>
          <w:color w:val="231F20"/>
        </w:rPr>
        <w:t>contrar as causas do TEA, recentemente evidenciou -se, em pesquisa, que o Trans-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torno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97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99%</w:t>
      </w:r>
      <w:r>
        <w:rPr>
          <w:color w:val="231F20"/>
          <w:spacing w:val="-4"/>
        </w:rPr>
        <w:t> </w:t>
      </w:r>
      <w:r>
        <w:rPr>
          <w:color w:val="231F20"/>
        </w:rPr>
        <w:t>genética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3%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causas</w:t>
      </w:r>
      <w:r>
        <w:rPr>
          <w:color w:val="231F20"/>
          <w:spacing w:val="22"/>
        </w:rPr>
        <w:t> </w:t>
      </w:r>
      <w:r>
        <w:rPr>
          <w:color w:val="231F20"/>
        </w:rPr>
        <w:t>ambientais.</w:t>
      </w:r>
      <w:r>
        <w:rPr>
          <w:color w:val="231F20"/>
          <w:spacing w:val="21"/>
        </w:rPr>
        <w:t> </w:t>
      </w:r>
      <w:r>
        <w:rPr>
          <w:color w:val="231F20"/>
        </w:rPr>
        <w:t>Dentre</w:t>
      </w:r>
      <w:r>
        <w:rPr>
          <w:color w:val="231F20"/>
          <w:spacing w:val="22"/>
        </w:rPr>
        <w:t> </w:t>
      </w:r>
      <w:r>
        <w:rPr>
          <w:color w:val="231F20"/>
        </w:rPr>
        <w:t>as</w:t>
      </w:r>
      <w:r>
        <w:rPr>
          <w:color w:val="231F20"/>
          <w:spacing w:val="21"/>
        </w:rPr>
        <w:t> </w:t>
      </w:r>
      <w:r>
        <w:rPr>
          <w:color w:val="231F20"/>
        </w:rPr>
        <w:t>causas</w:t>
      </w:r>
      <w:r>
        <w:rPr>
          <w:color w:val="231F20"/>
          <w:spacing w:val="22"/>
        </w:rPr>
        <w:t> </w:t>
      </w:r>
      <w:r>
        <w:rPr>
          <w:color w:val="231F20"/>
        </w:rPr>
        <w:t>ambientais</w:t>
      </w:r>
      <w:r>
        <w:rPr>
          <w:color w:val="231F20"/>
          <w:spacing w:val="22"/>
        </w:rPr>
        <w:t> </w:t>
      </w:r>
      <w:r>
        <w:rPr>
          <w:color w:val="231F20"/>
        </w:rPr>
        <w:t>apontadas,</w:t>
      </w:r>
      <w:r>
        <w:rPr>
          <w:color w:val="231F20"/>
          <w:spacing w:val="22"/>
        </w:rPr>
        <w:t> </w:t>
      </w:r>
      <w:r>
        <w:rPr>
          <w:color w:val="231F20"/>
        </w:rPr>
        <w:t>estão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exposição</w:t>
      </w:r>
      <w:r>
        <w:rPr>
          <w:color w:val="231F20"/>
          <w:spacing w:val="-64"/>
        </w:rPr>
        <w:t> </w:t>
      </w:r>
      <w:r>
        <w:rPr>
          <w:color w:val="231F20"/>
        </w:rPr>
        <w:t>a toxinas e medicamentos, infecções da mãe durante a gravidez, a idade dos pais,</w:t>
      </w:r>
      <w:r>
        <w:rPr>
          <w:color w:val="231F20"/>
          <w:spacing w:val="1"/>
        </w:rPr>
        <w:t> </w:t>
      </w:r>
      <w:r>
        <w:rPr>
          <w:color w:val="231F20"/>
        </w:rPr>
        <w:t>complicações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parto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período</w:t>
      </w:r>
      <w:r>
        <w:rPr>
          <w:color w:val="231F20"/>
          <w:spacing w:val="-2"/>
        </w:rPr>
        <w:t> </w:t>
      </w:r>
      <w:r>
        <w:rPr>
          <w:color w:val="231F20"/>
        </w:rPr>
        <w:t>neonatal</w:t>
      </w:r>
      <w:r>
        <w:rPr>
          <w:color w:val="231F20"/>
          <w:spacing w:val="-1"/>
        </w:rPr>
        <w:t> </w:t>
      </w:r>
      <w:r>
        <w:rPr>
          <w:color w:val="231F20"/>
        </w:rPr>
        <w:t>(BAI, et</w:t>
      </w:r>
      <w:r>
        <w:rPr>
          <w:color w:val="231F20"/>
          <w:spacing w:val="-1"/>
        </w:rPr>
        <w:t> </w:t>
      </w:r>
      <w:r>
        <w:rPr>
          <w:color w:val="231F20"/>
        </w:rPr>
        <w:t>al.2019).</w:t>
      </w:r>
    </w:p>
    <w:p>
      <w:pPr>
        <w:pStyle w:val="BodyText"/>
        <w:spacing w:line="312" w:lineRule="auto" w:before="23"/>
        <w:ind w:left="100" w:right="131" w:firstLine="709"/>
        <w:jc w:val="both"/>
      </w:pPr>
      <w:r>
        <w:rPr>
          <w:color w:val="231F20"/>
        </w:rPr>
        <w:t>Distúrbios</w:t>
      </w:r>
      <w:r>
        <w:rPr>
          <w:color w:val="231F20"/>
          <w:spacing w:val="-9"/>
        </w:rPr>
        <w:t> </w:t>
      </w:r>
      <w:r>
        <w:rPr>
          <w:color w:val="231F20"/>
        </w:rPr>
        <w:t>alimentares</w:t>
      </w:r>
      <w:r>
        <w:rPr>
          <w:color w:val="231F20"/>
          <w:spacing w:val="-8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frequentes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TEA,</w:t>
      </w:r>
      <w:r>
        <w:rPr>
          <w:color w:val="231F20"/>
          <w:spacing w:val="-8"/>
        </w:rPr>
        <w:t> </w:t>
      </w:r>
      <w:r>
        <w:rPr>
          <w:color w:val="231F20"/>
        </w:rPr>
        <w:t>sintomas</w:t>
      </w:r>
      <w:r>
        <w:rPr>
          <w:color w:val="231F20"/>
          <w:spacing w:val="-9"/>
        </w:rPr>
        <w:t> </w:t>
      </w:r>
      <w:r>
        <w:rPr>
          <w:color w:val="231F20"/>
        </w:rPr>
        <w:t>relacionados</w:t>
      </w:r>
      <w:r>
        <w:rPr>
          <w:color w:val="231F20"/>
          <w:spacing w:val="-8"/>
        </w:rPr>
        <w:t> </w:t>
      </w:r>
      <w:r>
        <w:rPr>
          <w:color w:val="231F20"/>
        </w:rPr>
        <w:t>direta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64"/>
        </w:rPr>
        <w:t> </w:t>
      </w:r>
      <w:r>
        <w:rPr>
          <w:color w:val="231F20"/>
        </w:rPr>
        <w:t>indiretamente</w:t>
      </w:r>
      <w:r>
        <w:rPr>
          <w:color w:val="231F20"/>
          <w:spacing w:val="21"/>
        </w:rPr>
        <w:t> </w:t>
      </w:r>
      <w:r>
        <w:rPr>
          <w:color w:val="231F20"/>
        </w:rPr>
        <w:t>com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alimentação,</w:t>
      </w:r>
      <w:r>
        <w:rPr>
          <w:color w:val="231F20"/>
          <w:spacing w:val="21"/>
        </w:rPr>
        <w:t> </w:t>
      </w:r>
      <w:r>
        <w:rPr>
          <w:color w:val="231F20"/>
        </w:rPr>
        <w:t>estão</w:t>
      </w:r>
      <w:r>
        <w:rPr>
          <w:color w:val="231F20"/>
          <w:spacing w:val="21"/>
        </w:rPr>
        <w:t> </w:t>
      </w:r>
      <w:r>
        <w:rPr>
          <w:color w:val="231F20"/>
        </w:rPr>
        <w:t>presentes</w:t>
      </w:r>
      <w:r>
        <w:rPr>
          <w:color w:val="231F20"/>
          <w:spacing w:val="21"/>
        </w:rPr>
        <w:t> </w:t>
      </w:r>
      <w:r>
        <w:rPr>
          <w:color w:val="231F20"/>
        </w:rPr>
        <w:t>em</w:t>
      </w:r>
      <w:r>
        <w:rPr>
          <w:color w:val="231F20"/>
          <w:spacing w:val="21"/>
        </w:rPr>
        <w:t> </w:t>
      </w:r>
      <w:r>
        <w:rPr>
          <w:color w:val="231F20"/>
        </w:rPr>
        <w:t>30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90%</w:t>
      </w:r>
      <w:r>
        <w:rPr>
          <w:color w:val="231F20"/>
          <w:spacing w:val="21"/>
        </w:rPr>
        <w:t> </w:t>
      </w:r>
      <w:r>
        <w:rPr>
          <w:color w:val="231F20"/>
        </w:rPr>
        <w:t>dos</w:t>
      </w:r>
      <w:r>
        <w:rPr>
          <w:color w:val="231F20"/>
          <w:spacing w:val="21"/>
        </w:rPr>
        <w:t> </w:t>
      </w:r>
      <w:r>
        <w:rPr>
          <w:color w:val="231F20"/>
        </w:rPr>
        <w:t>casos,</w:t>
      </w:r>
      <w:r>
        <w:rPr>
          <w:color w:val="231F20"/>
          <w:spacing w:val="21"/>
        </w:rPr>
        <w:t> </w:t>
      </w:r>
      <w:r>
        <w:rPr>
          <w:color w:val="231F20"/>
        </w:rPr>
        <w:t>sendo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comuns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seletividade</w:t>
      </w:r>
      <w:r>
        <w:rPr>
          <w:color w:val="231F20"/>
          <w:spacing w:val="-5"/>
        </w:rPr>
        <w:t> </w:t>
      </w:r>
      <w:r>
        <w:rPr>
          <w:color w:val="231F20"/>
        </w:rPr>
        <w:t>alimentar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alterações</w:t>
      </w:r>
      <w:r>
        <w:rPr>
          <w:color w:val="231F20"/>
          <w:spacing w:val="-4"/>
        </w:rPr>
        <w:t> </w:t>
      </w:r>
      <w:r>
        <w:rPr>
          <w:color w:val="231F20"/>
        </w:rPr>
        <w:t>gastrintestinais</w:t>
      </w:r>
      <w:r>
        <w:rPr>
          <w:color w:val="231F20"/>
          <w:spacing w:val="-5"/>
        </w:rPr>
        <w:t> </w:t>
      </w:r>
      <w:r>
        <w:rPr>
          <w:color w:val="231F20"/>
        </w:rPr>
        <w:t>(SILVA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al,</w:t>
      </w:r>
      <w:r>
        <w:rPr>
          <w:color w:val="231F20"/>
          <w:spacing w:val="-64"/>
        </w:rPr>
        <w:t> </w:t>
      </w:r>
      <w:r>
        <w:rPr>
          <w:color w:val="231F20"/>
        </w:rPr>
        <w:t>2019).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0" w:firstLine="709"/>
        <w:jc w:val="both"/>
      </w:pPr>
      <w:r>
        <w:rPr>
          <w:color w:val="231F20"/>
          <w:spacing w:val="-1"/>
        </w:rPr>
        <w:t>A seletividade alimentar ou Transtorno Alimentar Restritivo </w:t>
      </w:r>
      <w:r>
        <w:rPr>
          <w:color w:val="231F20"/>
        </w:rPr>
        <w:t>Evitativo (TARE),</w:t>
      </w:r>
      <w:r>
        <w:rPr>
          <w:color w:val="231F20"/>
          <w:spacing w:val="1"/>
        </w:rPr>
        <w:t> </w:t>
      </w:r>
      <w:r>
        <w:rPr>
          <w:color w:val="231F20"/>
        </w:rPr>
        <w:t>caracteriza-se pela recusa alimentar e um limitado repertório de alimentos aceitos. É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importante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salientar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seletividade</w:t>
      </w:r>
      <w:r>
        <w:rPr>
          <w:color w:val="231F20"/>
          <w:spacing w:val="-12"/>
        </w:rPr>
        <w:t> </w:t>
      </w:r>
      <w:r>
        <w:rPr>
          <w:color w:val="231F20"/>
        </w:rPr>
        <w:t>alimentar</w:t>
      </w:r>
      <w:r>
        <w:rPr>
          <w:color w:val="231F20"/>
          <w:spacing w:val="-20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umaexclusividade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crianças</w:t>
      </w:r>
      <w:r>
        <w:rPr>
          <w:color w:val="231F20"/>
          <w:spacing w:val="-65"/>
        </w:rPr>
        <w:t> </w:t>
      </w:r>
      <w:r>
        <w:rPr>
          <w:color w:val="231F20"/>
        </w:rPr>
        <w:t>com desenvolvimento atípico, porém, essas o apresentam com maior frequência e</w:t>
      </w:r>
      <w:r>
        <w:rPr>
          <w:color w:val="231F20"/>
          <w:spacing w:val="1"/>
        </w:rPr>
        <w:t> </w:t>
      </w:r>
      <w:r>
        <w:rPr>
          <w:color w:val="231F20"/>
        </w:rPr>
        <w:t>em grau mais elevado, devido às questõessensoriais e comportamentais caracterís-</w:t>
      </w:r>
      <w:r>
        <w:rPr>
          <w:color w:val="231F20"/>
          <w:spacing w:val="1"/>
        </w:rPr>
        <w:t> </w:t>
      </w:r>
      <w:r>
        <w:rPr>
          <w:color w:val="231F20"/>
        </w:rPr>
        <w:t>ticas do transtorno. Em alguns casos, crianças com Transtorno do Espectro Autista,</w:t>
      </w:r>
      <w:r>
        <w:rPr>
          <w:color w:val="231F20"/>
          <w:spacing w:val="1"/>
        </w:rPr>
        <w:t> </w:t>
      </w:r>
      <w:r>
        <w:rPr>
          <w:color w:val="231F20"/>
        </w:rPr>
        <w:t>terão sensibilidades profundas a texturas, sabores ou cheiros dos alimentos, em ou-</w:t>
      </w:r>
      <w:r>
        <w:rPr>
          <w:color w:val="231F20"/>
          <w:spacing w:val="1"/>
        </w:rPr>
        <w:t> </w:t>
      </w:r>
      <w:r>
        <w:rPr>
          <w:color w:val="231F20"/>
        </w:rPr>
        <w:t>tros casos, serão resistentes a novos alimentos, aceitando apenas uma dieta restrita</w:t>
      </w:r>
      <w:r>
        <w:rPr>
          <w:color w:val="231F20"/>
          <w:spacing w:val="1"/>
        </w:rPr>
        <w:t> </w:t>
      </w:r>
      <w:r>
        <w:rPr>
          <w:color w:val="231F20"/>
        </w:rPr>
        <w:t>(VOLKMAR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WIESNER,2019).</w:t>
      </w:r>
    </w:p>
    <w:p>
      <w:pPr>
        <w:pStyle w:val="BodyText"/>
        <w:spacing w:line="312" w:lineRule="auto" w:before="11"/>
        <w:ind w:left="100" w:right="130" w:firstLine="709"/>
        <w:jc w:val="both"/>
      </w:pPr>
      <w:r>
        <w:rPr>
          <w:color w:val="231F20"/>
        </w:rPr>
        <w:t>Outros distúrbios alimentares frequentes no Transtorno do Espectro Autista</w:t>
      </w:r>
      <w:r>
        <w:rPr>
          <w:color w:val="231F20"/>
          <w:spacing w:val="1"/>
        </w:rPr>
        <w:t> </w:t>
      </w:r>
      <w:r>
        <w:rPr>
          <w:color w:val="231F20"/>
        </w:rPr>
        <w:t>são, a ingestão de substâncias não alimentares (PICA), a compulsão alimentar, que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consiste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ingestão</w:t>
      </w:r>
      <w:r>
        <w:rPr>
          <w:color w:val="231F20"/>
          <w:spacing w:val="-18"/>
        </w:rPr>
        <w:t> </w:t>
      </w:r>
      <w:r>
        <w:rPr>
          <w:color w:val="231F20"/>
        </w:rPr>
        <w:t>alimentos</w:t>
      </w:r>
      <w:r>
        <w:rPr>
          <w:color w:val="231F20"/>
          <w:spacing w:val="-18"/>
        </w:rPr>
        <w:t> </w:t>
      </w:r>
      <w:r>
        <w:rPr>
          <w:color w:val="231F20"/>
        </w:rPr>
        <w:t>em</w:t>
      </w:r>
      <w:r>
        <w:rPr>
          <w:color w:val="231F20"/>
          <w:spacing w:val="-25"/>
        </w:rPr>
        <w:t> </w:t>
      </w:r>
      <w:r>
        <w:rPr>
          <w:color w:val="231F20"/>
        </w:rPr>
        <w:t>excesso num</w:t>
      </w:r>
      <w:r>
        <w:rPr>
          <w:color w:val="231F20"/>
          <w:spacing w:val="-14"/>
        </w:rPr>
        <w:t> </w:t>
      </w:r>
      <w:r>
        <w:rPr>
          <w:color w:val="231F20"/>
        </w:rPr>
        <w:t>curto</w:t>
      </w:r>
      <w:r>
        <w:rPr>
          <w:color w:val="231F20"/>
          <w:spacing w:val="-18"/>
        </w:rPr>
        <w:t> </w:t>
      </w:r>
      <w:r>
        <w:rPr>
          <w:color w:val="231F20"/>
        </w:rPr>
        <w:t>período</w:t>
      </w:r>
      <w:r>
        <w:rPr>
          <w:color w:val="231F20"/>
          <w:spacing w:val="-1"/>
        </w:rPr>
        <w:t> </w:t>
      </w:r>
      <w:r>
        <w:rPr>
          <w:color w:val="231F20"/>
        </w:rPr>
        <w:t>detempo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transtorno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 ruminação, caracterizado pelo regurgitar </w:t>
      </w:r>
      <w:r>
        <w:rPr>
          <w:color w:val="231F20"/>
        </w:rPr>
        <w:t>do bolo alimentar durante ou após ingerir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alimento</w:t>
      </w:r>
      <w:r>
        <w:rPr>
          <w:color w:val="231F20"/>
          <w:spacing w:val="-19"/>
        </w:rPr>
        <w:t> </w:t>
      </w:r>
      <w:r>
        <w:rPr>
          <w:color w:val="231F20"/>
        </w:rPr>
        <w:t>(PAULA</w:t>
      </w:r>
      <w:r>
        <w:rPr>
          <w:color w:val="231F20"/>
          <w:spacing w:val="-29"/>
        </w:rPr>
        <w:t> </w:t>
      </w:r>
      <w:r>
        <w:rPr>
          <w:color w:val="231F20"/>
        </w:rPr>
        <w:t>et</w:t>
      </w:r>
      <w:r>
        <w:rPr>
          <w:color w:val="231F20"/>
          <w:spacing w:val="3"/>
        </w:rPr>
        <w:t> </w:t>
      </w:r>
      <w:r>
        <w:rPr>
          <w:color w:val="231F20"/>
        </w:rPr>
        <w:t>al,</w:t>
      </w:r>
      <w:r>
        <w:rPr>
          <w:color w:val="231F20"/>
          <w:spacing w:val="-13"/>
        </w:rPr>
        <w:t> </w:t>
      </w:r>
      <w:r>
        <w:rPr>
          <w:color w:val="231F20"/>
        </w:rPr>
        <w:t>2020).</w:t>
      </w:r>
    </w:p>
    <w:p>
      <w:pPr>
        <w:pStyle w:val="BodyText"/>
        <w:spacing w:before="6"/>
        <w:ind w:left="809"/>
        <w:jc w:val="both"/>
      </w:pPr>
      <w:r>
        <w:rPr>
          <w:color w:val="231F20"/>
        </w:rPr>
        <w:t>Assim,</w:t>
      </w:r>
      <w:r>
        <w:rPr>
          <w:color w:val="231F20"/>
          <w:spacing w:val="-15"/>
        </w:rPr>
        <w:t> </w:t>
      </w:r>
      <w:r>
        <w:rPr>
          <w:color w:val="231F20"/>
        </w:rPr>
        <w:t>considerando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aspectos</w:t>
      </w:r>
      <w:r>
        <w:rPr>
          <w:color w:val="231F20"/>
          <w:spacing w:val="-15"/>
        </w:rPr>
        <w:t> </w:t>
      </w:r>
      <w:r>
        <w:rPr>
          <w:color w:val="231F20"/>
        </w:rPr>
        <w:t>citados,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desenvolvido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projeto</w:t>
      </w:r>
      <w:r>
        <w:rPr>
          <w:color w:val="231F20"/>
          <w:spacing w:val="-14"/>
        </w:rPr>
        <w:t> </w:t>
      </w:r>
      <w:r>
        <w:rPr>
          <w:color w:val="231F20"/>
        </w:rPr>
        <w:t>“Educação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Nutricional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Crianças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Transtorno do</w:t>
      </w:r>
      <w:r>
        <w:rPr>
          <w:color w:val="231F20"/>
          <w:spacing w:val="-2"/>
        </w:rPr>
        <w:t> </w:t>
      </w:r>
      <w:r>
        <w:rPr>
          <w:color w:val="231F20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</w:rPr>
        <w:t>Autista</w:t>
      </w:r>
      <w:r>
        <w:rPr>
          <w:color w:val="231F20"/>
          <w:spacing w:val="-1"/>
        </w:rPr>
        <w:t> </w:t>
      </w:r>
      <w:r>
        <w:rPr>
          <w:color w:val="231F20"/>
        </w:rPr>
        <w:t>(TEA)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TEANutrir”.</w:t>
      </w:r>
    </w:p>
    <w:p>
      <w:pPr>
        <w:pStyle w:val="BodyText"/>
        <w:spacing w:line="312" w:lineRule="auto" w:before="84"/>
        <w:ind w:left="100" w:right="132" w:firstLine="709"/>
        <w:jc w:val="both"/>
      </w:pPr>
      <w:r>
        <w:rPr>
          <w:color w:val="231F20"/>
        </w:rPr>
        <w:t>Esse</w:t>
      </w:r>
      <w:r>
        <w:rPr>
          <w:color w:val="231F20"/>
          <w:spacing w:val="-13"/>
        </w:rPr>
        <w:t> </w:t>
      </w:r>
      <w:r>
        <w:rPr>
          <w:color w:val="231F20"/>
        </w:rPr>
        <w:t>relato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experiência</w:t>
      </w:r>
      <w:r>
        <w:rPr>
          <w:color w:val="231F20"/>
          <w:spacing w:val="-14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objetivo</w:t>
      </w:r>
      <w:r>
        <w:rPr>
          <w:color w:val="231F20"/>
          <w:spacing w:val="-12"/>
        </w:rPr>
        <w:t> </w:t>
      </w:r>
      <w:r>
        <w:rPr>
          <w:color w:val="231F20"/>
        </w:rPr>
        <w:t>descrever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atividades</w:t>
      </w:r>
      <w:r>
        <w:rPr>
          <w:color w:val="231F20"/>
          <w:spacing w:val="-12"/>
        </w:rPr>
        <w:t> </w:t>
      </w:r>
      <w:r>
        <w:rPr>
          <w:color w:val="231F20"/>
        </w:rPr>
        <w:t>remotas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educação alimentar, nutricional e comportamento alimentar, para crianças com TEA,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realizadas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durante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pandemia</w:t>
      </w:r>
      <w:r>
        <w:rPr>
          <w:color w:val="231F20"/>
          <w:spacing w:val="-19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Covid-19.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jc w:val="both"/>
      </w:pPr>
      <w:r>
        <w:rPr>
          <w:color w:val="231F20"/>
        </w:rPr>
        <w:t>PROCEDIMENTOS</w:t>
      </w:r>
      <w:r>
        <w:rPr>
          <w:color w:val="231F20"/>
          <w:spacing w:val="-15"/>
        </w:rPr>
        <w:t> </w:t>
      </w:r>
      <w:r>
        <w:rPr>
          <w:color w:val="231F20"/>
        </w:rPr>
        <w:t>METODOLÓGICOS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1F1F22"/>
        </w:rPr>
        <w:t>Trata-se de um projeto de extensão desenvolvido por meio de atividades de</w:t>
      </w:r>
      <w:r>
        <w:rPr>
          <w:color w:val="1F1F22"/>
          <w:spacing w:val="1"/>
        </w:rPr>
        <w:t> </w:t>
      </w:r>
      <w:r>
        <w:rPr>
          <w:color w:val="1F1F22"/>
          <w:spacing w:val="-1"/>
        </w:rPr>
        <w:t>educação</w:t>
      </w:r>
      <w:r>
        <w:rPr>
          <w:color w:val="1F1F22"/>
          <w:spacing w:val="-16"/>
        </w:rPr>
        <w:t> </w:t>
      </w:r>
      <w:r>
        <w:rPr>
          <w:color w:val="1F1F22"/>
          <w:spacing w:val="-1"/>
        </w:rPr>
        <w:t>alimentar,</w:t>
      </w:r>
      <w:r>
        <w:rPr>
          <w:color w:val="1F1F22"/>
          <w:spacing w:val="-15"/>
        </w:rPr>
        <w:t> </w:t>
      </w:r>
      <w:r>
        <w:rPr>
          <w:color w:val="1F1F22"/>
          <w:spacing w:val="-1"/>
        </w:rPr>
        <w:t>nutricional</w:t>
      </w:r>
      <w:r>
        <w:rPr>
          <w:color w:val="1F1F22"/>
          <w:spacing w:val="-15"/>
        </w:rPr>
        <w:t> </w:t>
      </w:r>
      <w:r>
        <w:rPr>
          <w:color w:val="1F1F22"/>
          <w:spacing w:val="-1"/>
        </w:rPr>
        <w:t>e</w:t>
      </w:r>
      <w:r>
        <w:rPr>
          <w:color w:val="1F1F22"/>
          <w:spacing w:val="-16"/>
        </w:rPr>
        <w:t> </w:t>
      </w:r>
      <w:r>
        <w:rPr>
          <w:color w:val="1F1F22"/>
          <w:spacing w:val="-1"/>
        </w:rPr>
        <w:t>aspectos</w:t>
      </w:r>
      <w:r>
        <w:rPr>
          <w:color w:val="1F1F22"/>
          <w:spacing w:val="-15"/>
        </w:rPr>
        <w:t> </w:t>
      </w:r>
      <w:r>
        <w:rPr>
          <w:color w:val="1F1F22"/>
          <w:spacing w:val="-1"/>
        </w:rPr>
        <w:t>do</w:t>
      </w:r>
      <w:r>
        <w:rPr>
          <w:color w:val="1F1F22"/>
          <w:spacing w:val="-15"/>
        </w:rPr>
        <w:t> </w:t>
      </w:r>
      <w:r>
        <w:rPr>
          <w:color w:val="1F1F22"/>
          <w:spacing w:val="-1"/>
        </w:rPr>
        <w:t>comportamento</w:t>
      </w:r>
      <w:r>
        <w:rPr>
          <w:color w:val="1F1F22"/>
          <w:spacing w:val="-15"/>
        </w:rPr>
        <w:t> </w:t>
      </w:r>
      <w:r>
        <w:rPr>
          <w:color w:val="1F1F22"/>
          <w:spacing w:val="-1"/>
        </w:rPr>
        <w:t>alimentar,</w:t>
      </w:r>
      <w:r>
        <w:rPr>
          <w:color w:val="1F1F22"/>
          <w:spacing w:val="-16"/>
        </w:rPr>
        <w:t> </w:t>
      </w:r>
      <w:r>
        <w:rPr>
          <w:color w:val="1F1F22"/>
        </w:rPr>
        <w:t>para</w:t>
      </w:r>
      <w:r>
        <w:rPr>
          <w:color w:val="1F1F22"/>
          <w:spacing w:val="-15"/>
        </w:rPr>
        <w:t> </w:t>
      </w:r>
      <w:r>
        <w:rPr>
          <w:color w:val="1F1F22"/>
        </w:rPr>
        <w:t>crianças</w:t>
      </w:r>
      <w:r>
        <w:rPr>
          <w:color w:val="1F1F22"/>
          <w:spacing w:val="-64"/>
        </w:rPr>
        <w:t> </w:t>
      </w:r>
      <w:r>
        <w:rPr>
          <w:color w:val="1F1F22"/>
          <w:spacing w:val="-1"/>
        </w:rPr>
        <w:t>com</w:t>
      </w:r>
      <w:r>
        <w:rPr>
          <w:color w:val="1F1F22"/>
          <w:spacing w:val="-16"/>
        </w:rPr>
        <w:t> </w:t>
      </w:r>
      <w:r>
        <w:rPr>
          <w:color w:val="1F1F22"/>
          <w:spacing w:val="-1"/>
        </w:rPr>
        <w:t>TEA,</w:t>
      </w:r>
      <w:r>
        <w:rPr>
          <w:color w:val="1F1F22"/>
          <w:spacing w:val="-14"/>
        </w:rPr>
        <w:t> </w:t>
      </w:r>
      <w:r>
        <w:rPr>
          <w:color w:val="1F1F22"/>
          <w:spacing w:val="-1"/>
        </w:rPr>
        <w:t>durante</w:t>
      </w:r>
      <w:r>
        <w:rPr>
          <w:color w:val="1F1F22"/>
          <w:spacing w:val="-16"/>
        </w:rPr>
        <w:t> </w:t>
      </w:r>
      <w:r>
        <w:rPr>
          <w:color w:val="1F1F22"/>
          <w:spacing w:val="-1"/>
        </w:rPr>
        <w:t>o</w:t>
      </w:r>
      <w:r>
        <w:rPr>
          <w:color w:val="1F1F22"/>
          <w:spacing w:val="-14"/>
        </w:rPr>
        <w:t> </w:t>
      </w:r>
      <w:r>
        <w:rPr>
          <w:color w:val="1F1F22"/>
          <w:spacing w:val="-1"/>
        </w:rPr>
        <w:t>período</w:t>
      </w:r>
      <w:r>
        <w:rPr>
          <w:color w:val="1F1F22"/>
          <w:spacing w:val="-16"/>
        </w:rPr>
        <w:t> </w:t>
      </w:r>
      <w:r>
        <w:rPr>
          <w:color w:val="1F1F22"/>
          <w:spacing w:val="-1"/>
        </w:rPr>
        <w:t>de</w:t>
      </w:r>
      <w:r>
        <w:rPr>
          <w:color w:val="1F1F22"/>
          <w:spacing w:val="-15"/>
        </w:rPr>
        <w:t> </w:t>
      </w:r>
      <w:r>
        <w:rPr>
          <w:color w:val="1F1F22"/>
          <w:spacing w:val="-1"/>
        </w:rPr>
        <w:t>março</w:t>
      </w:r>
      <w:r>
        <w:rPr>
          <w:color w:val="1F1F22"/>
          <w:spacing w:val="-15"/>
        </w:rPr>
        <w:t> </w:t>
      </w:r>
      <w:r>
        <w:rPr>
          <w:color w:val="1F1F22"/>
          <w:spacing w:val="-1"/>
        </w:rPr>
        <w:t>à</w:t>
      </w:r>
      <w:r>
        <w:rPr>
          <w:color w:val="1F1F22"/>
          <w:spacing w:val="-14"/>
        </w:rPr>
        <w:t> </w:t>
      </w:r>
      <w:r>
        <w:rPr>
          <w:color w:val="1F1F22"/>
          <w:spacing w:val="-1"/>
        </w:rPr>
        <w:t>julho</w:t>
      </w:r>
      <w:r>
        <w:rPr>
          <w:color w:val="1F1F22"/>
          <w:spacing w:val="-14"/>
        </w:rPr>
        <w:t> </w:t>
      </w:r>
      <w:r>
        <w:rPr>
          <w:color w:val="1F1F22"/>
        </w:rPr>
        <w:t>de</w:t>
      </w:r>
      <w:r>
        <w:rPr>
          <w:color w:val="1F1F22"/>
          <w:spacing w:val="-15"/>
        </w:rPr>
        <w:t> </w:t>
      </w:r>
      <w:r>
        <w:rPr>
          <w:color w:val="1F1F22"/>
        </w:rPr>
        <w:t>2021,</w:t>
      </w:r>
      <w:r>
        <w:rPr>
          <w:color w:val="1F1F22"/>
          <w:spacing w:val="-14"/>
        </w:rPr>
        <w:t> </w:t>
      </w:r>
      <w:r>
        <w:rPr>
          <w:color w:val="1F1F22"/>
        </w:rPr>
        <w:t>com</w:t>
      </w:r>
      <w:r>
        <w:rPr>
          <w:color w:val="1F1F22"/>
          <w:spacing w:val="-15"/>
        </w:rPr>
        <w:t> </w:t>
      </w:r>
      <w:r>
        <w:rPr>
          <w:color w:val="1F1F22"/>
        </w:rPr>
        <w:t>a</w:t>
      </w:r>
      <w:r>
        <w:rPr>
          <w:color w:val="1F1F22"/>
          <w:spacing w:val="-14"/>
        </w:rPr>
        <w:t> </w:t>
      </w:r>
      <w:r>
        <w:rPr>
          <w:color w:val="1F1F22"/>
        </w:rPr>
        <w:t>participação</w:t>
      </w:r>
      <w:r>
        <w:rPr>
          <w:color w:val="1F1F22"/>
          <w:spacing w:val="-15"/>
        </w:rPr>
        <w:t> </w:t>
      </w:r>
      <w:r>
        <w:rPr>
          <w:color w:val="1F1F22"/>
        </w:rPr>
        <w:t>de</w:t>
      </w:r>
      <w:r>
        <w:rPr>
          <w:color w:val="1F1F22"/>
          <w:spacing w:val="-14"/>
        </w:rPr>
        <w:t> </w:t>
      </w:r>
      <w:r>
        <w:rPr>
          <w:color w:val="1F1F22"/>
        </w:rPr>
        <w:t>8</w:t>
      </w:r>
      <w:r>
        <w:rPr>
          <w:color w:val="1F1F22"/>
          <w:spacing w:val="-15"/>
        </w:rPr>
        <w:t> </w:t>
      </w:r>
      <w:r>
        <w:rPr>
          <w:color w:val="1F1F22"/>
        </w:rPr>
        <w:t>discen-</w:t>
      </w:r>
      <w:r>
        <w:rPr>
          <w:color w:val="1F1F22"/>
          <w:spacing w:val="-64"/>
        </w:rPr>
        <w:t> </w:t>
      </w:r>
      <w:r>
        <w:rPr>
          <w:color w:val="1F1F22"/>
        </w:rPr>
        <w:t>tes,</w:t>
      </w:r>
      <w:r>
        <w:rPr>
          <w:color w:val="1F1F22"/>
          <w:spacing w:val="-5"/>
        </w:rPr>
        <w:t> </w:t>
      </w:r>
      <w:r>
        <w:rPr>
          <w:color w:val="1F1F22"/>
        </w:rPr>
        <w:t>5</w:t>
      </w:r>
      <w:r>
        <w:rPr>
          <w:color w:val="1F1F22"/>
          <w:spacing w:val="-4"/>
        </w:rPr>
        <w:t> </w:t>
      </w:r>
      <w:r>
        <w:rPr>
          <w:color w:val="1F1F22"/>
        </w:rPr>
        <w:t>do</w:t>
      </w:r>
      <w:r>
        <w:rPr>
          <w:color w:val="1F1F22"/>
          <w:spacing w:val="-4"/>
        </w:rPr>
        <w:t> </w:t>
      </w:r>
      <w:r>
        <w:rPr>
          <w:color w:val="1F1F22"/>
        </w:rPr>
        <w:t>curso</w:t>
      </w:r>
      <w:r>
        <w:rPr>
          <w:color w:val="1F1F22"/>
          <w:spacing w:val="-5"/>
        </w:rPr>
        <w:t> </w:t>
      </w:r>
      <w:r>
        <w:rPr>
          <w:color w:val="1F1F22"/>
        </w:rPr>
        <w:t>de</w:t>
      </w:r>
      <w:r>
        <w:rPr>
          <w:color w:val="1F1F22"/>
          <w:spacing w:val="-4"/>
        </w:rPr>
        <w:t> </w:t>
      </w:r>
      <w:r>
        <w:rPr>
          <w:color w:val="1F1F22"/>
        </w:rPr>
        <w:t>nutrição,</w:t>
      </w:r>
      <w:r>
        <w:rPr>
          <w:color w:val="1F1F22"/>
          <w:spacing w:val="-4"/>
        </w:rPr>
        <w:t> </w:t>
      </w:r>
      <w:r>
        <w:rPr>
          <w:color w:val="1F1F22"/>
        </w:rPr>
        <w:t>3</w:t>
      </w:r>
      <w:r>
        <w:rPr>
          <w:color w:val="1F1F22"/>
          <w:spacing w:val="-5"/>
        </w:rPr>
        <w:t> </w:t>
      </w:r>
      <w:r>
        <w:rPr>
          <w:color w:val="1F1F22"/>
        </w:rPr>
        <w:t>do</w:t>
      </w:r>
      <w:r>
        <w:rPr>
          <w:color w:val="1F1F22"/>
          <w:spacing w:val="-4"/>
        </w:rPr>
        <w:t> </w:t>
      </w:r>
      <w:r>
        <w:rPr>
          <w:color w:val="1F1F22"/>
        </w:rPr>
        <w:t>curso</w:t>
      </w:r>
      <w:r>
        <w:rPr>
          <w:color w:val="1F1F22"/>
          <w:spacing w:val="-4"/>
        </w:rPr>
        <w:t> </w:t>
      </w:r>
      <w:r>
        <w:rPr>
          <w:color w:val="1F1F22"/>
        </w:rPr>
        <w:t>de</w:t>
      </w:r>
      <w:r>
        <w:rPr>
          <w:color w:val="1F1F22"/>
          <w:spacing w:val="-5"/>
        </w:rPr>
        <w:t> </w:t>
      </w:r>
      <w:r>
        <w:rPr>
          <w:color w:val="1F1F22"/>
        </w:rPr>
        <w:t>psicologia</w:t>
      </w:r>
      <w:r>
        <w:rPr>
          <w:color w:val="1F1F22"/>
          <w:spacing w:val="-4"/>
        </w:rPr>
        <w:t> </w:t>
      </w:r>
      <w:r>
        <w:rPr>
          <w:color w:val="1F1F22"/>
        </w:rPr>
        <w:t>e</w:t>
      </w:r>
      <w:r>
        <w:rPr>
          <w:color w:val="1F1F22"/>
          <w:spacing w:val="-4"/>
        </w:rPr>
        <w:t> </w:t>
      </w:r>
      <w:r>
        <w:rPr>
          <w:color w:val="1F1F22"/>
        </w:rPr>
        <w:t>uma</w:t>
      </w:r>
      <w:r>
        <w:rPr>
          <w:color w:val="1F1F22"/>
          <w:spacing w:val="-5"/>
        </w:rPr>
        <w:t> </w:t>
      </w:r>
      <w:r>
        <w:rPr>
          <w:color w:val="1F1F22"/>
        </w:rPr>
        <w:t>professora</w:t>
      </w:r>
      <w:r>
        <w:rPr>
          <w:color w:val="1F1F22"/>
          <w:spacing w:val="-4"/>
        </w:rPr>
        <w:t> </w:t>
      </w:r>
      <w:r>
        <w:rPr>
          <w:color w:val="1F1F22"/>
        </w:rPr>
        <w:t>coordenadora,</w:t>
      </w:r>
      <w:r>
        <w:rPr>
          <w:color w:val="1F1F22"/>
          <w:spacing w:val="-64"/>
        </w:rPr>
        <w:t> </w:t>
      </w:r>
      <w:r>
        <w:rPr>
          <w:color w:val="1F1F22"/>
        </w:rPr>
        <w:t>todos da faculdade Estácio/FAL. </w:t>
      </w:r>
      <w:r>
        <w:rPr>
          <w:color w:val="231F20"/>
        </w:rPr>
        <w:t>O projeto teve como finalidade a construção de um</w:t>
      </w:r>
      <w:r>
        <w:rPr>
          <w:color w:val="231F20"/>
          <w:spacing w:val="1"/>
        </w:rPr>
        <w:t> </w:t>
      </w:r>
      <w:r>
        <w:rPr>
          <w:color w:val="231F20"/>
        </w:rPr>
        <w:t>processo educativo para o público específico, o qual se caracterizou pela dissemina-</w:t>
      </w:r>
      <w:r>
        <w:rPr>
          <w:color w:val="231F20"/>
          <w:spacing w:val="-64"/>
        </w:rPr>
        <w:t> </w:t>
      </w:r>
      <w:r>
        <w:rPr>
          <w:color w:val="231F20"/>
        </w:rPr>
        <w:t>ção do conhecimento acerca do TEA e sua relação com os aspectos nutricionais, por</w:t>
      </w:r>
      <w:r>
        <w:rPr>
          <w:color w:val="231F20"/>
          <w:spacing w:val="-64"/>
        </w:rPr>
        <w:t> </w:t>
      </w:r>
      <w:r>
        <w:rPr>
          <w:color w:val="231F20"/>
        </w:rPr>
        <w:t>meio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encontros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rodas de</w:t>
      </w:r>
      <w:r>
        <w:rPr>
          <w:color w:val="231F20"/>
          <w:spacing w:val="-2"/>
        </w:rPr>
        <w:t> </w:t>
      </w:r>
      <w:r>
        <w:rPr>
          <w:color w:val="231F20"/>
        </w:rPr>
        <w:t>conversa</w:t>
      </w:r>
      <w:r>
        <w:rPr>
          <w:color w:val="231F20"/>
          <w:spacing w:val="-2"/>
        </w:rPr>
        <w:t> </w:t>
      </w:r>
      <w:r>
        <w:rPr>
          <w:color w:val="231F20"/>
        </w:rPr>
        <w:t>online.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princípio,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inicial</w:t>
      </w:r>
      <w:r>
        <w:rPr>
          <w:color w:val="231F20"/>
          <w:spacing w:val="-16"/>
        </w:rPr>
        <w:t> </w:t>
      </w:r>
      <w:r>
        <w:rPr>
          <w:color w:val="231F20"/>
        </w:rPr>
        <w:t>seriam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crianças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estadual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educa-</w:t>
      </w:r>
      <w:r>
        <w:rPr>
          <w:color w:val="231F20"/>
          <w:spacing w:val="-64"/>
        </w:rPr>
        <w:t> </w:t>
      </w:r>
      <w:r>
        <w:rPr>
          <w:color w:val="231F20"/>
        </w:rPr>
        <w:t>ção especial de Alagoas e todas as atividades iriam ocorrer presencialmente. Devido</w:t>
      </w:r>
      <w:r>
        <w:rPr>
          <w:color w:val="231F20"/>
          <w:spacing w:val="-64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início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pandemia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Covid-19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atividades</w:t>
      </w:r>
      <w:r>
        <w:rPr>
          <w:color w:val="231F20"/>
          <w:spacing w:val="-3"/>
        </w:rPr>
        <w:t> </w:t>
      </w:r>
      <w:r>
        <w:rPr>
          <w:color w:val="231F20"/>
        </w:rPr>
        <w:t>passaram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remotas,</w:t>
      </w:r>
      <w:r>
        <w:rPr>
          <w:color w:val="231F20"/>
          <w:spacing w:val="-3"/>
        </w:rPr>
        <w:t> </w:t>
      </w:r>
      <w:r>
        <w:rPr>
          <w:color w:val="231F20"/>
        </w:rPr>
        <w:t>e,</w:t>
      </w:r>
      <w:r>
        <w:rPr>
          <w:color w:val="231F20"/>
          <w:spacing w:val="-3"/>
        </w:rPr>
        <w:t> </w:t>
      </w: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deste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centro,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6"/>
        </w:rPr>
        <w:t> </w:t>
      </w:r>
      <w:r>
        <w:rPr>
          <w:color w:val="231F20"/>
        </w:rPr>
        <w:t>abarcados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geral</w:t>
      </w:r>
      <w:r>
        <w:rPr>
          <w:color w:val="231F20"/>
          <w:spacing w:val="-15"/>
        </w:rPr>
        <w:t> </w:t>
      </w:r>
      <w:r>
        <w:rPr>
          <w:color w:val="231F20"/>
        </w:rPr>
        <w:t>composto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pais/responsáveis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cuidadores de</w:t>
      </w:r>
      <w:r>
        <w:rPr>
          <w:color w:val="231F20"/>
          <w:spacing w:val="-2"/>
        </w:rPr>
        <w:t> </w:t>
      </w:r>
      <w:r>
        <w:rPr>
          <w:color w:val="231F20"/>
        </w:rPr>
        <w:t>crianças e</w:t>
      </w:r>
      <w:r>
        <w:rPr>
          <w:color w:val="231F20"/>
          <w:spacing w:val="-2"/>
        </w:rPr>
        <w:t> </w:t>
      </w:r>
      <w:r>
        <w:rPr>
          <w:color w:val="231F20"/>
        </w:rPr>
        <w:t>adolescentes com</w:t>
      </w:r>
      <w:r>
        <w:rPr>
          <w:color w:val="231F20"/>
          <w:spacing w:val="-1"/>
        </w:rPr>
        <w:t> </w:t>
      </w:r>
      <w:r>
        <w:rPr>
          <w:color w:val="231F20"/>
        </w:rPr>
        <w:t>TEA.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  <w:spacing w:val="-1"/>
        </w:rPr>
        <w:t>Formou-se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WhatsAppâ</w:t>
      </w:r>
      <w:r>
        <w:rPr>
          <w:color w:val="231F20"/>
          <w:spacing w:val="-15"/>
        </w:rPr>
        <w:t> </w:t>
      </w:r>
      <w:r>
        <w:rPr>
          <w:color w:val="231F20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incluídos,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objetivo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informar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reuniões</w:t>
      </w:r>
      <w:r>
        <w:rPr>
          <w:color w:val="231F20"/>
          <w:spacing w:val="-16"/>
        </w:rPr>
        <w:t> </w:t>
      </w:r>
      <w:r>
        <w:rPr>
          <w:color w:val="231F20"/>
        </w:rPr>
        <w:t>online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compartilhar</w:t>
      </w:r>
      <w:r>
        <w:rPr>
          <w:color w:val="231F20"/>
          <w:spacing w:val="-16"/>
        </w:rPr>
        <w:t> </w:t>
      </w:r>
      <w:r>
        <w:rPr>
          <w:color w:val="231F20"/>
        </w:rPr>
        <w:t>orientações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temá-</w:t>
      </w:r>
      <w:r>
        <w:rPr>
          <w:color w:val="231F20"/>
          <w:spacing w:val="-64"/>
        </w:rPr>
        <w:t> </w:t>
      </w:r>
      <w:r>
        <w:rPr>
          <w:color w:val="231F20"/>
        </w:rPr>
        <w:t>tica</w:t>
      </w:r>
      <w:r>
        <w:rPr>
          <w:color w:val="231F20"/>
          <w:spacing w:val="-1"/>
        </w:rPr>
        <w:t> </w:t>
      </w:r>
      <w:r>
        <w:rPr>
          <w:color w:val="231F20"/>
        </w:rPr>
        <w:t>abordada.</w:t>
      </w:r>
    </w:p>
    <w:p>
      <w:pPr>
        <w:pStyle w:val="BodyText"/>
        <w:spacing w:before="21"/>
        <w:ind w:left="100" w:right="131"/>
        <w:jc w:val="right"/>
      </w:pP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estruturação</w:t>
      </w:r>
      <w:r>
        <w:rPr>
          <w:color w:val="231F20"/>
          <w:spacing w:val="27"/>
        </w:rPr>
        <w:t> </w:t>
      </w:r>
      <w:r>
        <w:rPr>
          <w:color w:val="231F20"/>
        </w:rPr>
        <w:t>do</w:t>
      </w:r>
      <w:r>
        <w:rPr>
          <w:color w:val="231F20"/>
          <w:spacing w:val="27"/>
        </w:rPr>
        <w:t> </w:t>
      </w:r>
      <w:r>
        <w:rPr>
          <w:color w:val="231F20"/>
        </w:rPr>
        <w:t>projeto</w:t>
      </w:r>
      <w:r>
        <w:rPr>
          <w:color w:val="231F20"/>
          <w:spacing w:val="26"/>
        </w:rPr>
        <w:t> </w:t>
      </w:r>
      <w:r>
        <w:rPr>
          <w:color w:val="231F20"/>
        </w:rPr>
        <w:t>ocorreu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seguinte</w:t>
      </w:r>
      <w:r>
        <w:rPr>
          <w:color w:val="231F20"/>
          <w:spacing w:val="26"/>
        </w:rPr>
        <w:t> </w:t>
      </w:r>
      <w:r>
        <w:rPr>
          <w:color w:val="231F20"/>
        </w:rPr>
        <w:t>forma:</w:t>
      </w:r>
      <w:r>
        <w:rPr>
          <w:color w:val="231F20"/>
          <w:spacing w:val="27"/>
        </w:rPr>
        <w:t> </w:t>
      </w:r>
      <w:r>
        <w:rPr>
          <w:color w:val="231F20"/>
        </w:rPr>
        <w:t>momento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capacita-</w:t>
      </w:r>
    </w:p>
    <w:p>
      <w:pPr>
        <w:pStyle w:val="BodyText"/>
        <w:spacing w:before="84"/>
        <w:ind w:left="100" w:right="132"/>
        <w:jc w:val="right"/>
      </w:pPr>
      <w:r>
        <w:rPr>
          <w:color w:val="231F20"/>
        </w:rPr>
        <w:t>ção</w:t>
      </w:r>
      <w:r>
        <w:rPr>
          <w:color w:val="231F20"/>
          <w:spacing w:val="5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discentes;</w:t>
      </w:r>
      <w:r>
        <w:rPr>
          <w:color w:val="231F20"/>
          <w:spacing w:val="6"/>
        </w:rPr>
        <w:t> </w:t>
      </w:r>
      <w:r>
        <w:rPr>
          <w:color w:val="231F20"/>
        </w:rPr>
        <w:t>criação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grupo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WhatsAppâ</w:t>
      </w:r>
      <w:r>
        <w:rPr>
          <w:color w:val="231F20"/>
          <w:spacing w:val="6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pais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responsáveis;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criação de conta no Instagramâ e canal no YouTubeâ; elaboração de formulário para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pais/responsáveis,</w:t>
      </w:r>
      <w:r>
        <w:rPr>
          <w:color w:val="231F20"/>
          <w:spacing w:val="-6"/>
        </w:rPr>
        <w:t> </w:t>
      </w:r>
      <w:r>
        <w:rPr>
          <w:color w:val="231F20"/>
        </w:rPr>
        <w:t>aplicação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formulário,</w:t>
      </w:r>
      <w:r>
        <w:rPr>
          <w:color w:val="231F20"/>
          <w:spacing w:val="-6"/>
        </w:rPr>
        <w:t> </w:t>
      </w:r>
      <w:r>
        <w:rPr>
          <w:color w:val="231F20"/>
        </w:rPr>
        <w:t>coleta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criação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conteúdo</w:t>
      </w:r>
      <w:r>
        <w:rPr>
          <w:color w:val="231F20"/>
          <w:spacing w:val="-65"/>
        </w:rPr>
        <w:t> </w:t>
      </w:r>
      <w:r>
        <w:rPr>
          <w:color w:val="231F20"/>
        </w:rPr>
        <w:t>digital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mídias sociais.</w:t>
      </w:r>
    </w:p>
    <w:p>
      <w:pPr>
        <w:pStyle w:val="BodyText"/>
        <w:spacing w:before="4"/>
        <w:ind w:left="809"/>
        <w:jc w:val="both"/>
      </w:pP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nome</w:t>
      </w:r>
      <w:r>
        <w:rPr>
          <w:color w:val="231F20"/>
          <w:spacing w:val="13"/>
        </w:rPr>
        <w:t> </w:t>
      </w:r>
      <w:r>
        <w:rPr>
          <w:color w:val="231F20"/>
        </w:rPr>
        <w:t>escolhido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identificar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projeto</w:t>
      </w:r>
      <w:r>
        <w:rPr>
          <w:color w:val="231F20"/>
          <w:spacing w:val="13"/>
        </w:rPr>
        <w:t> </w:t>
      </w:r>
      <w:r>
        <w:rPr>
          <w:color w:val="231F20"/>
        </w:rPr>
        <w:t>foi</w:t>
      </w:r>
      <w:r>
        <w:rPr>
          <w:color w:val="231F20"/>
          <w:spacing w:val="13"/>
        </w:rPr>
        <w:t> </w:t>
      </w:r>
      <w:r>
        <w:rPr>
          <w:color w:val="231F20"/>
        </w:rPr>
        <w:t>“TEANutrir”,</w:t>
      </w:r>
      <w:r>
        <w:rPr>
          <w:color w:val="231F20"/>
          <w:spacing w:val="13"/>
        </w:rPr>
        <w:t> </w:t>
      </w:r>
      <w:r>
        <w:rPr>
          <w:color w:val="231F20"/>
        </w:rPr>
        <w:t>cujo</w:t>
      </w:r>
      <w:r>
        <w:rPr>
          <w:color w:val="231F20"/>
          <w:spacing w:val="13"/>
        </w:rPr>
        <w:t> </w:t>
      </w:r>
      <w:r>
        <w:rPr>
          <w:color w:val="231F20"/>
        </w:rPr>
        <w:t>foi</w:t>
      </w:r>
      <w:r>
        <w:rPr>
          <w:color w:val="231F20"/>
          <w:spacing w:val="12"/>
        </w:rPr>
        <w:t> </w:t>
      </w:r>
      <w:r>
        <w:rPr>
          <w:color w:val="231F20"/>
        </w:rPr>
        <w:t>registrado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nas</w:t>
      </w:r>
      <w:r>
        <w:rPr>
          <w:color w:val="231F20"/>
          <w:spacing w:val="-10"/>
        </w:rPr>
        <w:t> </w:t>
      </w:r>
      <w:r>
        <w:rPr>
          <w:color w:val="231F20"/>
        </w:rPr>
        <w:t>redes</w:t>
      </w:r>
      <w:r>
        <w:rPr>
          <w:color w:val="231F20"/>
          <w:spacing w:val="-10"/>
        </w:rPr>
        <w:t> </w:t>
      </w:r>
      <w:r>
        <w:rPr>
          <w:color w:val="231F20"/>
        </w:rPr>
        <w:t>sociais</w:t>
      </w:r>
      <w:r>
        <w:rPr>
          <w:color w:val="231F20"/>
          <w:spacing w:val="-10"/>
        </w:rPr>
        <w:t> </w:t>
      </w:r>
      <w:r>
        <w:rPr>
          <w:color w:val="231F20"/>
        </w:rPr>
        <w:t>utilizadas.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Foi elaborado um formulário no Google Formsâ, para os pais/responsáveis e</w:t>
      </w:r>
      <w:r>
        <w:rPr>
          <w:color w:val="231F20"/>
          <w:spacing w:val="1"/>
        </w:rPr>
        <w:t> </w:t>
      </w:r>
      <w:r>
        <w:rPr>
          <w:color w:val="231F20"/>
        </w:rPr>
        <w:t>cuidadores com perguntas sobre alimentação e hábitos alimentares. Os dados cole-</w:t>
      </w:r>
      <w:r>
        <w:rPr>
          <w:color w:val="231F20"/>
          <w:spacing w:val="1"/>
        </w:rPr>
        <w:t> </w:t>
      </w:r>
      <w:r>
        <w:rPr>
          <w:color w:val="231F20"/>
        </w:rPr>
        <w:t>tados foram utilizados como uma ferramenta para direcionamento das atividades e</w:t>
      </w:r>
      <w:r>
        <w:rPr>
          <w:color w:val="231F20"/>
          <w:spacing w:val="1"/>
        </w:rPr>
        <w:t> </w:t>
      </w:r>
      <w:r>
        <w:rPr>
          <w:color w:val="231F20"/>
        </w:rPr>
        <w:t>melhor</w:t>
      </w:r>
      <w:r>
        <w:rPr>
          <w:color w:val="231F20"/>
          <w:spacing w:val="-2"/>
        </w:rPr>
        <w:t> </w:t>
      </w:r>
      <w:r>
        <w:rPr>
          <w:color w:val="231F20"/>
        </w:rPr>
        <w:t>entendimento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demanda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público-</w:t>
      </w:r>
      <w:r>
        <w:rPr>
          <w:color w:val="231F20"/>
          <w:spacing w:val="-1"/>
        </w:rPr>
        <w:t> </w:t>
      </w:r>
      <w:r>
        <w:rPr>
          <w:color w:val="231F20"/>
        </w:rPr>
        <w:t>alvo.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Foi realizada também uma parceria com a clínica escola da faculdade, com</w:t>
      </w:r>
      <w:r>
        <w:rPr>
          <w:color w:val="231F20"/>
          <w:spacing w:val="1"/>
        </w:rPr>
        <w:t> </w:t>
      </w:r>
      <w:r>
        <w:rPr>
          <w:color w:val="231F20"/>
        </w:rPr>
        <w:t>atendimentos nutricionais para as crianças e adolescentes com TEA e na psicologia</w:t>
      </w:r>
      <w:r>
        <w:rPr>
          <w:color w:val="231F20"/>
          <w:spacing w:val="1"/>
        </w:rPr>
        <w:t> </w:t>
      </w:r>
      <w:r>
        <w:rPr>
          <w:color w:val="231F20"/>
        </w:rPr>
        <w:t>atendimentos</w:t>
      </w:r>
      <w:r>
        <w:rPr>
          <w:color w:val="231F20"/>
          <w:spacing w:val="-3"/>
        </w:rPr>
        <w:t> </w:t>
      </w:r>
      <w:r>
        <w:rPr>
          <w:color w:val="231F20"/>
        </w:rPr>
        <w:t>direcionados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pais,</w:t>
      </w:r>
      <w:r>
        <w:rPr>
          <w:color w:val="231F20"/>
          <w:spacing w:val="-3"/>
        </w:rPr>
        <w:t> </w:t>
      </w:r>
      <w:r>
        <w:rPr>
          <w:color w:val="231F20"/>
        </w:rPr>
        <w:t>responsáveis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cuidadores.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jc w:val="both"/>
      </w:pPr>
      <w:r>
        <w:rPr>
          <w:color w:val="231F20"/>
          <w:spacing w:val="-1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DISCUSSÕES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Todo</w:t>
      </w:r>
      <w:r>
        <w:rPr>
          <w:color w:val="231F20"/>
          <w:spacing w:val="-8"/>
        </w:rPr>
        <w:t> </w:t>
      </w:r>
      <w:r>
        <w:rPr>
          <w:color w:val="231F20"/>
        </w:rPr>
        <w:t>material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desenvolvido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maneira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proporcionar</w:t>
      </w:r>
      <w:r>
        <w:rPr>
          <w:color w:val="231F20"/>
          <w:spacing w:val="-7"/>
        </w:rPr>
        <w:t> </w:t>
      </w:r>
      <w:r>
        <w:rPr>
          <w:color w:val="231F20"/>
        </w:rPr>
        <w:t>fácil</w:t>
      </w:r>
      <w:r>
        <w:rPr>
          <w:color w:val="231F20"/>
          <w:spacing w:val="-7"/>
        </w:rPr>
        <w:t> </w:t>
      </w:r>
      <w:r>
        <w:rPr>
          <w:color w:val="231F20"/>
        </w:rPr>
        <w:t>acesso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enten-</w:t>
      </w:r>
      <w:r>
        <w:rPr>
          <w:color w:val="231F20"/>
          <w:spacing w:val="-64"/>
        </w:rPr>
        <w:t> </w:t>
      </w:r>
      <w:r>
        <w:rPr>
          <w:color w:val="231F20"/>
        </w:rPr>
        <w:t>dimento,</w:t>
      </w:r>
      <w:r>
        <w:rPr>
          <w:color w:val="231F20"/>
          <w:spacing w:val="-3"/>
        </w:rPr>
        <w:t> </w:t>
      </w:r>
      <w:r>
        <w:rPr>
          <w:color w:val="231F20"/>
        </w:rPr>
        <w:t>tendo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vista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limitações</w:t>
      </w:r>
      <w:r>
        <w:rPr>
          <w:color w:val="231F20"/>
          <w:spacing w:val="-3"/>
        </w:rPr>
        <w:t> </w:t>
      </w:r>
      <w:r>
        <w:rPr>
          <w:color w:val="231F20"/>
        </w:rPr>
        <w:t>impostas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pandemia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Covid-</w:t>
      </w:r>
      <w:r>
        <w:rPr>
          <w:color w:val="231F20"/>
          <w:spacing w:val="2"/>
        </w:rPr>
        <w:t> </w:t>
      </w:r>
      <w:r>
        <w:rPr>
          <w:color w:val="231F20"/>
        </w:rPr>
        <w:t>19.</w:t>
      </w:r>
    </w:p>
    <w:p>
      <w:pPr>
        <w:pStyle w:val="BodyText"/>
        <w:spacing w:line="312" w:lineRule="auto" w:before="2"/>
        <w:ind w:left="100" w:right="133" w:firstLine="709"/>
        <w:jc w:val="both"/>
      </w:pPr>
      <w:r>
        <w:rPr>
          <w:color w:val="231F20"/>
        </w:rPr>
        <w:t>Foram desenvolvidos vídeos educativos, imagens acompanhadas de textos</w:t>
      </w:r>
      <w:r>
        <w:rPr>
          <w:color w:val="231F20"/>
          <w:spacing w:val="1"/>
        </w:rPr>
        <w:t> </w:t>
      </w:r>
      <w:r>
        <w:rPr>
          <w:color w:val="231F20"/>
        </w:rPr>
        <w:t>curtos e objetivos, material de apoio, atividades lúdicas voltadas para as questões</w:t>
      </w:r>
      <w:r>
        <w:rPr>
          <w:color w:val="231F20"/>
          <w:spacing w:val="1"/>
        </w:rPr>
        <w:t> </w:t>
      </w:r>
      <w:r>
        <w:rPr>
          <w:color w:val="231F20"/>
        </w:rPr>
        <w:t>alimentares e comportamentais, que foram disponibilizadas para o público por meio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das redes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sociais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(WhatsApp</w:t>
      </w:r>
      <w:r>
        <w:rPr>
          <w:color w:val="1F1F22"/>
          <w:spacing w:val="-1"/>
        </w:rPr>
        <w:t>â</w:t>
      </w:r>
      <w:r>
        <w:rPr>
          <w:color w:val="231F20"/>
          <w:spacing w:val="-1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Instagram</w:t>
      </w:r>
      <w:r>
        <w:rPr>
          <w:color w:val="1F1F22"/>
          <w:spacing w:val="-1"/>
        </w:rPr>
        <w:t>â</w:t>
      </w:r>
      <w:r>
        <w:rPr>
          <w:color w:val="1F1F22"/>
          <w:spacing w:val="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YouTube</w:t>
      </w:r>
      <w:r>
        <w:rPr>
          <w:color w:val="1F1F22"/>
          <w:spacing w:val="-1"/>
        </w:rPr>
        <w:t>â</w:t>
      </w:r>
      <w:r>
        <w:rPr>
          <w:color w:val="231F20"/>
          <w:spacing w:val="-1"/>
        </w:rPr>
        <w:t>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1F1F22"/>
        </w:rPr>
        <w:t>As reuniões foram realizadas de forma online pela plataforma do Google Mee-</w:t>
      </w:r>
      <w:r>
        <w:rPr>
          <w:color w:val="1F1F22"/>
          <w:spacing w:val="-64"/>
        </w:rPr>
        <w:t> </w:t>
      </w:r>
      <w:r>
        <w:rPr>
          <w:color w:val="1F1F22"/>
        </w:rPr>
        <w:t>tâ.</w:t>
      </w:r>
      <w:r>
        <w:rPr>
          <w:color w:val="1F1F22"/>
          <w:spacing w:val="-13"/>
        </w:rPr>
        <w:t> </w:t>
      </w:r>
      <w:r>
        <w:rPr>
          <w:color w:val="1F1F22"/>
        </w:rPr>
        <w:t>Cada</w:t>
      </w:r>
      <w:r>
        <w:rPr>
          <w:color w:val="1F1F22"/>
          <w:spacing w:val="-13"/>
        </w:rPr>
        <w:t> </w:t>
      </w:r>
      <w:r>
        <w:rPr>
          <w:color w:val="1F1F22"/>
        </w:rPr>
        <w:t>encontro</w:t>
      </w:r>
      <w:r>
        <w:rPr>
          <w:color w:val="1F1F22"/>
          <w:spacing w:val="-14"/>
        </w:rPr>
        <w:t> </w:t>
      </w:r>
      <w:r>
        <w:rPr>
          <w:color w:val="1F1F22"/>
        </w:rPr>
        <w:t>“Alimentando</w:t>
      </w:r>
      <w:r>
        <w:rPr>
          <w:color w:val="1F1F22"/>
          <w:spacing w:val="-12"/>
        </w:rPr>
        <w:t> </w:t>
      </w:r>
      <w:r>
        <w:rPr>
          <w:color w:val="1F1F22"/>
        </w:rPr>
        <w:t>Laços”</w:t>
      </w:r>
      <w:r>
        <w:rPr>
          <w:color w:val="1F1F22"/>
          <w:spacing w:val="-13"/>
        </w:rPr>
        <w:t> </w:t>
      </w:r>
      <w:r>
        <w:rPr>
          <w:color w:val="1F1F22"/>
        </w:rPr>
        <w:t>(nome</w:t>
      </w:r>
      <w:r>
        <w:rPr>
          <w:color w:val="1F1F22"/>
          <w:spacing w:val="-13"/>
        </w:rPr>
        <w:t> </w:t>
      </w:r>
      <w:r>
        <w:rPr>
          <w:color w:val="1F1F22"/>
        </w:rPr>
        <w:t>dado</w:t>
      </w:r>
      <w:r>
        <w:rPr>
          <w:color w:val="1F1F22"/>
          <w:spacing w:val="-12"/>
        </w:rPr>
        <w:t> </w:t>
      </w:r>
      <w:r>
        <w:rPr>
          <w:color w:val="1F1F22"/>
        </w:rPr>
        <w:t>aos</w:t>
      </w:r>
      <w:r>
        <w:rPr>
          <w:color w:val="1F1F22"/>
          <w:spacing w:val="-13"/>
        </w:rPr>
        <w:t> </w:t>
      </w:r>
      <w:r>
        <w:rPr>
          <w:color w:val="1F1F22"/>
        </w:rPr>
        <w:t>encontros)</w:t>
      </w:r>
      <w:r>
        <w:rPr>
          <w:color w:val="1F1F22"/>
          <w:spacing w:val="-13"/>
        </w:rPr>
        <w:t> </w:t>
      </w:r>
      <w:r>
        <w:rPr>
          <w:color w:val="1F1F22"/>
        </w:rPr>
        <w:t>foi</w:t>
      </w:r>
      <w:r>
        <w:rPr>
          <w:color w:val="1F1F22"/>
          <w:spacing w:val="-13"/>
        </w:rPr>
        <w:t> </w:t>
      </w:r>
      <w:r>
        <w:rPr>
          <w:color w:val="1F1F22"/>
        </w:rPr>
        <w:t>organizado</w:t>
      </w:r>
      <w:r>
        <w:rPr>
          <w:color w:val="1F1F22"/>
          <w:spacing w:val="-11"/>
        </w:rPr>
        <w:t> </w:t>
      </w:r>
      <w:r>
        <w:rPr>
          <w:color w:val="1F1F22"/>
        </w:rPr>
        <w:t>por</w:t>
      </w:r>
      <w:r>
        <w:rPr>
          <w:color w:val="1F1F22"/>
          <w:spacing w:val="-64"/>
        </w:rPr>
        <w:t> </w:t>
      </w:r>
      <w:r>
        <w:rPr>
          <w:color w:val="1F1F22"/>
        </w:rPr>
        <w:t>uma</w:t>
      </w:r>
      <w:r>
        <w:rPr>
          <w:color w:val="1F1F22"/>
          <w:spacing w:val="-11"/>
        </w:rPr>
        <w:t> </w:t>
      </w:r>
      <w:r>
        <w:rPr>
          <w:color w:val="1F1F22"/>
        </w:rPr>
        <w:t>dupla</w:t>
      </w:r>
      <w:r>
        <w:rPr>
          <w:color w:val="1F1F22"/>
          <w:spacing w:val="-10"/>
        </w:rPr>
        <w:t> </w:t>
      </w:r>
      <w:r>
        <w:rPr>
          <w:color w:val="1F1F22"/>
        </w:rPr>
        <w:t>de</w:t>
      </w:r>
      <w:r>
        <w:rPr>
          <w:color w:val="1F1F22"/>
          <w:spacing w:val="-11"/>
        </w:rPr>
        <w:t> </w:t>
      </w:r>
      <w:r>
        <w:rPr>
          <w:color w:val="1F1F22"/>
        </w:rPr>
        <w:t>discentes,</w:t>
      </w:r>
      <w:r>
        <w:rPr>
          <w:color w:val="1F1F22"/>
          <w:spacing w:val="-10"/>
        </w:rPr>
        <w:t> </w:t>
      </w:r>
      <w:r>
        <w:rPr>
          <w:color w:val="1F1F22"/>
        </w:rPr>
        <w:t>onde</w:t>
      </w:r>
      <w:r>
        <w:rPr>
          <w:color w:val="1F1F22"/>
          <w:spacing w:val="-10"/>
        </w:rPr>
        <w:t> </w:t>
      </w:r>
      <w:r>
        <w:rPr>
          <w:color w:val="1F1F22"/>
        </w:rPr>
        <w:t>ficavam</w:t>
      </w:r>
      <w:r>
        <w:rPr>
          <w:color w:val="1F1F22"/>
          <w:spacing w:val="-11"/>
        </w:rPr>
        <w:t> </w:t>
      </w:r>
      <w:r>
        <w:rPr>
          <w:color w:val="1F1F22"/>
        </w:rPr>
        <w:t>responsáveis</w:t>
      </w:r>
      <w:r>
        <w:rPr>
          <w:color w:val="1F1F22"/>
          <w:spacing w:val="-10"/>
        </w:rPr>
        <w:t> </w:t>
      </w:r>
      <w:r>
        <w:rPr>
          <w:color w:val="1F1F22"/>
        </w:rPr>
        <w:t>pelo</w:t>
      </w:r>
      <w:r>
        <w:rPr>
          <w:color w:val="1F1F22"/>
          <w:spacing w:val="-10"/>
        </w:rPr>
        <w:t> </w:t>
      </w:r>
      <w:r>
        <w:rPr>
          <w:color w:val="1F1F22"/>
        </w:rPr>
        <w:t>momento.</w:t>
      </w:r>
      <w:r>
        <w:rPr>
          <w:color w:val="1F1F22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público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centro de educação especial foram realizados encontros mensais e quinzenalmente</w:t>
      </w:r>
      <w:r>
        <w:rPr>
          <w:color w:val="231F20"/>
          <w:spacing w:val="1"/>
        </w:rPr>
        <w:t> </w:t>
      </w:r>
      <w:r>
        <w:rPr>
          <w:color w:val="231F20"/>
        </w:rPr>
        <w:t>foram enviados vídeos, que foram repassados aos pais, responsáveis e cuidadores,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como parte da atividade do</w:t>
      </w:r>
      <w:r>
        <w:rPr>
          <w:color w:val="231F20"/>
        </w:rPr>
        <w:t> </w:t>
      </w:r>
      <w:r>
        <w:rPr>
          <w:color w:val="231F20"/>
          <w:spacing w:val="-1"/>
        </w:rPr>
        <w:t>próprio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local.</w:t>
      </w:r>
      <w:r>
        <w:rPr>
          <w:color w:val="231F20"/>
          <w:spacing w:val="-27"/>
        </w:rPr>
        <w:t> </w:t>
      </w:r>
      <w:r>
        <w:rPr>
          <w:color w:val="231F20"/>
        </w:rPr>
        <w:t>Cada</w:t>
      </w:r>
      <w:r>
        <w:rPr>
          <w:color w:val="231F20"/>
          <w:spacing w:val="-19"/>
        </w:rPr>
        <w:t> </w:t>
      </w:r>
      <w:r>
        <w:rPr>
          <w:color w:val="231F20"/>
        </w:rPr>
        <w:t>vídeo</w:t>
      </w:r>
      <w:r>
        <w:rPr>
          <w:color w:val="231F20"/>
          <w:spacing w:val="-19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composto</w:t>
      </w:r>
      <w:r>
        <w:rPr>
          <w:color w:val="231F20"/>
          <w:spacing w:val="-20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35"/>
        </w:rPr>
        <w:t> </w:t>
      </w:r>
      <w:r>
        <w:rPr>
          <w:color w:val="231F20"/>
        </w:rPr>
        <w:t>forma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avaliação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atividadee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retorno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dado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própria</w:t>
      </w:r>
      <w:r>
        <w:rPr>
          <w:color w:val="231F20"/>
          <w:spacing w:val="-5"/>
        </w:rPr>
        <w:t> </w:t>
      </w:r>
      <w:r>
        <w:rPr>
          <w:color w:val="231F20"/>
        </w:rPr>
        <w:t>diretora</w:t>
      </w:r>
      <w:r>
        <w:rPr>
          <w:color w:val="231F20"/>
          <w:spacing w:val="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local.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Também foram realizados encontros mensais com os participantes do grupo</w:t>
      </w:r>
      <w:r>
        <w:rPr>
          <w:color w:val="231F20"/>
          <w:spacing w:val="1"/>
        </w:rPr>
        <w:t> </w:t>
      </w:r>
      <w:r>
        <w:rPr>
          <w:color w:val="231F20"/>
        </w:rPr>
        <w:t>de WhatsApp, onde previamente foi solicitado que os pais/responsáveise cuidadores</w:t>
      </w:r>
      <w:r>
        <w:rPr>
          <w:color w:val="231F20"/>
          <w:spacing w:val="-64"/>
        </w:rPr>
        <w:t> </w:t>
      </w:r>
      <w:r>
        <w:rPr>
          <w:color w:val="231F20"/>
        </w:rPr>
        <w:t>colocassem suas dúvidas e foram feitas apresentações baseadas em suas necessi-</w:t>
      </w:r>
      <w:r>
        <w:rPr>
          <w:color w:val="231F20"/>
          <w:spacing w:val="1"/>
        </w:rPr>
        <w:t> </w:t>
      </w:r>
      <w:r>
        <w:rPr>
          <w:color w:val="231F20"/>
        </w:rPr>
        <w:t>dades. Essas reuniões incluíram explanações sobre determinados temas, além de</w:t>
      </w:r>
      <w:r>
        <w:rPr>
          <w:color w:val="231F20"/>
          <w:spacing w:val="1"/>
        </w:rPr>
        <w:t> </w:t>
      </w:r>
      <w:r>
        <w:rPr>
          <w:color w:val="231F20"/>
        </w:rPr>
        <w:t>momentos de acolhimento, roda de conversa e orientação de atividades e através</w:t>
      </w:r>
      <w:r>
        <w:rPr>
          <w:color w:val="231F20"/>
          <w:spacing w:val="1"/>
        </w:rPr>
        <w:t> </w:t>
      </w:r>
      <w:r>
        <w:rPr>
          <w:color w:val="231F20"/>
        </w:rPr>
        <w:t>desta</w:t>
      </w:r>
      <w:r>
        <w:rPr>
          <w:color w:val="231F20"/>
          <w:spacing w:val="11"/>
        </w:rPr>
        <w:t> </w:t>
      </w:r>
      <w:r>
        <w:rPr>
          <w:color w:val="231F20"/>
        </w:rPr>
        <w:t>última</w:t>
      </w:r>
      <w:r>
        <w:rPr>
          <w:color w:val="231F20"/>
          <w:spacing w:val="-19"/>
        </w:rPr>
        <w:t> </w:t>
      </w:r>
      <w:r>
        <w:rPr>
          <w:color w:val="231F20"/>
        </w:rPr>
        <w:t>eram</w:t>
      </w:r>
      <w:r>
        <w:rPr>
          <w:color w:val="231F20"/>
          <w:spacing w:val="4"/>
        </w:rPr>
        <w:t> </w:t>
      </w:r>
      <w:r>
        <w:rPr>
          <w:color w:val="231F20"/>
        </w:rPr>
        <w:t>feitas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avaliações.</w:t>
      </w:r>
    </w:p>
    <w:p>
      <w:pPr>
        <w:pStyle w:val="BodyText"/>
        <w:spacing w:before="7"/>
        <w:ind w:left="809"/>
        <w:jc w:val="both"/>
      </w:pP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Quadro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color w:val="231F20"/>
        </w:rPr>
        <w:t>constam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temas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</w:rPr>
        <w:t>abordados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projeto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descrição.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216" w:right="0" w:firstLine="0"/>
        <w:jc w:val="left"/>
        <w:rPr>
          <w:sz w:val="24"/>
        </w:rPr>
      </w:pPr>
      <w:r>
        <w:rPr>
          <w:rFonts w:ascii="Arial" w:hAnsi="Arial"/>
          <w:b/>
          <w:color w:val="1F1F22"/>
          <w:sz w:val="24"/>
        </w:rPr>
        <w:t>Quadro</w:t>
      </w:r>
      <w:r>
        <w:rPr>
          <w:rFonts w:ascii="Arial" w:hAnsi="Arial"/>
          <w:b/>
          <w:color w:val="1F1F22"/>
          <w:spacing w:val="-5"/>
          <w:sz w:val="24"/>
        </w:rPr>
        <w:t> </w:t>
      </w:r>
      <w:r>
        <w:rPr>
          <w:rFonts w:ascii="Arial" w:hAnsi="Arial"/>
          <w:b/>
          <w:color w:val="1F1F22"/>
          <w:sz w:val="24"/>
        </w:rPr>
        <w:t>1</w:t>
      </w:r>
      <w:r>
        <w:rPr>
          <w:rFonts w:ascii="Arial" w:hAnsi="Arial"/>
          <w:b/>
          <w:color w:val="1F1F22"/>
          <w:spacing w:val="12"/>
          <w:sz w:val="24"/>
        </w:rPr>
        <w:t> </w:t>
      </w:r>
      <w:r>
        <w:rPr>
          <w:rFonts w:ascii="Arial" w:hAnsi="Arial"/>
          <w:b/>
          <w:color w:val="1F1F22"/>
          <w:sz w:val="24"/>
        </w:rPr>
        <w:t>–</w:t>
      </w:r>
      <w:r>
        <w:rPr>
          <w:rFonts w:ascii="Arial" w:hAnsi="Arial"/>
          <w:b/>
          <w:color w:val="1F1F22"/>
          <w:spacing w:val="-6"/>
          <w:sz w:val="24"/>
        </w:rPr>
        <w:t> </w:t>
      </w:r>
      <w:r>
        <w:rPr>
          <w:color w:val="1F1F22"/>
          <w:sz w:val="24"/>
        </w:rPr>
        <w:t>Descrição</w:t>
      </w:r>
      <w:r>
        <w:rPr>
          <w:color w:val="1F1F22"/>
          <w:spacing w:val="-6"/>
          <w:sz w:val="24"/>
        </w:rPr>
        <w:t> </w:t>
      </w:r>
      <w:r>
        <w:rPr>
          <w:color w:val="1F1F22"/>
          <w:sz w:val="24"/>
        </w:rPr>
        <w:t>dos</w:t>
      </w:r>
      <w:r>
        <w:rPr>
          <w:color w:val="1F1F22"/>
          <w:spacing w:val="-6"/>
          <w:sz w:val="24"/>
        </w:rPr>
        <w:t> </w:t>
      </w:r>
      <w:r>
        <w:rPr>
          <w:color w:val="1F1F22"/>
          <w:sz w:val="24"/>
        </w:rPr>
        <w:t>temas</w:t>
      </w:r>
      <w:r>
        <w:rPr>
          <w:color w:val="1F1F22"/>
          <w:spacing w:val="7"/>
          <w:sz w:val="24"/>
        </w:rPr>
        <w:t> </w:t>
      </w:r>
      <w:r>
        <w:rPr>
          <w:color w:val="1F1F22"/>
          <w:sz w:val="24"/>
        </w:rPr>
        <w:t>trabalhados</w:t>
      </w:r>
    </w:p>
    <w:p>
      <w:pPr>
        <w:pStyle w:val="BodyText"/>
        <w:spacing w:before="6" w:after="1"/>
        <w:rPr>
          <w:sz w:val="11"/>
        </w:r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5794"/>
      </w:tblGrid>
      <w:tr>
        <w:trPr>
          <w:trHeight w:val="319" w:hRule="atLeast"/>
        </w:trPr>
        <w:tc>
          <w:tcPr>
            <w:tcW w:w="3262" w:type="dxa"/>
          </w:tcPr>
          <w:p>
            <w:pPr>
              <w:pStyle w:val="TableParagraph"/>
              <w:spacing w:before="22"/>
              <w:ind w:left="1275" w:right="12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1F22"/>
                <w:sz w:val="24"/>
              </w:rPr>
              <w:t>TEMA</w:t>
            </w:r>
          </w:p>
        </w:tc>
        <w:tc>
          <w:tcPr>
            <w:tcW w:w="5794" w:type="dxa"/>
          </w:tcPr>
          <w:p>
            <w:pPr>
              <w:pStyle w:val="TableParagraph"/>
              <w:spacing w:before="22"/>
              <w:ind w:left="2156" w:right="214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F1F22"/>
                <w:sz w:val="24"/>
              </w:rPr>
              <w:t>DESCRIÇÃO</w:t>
            </w:r>
          </w:p>
        </w:tc>
      </w:tr>
      <w:tr>
        <w:trPr>
          <w:trHeight w:val="946" w:hRule="atLeast"/>
        </w:trPr>
        <w:tc>
          <w:tcPr>
            <w:tcW w:w="3262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Autismo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Nutrição</w:t>
            </w:r>
          </w:p>
        </w:tc>
        <w:tc>
          <w:tcPr>
            <w:tcW w:w="5794" w:type="dxa"/>
          </w:tcPr>
          <w:p>
            <w:pPr>
              <w:pStyle w:val="TableParagraph"/>
              <w:spacing w:line="242" w:lineRule="auto" w:before="55"/>
              <w:ind w:left="79" w:right="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Acolhimento dos participantes; abordagem sobre ori-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gem do autismo, relação com os aspectos nutricio-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nais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suas dificuldades.</w:t>
            </w:r>
          </w:p>
        </w:tc>
      </w:tr>
      <w:tr>
        <w:trPr>
          <w:trHeight w:val="826" w:hRule="atLeast"/>
        </w:trPr>
        <w:tc>
          <w:tcPr>
            <w:tcW w:w="326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Guia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alimentar</w:t>
            </w:r>
          </w:p>
        </w:tc>
        <w:tc>
          <w:tcPr>
            <w:tcW w:w="5794" w:type="dxa"/>
          </w:tcPr>
          <w:p>
            <w:pPr>
              <w:pStyle w:val="TableParagraph"/>
              <w:spacing w:before="135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Abordagem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sobre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apresentação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guia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alimentar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</w:p>
          <w:p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sua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importância.</w:t>
            </w:r>
          </w:p>
        </w:tc>
      </w:tr>
      <w:tr>
        <w:trPr>
          <w:trHeight w:val="826" w:hRule="atLeast"/>
        </w:trPr>
        <w:tc>
          <w:tcPr>
            <w:tcW w:w="326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Comer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bem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com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qualidade</w:t>
            </w:r>
          </w:p>
        </w:tc>
        <w:tc>
          <w:tcPr>
            <w:tcW w:w="5794" w:type="dxa"/>
          </w:tcPr>
          <w:p>
            <w:pPr>
              <w:pStyle w:val="TableParagraph"/>
              <w:spacing w:line="242" w:lineRule="auto" w:before="135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Apresentação da importância da alimentação saudá-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vel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seus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benefícios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para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saúde.</w:t>
            </w:r>
          </w:p>
        </w:tc>
      </w:tr>
      <w:tr>
        <w:trPr>
          <w:trHeight w:val="1062" w:hRule="atLeast"/>
        </w:trPr>
        <w:tc>
          <w:tcPr>
            <w:tcW w:w="3262" w:type="dxa"/>
          </w:tcPr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Seletividade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alimentar</w:t>
            </w:r>
          </w:p>
        </w:tc>
        <w:tc>
          <w:tcPr>
            <w:tcW w:w="5794" w:type="dxa"/>
          </w:tcPr>
          <w:p>
            <w:pPr>
              <w:pStyle w:val="TableParagraph"/>
              <w:spacing w:line="242" w:lineRule="auto" w:before="113"/>
              <w:ind w:left="79" w:right="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Destinada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explicar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sobre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definição,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causa,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dife-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rença entre seletividade e recusa alimentar; e como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driblar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seletividade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momento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alimentação.</w:t>
            </w:r>
          </w:p>
        </w:tc>
      </w:tr>
      <w:tr>
        <w:trPr>
          <w:trHeight w:val="795" w:hRule="atLeast"/>
        </w:trPr>
        <w:tc>
          <w:tcPr>
            <w:tcW w:w="3262" w:type="dxa"/>
          </w:tcPr>
          <w:p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Comportamento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alimentar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</w:p>
          <w:p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autismo</w:t>
            </w:r>
          </w:p>
        </w:tc>
        <w:tc>
          <w:tcPr>
            <w:tcW w:w="5794" w:type="dxa"/>
          </w:tcPr>
          <w:p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Explicação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sobre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os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fatores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psicológicos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envolvidos</w:t>
            </w:r>
          </w:p>
          <w:p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com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alimentação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autismo.</w:t>
            </w:r>
          </w:p>
        </w:tc>
      </w:tr>
      <w:tr>
        <w:trPr>
          <w:trHeight w:val="1575" w:hRule="atLeast"/>
        </w:trPr>
        <w:tc>
          <w:tcPr>
            <w:tcW w:w="3262" w:type="dxa"/>
          </w:tcPr>
          <w:p>
            <w:pPr>
              <w:pStyle w:val="TableParagraph"/>
              <w:spacing w:line="242" w:lineRule="auto" w:before="89"/>
              <w:ind w:left="79" w:right="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Redescobrindo as diferentes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formas das comidas juninas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sua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relação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com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compor-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tamento alimentar no autis-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mo</w:t>
            </w:r>
          </w:p>
        </w:tc>
        <w:tc>
          <w:tcPr>
            <w:tcW w:w="5794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line="242" w:lineRule="auto"/>
              <w:ind w:left="79" w:right="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Foi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abordado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possibilidade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apresentação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um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mesmo alimento, modificando sua textura, tempera-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tura 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formato.</w:t>
            </w:r>
          </w:p>
        </w:tc>
      </w:tr>
      <w:tr>
        <w:trPr>
          <w:trHeight w:val="1440" w:hRule="atLeast"/>
        </w:trPr>
        <w:tc>
          <w:tcPr>
            <w:tcW w:w="3262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42" w:lineRule="auto"/>
              <w:ind w:left="79" w:right="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O ato de comer, a comensa-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lidade e sua relação com au-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tismo</w:t>
            </w:r>
          </w:p>
        </w:tc>
        <w:tc>
          <w:tcPr>
            <w:tcW w:w="5794" w:type="dxa"/>
          </w:tcPr>
          <w:p>
            <w:pPr>
              <w:pStyle w:val="TableParagraph"/>
              <w:spacing w:line="242" w:lineRule="auto" w:before="162"/>
              <w:ind w:left="79" w:right="60"/>
              <w:rPr>
                <w:sz w:val="24"/>
              </w:rPr>
            </w:pPr>
            <w:r>
              <w:rPr>
                <w:color w:val="231F20"/>
                <w:sz w:val="24"/>
              </w:rPr>
              <w:t>Uma</w:t>
            </w:r>
            <w:r>
              <w:rPr>
                <w:color w:val="231F20"/>
                <w:spacing w:val="59"/>
                <w:sz w:val="24"/>
              </w:rPr>
              <w:t> </w:t>
            </w:r>
            <w:r>
              <w:rPr>
                <w:color w:val="231F20"/>
                <w:sz w:val="24"/>
              </w:rPr>
              <w:t>conversa</w:t>
            </w:r>
            <w:r>
              <w:rPr>
                <w:color w:val="231F20"/>
                <w:spacing w:val="60"/>
                <w:sz w:val="24"/>
              </w:rPr>
              <w:t> </w:t>
            </w:r>
            <w:r>
              <w:rPr>
                <w:color w:val="231F20"/>
                <w:sz w:val="24"/>
              </w:rPr>
              <w:t>sobre</w:t>
            </w:r>
            <w:r>
              <w:rPr>
                <w:color w:val="231F20"/>
                <w:spacing w:val="59"/>
                <w:sz w:val="24"/>
              </w:rPr>
              <w:t> </w:t>
            </w:r>
            <w:r>
              <w:rPr>
                <w:color w:val="231F20"/>
                <w:sz w:val="24"/>
              </w:rPr>
              <w:t>definição</w:t>
            </w:r>
            <w:r>
              <w:rPr>
                <w:color w:val="231F20"/>
                <w:spacing w:val="60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59"/>
                <w:sz w:val="24"/>
              </w:rPr>
              <w:t> </w:t>
            </w:r>
            <w:r>
              <w:rPr>
                <w:color w:val="231F20"/>
                <w:sz w:val="24"/>
              </w:rPr>
              <w:t>comensalidade,</w:t>
            </w:r>
            <w:r>
              <w:rPr>
                <w:color w:val="231F20"/>
                <w:spacing w:val="-63"/>
                <w:sz w:val="24"/>
              </w:rPr>
              <w:t> </w:t>
            </w:r>
            <w:r>
              <w:rPr>
                <w:color w:val="231F20"/>
                <w:sz w:val="24"/>
              </w:rPr>
              <w:t>importância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sentar-se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à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mesa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com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criança/ado-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lescente e a participação da família; sobre ajudar na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preparação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comida</w:t>
            </w:r>
          </w:p>
        </w:tc>
      </w:tr>
      <w:tr>
        <w:trPr>
          <w:trHeight w:val="1200" w:hRule="atLeast"/>
        </w:trPr>
        <w:tc>
          <w:tcPr>
            <w:tcW w:w="3262" w:type="dxa"/>
          </w:tcPr>
          <w:p>
            <w:pPr>
              <w:pStyle w:val="TableParagraph"/>
              <w:spacing w:line="242" w:lineRule="auto" w:before="182"/>
              <w:ind w:left="79" w:right="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Alimentos segundo grau 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processamento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sua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rela-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ção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com autismo</w:t>
            </w:r>
          </w:p>
        </w:tc>
        <w:tc>
          <w:tcPr>
            <w:tcW w:w="5794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Uma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reunião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sobre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definição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alimentos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in-natura,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processados,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ultraprocessados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como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identificá-los.</w:t>
            </w:r>
          </w:p>
        </w:tc>
      </w:tr>
      <w:tr>
        <w:trPr>
          <w:trHeight w:val="1226" w:hRule="atLeast"/>
        </w:trPr>
        <w:tc>
          <w:tcPr>
            <w:tcW w:w="3262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42" w:lineRule="auto"/>
              <w:ind w:left="79" w:right="55"/>
              <w:rPr>
                <w:sz w:val="24"/>
              </w:rPr>
            </w:pPr>
            <w:r>
              <w:rPr>
                <w:color w:val="231F20"/>
                <w:sz w:val="24"/>
              </w:rPr>
              <w:t>Alimentação</w:t>
            </w:r>
            <w:r>
              <w:rPr>
                <w:color w:val="231F20"/>
                <w:spacing w:val="39"/>
                <w:sz w:val="24"/>
              </w:rPr>
              <w:t> </w:t>
            </w:r>
            <w:r>
              <w:rPr>
                <w:color w:val="231F20"/>
                <w:sz w:val="24"/>
              </w:rPr>
              <w:t>como</w:t>
            </w:r>
            <w:r>
              <w:rPr>
                <w:color w:val="231F20"/>
                <w:spacing w:val="39"/>
                <w:sz w:val="24"/>
              </w:rPr>
              <w:t> </w:t>
            </w:r>
            <w:r>
              <w:rPr>
                <w:color w:val="231F20"/>
                <w:sz w:val="24"/>
              </w:rPr>
              <w:t>processo</w:t>
            </w:r>
            <w:r>
              <w:rPr>
                <w:color w:val="231F20"/>
                <w:spacing w:val="-63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aprendizagem</w:t>
            </w:r>
          </w:p>
        </w:tc>
        <w:tc>
          <w:tcPr>
            <w:tcW w:w="5794" w:type="dxa"/>
          </w:tcPr>
          <w:p>
            <w:pPr>
              <w:pStyle w:val="TableParagraph"/>
              <w:spacing w:line="242" w:lineRule="auto" w:before="195"/>
              <w:ind w:left="79" w:right="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Explanação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sobre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aprender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enquanto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alimenta;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le-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var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alimento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à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boca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ato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alimentar;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interação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experiências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sensoriais.</w:t>
            </w:r>
          </w:p>
        </w:tc>
      </w:tr>
      <w:tr>
        <w:trPr>
          <w:trHeight w:val="1099" w:hRule="atLeast"/>
        </w:trPr>
        <w:tc>
          <w:tcPr>
            <w:tcW w:w="3262" w:type="dxa"/>
          </w:tcPr>
          <w:p>
            <w:pPr>
              <w:pStyle w:val="TableParagraph"/>
              <w:spacing w:line="352" w:lineRule="exact" w:before="3"/>
              <w:ind w:left="79" w:right="393"/>
              <w:jc w:val="both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Utilização de </w:t>
            </w:r>
            <w:r>
              <w:rPr>
                <w:color w:val="231F20"/>
                <w:sz w:val="24"/>
              </w:rPr>
              <w:t>materiais de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apoio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visual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concreto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65"/>
                <w:sz w:val="24"/>
              </w:rPr>
              <w:t> </w:t>
            </w:r>
            <w:r>
              <w:rPr>
                <w:color w:val="231F20"/>
                <w:sz w:val="24"/>
              </w:rPr>
              <w:t>TEA</w:t>
            </w:r>
          </w:p>
        </w:tc>
        <w:tc>
          <w:tcPr>
            <w:tcW w:w="5794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307" w:lineRule="auto"/>
              <w:ind w:left="79" w:right="212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Oficina</w:t>
            </w:r>
            <w:r>
              <w:rPr>
                <w:color w:val="231F20"/>
                <w:spacing w:val="-3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de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materiais,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como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caixa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lúdica</w:t>
            </w:r>
            <w:r>
              <w:rPr>
                <w:color w:val="231F20"/>
                <w:spacing w:val="-30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usodo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cro-</w:t>
            </w:r>
            <w:r>
              <w:rPr>
                <w:color w:val="231F20"/>
                <w:spacing w:val="-63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nograma com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figuras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alimentos.</w:t>
            </w:r>
          </w:p>
        </w:tc>
      </w:tr>
      <w:tr>
        <w:trPr>
          <w:trHeight w:val="1300" w:hRule="atLeast"/>
        </w:trPr>
        <w:tc>
          <w:tcPr>
            <w:tcW w:w="32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3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Alimentando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Laços</w:t>
            </w:r>
          </w:p>
        </w:tc>
        <w:tc>
          <w:tcPr>
            <w:tcW w:w="5794" w:type="dxa"/>
          </w:tcPr>
          <w:p>
            <w:pPr>
              <w:pStyle w:val="TableParagraph"/>
              <w:spacing w:line="307" w:lineRule="auto" w:before="160"/>
              <w:ind w:left="79" w:right="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Roda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conversa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com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tema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livre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sobre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atividades</w:t>
            </w:r>
            <w:r>
              <w:rPr>
                <w:color w:val="231F20"/>
                <w:spacing w:val="-65"/>
                <w:sz w:val="24"/>
              </w:rPr>
              <w:t> </w:t>
            </w:r>
            <w:r>
              <w:rPr>
                <w:color w:val="231F20"/>
                <w:sz w:val="24"/>
              </w:rPr>
              <w:t>do projeto, esclarecimento de dúvidas,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feedback 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fechamento</w:t>
            </w:r>
            <w:r>
              <w:rPr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das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atividades.</w:t>
            </w:r>
          </w:p>
        </w:tc>
      </w:tr>
    </w:tbl>
    <w:p>
      <w:pPr>
        <w:spacing w:before="132"/>
        <w:ind w:left="100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color w:val="231F20"/>
          <w:sz w:val="20"/>
        </w:rPr>
        <w:t>Autores,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2021.</w:t>
      </w:r>
    </w:p>
    <w:p>
      <w:pPr>
        <w:spacing w:after="0"/>
        <w:jc w:val="left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Foram trabalhadas, junto aos pais e responsáveis, diferentes formas de apre-</w:t>
      </w:r>
      <w:r>
        <w:rPr>
          <w:color w:val="231F20"/>
          <w:spacing w:val="1"/>
        </w:rPr>
        <w:t> </w:t>
      </w:r>
      <w:r>
        <w:rPr>
          <w:color w:val="231F20"/>
        </w:rPr>
        <w:t>sentar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mesmo</w:t>
      </w:r>
      <w:r>
        <w:rPr>
          <w:color w:val="231F20"/>
          <w:spacing w:val="-16"/>
        </w:rPr>
        <w:t> </w:t>
      </w:r>
      <w:r>
        <w:rPr>
          <w:color w:val="231F20"/>
        </w:rPr>
        <w:t>alimento,</w:t>
      </w:r>
      <w:r>
        <w:rPr>
          <w:color w:val="231F20"/>
          <w:spacing w:val="-15"/>
        </w:rPr>
        <w:t> </w:t>
      </w:r>
      <w:r>
        <w:rPr>
          <w:color w:val="231F20"/>
        </w:rPr>
        <w:t>lançando</w:t>
      </w:r>
      <w:r>
        <w:rPr>
          <w:color w:val="231F20"/>
          <w:spacing w:val="-16"/>
        </w:rPr>
        <w:t> </w:t>
      </w:r>
      <w:r>
        <w:rPr>
          <w:color w:val="231F20"/>
        </w:rPr>
        <w:t>mão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estratégias</w:t>
      </w:r>
      <w:r>
        <w:rPr>
          <w:color w:val="231F20"/>
          <w:spacing w:val="-16"/>
        </w:rPr>
        <w:t> </w:t>
      </w:r>
      <w:r>
        <w:rPr>
          <w:color w:val="231F20"/>
        </w:rPr>
        <w:t>como,</w:t>
      </w:r>
      <w:r>
        <w:rPr>
          <w:color w:val="231F20"/>
          <w:spacing w:val="-16"/>
        </w:rPr>
        <w:t> </w:t>
      </w:r>
      <w:r>
        <w:rPr>
          <w:color w:val="231F20"/>
        </w:rPr>
        <w:t>oferecer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mesmo</w:t>
      </w:r>
      <w:r>
        <w:rPr>
          <w:color w:val="231F20"/>
          <w:spacing w:val="-16"/>
        </w:rPr>
        <w:t> </w:t>
      </w:r>
      <w:r>
        <w:rPr>
          <w:color w:val="231F20"/>
        </w:rPr>
        <w:t>ali-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mento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diferentes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tamanhos,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texturas,</w:t>
      </w:r>
      <w:r>
        <w:rPr>
          <w:color w:val="231F20"/>
          <w:spacing w:val="-4"/>
        </w:rPr>
        <w:t> </w:t>
      </w:r>
      <w:r>
        <w:rPr>
          <w:color w:val="231F20"/>
        </w:rPr>
        <w:t>temperaturas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meio</w:t>
      </w:r>
      <w:r>
        <w:rPr>
          <w:color w:val="231F20"/>
          <w:spacing w:val="-4"/>
        </w:rPr>
        <w:t> </w:t>
      </w:r>
      <w:r>
        <w:rPr>
          <w:color w:val="231F20"/>
        </w:rPr>
        <w:t>daludicidade,</w:t>
      </w:r>
      <w:r>
        <w:rPr>
          <w:color w:val="231F20"/>
          <w:spacing w:val="-42"/>
        </w:rPr>
        <w:t> </w:t>
      </w:r>
      <w:r>
        <w:rPr>
          <w:color w:val="231F20"/>
        </w:rPr>
        <w:t>apre-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sentando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formas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aplicar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essas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ações,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buscando</w:t>
      </w:r>
      <w:r>
        <w:rPr>
          <w:color w:val="231F20"/>
          <w:spacing w:val="-28"/>
        </w:rPr>
        <w:t> </w:t>
      </w:r>
      <w:r>
        <w:rPr>
          <w:color w:val="231F20"/>
        </w:rPr>
        <w:t>aproximar</w:t>
      </w:r>
      <w:r>
        <w:rPr>
          <w:color w:val="231F20"/>
          <w:spacing w:val="-36"/>
        </w:rPr>
        <w:t> </w:t>
      </w:r>
      <w:r>
        <w:rPr>
          <w:color w:val="231F20"/>
        </w:rPr>
        <w:t>as crianças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alimento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despertar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interesse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curiosidade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3"/>
        </w:rPr>
        <w:t> </w:t>
      </w:r>
      <w:r>
        <w:rPr>
          <w:color w:val="231F20"/>
        </w:rPr>
        <w:t>meio</w:t>
      </w:r>
      <w:r>
        <w:rPr>
          <w:color w:val="231F20"/>
          <w:spacing w:val="12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interação</w:t>
      </w:r>
      <w:r>
        <w:rPr>
          <w:color w:val="231F20"/>
          <w:spacing w:val="12"/>
        </w:rPr>
        <w:t> </w:t>
      </w:r>
      <w:r>
        <w:rPr>
          <w:color w:val="231F20"/>
        </w:rPr>
        <w:t>não-coercitiva.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o mês junino, o alimento proposto foi o milho. Na oficina </w:t>
      </w:r>
      <w:r>
        <w:rPr>
          <w:color w:val="231F20"/>
        </w:rPr>
        <w:t>da caixa lúdica, foi orientado</w:t>
      </w:r>
      <w:r>
        <w:rPr>
          <w:color w:val="231F20"/>
          <w:spacing w:val="-64"/>
        </w:rPr>
        <w:t> </w:t>
      </w:r>
      <w:r>
        <w:rPr>
          <w:color w:val="231F20"/>
        </w:rPr>
        <w:t>aos pais, responsáveis e cuidadores colocaralimentos crus, como arroz, feijão, milho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algumas</w:t>
      </w:r>
      <w:r>
        <w:rPr>
          <w:color w:val="231F20"/>
          <w:spacing w:val="-7"/>
        </w:rPr>
        <w:t> </w:t>
      </w:r>
      <w:r>
        <w:rPr>
          <w:color w:val="231F20"/>
        </w:rPr>
        <w:t>frutas,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criançase</w:t>
      </w:r>
      <w:r>
        <w:rPr>
          <w:color w:val="231F20"/>
          <w:spacing w:val="-8"/>
        </w:rPr>
        <w:t> </w:t>
      </w:r>
      <w:r>
        <w:rPr>
          <w:color w:val="231F20"/>
        </w:rPr>
        <w:t>adolescentes</w:t>
      </w:r>
      <w:r>
        <w:rPr>
          <w:color w:val="231F20"/>
          <w:spacing w:val="-8"/>
        </w:rPr>
        <w:t> </w:t>
      </w:r>
      <w:r>
        <w:rPr>
          <w:color w:val="231F20"/>
        </w:rPr>
        <w:t>tocassem</w:t>
      </w:r>
      <w:r>
        <w:rPr>
          <w:color w:val="231F20"/>
          <w:spacing w:val="-8"/>
        </w:rPr>
        <w:t> </w:t>
      </w:r>
      <w:r>
        <w:rPr>
          <w:color w:val="231F20"/>
        </w:rPr>
        <w:t>sem</w:t>
      </w:r>
      <w:r>
        <w:rPr>
          <w:color w:val="231F20"/>
          <w:spacing w:val="-7"/>
        </w:rPr>
        <w:t> </w:t>
      </w:r>
      <w:r>
        <w:rPr>
          <w:color w:val="231F20"/>
        </w:rPr>
        <w:t>ver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alimento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sentissem</w:t>
      </w:r>
      <w:r>
        <w:rPr>
          <w:color w:val="231F20"/>
        </w:rPr>
        <w:t> </w:t>
      </w:r>
      <w:r>
        <w:rPr>
          <w:color w:val="231F20"/>
          <w:spacing w:val="-1"/>
        </w:rPr>
        <w:t>a textura,</w:t>
      </w:r>
      <w:r>
        <w:rPr>
          <w:color w:val="231F20"/>
        </w:rPr>
        <w:t> </w:t>
      </w:r>
      <w:r>
        <w:rPr>
          <w:color w:val="231F20"/>
          <w:spacing w:val="-1"/>
        </w:rPr>
        <w:t>para ajudara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driblar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seletividade</w:t>
      </w:r>
      <w:r>
        <w:rPr>
          <w:color w:val="231F20"/>
          <w:spacing w:val="-21"/>
        </w:rPr>
        <w:t> </w:t>
      </w:r>
      <w:r>
        <w:rPr>
          <w:color w:val="231F20"/>
        </w:rPr>
        <w:t>alimentar.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Problemas alimentares podem ocorrer na população infantil em geral, porém,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indivíduos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23"/>
        </w:rPr>
        <w:t> </w:t>
      </w:r>
      <w:r>
        <w:rPr>
          <w:color w:val="231F20"/>
        </w:rPr>
        <w:t>Espectro</w:t>
      </w:r>
      <w:r>
        <w:rPr>
          <w:color w:val="231F20"/>
          <w:spacing w:val="-20"/>
        </w:rPr>
        <w:t> </w:t>
      </w:r>
      <w:r>
        <w:rPr>
          <w:color w:val="231F20"/>
        </w:rPr>
        <w:t>Autista,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mostram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maiorfrequência</w:t>
      </w:r>
      <w:r>
        <w:rPr>
          <w:color w:val="231F20"/>
          <w:spacing w:val="-36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decorrência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presentes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transtorno,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elasestão, as</w:t>
      </w:r>
      <w:r>
        <w:rPr>
          <w:color w:val="231F20"/>
          <w:spacing w:val="-7"/>
        </w:rPr>
        <w:t> </w:t>
      </w:r>
      <w:r>
        <w:rPr>
          <w:color w:val="231F20"/>
        </w:rPr>
        <w:t>desordens</w:t>
      </w:r>
      <w:r>
        <w:rPr>
          <w:color w:val="231F20"/>
          <w:spacing w:val="-65"/>
        </w:rPr>
        <w:t> </w:t>
      </w:r>
      <w:r>
        <w:rPr>
          <w:color w:val="231F20"/>
        </w:rPr>
        <w:t>sensoriais,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motricidade,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comportamento.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1"/>
        </w:rPr>
        <w:t>É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necessário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considerar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comer</w:t>
      </w:r>
      <w:r>
        <w:rPr>
          <w:color w:val="231F20"/>
          <w:spacing w:val="16"/>
        </w:rPr>
        <w:t> </w:t>
      </w:r>
      <w:r>
        <w:rPr>
          <w:color w:val="231F20"/>
        </w:rPr>
        <w:t>é</w:t>
      </w:r>
      <w:r>
        <w:rPr>
          <w:color w:val="231F20"/>
          <w:spacing w:val="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ato</w:t>
      </w:r>
      <w:r>
        <w:rPr>
          <w:color w:val="231F20"/>
          <w:spacing w:val="24"/>
        </w:rPr>
        <w:t> </w:t>
      </w:r>
      <w:r>
        <w:rPr>
          <w:color w:val="231F20"/>
        </w:rPr>
        <w:t>complexo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envolve</w:t>
      </w:r>
      <w:r>
        <w:rPr>
          <w:color w:val="231F20"/>
          <w:spacing w:val="-14"/>
        </w:rPr>
        <w:t> </w:t>
      </w:r>
      <w:r>
        <w:rPr>
          <w:color w:val="231F20"/>
        </w:rPr>
        <w:t>várias</w:t>
      </w:r>
      <w:r>
        <w:rPr>
          <w:color w:val="231F20"/>
          <w:spacing w:val="-50"/>
        </w:rPr>
        <w:t> </w:t>
      </w:r>
      <w:r>
        <w:rPr>
          <w:color w:val="231F20"/>
        </w:rPr>
        <w:t>eta-</w:t>
      </w:r>
      <w:r>
        <w:rPr>
          <w:color w:val="231F20"/>
          <w:spacing w:val="-64"/>
        </w:rPr>
        <w:t> </w:t>
      </w:r>
      <w:r>
        <w:rPr>
          <w:color w:val="231F20"/>
        </w:rPr>
        <w:t>pas (SELLA e RIBEIRO, 2018), assim como, por sensações e estímulos, como, ver o</w:t>
      </w:r>
      <w:r>
        <w:rPr>
          <w:color w:val="231F20"/>
          <w:spacing w:val="-64"/>
        </w:rPr>
        <w:t> </w:t>
      </w:r>
      <w:r>
        <w:rPr>
          <w:color w:val="231F20"/>
        </w:rPr>
        <w:t>alimento, sentir o cheiro, tocar o alimento, leva-lo a boca, sentir a textura e o sabor,</w:t>
      </w:r>
      <w:r>
        <w:rPr>
          <w:color w:val="231F20"/>
          <w:spacing w:val="1"/>
        </w:rPr>
        <w:t> </w:t>
      </w:r>
      <w:r>
        <w:rPr>
          <w:color w:val="231F20"/>
        </w:rPr>
        <w:t>mastigar, engolir e indivíduos no Transtorno do Espectro Autista podem encontrar di-</w:t>
      </w:r>
      <w:r>
        <w:rPr>
          <w:color w:val="231F20"/>
          <w:spacing w:val="-64"/>
        </w:rPr>
        <w:t> </w:t>
      </w:r>
      <w:r>
        <w:rPr>
          <w:color w:val="231F20"/>
        </w:rPr>
        <w:t>ficuldades em executar esses comportamentos ou assimilar esses estímulos, sendo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necessária uma maior atenção por </w:t>
      </w:r>
      <w:r>
        <w:rPr>
          <w:color w:val="231F20"/>
        </w:rPr>
        <w:t>parte de seus responsáveis. Frequentemente, os</w:t>
      </w:r>
      <w:r>
        <w:rPr>
          <w:color w:val="231F20"/>
          <w:spacing w:val="1"/>
        </w:rPr>
        <w:t> </w:t>
      </w:r>
      <w:r>
        <w:rPr>
          <w:color w:val="231F20"/>
        </w:rPr>
        <w:t>métodos utilizados junto a crianças com desenvolvimento típico não funcionam tão</w:t>
      </w:r>
      <w:r>
        <w:rPr>
          <w:color w:val="231F20"/>
          <w:spacing w:val="1"/>
        </w:rPr>
        <w:t> </w:t>
      </w:r>
      <w:r>
        <w:rPr>
          <w:color w:val="231F20"/>
        </w:rPr>
        <w:t>bem</w:t>
      </w:r>
      <w:r>
        <w:rPr>
          <w:color w:val="231F20"/>
          <w:spacing w:val="-2"/>
        </w:rPr>
        <w:t> </w:t>
      </w:r>
      <w:r>
        <w:rPr>
          <w:color w:val="231F20"/>
        </w:rPr>
        <w:t>naquelas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(VOLKMAR e</w:t>
      </w:r>
      <w:r>
        <w:rPr>
          <w:color w:val="231F20"/>
          <w:spacing w:val="-7"/>
        </w:rPr>
        <w:t> </w:t>
      </w:r>
      <w:r>
        <w:rPr>
          <w:color w:val="231F20"/>
        </w:rPr>
        <w:t>WIESNER,</w:t>
      </w:r>
      <w:r>
        <w:rPr>
          <w:color w:val="231F20"/>
          <w:spacing w:val="-14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 ludicidade é uma importante forma de intervenção junto às crianças, a partir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brincar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insere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cultura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6"/>
        </w:rPr>
        <w:t> </w:t>
      </w:r>
      <w:r>
        <w:rPr>
          <w:color w:val="231F20"/>
        </w:rPr>
        <w:t>meio.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brincar</w:t>
      </w:r>
      <w:r>
        <w:rPr>
          <w:color w:val="231F20"/>
          <w:spacing w:val="-16"/>
        </w:rPr>
        <w:t> </w:t>
      </w:r>
      <w:r>
        <w:rPr>
          <w:color w:val="231F20"/>
        </w:rPr>
        <w:t>também</w:t>
      </w:r>
      <w:r>
        <w:rPr>
          <w:color w:val="231F20"/>
          <w:spacing w:val="-15"/>
        </w:rPr>
        <w:t> </w:t>
      </w:r>
      <w:r>
        <w:rPr>
          <w:color w:val="231F20"/>
        </w:rPr>
        <w:t>promove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senvolvimento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aspectos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cognitivos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sociais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crianças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pode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estimular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reforçar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suas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capacidades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lidar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diversas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circunstâncias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vida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(POLLETO,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2005).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1"/>
        </w:rPr>
        <w:t>O papel ativo dos pais e responsáveis nas </w:t>
      </w:r>
      <w:r>
        <w:rPr>
          <w:color w:val="231F20"/>
        </w:rPr>
        <w:t>intervenções junto às crianças no</w:t>
      </w:r>
      <w:r>
        <w:rPr>
          <w:color w:val="231F20"/>
          <w:spacing w:val="1"/>
        </w:rPr>
        <w:t> </w:t>
      </w:r>
      <w:r>
        <w:rPr>
          <w:color w:val="231F20"/>
        </w:rPr>
        <w:t>Transtorno do Espectro Autista, tem se mostrado significante para a desenvolvimen-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desses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indivíduos,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sendo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considerado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parte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essencial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estabelecimento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uma intervenção eficaz (VOLKMAR e WIESNER, </w:t>
      </w:r>
      <w:r>
        <w:rPr>
          <w:color w:val="231F20"/>
        </w:rPr>
        <w:t>2019). No contexto do isolamento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social imposto pela Covid-19, esse papel tem se </w:t>
      </w:r>
      <w:r>
        <w:rPr>
          <w:color w:val="231F20"/>
        </w:rPr>
        <w:t>intensificado, pois frequentemente o</w:t>
      </w:r>
      <w:r>
        <w:rPr>
          <w:color w:val="231F20"/>
          <w:spacing w:val="-64"/>
        </w:rPr>
        <w:t> </w:t>
      </w:r>
      <w:r>
        <w:rPr>
          <w:color w:val="231F20"/>
        </w:rPr>
        <w:t>atendimento profissional presencial se torna inviável, fazendo-se necessário a atua-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ção dos pais e responsáveis na aplicaçãodiária </w:t>
      </w:r>
      <w:r>
        <w:rPr>
          <w:color w:val="231F20"/>
        </w:rPr>
        <w:t>das orientações profissionais, sendo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 grande importância a utilização derecursos alternativos </w:t>
      </w:r>
      <w:r>
        <w:rPr>
          <w:color w:val="231F20"/>
        </w:rPr>
        <w:t>de suporte, dentre eles 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redes</w:t>
      </w:r>
      <w:r>
        <w:rPr>
          <w:color w:val="231F20"/>
        </w:rPr>
        <w:t> </w:t>
      </w:r>
      <w:r>
        <w:rPr>
          <w:color w:val="231F20"/>
          <w:spacing w:val="-1"/>
        </w:rPr>
        <w:t>sociais</w:t>
      </w:r>
      <w:r>
        <w:rPr>
          <w:color w:val="231F20"/>
        </w:rPr>
        <w:t> </w:t>
      </w:r>
      <w:r>
        <w:rPr>
          <w:color w:val="231F20"/>
          <w:spacing w:val="-1"/>
        </w:rPr>
        <w:t>e as plataformas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videoconferência</w:t>
      </w:r>
      <w:r>
        <w:rPr>
          <w:color w:val="231F20"/>
          <w:spacing w:val="-20"/>
        </w:rPr>
        <w:t> </w:t>
      </w:r>
      <w:r>
        <w:rPr>
          <w:color w:val="231F20"/>
        </w:rPr>
        <w:t>têm</w:t>
      </w:r>
      <w:r>
        <w:rPr>
          <w:color w:val="231F20"/>
          <w:spacing w:val="-10"/>
        </w:rPr>
        <w:t> </w:t>
      </w:r>
      <w:r>
        <w:rPr>
          <w:color w:val="231F20"/>
        </w:rPr>
        <w:t>grande</w:t>
      </w:r>
      <w:r>
        <w:rPr>
          <w:color w:val="231F20"/>
          <w:spacing w:val="-21"/>
        </w:rPr>
        <w:t> </w:t>
      </w:r>
      <w:r>
        <w:rPr>
          <w:color w:val="231F20"/>
        </w:rPr>
        <w:t>destaque.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</w:pPr>
      <w:r>
        <w:rPr>
          <w:color w:val="231F20"/>
          <w:spacing w:val="-2"/>
        </w:rPr>
        <w:t>CONSIDERAÇÕES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desenvolvimento de um trabalho educacional voltado para nutrição e com-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portamento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alimentar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TEA,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permitiu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constatar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indispensabilidade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uma atenção diferenciada para lidar com as necessidades desse público, visto que,</w:t>
      </w:r>
      <w:r>
        <w:rPr>
          <w:color w:val="231F20"/>
          <w:spacing w:val="1"/>
        </w:rPr>
        <w:t> </w:t>
      </w:r>
      <w:r>
        <w:rPr>
          <w:color w:val="231F20"/>
        </w:rPr>
        <w:t>existem particularidades na alimentação e comportamento destes onde, algumas es-</w:t>
      </w:r>
      <w:r>
        <w:rPr>
          <w:color w:val="231F20"/>
          <w:spacing w:val="-64"/>
        </w:rPr>
        <w:t> </w:t>
      </w:r>
      <w:r>
        <w:rPr>
          <w:color w:val="231F20"/>
        </w:rPr>
        <w:t>tratégias utilizadas comumente para incentivar a alimentação da criança ou adoles-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típico,pode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funcionar</w:t>
      </w:r>
      <w:r>
        <w:rPr>
          <w:color w:val="231F20"/>
          <w:spacing w:val="-8"/>
        </w:rPr>
        <w:t> </w:t>
      </w:r>
      <w:r>
        <w:rPr>
          <w:color w:val="231F20"/>
        </w:rPr>
        <w:t>ou,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outros</w:t>
      </w:r>
      <w:r>
        <w:rPr>
          <w:color w:val="231F20"/>
          <w:spacing w:val="-8"/>
        </w:rPr>
        <w:t> </w:t>
      </w:r>
      <w:r>
        <w:rPr>
          <w:color w:val="231F20"/>
        </w:rPr>
        <w:t>casos,</w:t>
      </w:r>
      <w:r>
        <w:rPr>
          <w:color w:val="231F20"/>
          <w:spacing w:val="-8"/>
        </w:rPr>
        <w:t> </w:t>
      </w:r>
      <w:r>
        <w:rPr>
          <w:color w:val="231F20"/>
        </w:rPr>
        <w:t>levar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65"/>
        </w:rPr>
        <w:t> </w:t>
      </w:r>
      <w:r>
        <w:rPr>
          <w:color w:val="231F20"/>
        </w:rPr>
        <w:t>tempo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mudançade</w:t>
      </w:r>
      <w:r>
        <w:rPr>
          <w:color w:val="231F20"/>
          <w:spacing w:val="-7"/>
        </w:rPr>
        <w:t> </w:t>
      </w:r>
      <w:r>
        <w:rPr>
          <w:color w:val="231F20"/>
        </w:rPr>
        <w:t>comportamento</w:t>
      </w:r>
      <w:r>
        <w:rPr>
          <w:color w:val="231F20"/>
          <w:spacing w:val="8"/>
        </w:rPr>
        <w:t> </w:t>
      </w:r>
      <w:r>
        <w:rPr>
          <w:color w:val="231F20"/>
        </w:rPr>
        <w:t>seja</w:t>
      </w:r>
      <w:r>
        <w:rPr>
          <w:color w:val="231F20"/>
          <w:spacing w:val="9"/>
        </w:rPr>
        <w:t> </w:t>
      </w:r>
      <w:r>
        <w:rPr>
          <w:color w:val="231F20"/>
        </w:rPr>
        <w:t>notada.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Nos primeiros contatos com os pais e respon sáveis pelas crianças e adoles-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centes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assistidas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pelo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projeto,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notamos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escassez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informações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porparte</w:t>
      </w:r>
      <w:r>
        <w:rPr>
          <w:color w:val="231F20"/>
          <w:spacing w:val="-6"/>
        </w:rPr>
        <w:t> </w:t>
      </w:r>
      <w:r>
        <w:rPr>
          <w:color w:val="231F20"/>
        </w:rPr>
        <w:t>destes,</w:t>
      </w:r>
      <w:r>
        <w:rPr>
          <w:color w:val="231F20"/>
          <w:spacing w:val="1"/>
        </w:rPr>
        <w:t> </w:t>
      </w:r>
      <w:r>
        <w:rPr>
          <w:color w:val="231F20"/>
        </w:rPr>
        <w:t>sobre como proceder diante do comportamento alimentar apresentado pelos seus</w:t>
      </w:r>
      <w:r>
        <w:rPr>
          <w:color w:val="231F20"/>
          <w:spacing w:val="1"/>
        </w:rPr>
        <w:t> </w:t>
      </w:r>
      <w:r>
        <w:rPr>
          <w:color w:val="231F20"/>
        </w:rPr>
        <w:t>filhos, assim como, uma ansiedade em torno do tema. Com o decorrer</w:t>
      </w:r>
      <w:r>
        <w:rPr>
          <w:color w:val="231F20"/>
          <w:spacing w:val="66"/>
        </w:rPr>
        <w:t> </w:t>
      </w:r>
      <w:r>
        <w:rPr>
          <w:color w:val="231F20"/>
        </w:rPr>
        <w:t>das reuniões</w:t>
      </w:r>
      <w:r>
        <w:rPr>
          <w:color w:val="231F20"/>
          <w:spacing w:val="1"/>
        </w:rPr>
        <w:t> </w:t>
      </w:r>
      <w:r>
        <w:rPr>
          <w:color w:val="231F20"/>
        </w:rPr>
        <w:t>e realização das atividades propostas, notamos uma maior segurança e participação</w:t>
      </w:r>
      <w:r>
        <w:rPr>
          <w:color w:val="231F20"/>
          <w:spacing w:val="-64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responsáveis,</w:t>
      </w:r>
      <w:r>
        <w:rPr>
          <w:color w:val="231F20"/>
          <w:spacing w:val="-11"/>
        </w:rPr>
        <w:t> </w:t>
      </w:r>
      <w:r>
        <w:rPr>
          <w:color w:val="231F20"/>
        </w:rPr>
        <w:t>recebemos</w:t>
      </w:r>
      <w:r>
        <w:rPr>
          <w:color w:val="231F20"/>
          <w:spacing w:val="-10"/>
        </w:rPr>
        <w:t> </w:t>
      </w:r>
      <w:r>
        <w:rPr>
          <w:color w:val="231F20"/>
        </w:rPr>
        <w:t>feedbacks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adesão,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avanços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con-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quistas obtidos por parte das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22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adolescentes.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projeto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extensão</w:t>
      </w:r>
      <w:r>
        <w:rPr>
          <w:color w:val="231F20"/>
          <w:spacing w:val="-11"/>
        </w:rPr>
        <w:t> </w:t>
      </w:r>
      <w:r>
        <w:rPr>
          <w:color w:val="231F20"/>
        </w:rPr>
        <w:t>tem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mostrado</w:t>
      </w:r>
      <w:r>
        <w:rPr>
          <w:color w:val="231F20"/>
          <w:spacing w:val="-11"/>
        </w:rPr>
        <w:t> </w:t>
      </w:r>
      <w:r>
        <w:rPr>
          <w:color w:val="231F20"/>
        </w:rPr>
        <w:t>relevante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oferecer</w:t>
      </w:r>
      <w:r>
        <w:rPr>
          <w:color w:val="231F20"/>
          <w:spacing w:val="-11"/>
        </w:rPr>
        <w:t> </w:t>
      </w:r>
      <w:r>
        <w:rPr>
          <w:color w:val="231F20"/>
        </w:rPr>
        <w:t>direcionamento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apoio educacional nutricional e de comportamento alimentar a esse público que não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dispõe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atendimento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nutricional.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disso,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projeto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proporcionou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criação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rede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apoio,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capaz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fornecer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informações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úteis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troca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experiência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pesso-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passam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vivências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semelhante,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favorecendo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maior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qualidade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vida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empoderamento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desses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pais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responsáveis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lidar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aspectos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alimentares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apre-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sentados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filhos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fortalecen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vínculos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afetivos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torno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alimentação.</w:t>
      </w:r>
    </w:p>
    <w:p>
      <w:pPr>
        <w:pStyle w:val="BodyText"/>
        <w:spacing w:line="312" w:lineRule="auto" w:before="8"/>
        <w:ind w:left="100" w:right="132" w:firstLine="709"/>
        <w:jc w:val="both"/>
      </w:pPr>
      <w:r>
        <w:rPr>
          <w:color w:val="231F20"/>
        </w:rPr>
        <w:t>Deste modo conclui-se que é de grande importância a atenção nutricionale de</w:t>
      </w:r>
      <w:r>
        <w:rPr>
          <w:color w:val="231F20"/>
          <w:spacing w:val="-64"/>
        </w:rPr>
        <w:t> </w:t>
      </w:r>
      <w:r>
        <w:rPr>
          <w:color w:val="231F20"/>
        </w:rPr>
        <w:t>comportamento alimentar voltada para crianças e adolescentes no TEA e que, os</w:t>
      </w:r>
      <w:r>
        <w:rPr>
          <w:color w:val="231F20"/>
          <w:spacing w:val="1"/>
        </w:rPr>
        <w:t> </w:t>
      </w:r>
      <w:r>
        <w:rPr>
          <w:color w:val="231F20"/>
        </w:rPr>
        <w:t>responsáveis por esse público, podem se beneficiar de um trabalho de educacional</w:t>
      </w:r>
      <w:r>
        <w:rPr>
          <w:color w:val="231F20"/>
          <w:spacing w:val="1"/>
        </w:rPr>
        <w:t> </w:t>
      </w:r>
      <w:r>
        <w:rPr>
          <w:color w:val="231F20"/>
        </w:rPr>
        <w:t>nutricional</w:t>
      </w:r>
      <w:r>
        <w:rPr>
          <w:color w:val="231F20"/>
          <w:spacing w:val="-16"/>
        </w:rPr>
        <w:t> </w:t>
      </w:r>
      <w:r>
        <w:rPr>
          <w:color w:val="231F20"/>
        </w:rPr>
        <w:t>online.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BAI</w:t>
      </w:r>
      <w:r>
        <w:rPr>
          <w:color w:val="231F20"/>
          <w:spacing w:val="-10"/>
        </w:rPr>
        <w:t> </w:t>
      </w:r>
      <w:r>
        <w:rPr>
          <w:color w:val="231F20"/>
        </w:rPr>
        <w:t>D,</w:t>
      </w:r>
      <w:r>
        <w:rPr>
          <w:color w:val="231F20"/>
          <w:spacing w:val="-10"/>
        </w:rPr>
        <w:t> </w:t>
      </w:r>
      <w:r>
        <w:rPr>
          <w:color w:val="231F20"/>
        </w:rPr>
        <w:t>YIP</w:t>
      </w:r>
      <w:r>
        <w:rPr>
          <w:color w:val="231F20"/>
          <w:spacing w:val="-9"/>
        </w:rPr>
        <w:t> </w:t>
      </w:r>
      <w:r>
        <w:rPr>
          <w:color w:val="231F20"/>
        </w:rPr>
        <w:t>BHK,</w:t>
      </w:r>
      <w:r>
        <w:rPr>
          <w:color w:val="231F20"/>
          <w:spacing w:val="-10"/>
        </w:rPr>
        <w:t> </w:t>
      </w:r>
      <w:r>
        <w:rPr>
          <w:color w:val="231F20"/>
        </w:rPr>
        <w:t>WINDHAM</w:t>
      </w:r>
      <w:r>
        <w:rPr>
          <w:color w:val="231F20"/>
          <w:spacing w:val="-9"/>
        </w:rPr>
        <w:t> </w:t>
      </w:r>
      <w:r>
        <w:rPr>
          <w:color w:val="231F20"/>
        </w:rPr>
        <w:t>GC,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</w:t>
      </w:r>
      <w:r>
        <w:rPr>
          <w:color w:val="231F20"/>
          <w:spacing w:val="-10"/>
        </w:rPr>
        <w:t> </w:t>
      </w:r>
      <w:r>
        <w:rPr>
          <w:color w:val="231F20"/>
        </w:rPr>
        <w:t>Association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Genetic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Environmental</w:t>
      </w:r>
      <w:r>
        <w:rPr>
          <w:color w:val="231F20"/>
          <w:spacing w:val="-10"/>
        </w:rPr>
        <w:t> </w:t>
      </w:r>
      <w:r>
        <w:rPr>
          <w:color w:val="231F20"/>
        </w:rPr>
        <w:t>Fac-</w:t>
      </w:r>
      <w:r>
        <w:rPr>
          <w:color w:val="231F20"/>
          <w:spacing w:val="-64"/>
        </w:rPr>
        <w:t> </w:t>
      </w:r>
      <w:r>
        <w:rPr>
          <w:color w:val="231F20"/>
        </w:rPr>
        <w:t>tors With Autism in a 5-Country Cohort. </w:t>
      </w:r>
      <w:r>
        <w:rPr>
          <w:rFonts w:ascii="Arial" w:hAnsi="Arial"/>
          <w:i/>
          <w:color w:val="231F20"/>
        </w:rPr>
        <w:t>JAMA Psychiatry. </w:t>
      </w:r>
      <w:r>
        <w:rPr>
          <w:color w:val="231F20"/>
        </w:rPr>
        <w:t>2019;76(10):1035– 1043.</w:t>
      </w:r>
      <w:r>
        <w:rPr>
          <w:color w:val="231F20"/>
          <w:spacing w:val="1"/>
        </w:rPr>
        <w:t> </w:t>
      </w:r>
      <w:r>
        <w:rPr>
          <w:color w:val="231F20"/>
        </w:rPr>
        <w:t>Doi:10.1001/jamapsychiatry.2019.1411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MAENNER MJ, SHAW KA, BAIO J, et al. Prevalência de Transtorno do Espectro 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8</w:t>
      </w:r>
      <w:r>
        <w:rPr>
          <w:color w:val="231F20"/>
          <w:spacing w:val="-16"/>
        </w:rPr>
        <w:t> </w:t>
      </w:r>
      <w:r>
        <w:rPr>
          <w:color w:val="231F20"/>
        </w:rPr>
        <w:t>anos</w:t>
      </w:r>
      <w:r>
        <w:rPr>
          <w:color w:val="231F20"/>
          <w:spacing w:val="-15"/>
        </w:rPr>
        <w:t> </w:t>
      </w:r>
      <w:r>
        <w:rPr>
          <w:color w:val="231F20"/>
        </w:rPr>
        <w:t>-</w:t>
      </w:r>
      <w:r>
        <w:rPr>
          <w:color w:val="231F20"/>
          <w:spacing w:val="-16"/>
        </w:rPr>
        <w:t> </w:t>
      </w:r>
      <w:r>
        <w:rPr>
          <w:color w:val="231F20"/>
        </w:rPr>
        <w:t>Rede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Monitoramento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Deficiências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Desen-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volvimento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Autismo,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11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Sites,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Unidos,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2016.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MMWR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Surveill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Summ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2020;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69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(No.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SS-4):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1–12.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DOI:</w:t>
      </w:r>
      <w:r>
        <w:rPr>
          <w:color w:val="231F20"/>
          <w:spacing w:val="-10"/>
        </w:rPr>
        <w:t> </w:t>
      </w:r>
      <w:hyperlink r:id="rId199">
        <w:r>
          <w:rPr>
            <w:color w:val="231F20"/>
            <w:spacing w:val="-2"/>
          </w:rPr>
          <w:t>http://dx.doi.org/10.15585/mmwr.ss6904a1ícone</w:t>
        </w:r>
        <w:r>
          <w:rPr>
            <w:color w:val="231F20"/>
            <w:spacing w:val="-10"/>
          </w:rPr>
          <w:t> </w:t>
        </w:r>
      </w:hyperlink>
      <w:r>
        <w:rPr>
          <w:color w:val="231F20"/>
          <w:spacing w:val="-1"/>
        </w:rPr>
        <w:t>externo.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Aces-</w:t>
      </w:r>
      <w:r>
        <w:rPr>
          <w:color w:val="231F20"/>
          <w:spacing w:val="-64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26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Julho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6"/>
        <w:ind w:left="100" w:right="131"/>
        <w:jc w:val="both"/>
      </w:pPr>
      <w:r>
        <w:rPr>
          <w:color w:val="231F20"/>
          <w:spacing w:val="-1"/>
        </w:rPr>
        <w:t>OLIVEIRA,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J.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J.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SCHMIDT</w:t>
      </w:r>
      <w:r>
        <w:rPr>
          <w:color w:val="231F20"/>
          <w:spacing w:val="-15"/>
        </w:rPr>
        <w:t> </w:t>
      </w:r>
      <w:r>
        <w:rPr>
          <w:color w:val="231F20"/>
        </w:rPr>
        <w:t>C.</w:t>
      </w:r>
      <w:r>
        <w:rPr>
          <w:color w:val="231F20"/>
          <w:spacing w:val="-15"/>
        </w:rPr>
        <w:t> </w:t>
      </w:r>
      <w:r>
        <w:rPr>
          <w:color w:val="231F20"/>
        </w:rPr>
        <w:t>PENDEZA</w:t>
      </w:r>
      <w:r>
        <w:rPr>
          <w:color w:val="231F20"/>
          <w:spacing w:val="-16"/>
        </w:rPr>
        <w:t> </w:t>
      </w:r>
      <w:r>
        <w:rPr>
          <w:color w:val="231F20"/>
        </w:rPr>
        <w:t>D.</w:t>
      </w:r>
      <w:r>
        <w:rPr>
          <w:color w:val="231F20"/>
          <w:spacing w:val="-15"/>
        </w:rPr>
        <w:t> </w:t>
      </w:r>
      <w:r>
        <w:rPr>
          <w:color w:val="231F20"/>
        </w:rPr>
        <w:t>P.</w:t>
      </w:r>
      <w:r>
        <w:rPr>
          <w:color w:val="231F20"/>
          <w:spacing w:val="-16"/>
        </w:rPr>
        <w:t> </w:t>
      </w:r>
      <w:r>
        <w:rPr>
          <w:color w:val="231F20"/>
        </w:rPr>
        <w:t>Intervenção</w:t>
      </w:r>
      <w:r>
        <w:rPr>
          <w:color w:val="231F20"/>
          <w:spacing w:val="-15"/>
        </w:rPr>
        <w:t> </w:t>
      </w:r>
      <w:r>
        <w:rPr>
          <w:color w:val="231F20"/>
        </w:rPr>
        <w:t>Implementada</w:t>
      </w:r>
      <w:r>
        <w:rPr>
          <w:color w:val="231F20"/>
          <w:spacing w:val="-16"/>
        </w:rPr>
        <w:t> </w:t>
      </w:r>
      <w:r>
        <w:rPr>
          <w:color w:val="231F20"/>
        </w:rPr>
        <w:t>Pelos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Empoderamento</w:t>
      </w:r>
      <w:r>
        <w:rPr>
          <w:color w:val="231F20"/>
          <w:spacing w:val="-15"/>
        </w:rPr>
        <w:t> </w:t>
      </w:r>
      <w:r>
        <w:rPr>
          <w:color w:val="231F20"/>
        </w:rPr>
        <w:t>Parental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Espectro</w:t>
      </w:r>
      <w:r>
        <w:rPr>
          <w:color w:val="231F20"/>
          <w:spacing w:val="-16"/>
        </w:rPr>
        <w:t> </w:t>
      </w:r>
      <w:r>
        <w:rPr>
          <w:color w:val="231F20"/>
        </w:rPr>
        <w:t>Autista.</w:t>
      </w:r>
      <w:r>
        <w:rPr>
          <w:color w:val="231F20"/>
          <w:spacing w:val="-15"/>
        </w:rPr>
        <w:t> </w:t>
      </w:r>
      <w:r>
        <w:rPr>
          <w:color w:val="231F20"/>
        </w:rPr>
        <w:t>Psicol.</w:t>
      </w:r>
      <w:r>
        <w:rPr>
          <w:color w:val="231F20"/>
          <w:spacing w:val="-16"/>
        </w:rPr>
        <w:t> </w:t>
      </w:r>
      <w:r>
        <w:rPr>
          <w:color w:val="231F20"/>
        </w:rPr>
        <w:t>Esc.</w:t>
      </w:r>
      <w:r>
        <w:rPr>
          <w:color w:val="231F20"/>
          <w:spacing w:val="-15"/>
        </w:rPr>
        <w:t> </w:t>
      </w:r>
      <w:r>
        <w:rPr>
          <w:color w:val="231F20"/>
        </w:rPr>
        <w:t>Educ.</w:t>
      </w:r>
      <w:r>
        <w:rPr>
          <w:color w:val="231F20"/>
          <w:spacing w:val="-64"/>
        </w:rPr>
        <w:t> </w:t>
      </w:r>
      <w:r>
        <w:rPr>
          <w:color w:val="231F20"/>
        </w:rPr>
        <w:t>24. 2020. Disponível em: https://doi.org/10.1590/2175-35392020218432. Acesso em:</w:t>
      </w:r>
      <w:r>
        <w:rPr>
          <w:color w:val="231F20"/>
          <w:spacing w:val="-64"/>
        </w:rPr>
        <w:t> </w:t>
      </w:r>
      <w:r>
        <w:rPr>
          <w:color w:val="231F20"/>
        </w:rPr>
        <w:t>01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agosto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/>
      </w:pPr>
      <w:r>
        <w:rPr>
          <w:color w:val="231F20"/>
        </w:rPr>
        <w:t>PAULA,</w:t>
      </w:r>
      <w:r>
        <w:rPr>
          <w:color w:val="231F20"/>
          <w:spacing w:val="-4"/>
        </w:rPr>
        <w:t> </w:t>
      </w:r>
      <w:r>
        <w:rPr>
          <w:color w:val="231F20"/>
        </w:rPr>
        <w:t>F.</w:t>
      </w:r>
      <w:r>
        <w:rPr>
          <w:color w:val="231F20"/>
          <w:spacing w:val="-3"/>
        </w:rPr>
        <w:t> </w:t>
      </w:r>
      <w:r>
        <w:rPr>
          <w:color w:val="231F20"/>
        </w:rPr>
        <w:t>M.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color w:val="231F20"/>
        </w:rPr>
        <w:t>Análise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Comportamento</w:t>
      </w:r>
      <w:r>
        <w:rPr>
          <w:color w:val="231F20"/>
          <w:spacing w:val="-3"/>
        </w:rPr>
        <w:t> </w:t>
      </w:r>
      <w:r>
        <w:rPr>
          <w:color w:val="231F20"/>
        </w:rPr>
        <w:t>Alimentar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Indivíduos</w:t>
      </w:r>
      <w:r>
        <w:rPr>
          <w:color w:val="231F20"/>
          <w:spacing w:val="-4"/>
        </w:rPr>
        <w:t> </w:t>
      </w:r>
      <w:r>
        <w:rPr>
          <w:color w:val="231F20"/>
        </w:rPr>
        <w:t>Diagnostica-</w:t>
      </w:r>
      <w:r>
        <w:rPr>
          <w:color w:val="231F20"/>
          <w:spacing w:val="-63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Transtorno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Autista.</w:t>
      </w:r>
      <w:r>
        <w:rPr>
          <w:color w:val="231F20"/>
          <w:spacing w:val="-10"/>
        </w:rPr>
        <w:t> </w:t>
      </w:r>
      <w:r>
        <w:rPr>
          <w:color w:val="231F20"/>
        </w:rPr>
        <w:t>Repositório</w:t>
      </w:r>
      <w:r>
        <w:rPr>
          <w:color w:val="231F20"/>
          <w:spacing w:val="-11"/>
        </w:rPr>
        <w:t> </w:t>
      </w:r>
      <w:r>
        <w:rPr>
          <w:color w:val="231F20"/>
        </w:rPr>
        <w:t>Institucional</w:t>
      </w:r>
      <w:r>
        <w:rPr>
          <w:color w:val="231F20"/>
          <w:spacing w:val="-11"/>
        </w:rPr>
        <w:t> </w:t>
      </w:r>
      <w:r>
        <w:rPr>
          <w:color w:val="231F20"/>
        </w:rPr>
        <w:t>AEE.</w:t>
      </w:r>
      <w:r>
        <w:rPr>
          <w:color w:val="231F20"/>
          <w:spacing w:val="-11"/>
        </w:rPr>
        <w:t> </w:t>
      </w:r>
      <w:r>
        <w:rPr>
          <w:color w:val="231F20"/>
        </w:rPr>
        <w:t>Goiás.</w:t>
      </w:r>
      <w:r>
        <w:rPr>
          <w:color w:val="231F20"/>
          <w:spacing w:val="-10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2"/>
        <w:ind w:left="100"/>
      </w:pPr>
      <w:r>
        <w:rPr>
          <w:color w:val="231F20"/>
          <w:spacing w:val="-1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3"/>
        </w:rPr>
        <w:t> </w:t>
      </w:r>
      <w:hyperlink r:id="rId200">
        <w:r>
          <w:rPr>
            <w:color w:val="231F20"/>
            <w:spacing w:val="-1"/>
          </w:rPr>
          <w:t>http://repositorio.aee.edu.br/jspui/handle/aee/10150.</w:t>
        </w:r>
        <w:r>
          <w:rPr>
            <w:color w:val="231F20"/>
            <w:spacing w:val="-13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14"/>
        </w:rPr>
        <w:t> </w:t>
      </w:r>
      <w:r>
        <w:rPr>
          <w:color w:val="231F20"/>
        </w:rPr>
        <w:t>em:</w:t>
      </w:r>
      <w:r>
        <w:rPr>
          <w:color w:val="231F20"/>
          <w:spacing w:val="-13"/>
        </w:rPr>
        <w:t> </w:t>
      </w:r>
      <w:r>
        <w:rPr>
          <w:color w:val="231F20"/>
        </w:rPr>
        <w:t>31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julho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3"/>
        <w:ind w:left="100"/>
      </w:pPr>
      <w:r>
        <w:rPr>
          <w:color w:val="231F20"/>
        </w:rPr>
        <w:t>POLETTO,</w:t>
      </w:r>
      <w:r>
        <w:rPr>
          <w:color w:val="231F20"/>
          <w:spacing w:val="43"/>
        </w:rPr>
        <w:t> </w:t>
      </w:r>
      <w:r>
        <w:rPr>
          <w:color w:val="231F20"/>
        </w:rPr>
        <w:t>Raquel</w:t>
      </w:r>
      <w:r>
        <w:rPr>
          <w:color w:val="231F20"/>
          <w:spacing w:val="44"/>
        </w:rPr>
        <w:t> </w:t>
      </w:r>
      <w:r>
        <w:rPr>
          <w:color w:val="231F20"/>
        </w:rPr>
        <w:t>Conte.</w:t>
      </w:r>
      <w:r>
        <w:rPr>
          <w:color w:val="231F20"/>
          <w:spacing w:val="44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</w:rPr>
        <w:t>Ludicidade</w:t>
      </w:r>
      <w:r>
        <w:rPr>
          <w:color w:val="231F20"/>
          <w:spacing w:val="44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</w:rPr>
        <w:t>Criança</w:t>
      </w:r>
      <w:r>
        <w:rPr>
          <w:color w:val="231F20"/>
          <w:spacing w:val="44"/>
        </w:rPr>
        <w:t> </w:t>
      </w:r>
      <w:r>
        <w:rPr>
          <w:color w:val="231F20"/>
        </w:rPr>
        <w:t>em</w:t>
      </w:r>
      <w:r>
        <w:rPr>
          <w:color w:val="231F20"/>
          <w:spacing w:val="43"/>
        </w:rPr>
        <w:t> </w:t>
      </w:r>
      <w:r>
        <w:rPr>
          <w:color w:val="231F20"/>
        </w:rPr>
        <w:t>Relação</w:t>
      </w:r>
      <w:r>
        <w:rPr>
          <w:color w:val="231F20"/>
          <w:spacing w:val="44"/>
        </w:rPr>
        <w:t> </w:t>
      </w:r>
      <w:r>
        <w:rPr>
          <w:color w:val="231F20"/>
        </w:rPr>
        <w:t>com</w:t>
      </w:r>
      <w:r>
        <w:rPr>
          <w:color w:val="231F20"/>
          <w:spacing w:val="44"/>
        </w:rPr>
        <w:t> </w:t>
      </w:r>
      <w:r>
        <w:rPr>
          <w:color w:val="231F20"/>
        </w:rPr>
        <w:t>o</w:t>
      </w:r>
      <w:r>
        <w:rPr>
          <w:color w:val="231F20"/>
          <w:spacing w:val="43"/>
        </w:rPr>
        <w:t> </w:t>
      </w:r>
      <w:r>
        <w:rPr>
          <w:color w:val="231F20"/>
        </w:rPr>
        <w:t>Contexto</w:t>
      </w:r>
      <w:r>
        <w:rPr>
          <w:color w:val="231F20"/>
          <w:spacing w:val="-63"/>
        </w:rPr>
        <w:t> </w:t>
      </w:r>
      <w:r>
        <w:rPr>
          <w:color w:val="231F20"/>
        </w:rPr>
        <w:t>Familiar.</w:t>
      </w:r>
      <w:r>
        <w:rPr>
          <w:color w:val="231F20"/>
          <w:spacing w:val="20"/>
        </w:rPr>
        <w:t> </w:t>
      </w:r>
      <w:r>
        <w:rPr>
          <w:color w:val="231F20"/>
        </w:rPr>
        <w:t>Psicol.</w:t>
      </w:r>
      <w:r>
        <w:rPr>
          <w:color w:val="231F20"/>
          <w:spacing w:val="20"/>
        </w:rPr>
        <w:t> </w:t>
      </w:r>
      <w:r>
        <w:rPr>
          <w:color w:val="231F20"/>
        </w:rPr>
        <w:t>Estud.</w:t>
      </w:r>
      <w:r>
        <w:rPr>
          <w:color w:val="231F20"/>
          <w:spacing w:val="21"/>
        </w:rPr>
        <w:t> </w:t>
      </w:r>
      <w:r>
        <w:rPr>
          <w:color w:val="231F20"/>
        </w:rPr>
        <w:t>10.</w:t>
      </w:r>
      <w:r>
        <w:rPr>
          <w:color w:val="231F20"/>
          <w:spacing w:val="20"/>
        </w:rPr>
        <w:t> </w:t>
      </w:r>
      <w:r>
        <w:rPr>
          <w:color w:val="231F20"/>
        </w:rPr>
        <w:t>(1).</w:t>
      </w:r>
      <w:r>
        <w:rPr>
          <w:color w:val="231F20"/>
          <w:spacing w:val="20"/>
        </w:rPr>
        <w:t> </w:t>
      </w:r>
      <w:r>
        <w:rPr>
          <w:color w:val="231F20"/>
        </w:rPr>
        <w:t>2005.</w:t>
      </w:r>
      <w:r>
        <w:rPr>
          <w:color w:val="231F20"/>
          <w:spacing w:val="21"/>
        </w:rPr>
        <w:t> </w:t>
      </w:r>
      <w:r>
        <w:rPr>
          <w:color w:val="231F20"/>
        </w:rPr>
        <w:t>Disponível</w:t>
      </w:r>
      <w:r>
        <w:rPr>
          <w:color w:val="231F20"/>
          <w:spacing w:val="20"/>
        </w:rPr>
        <w:t> </w:t>
      </w:r>
      <w:r>
        <w:rPr>
          <w:color w:val="231F20"/>
        </w:rPr>
        <w:t>em:</w:t>
      </w:r>
      <w:r>
        <w:rPr>
          <w:color w:val="231F20"/>
          <w:spacing w:val="20"/>
        </w:rPr>
        <w:t> </w:t>
      </w:r>
      <w:r>
        <w:rPr>
          <w:color w:val="231F20"/>
        </w:rPr>
        <w:t>https://doi.org/10.1590/S1413-</w:t>
      </w:r>
    </w:p>
    <w:p>
      <w:pPr>
        <w:pStyle w:val="BodyText"/>
        <w:spacing w:before="2"/>
        <w:ind w:left="100"/>
      </w:pPr>
      <w:r>
        <w:rPr>
          <w:color w:val="231F20"/>
        </w:rPr>
        <w:t>73722005000100009.</w:t>
      </w:r>
      <w:r>
        <w:rPr>
          <w:color w:val="231F20"/>
          <w:spacing w:val="-10"/>
        </w:rPr>
        <w:t> </w:t>
      </w:r>
      <w:r>
        <w:rPr>
          <w:color w:val="231F20"/>
        </w:rPr>
        <w:t>Acesso</w:t>
      </w:r>
      <w:r>
        <w:rPr>
          <w:color w:val="231F20"/>
          <w:spacing w:val="-10"/>
        </w:rPr>
        <w:t> </w:t>
      </w:r>
      <w:r>
        <w:rPr>
          <w:color w:val="231F20"/>
        </w:rPr>
        <w:t>em:</w:t>
      </w:r>
      <w:r>
        <w:rPr>
          <w:color w:val="231F20"/>
          <w:spacing w:val="-9"/>
        </w:rPr>
        <w:t> </w:t>
      </w:r>
      <w:r>
        <w:rPr>
          <w:color w:val="231F20"/>
        </w:rPr>
        <w:t>01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agosto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2021.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SELLA A, C. RIBEIRO D, M. Análise do Comportamento Aplicada ao Transtorno do</w:t>
      </w:r>
      <w:r>
        <w:rPr>
          <w:color w:val="231F20"/>
          <w:spacing w:val="1"/>
        </w:rPr>
        <w:t> </w:t>
      </w:r>
      <w:r>
        <w:rPr>
          <w:color w:val="231F20"/>
        </w:rPr>
        <w:t>Espectro</w:t>
      </w:r>
      <w:r>
        <w:rPr>
          <w:color w:val="231F20"/>
          <w:spacing w:val="-3"/>
        </w:rPr>
        <w:t> </w:t>
      </w:r>
      <w:r>
        <w:rPr>
          <w:color w:val="231F20"/>
        </w:rPr>
        <w:t>Autista.</w:t>
      </w:r>
      <w:r>
        <w:rPr>
          <w:color w:val="231F20"/>
          <w:spacing w:val="-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1.</w:t>
      </w:r>
      <w:r>
        <w:rPr>
          <w:color w:val="231F20"/>
          <w:spacing w:val="-1"/>
        </w:rPr>
        <w:t> </w:t>
      </w:r>
      <w:r>
        <w:rPr>
          <w:color w:val="231F20"/>
        </w:rPr>
        <w:t>Curitiba.</w:t>
      </w:r>
      <w:r>
        <w:rPr>
          <w:color w:val="231F20"/>
          <w:spacing w:val="-2"/>
        </w:rPr>
        <w:t> </w:t>
      </w:r>
      <w:r>
        <w:rPr>
          <w:color w:val="231F20"/>
        </w:rPr>
        <w:t>Appris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SILVA,</w:t>
      </w:r>
      <w:r>
        <w:rPr>
          <w:color w:val="231F20"/>
          <w:spacing w:val="-12"/>
        </w:rPr>
        <w:t> </w:t>
      </w:r>
      <w:r>
        <w:rPr>
          <w:color w:val="231F20"/>
        </w:rPr>
        <w:t>D.</w:t>
      </w:r>
      <w:r>
        <w:rPr>
          <w:color w:val="231F20"/>
          <w:spacing w:val="-11"/>
        </w:rPr>
        <w:t> </w:t>
      </w:r>
      <w:r>
        <w:rPr>
          <w:color w:val="231F20"/>
        </w:rPr>
        <w:t>V.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al.</w:t>
      </w:r>
      <w:r>
        <w:rPr>
          <w:color w:val="231F20"/>
          <w:spacing w:val="-11"/>
        </w:rPr>
        <w:t> </w:t>
      </w:r>
      <w:r>
        <w:rPr>
          <w:color w:val="231F20"/>
        </w:rPr>
        <w:t>Excesso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peso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sintomas</w:t>
      </w:r>
      <w:r>
        <w:rPr>
          <w:color w:val="231F20"/>
          <w:spacing w:val="-11"/>
        </w:rPr>
        <w:t> </w:t>
      </w:r>
      <w:r>
        <w:rPr>
          <w:color w:val="231F20"/>
        </w:rPr>
        <w:t>gastrintestinais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grupo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crian-</w:t>
      </w:r>
      <w:r>
        <w:rPr>
          <w:color w:val="231F20"/>
          <w:spacing w:val="-64"/>
        </w:rPr>
        <w:t> </w:t>
      </w:r>
      <w:r>
        <w:rPr>
          <w:color w:val="231F20"/>
        </w:rPr>
        <w:t>ças</w:t>
      </w:r>
      <w:r>
        <w:rPr>
          <w:color w:val="231F20"/>
          <w:spacing w:val="-4"/>
        </w:rPr>
        <w:t> </w:t>
      </w:r>
      <w:r>
        <w:rPr>
          <w:color w:val="231F20"/>
        </w:rPr>
        <w:t>autistas.</w:t>
      </w:r>
      <w:r>
        <w:rPr>
          <w:color w:val="231F20"/>
          <w:spacing w:val="-3"/>
        </w:rPr>
        <w:t> </w:t>
      </w:r>
      <w:r>
        <w:rPr>
          <w:color w:val="231F20"/>
        </w:rPr>
        <w:t>Revista</w:t>
      </w:r>
      <w:r>
        <w:rPr>
          <w:color w:val="231F20"/>
          <w:spacing w:val="-3"/>
        </w:rPr>
        <w:t> </w:t>
      </w:r>
      <w:r>
        <w:rPr>
          <w:color w:val="231F20"/>
        </w:rPr>
        <w:t>Paulista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Pediatria,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38,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5,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3"/>
        </w:rPr>
        <w:t> </w:t>
      </w:r>
      <w:r>
        <w:rPr>
          <w:color w:val="231F20"/>
        </w:rPr>
        <w:t>1-6,</w:t>
      </w:r>
      <w:r>
        <w:rPr>
          <w:color w:val="231F20"/>
          <w:spacing w:val="-3"/>
        </w:rPr>
        <w:t> </w:t>
      </w:r>
      <w:r>
        <w:rPr>
          <w:color w:val="231F20"/>
        </w:rPr>
        <w:t>2019.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  <w:spacing w:val="-1"/>
        </w:rPr>
        <w:t>Disponível </w:t>
      </w:r>
      <w:r>
        <w:rPr>
          <w:color w:val="231F20"/>
        </w:rPr>
        <w:t>em: https://</w:t>
      </w:r>
      <w:hyperlink r:id="rId201">
        <w:r>
          <w:rPr>
            <w:color w:val="231F20"/>
          </w:rPr>
          <w:t>www.scielo.br/j/rpp/a/F6DSdfDy3ZgFVsfPtvPjngH/?format=pd-</w:t>
        </w:r>
      </w:hyperlink>
      <w:r>
        <w:rPr>
          <w:color w:val="231F20"/>
          <w:spacing w:val="-64"/>
        </w:rPr>
        <w:t> </w:t>
      </w:r>
      <w:hyperlink r:id="rId201">
        <w:r>
          <w:rPr>
            <w:color w:val="231F20"/>
          </w:rPr>
          <w:t>f&amp;lang=pt</w:t>
        </w:r>
        <w:r>
          <w:rPr>
            <w:color w:val="231F20"/>
            <w:spacing w:val="-2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01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agosto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SILVA, Micheline e MULICK, James A. Diagnosticando o Transtorno Autista: Aspec-</w:t>
      </w:r>
      <w:r>
        <w:rPr>
          <w:color w:val="231F20"/>
          <w:spacing w:val="1"/>
        </w:rPr>
        <w:t> </w:t>
      </w:r>
      <w:r>
        <w:rPr>
          <w:color w:val="231F20"/>
        </w:rPr>
        <w:t>tos Fundamentais e Considerações Práticas. Psicologia: Ciência e Profissão [online].</w:t>
      </w:r>
      <w:r>
        <w:rPr>
          <w:color w:val="231F20"/>
          <w:spacing w:val="-64"/>
        </w:rPr>
        <w:t> </w:t>
      </w:r>
      <w:r>
        <w:rPr>
          <w:color w:val="231F20"/>
        </w:rPr>
        <w:t>2009,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29,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[Acessado</w:t>
      </w:r>
      <w:r>
        <w:rPr>
          <w:color w:val="231F20"/>
          <w:spacing w:val="-3"/>
        </w:rPr>
        <w:t> </w:t>
      </w:r>
      <w:r>
        <w:rPr>
          <w:color w:val="231F20"/>
        </w:rPr>
        <w:t>30</w:t>
      </w:r>
      <w:r>
        <w:rPr>
          <w:color w:val="231F20"/>
          <w:spacing w:val="-4"/>
        </w:rPr>
        <w:t> </w:t>
      </w:r>
      <w:r>
        <w:rPr>
          <w:color w:val="231F20"/>
        </w:rPr>
        <w:t>Julho</w:t>
      </w:r>
      <w:r>
        <w:rPr>
          <w:color w:val="231F20"/>
          <w:spacing w:val="-4"/>
        </w:rPr>
        <w:t> </w:t>
      </w:r>
      <w:r>
        <w:rPr>
          <w:color w:val="231F20"/>
        </w:rPr>
        <w:t>2021],</w:t>
      </w:r>
      <w:r>
        <w:rPr>
          <w:color w:val="231F20"/>
          <w:spacing w:val="-3"/>
        </w:rPr>
        <w:t> </w:t>
      </w:r>
      <w:r>
        <w:rPr>
          <w:color w:val="231F20"/>
        </w:rPr>
        <w:t>pp.</w:t>
      </w:r>
      <w:r>
        <w:rPr>
          <w:color w:val="231F20"/>
          <w:spacing w:val="-3"/>
        </w:rPr>
        <w:t> </w:t>
      </w:r>
      <w:r>
        <w:rPr>
          <w:color w:val="231F20"/>
        </w:rPr>
        <w:t>116-131.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Disponível em: &lt;https://doi.org/10.1590/S1414-98932009000100010&gt;. Epub 19 Jun</w:t>
      </w:r>
      <w:r>
        <w:rPr>
          <w:color w:val="231F20"/>
          <w:spacing w:val="1"/>
        </w:rPr>
        <w:t> </w:t>
      </w:r>
      <w:r>
        <w:rPr>
          <w:color w:val="231F20"/>
        </w:rPr>
        <w:t>2012.</w:t>
      </w:r>
      <w:r>
        <w:rPr>
          <w:color w:val="231F20"/>
          <w:spacing w:val="-2"/>
        </w:rPr>
        <w:t> </w:t>
      </w:r>
      <w:r>
        <w:rPr>
          <w:color w:val="231F20"/>
        </w:rPr>
        <w:t>ISSN</w:t>
      </w:r>
      <w:r>
        <w:rPr>
          <w:color w:val="231F20"/>
          <w:spacing w:val="-1"/>
        </w:rPr>
        <w:t> </w:t>
      </w:r>
      <w:r>
        <w:rPr>
          <w:color w:val="231F20"/>
        </w:rPr>
        <w:t>1982-3703.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VOLKMAR,</w:t>
      </w:r>
      <w:r>
        <w:rPr>
          <w:color w:val="231F20"/>
          <w:spacing w:val="-13"/>
        </w:rPr>
        <w:t> </w:t>
      </w:r>
      <w:r>
        <w:rPr>
          <w:color w:val="231F20"/>
        </w:rPr>
        <w:t>Fred</w:t>
      </w:r>
      <w:r>
        <w:rPr>
          <w:color w:val="231F20"/>
          <w:spacing w:val="-12"/>
        </w:rPr>
        <w:t> </w:t>
      </w:r>
      <w:r>
        <w:rPr>
          <w:color w:val="231F20"/>
        </w:rPr>
        <w:t>R.</w:t>
      </w:r>
      <w:r>
        <w:rPr>
          <w:color w:val="231F20"/>
          <w:spacing w:val="-12"/>
        </w:rPr>
        <w:t> </w:t>
      </w:r>
      <w:r>
        <w:rPr>
          <w:color w:val="231F20"/>
        </w:rPr>
        <w:t>WIESNER,</w:t>
      </w:r>
      <w:r>
        <w:rPr>
          <w:color w:val="231F20"/>
          <w:spacing w:val="-12"/>
        </w:rPr>
        <w:t> </w:t>
      </w:r>
      <w:r>
        <w:rPr>
          <w:color w:val="231F20"/>
        </w:rPr>
        <w:t>Lisa</w:t>
      </w:r>
      <w:r>
        <w:rPr>
          <w:color w:val="231F20"/>
          <w:spacing w:val="-12"/>
        </w:rPr>
        <w:t> </w:t>
      </w:r>
      <w:r>
        <w:rPr>
          <w:color w:val="231F20"/>
        </w:rPr>
        <w:t>A.</w:t>
      </w:r>
      <w:r>
        <w:rPr>
          <w:color w:val="231F20"/>
          <w:spacing w:val="-12"/>
        </w:rPr>
        <w:t> </w:t>
      </w:r>
      <w:r>
        <w:rPr>
          <w:color w:val="231F20"/>
        </w:rPr>
        <w:t>Autismo;</w:t>
      </w:r>
      <w:r>
        <w:rPr>
          <w:color w:val="231F20"/>
          <w:spacing w:val="-12"/>
        </w:rPr>
        <w:t> </w:t>
      </w:r>
      <w:r>
        <w:rPr>
          <w:color w:val="231F20"/>
        </w:rPr>
        <w:t>Guia</w:t>
      </w:r>
      <w:r>
        <w:rPr>
          <w:color w:val="231F20"/>
          <w:spacing w:val="-12"/>
        </w:rPr>
        <w:t> </w:t>
      </w:r>
      <w:r>
        <w:rPr>
          <w:color w:val="231F20"/>
        </w:rPr>
        <w:t>Essencial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Compreensão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Tratamento.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Tradução: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Sandra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Maria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Mallmann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Rosa;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Revisão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técnica;</w:t>
      </w:r>
      <w:r>
        <w:rPr>
          <w:color w:val="231F20"/>
          <w:spacing w:val="-15"/>
        </w:rPr>
        <w:t> </w:t>
      </w:r>
      <w:r>
        <w:rPr>
          <w:color w:val="231F20"/>
        </w:rPr>
        <w:t>Maria</w:t>
      </w:r>
      <w:r>
        <w:rPr>
          <w:color w:val="231F20"/>
          <w:spacing w:val="-15"/>
        </w:rPr>
        <w:t> </w:t>
      </w:r>
      <w:r>
        <w:rPr>
          <w:color w:val="231F20"/>
        </w:rPr>
        <w:t>Sonia</w:t>
      </w:r>
      <w:r>
        <w:rPr>
          <w:color w:val="231F20"/>
          <w:spacing w:val="-64"/>
        </w:rPr>
        <w:t> </w:t>
      </w:r>
      <w:r>
        <w:rPr>
          <w:color w:val="231F20"/>
        </w:rPr>
        <w:t>Goergen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Porto</w:t>
      </w:r>
      <w:r>
        <w:rPr>
          <w:color w:val="231F20"/>
          <w:spacing w:val="-1"/>
        </w:rPr>
        <w:t> </w:t>
      </w:r>
      <w:r>
        <w:rPr>
          <w:color w:val="231F20"/>
        </w:rPr>
        <w:t>Alegre;</w:t>
      </w:r>
      <w:r>
        <w:rPr>
          <w:color w:val="231F20"/>
          <w:spacing w:val="-1"/>
        </w:rPr>
        <w:t> </w:t>
      </w:r>
      <w:r>
        <w:rPr>
          <w:color w:val="231F20"/>
        </w:rPr>
        <w:t>Artmed, 2019.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29" w:id="44"/>
      <w:bookmarkEnd w:id="44"/>
      <w:r>
        <w:rPr>
          <w:b w:val="0"/>
        </w:rPr>
      </w:r>
      <w:bookmarkStart w:name="Capítulo 15" w:id="45"/>
      <w:bookmarkEnd w:id="45"/>
      <w:r>
        <w:rPr>
          <w:b w:val="0"/>
        </w:rPr>
      </w:r>
      <w:bookmarkStart w:name="_bookmark28" w:id="46"/>
      <w:bookmarkEnd w:id="46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15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568" w:right="60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ENCONTROS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PAIS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MANEJO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ESTRESSE: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RELATO 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EXPERIÊNCIA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93" w:right="124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MEETINGS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PARENTS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1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AUTISTIC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PEOPLE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FOR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STRESS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MANAGEMENT: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EXPERIENCE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REPORT</w:t>
      </w: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ind w:left="568" w:right="600"/>
        <w:jc w:val="center"/>
      </w:pPr>
      <w:r>
        <w:rPr>
          <w:color w:val="231F20"/>
        </w:rPr>
        <w:t>Carla</w:t>
      </w:r>
      <w:r>
        <w:rPr>
          <w:color w:val="231F20"/>
          <w:spacing w:val="-7"/>
        </w:rPr>
        <w:t> </w:t>
      </w:r>
      <w:r>
        <w:rPr>
          <w:color w:val="231F20"/>
        </w:rPr>
        <w:t>Beatriz</w:t>
      </w:r>
      <w:r>
        <w:rPr>
          <w:color w:val="231F20"/>
          <w:spacing w:val="-6"/>
        </w:rPr>
        <w:t> </w:t>
      </w:r>
      <w:r>
        <w:rPr>
          <w:color w:val="231F20"/>
        </w:rPr>
        <w:t>Haeser</w:t>
      </w:r>
      <w:r>
        <w:rPr>
          <w:color w:val="231F20"/>
          <w:spacing w:val="-6"/>
        </w:rPr>
        <w:t> </w:t>
      </w:r>
      <w:r>
        <w:rPr>
          <w:color w:val="231F20"/>
        </w:rPr>
        <w:t>Ramirez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Graduanda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Psicologia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5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Vale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Rios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Sinos.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 </w:t>
      </w:r>
      <w:hyperlink r:id="rId202">
        <w:r>
          <w:rPr>
            <w:color w:val="231F20"/>
          </w:rPr>
          <w:t>carlaramirezpsi@gmail.com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Ieda</w:t>
      </w:r>
      <w:r>
        <w:rPr>
          <w:color w:val="231F20"/>
          <w:spacing w:val="-3"/>
        </w:rPr>
        <w:t> </w:t>
      </w:r>
      <w:r>
        <w:rPr>
          <w:color w:val="231F20"/>
        </w:rPr>
        <w:t>Rhoden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Professora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Universidade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Vale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Rio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Sinos</w:t>
      </w:r>
    </w:p>
    <w:p>
      <w:pPr>
        <w:pStyle w:val="BodyText"/>
        <w:spacing w:line="242" w:lineRule="auto" w:before="4"/>
        <w:ind w:left="467" w:right="500"/>
        <w:jc w:val="center"/>
      </w:pPr>
      <w:r>
        <w:rPr>
          <w:color w:val="231F20"/>
        </w:rPr>
        <w:t>Doutora em Ócio e Potencial Humano pela Universidade de Deusto, Espanha,</w:t>
      </w:r>
      <w:r>
        <w:rPr>
          <w:color w:val="231F20"/>
          <w:spacing w:val="-64"/>
        </w:rPr>
        <w:t> </w:t>
      </w:r>
      <w:r>
        <w:rPr>
          <w:color w:val="231F20"/>
        </w:rPr>
        <w:t>título</w:t>
      </w:r>
      <w:r>
        <w:rPr>
          <w:color w:val="231F20"/>
          <w:spacing w:val="-1"/>
        </w:rPr>
        <w:t> </w:t>
      </w:r>
      <w:r>
        <w:rPr>
          <w:color w:val="231F20"/>
        </w:rPr>
        <w:t>validado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Brasil</w:t>
      </w:r>
      <w:r>
        <w:rPr>
          <w:color w:val="231F20"/>
          <w:spacing w:val="-1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PUC-RS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doutorado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Psicologia</w:t>
      </w:r>
      <w:r>
        <w:rPr>
          <w:color w:val="231F20"/>
          <w:spacing w:val="-1"/>
        </w:rPr>
        <w:t> </w:t>
      </w:r>
      <w:r>
        <w:rPr>
          <w:color w:val="231F20"/>
        </w:rPr>
        <w:t>Social.</w:t>
      </w:r>
    </w:p>
    <w:p>
      <w:pPr>
        <w:pStyle w:val="BodyText"/>
        <w:spacing w:before="3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9"/>
        </w:rPr>
        <w:t> </w:t>
      </w:r>
      <w:hyperlink r:id="rId203">
        <w:r>
          <w:rPr>
            <w:color w:val="231F20"/>
          </w:rPr>
          <w:t>irhoden1@gmail.com.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</w:rPr>
        <w:t>O Transtorno do Espectro Autista é classificado como um transtorno do neurodesen-</w:t>
      </w:r>
      <w:r>
        <w:rPr>
          <w:color w:val="231F20"/>
          <w:spacing w:val="-64"/>
        </w:rPr>
        <w:t> </w:t>
      </w:r>
      <w:r>
        <w:rPr>
          <w:color w:val="231F20"/>
        </w:rPr>
        <w:t>volvimento. Indivíduos que possuem a condição mais grave do espectro precisam de</w:t>
      </w:r>
      <w:r>
        <w:rPr>
          <w:color w:val="231F20"/>
          <w:spacing w:val="-64"/>
        </w:rPr>
        <w:t> </w:t>
      </w:r>
      <w:r>
        <w:rPr>
          <w:color w:val="231F20"/>
        </w:rPr>
        <w:t>muito apoio na rotina diária, o que pode ocasionar estresse familiar pelo excesso de</w:t>
      </w:r>
      <w:r>
        <w:rPr>
          <w:color w:val="231F20"/>
          <w:spacing w:val="1"/>
        </w:rPr>
        <w:t> </w:t>
      </w:r>
      <w:r>
        <w:rPr>
          <w:color w:val="231F20"/>
        </w:rPr>
        <w:t>demanda.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trabalho</w:t>
      </w:r>
      <w:r>
        <w:rPr>
          <w:color w:val="231F20"/>
          <w:spacing w:val="-9"/>
        </w:rPr>
        <w:t> </w:t>
      </w:r>
      <w:r>
        <w:rPr>
          <w:color w:val="231F20"/>
        </w:rPr>
        <w:t>tem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objetivo</w:t>
      </w:r>
      <w:r>
        <w:rPr>
          <w:color w:val="231F20"/>
          <w:spacing w:val="-9"/>
        </w:rPr>
        <w:t> </w:t>
      </w:r>
      <w:r>
        <w:rPr>
          <w:color w:val="231F20"/>
        </w:rPr>
        <w:t>realizar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relato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experiência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uma intervenção para manejo de estresse com pais de indivíduos com Transtorno do</w:t>
      </w:r>
      <w:r>
        <w:rPr>
          <w:color w:val="231F20"/>
          <w:spacing w:val="-64"/>
        </w:rPr>
        <w:t> </w:t>
      </w:r>
      <w:r>
        <w:rPr>
          <w:color w:val="231F20"/>
        </w:rPr>
        <w:t>Espectro</w:t>
      </w:r>
      <w:r>
        <w:rPr>
          <w:color w:val="231F20"/>
          <w:spacing w:val="-8"/>
        </w:rPr>
        <w:t> </w:t>
      </w:r>
      <w:r>
        <w:rPr>
          <w:color w:val="231F20"/>
        </w:rPr>
        <w:t>Autista,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Estágio</w:t>
      </w:r>
      <w:r>
        <w:rPr>
          <w:color w:val="231F20"/>
          <w:spacing w:val="-7"/>
        </w:rPr>
        <w:t> </w:t>
      </w:r>
      <w:r>
        <w:rPr>
          <w:color w:val="231F20"/>
        </w:rPr>
        <w:t>Básico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Psicologia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Universidade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Vale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Rio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Sinos.</w:t>
      </w:r>
      <w:r>
        <w:rPr>
          <w:color w:val="231F20"/>
          <w:spacing w:val="-5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realizados</w:t>
      </w:r>
      <w:r>
        <w:rPr>
          <w:color w:val="231F20"/>
          <w:spacing w:val="-6"/>
        </w:rPr>
        <w:t> </w:t>
      </w:r>
      <w:r>
        <w:rPr>
          <w:color w:val="231F20"/>
        </w:rPr>
        <w:t>quatro</w:t>
      </w:r>
      <w:r>
        <w:rPr>
          <w:color w:val="231F20"/>
          <w:spacing w:val="-7"/>
        </w:rPr>
        <w:t> </w:t>
      </w:r>
      <w:r>
        <w:rPr>
          <w:color w:val="231F20"/>
        </w:rPr>
        <w:t>encontros,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frequência</w:t>
      </w:r>
      <w:r>
        <w:rPr>
          <w:color w:val="231F20"/>
          <w:spacing w:val="-7"/>
        </w:rPr>
        <w:t> </w:t>
      </w:r>
      <w:r>
        <w:rPr>
          <w:color w:val="231F20"/>
        </w:rPr>
        <w:t>semanal,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dura-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aproximadamente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hora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meia</w:t>
      </w:r>
      <w:r>
        <w:rPr>
          <w:color w:val="231F20"/>
          <w:spacing w:val="-4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encontro.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encontros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possível</w:t>
      </w:r>
      <w:r>
        <w:rPr>
          <w:color w:val="231F20"/>
          <w:spacing w:val="-64"/>
        </w:rPr>
        <w:t> </w:t>
      </w:r>
      <w:r>
        <w:rPr>
          <w:color w:val="231F20"/>
        </w:rPr>
        <w:t>trabalhar o manejo do estresse a partir da fala, da escuta e do dispositivo da escrita.</w:t>
      </w:r>
      <w:r>
        <w:rPr>
          <w:color w:val="231F20"/>
          <w:spacing w:val="1"/>
        </w:rPr>
        <w:t> </w:t>
      </w:r>
      <w:r>
        <w:rPr>
          <w:color w:val="231F20"/>
        </w:rPr>
        <w:t>Os resultados apresentaram melhora nas estratégias para amenizar o estresse fami-</w:t>
      </w:r>
      <w:r>
        <w:rPr>
          <w:color w:val="231F20"/>
          <w:spacing w:val="-64"/>
        </w:rPr>
        <w:t> </w:t>
      </w:r>
      <w:r>
        <w:rPr>
          <w:color w:val="231F20"/>
        </w:rPr>
        <w:t>liar, mostrando a importância de um espaço de trocas de experiências e escuta para</w:t>
      </w:r>
      <w:r>
        <w:rPr>
          <w:color w:val="231F20"/>
          <w:spacing w:val="1"/>
        </w:rPr>
        <w:t> </w:t>
      </w:r>
      <w:r>
        <w:rPr>
          <w:color w:val="231F20"/>
        </w:rPr>
        <w:t>esse</w:t>
      </w:r>
      <w:r>
        <w:rPr>
          <w:color w:val="231F20"/>
          <w:spacing w:val="-2"/>
        </w:rPr>
        <w:t> </w:t>
      </w:r>
      <w:r>
        <w:rPr>
          <w:color w:val="231F20"/>
        </w:rPr>
        <w:t>público.</w:t>
      </w:r>
    </w:p>
    <w:p>
      <w:pPr>
        <w:spacing w:before="15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color w:val="231F20"/>
          <w:sz w:val="24"/>
        </w:rPr>
        <w:t>Autismo;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Pais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autistas;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Estresse;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Psicologia;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Estágio.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Autistic</w:t>
      </w:r>
      <w:r>
        <w:rPr>
          <w:color w:val="231F20"/>
          <w:spacing w:val="-7"/>
        </w:rPr>
        <w:t> </w:t>
      </w:r>
      <w:r>
        <w:rPr>
          <w:color w:val="231F20"/>
        </w:rPr>
        <w:t>Spectrum</w:t>
      </w:r>
      <w:r>
        <w:rPr>
          <w:color w:val="231F20"/>
          <w:spacing w:val="-6"/>
        </w:rPr>
        <w:t> </w:t>
      </w:r>
      <w:r>
        <w:rPr>
          <w:color w:val="231F20"/>
        </w:rPr>
        <w:t>Disorder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classified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neurodevelopmental</w:t>
      </w:r>
      <w:r>
        <w:rPr>
          <w:color w:val="231F20"/>
          <w:spacing w:val="-6"/>
        </w:rPr>
        <w:t> </w:t>
      </w:r>
      <w:r>
        <w:rPr>
          <w:color w:val="231F20"/>
        </w:rPr>
        <w:t>disorder.</w:t>
      </w:r>
      <w:r>
        <w:rPr>
          <w:color w:val="231F20"/>
          <w:spacing w:val="-7"/>
        </w:rPr>
        <w:t> </w:t>
      </w:r>
      <w:r>
        <w:rPr>
          <w:color w:val="231F20"/>
        </w:rPr>
        <w:t>Individuals</w:t>
      </w:r>
      <w:r>
        <w:rPr>
          <w:color w:val="231F20"/>
          <w:spacing w:val="-64"/>
        </w:rPr>
        <w:t> </w:t>
      </w:r>
      <w:r>
        <w:rPr>
          <w:color w:val="231F20"/>
        </w:rPr>
        <w:t>who</w:t>
      </w:r>
      <w:r>
        <w:rPr>
          <w:color w:val="231F20"/>
          <w:spacing w:val="-15"/>
        </w:rPr>
        <w:t> </w:t>
      </w:r>
      <w:r>
        <w:rPr>
          <w:color w:val="231F20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most</w:t>
      </w:r>
      <w:r>
        <w:rPr>
          <w:color w:val="231F20"/>
          <w:spacing w:val="-15"/>
        </w:rPr>
        <w:t> </w:t>
      </w:r>
      <w:r>
        <w:rPr>
          <w:color w:val="231F20"/>
        </w:rPr>
        <w:t>serious</w:t>
      </w:r>
      <w:r>
        <w:rPr>
          <w:color w:val="231F20"/>
          <w:spacing w:val="-15"/>
        </w:rPr>
        <w:t> </w:t>
      </w:r>
      <w:r>
        <w:rPr>
          <w:color w:val="231F20"/>
        </w:rPr>
        <w:t>condition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spectrum</w:t>
      </w:r>
      <w:r>
        <w:rPr>
          <w:color w:val="231F20"/>
          <w:spacing w:val="-15"/>
        </w:rPr>
        <w:t> </w:t>
      </w:r>
      <w:r>
        <w:rPr>
          <w:color w:val="231F20"/>
        </w:rPr>
        <w:t>need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support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daily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routine,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cause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family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stress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due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excess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demand.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present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aims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carry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experience</w:t>
      </w:r>
      <w:r>
        <w:rPr>
          <w:color w:val="231F20"/>
          <w:spacing w:val="-15"/>
        </w:rPr>
        <w:t> </w:t>
      </w:r>
      <w:r>
        <w:rPr>
          <w:color w:val="231F20"/>
        </w:rPr>
        <w:t>report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intervention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stress</w:t>
      </w:r>
      <w:r>
        <w:rPr>
          <w:color w:val="231F20"/>
          <w:spacing w:val="-15"/>
        </w:rPr>
        <w:t> </w:t>
      </w:r>
      <w:r>
        <w:rPr>
          <w:color w:val="231F20"/>
        </w:rPr>
        <w:t>management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parents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64"/>
        </w:rPr>
        <w:t> </w:t>
      </w:r>
      <w:r>
        <w:rPr>
          <w:color w:val="231F20"/>
        </w:rPr>
        <w:t>individuals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Autistic</w:t>
      </w:r>
      <w:r>
        <w:rPr>
          <w:color w:val="231F20"/>
          <w:spacing w:val="-7"/>
        </w:rPr>
        <w:t> </w:t>
      </w:r>
      <w:r>
        <w:rPr>
          <w:color w:val="231F20"/>
        </w:rPr>
        <w:t>Spectrum</w:t>
      </w:r>
      <w:r>
        <w:rPr>
          <w:color w:val="231F20"/>
          <w:spacing w:val="-7"/>
        </w:rPr>
        <w:t> </w:t>
      </w:r>
      <w:r>
        <w:rPr>
          <w:color w:val="231F20"/>
        </w:rPr>
        <w:t>Disorder,</w:t>
      </w:r>
      <w:r>
        <w:rPr>
          <w:color w:val="231F20"/>
          <w:spacing w:val="-6"/>
        </w:rPr>
        <w:t> </w:t>
      </w:r>
      <w:r>
        <w:rPr>
          <w:color w:val="231F20"/>
        </w:rPr>
        <w:t>during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Basic</w:t>
      </w:r>
      <w:r>
        <w:rPr>
          <w:color w:val="231F20"/>
          <w:spacing w:val="-7"/>
        </w:rPr>
        <w:t> </w:t>
      </w:r>
      <w:r>
        <w:rPr>
          <w:color w:val="231F20"/>
        </w:rPr>
        <w:t>Internship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Psychology.</w:t>
      </w:r>
      <w:r>
        <w:rPr>
          <w:color w:val="231F20"/>
          <w:spacing w:val="-65"/>
        </w:rPr>
        <w:t> </w:t>
      </w:r>
      <w:r>
        <w:rPr>
          <w:color w:val="231F20"/>
        </w:rPr>
        <w:t>Four meetings were held, weekly, lasting approximately one and a half hours each. In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meetings,</w:t>
      </w:r>
      <w:r>
        <w:rPr>
          <w:color w:val="231F20"/>
          <w:spacing w:val="-9"/>
        </w:rPr>
        <w:t> </w:t>
      </w:r>
      <w:r>
        <w:rPr>
          <w:color w:val="231F20"/>
        </w:rPr>
        <w:t>it</w:t>
      </w:r>
      <w:r>
        <w:rPr>
          <w:color w:val="231F20"/>
          <w:spacing w:val="-9"/>
        </w:rPr>
        <w:t> </w:t>
      </w:r>
      <w:r>
        <w:rPr>
          <w:color w:val="231F20"/>
        </w:rPr>
        <w:t>was</w:t>
      </w:r>
      <w:r>
        <w:rPr>
          <w:color w:val="231F20"/>
          <w:spacing w:val="-9"/>
        </w:rPr>
        <w:t> </w:t>
      </w:r>
      <w:r>
        <w:rPr>
          <w:color w:val="231F20"/>
        </w:rPr>
        <w:t>possible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work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stress</w:t>
      </w:r>
      <w:r>
        <w:rPr>
          <w:color w:val="231F20"/>
          <w:spacing w:val="-8"/>
        </w:rPr>
        <w:t> </w:t>
      </w:r>
      <w:r>
        <w:rPr>
          <w:color w:val="231F20"/>
        </w:rPr>
        <w:t>management</w:t>
      </w:r>
      <w:r>
        <w:rPr>
          <w:color w:val="231F20"/>
          <w:spacing w:val="-9"/>
        </w:rPr>
        <w:t> </w:t>
      </w:r>
      <w:r>
        <w:rPr>
          <w:color w:val="231F20"/>
        </w:rPr>
        <w:t>through</w:t>
      </w:r>
      <w:r>
        <w:rPr>
          <w:color w:val="231F20"/>
          <w:spacing w:val="-9"/>
        </w:rPr>
        <w:t> </w:t>
      </w:r>
      <w:r>
        <w:rPr>
          <w:color w:val="231F20"/>
        </w:rPr>
        <w:t>speech,</w:t>
      </w:r>
      <w:r>
        <w:rPr>
          <w:color w:val="231F20"/>
          <w:spacing w:val="-9"/>
        </w:rPr>
        <w:t> </w:t>
      </w:r>
      <w:r>
        <w:rPr>
          <w:color w:val="231F20"/>
        </w:rPr>
        <w:t>listening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writing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device.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results</w:t>
      </w:r>
      <w:r>
        <w:rPr>
          <w:color w:val="231F20"/>
          <w:spacing w:val="-15"/>
        </w:rPr>
        <w:t> </w:t>
      </w:r>
      <w:r>
        <w:rPr>
          <w:color w:val="231F20"/>
        </w:rPr>
        <w:t>showed</w:t>
      </w:r>
      <w:r>
        <w:rPr>
          <w:color w:val="231F20"/>
          <w:spacing w:val="-15"/>
        </w:rPr>
        <w:t> </w:t>
      </w:r>
      <w:r>
        <w:rPr>
          <w:color w:val="231F20"/>
        </w:rPr>
        <w:t>improvement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strategies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alleviate</w:t>
      </w:r>
      <w:r>
        <w:rPr>
          <w:color w:val="231F20"/>
          <w:spacing w:val="-16"/>
        </w:rPr>
        <w:t> </w:t>
      </w:r>
      <w:r>
        <w:rPr>
          <w:color w:val="231F20"/>
        </w:rPr>
        <w:t>family</w:t>
      </w:r>
      <w:r>
        <w:rPr>
          <w:color w:val="231F20"/>
          <w:spacing w:val="-64"/>
        </w:rPr>
        <w:t> </w:t>
      </w:r>
      <w:r>
        <w:rPr>
          <w:color w:val="231F20"/>
        </w:rPr>
        <w:t>stress,</w:t>
      </w:r>
      <w:r>
        <w:rPr>
          <w:color w:val="231F20"/>
          <w:spacing w:val="-11"/>
        </w:rPr>
        <w:t> </w:t>
      </w:r>
      <w:r>
        <w:rPr>
          <w:color w:val="231F20"/>
        </w:rPr>
        <w:t>showing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importance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space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exchanging</w:t>
      </w:r>
      <w:r>
        <w:rPr>
          <w:color w:val="231F20"/>
          <w:spacing w:val="-10"/>
        </w:rPr>
        <w:t> </w:t>
      </w:r>
      <w:r>
        <w:rPr>
          <w:color w:val="231F20"/>
        </w:rPr>
        <w:t>experiences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listening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64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audience.</w:t>
      </w:r>
    </w:p>
    <w:p>
      <w:pPr>
        <w:pStyle w:val="BodyText"/>
        <w:spacing w:before="4"/>
        <w:ind w:left="100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</w:rPr>
        <w:t>Autism;</w:t>
      </w:r>
      <w:r>
        <w:rPr>
          <w:color w:val="231F20"/>
          <w:spacing w:val="-15"/>
        </w:rPr>
        <w:t> </w:t>
      </w:r>
      <w:r>
        <w:rPr>
          <w:color w:val="231F20"/>
        </w:rPr>
        <w:t>Parents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autistic</w:t>
      </w:r>
      <w:r>
        <w:rPr>
          <w:color w:val="231F20"/>
          <w:spacing w:val="-15"/>
        </w:rPr>
        <w:t> </w:t>
      </w:r>
      <w:r>
        <w:rPr>
          <w:color w:val="231F20"/>
        </w:rPr>
        <w:t>people;</w:t>
      </w:r>
      <w:r>
        <w:rPr>
          <w:color w:val="231F20"/>
          <w:spacing w:val="-15"/>
        </w:rPr>
        <w:t> </w:t>
      </w:r>
      <w:r>
        <w:rPr>
          <w:color w:val="231F20"/>
        </w:rPr>
        <w:t>Stress;</w:t>
      </w:r>
      <w:r>
        <w:rPr>
          <w:color w:val="231F20"/>
          <w:spacing w:val="-15"/>
        </w:rPr>
        <w:t> </w:t>
      </w:r>
      <w:r>
        <w:rPr>
          <w:color w:val="231F20"/>
        </w:rPr>
        <w:t>Psychology;</w:t>
      </w:r>
      <w:r>
        <w:rPr>
          <w:color w:val="231F20"/>
          <w:spacing w:val="-15"/>
        </w:rPr>
        <w:t> </w:t>
      </w:r>
      <w:r>
        <w:rPr>
          <w:color w:val="231F20"/>
        </w:rPr>
        <w:t>Internship.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Diagnóstico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Estatístico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Transtornos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Mentais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quinta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edição</w:t>
      </w:r>
      <w:r>
        <w:rPr>
          <w:color w:val="231F20"/>
          <w:spacing w:val="-64"/>
        </w:rPr>
        <w:t> </w:t>
      </w:r>
      <w:r>
        <w:rPr>
          <w:color w:val="231F20"/>
        </w:rPr>
        <w:t>(DSM-5) classifica o Transtorno do Espectro Autista (TEA) como um dos transtornos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neurodesenvolvimento,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apresentam</w:t>
      </w:r>
      <w:r>
        <w:rPr>
          <w:color w:val="231F20"/>
          <w:spacing w:val="-15"/>
        </w:rPr>
        <w:t> </w:t>
      </w:r>
      <w:r>
        <w:rPr>
          <w:color w:val="231F20"/>
        </w:rPr>
        <w:t>determinadas</w:t>
      </w:r>
      <w:r>
        <w:rPr>
          <w:color w:val="231F20"/>
          <w:spacing w:val="-16"/>
        </w:rPr>
        <w:t> </w:t>
      </w:r>
      <w:r>
        <w:rPr>
          <w:color w:val="231F20"/>
        </w:rPr>
        <w:t>características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início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desenvolvimento</w:t>
      </w:r>
      <w:r>
        <w:rPr>
          <w:color w:val="231F20"/>
          <w:spacing w:val="-16"/>
        </w:rPr>
        <w:t> </w:t>
      </w:r>
      <w:r>
        <w:rPr>
          <w:color w:val="231F20"/>
        </w:rPr>
        <w:t>infantil</w:t>
      </w:r>
      <w:r>
        <w:rPr>
          <w:color w:val="231F20"/>
          <w:spacing w:val="-17"/>
        </w:rPr>
        <w:t> </w:t>
      </w:r>
      <w:r>
        <w:rPr>
          <w:color w:val="231F20"/>
        </w:rPr>
        <w:t>(APA,</w:t>
      </w:r>
      <w:r>
        <w:rPr>
          <w:color w:val="231F20"/>
          <w:spacing w:val="-16"/>
        </w:rPr>
        <w:t> </w:t>
      </w:r>
      <w:r>
        <w:rPr>
          <w:color w:val="231F20"/>
        </w:rPr>
        <w:t>2014).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acordo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DSM-5,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principais</w:t>
      </w:r>
      <w:r>
        <w:rPr>
          <w:color w:val="231F20"/>
          <w:spacing w:val="-17"/>
        </w:rPr>
        <w:t> </w:t>
      </w:r>
      <w:r>
        <w:rPr>
          <w:color w:val="231F20"/>
        </w:rPr>
        <w:t>carac-</w:t>
      </w:r>
      <w:r>
        <w:rPr>
          <w:color w:val="231F20"/>
          <w:spacing w:val="-64"/>
        </w:rPr>
        <w:t> </w:t>
      </w:r>
      <w:r>
        <w:rPr>
          <w:color w:val="231F20"/>
        </w:rPr>
        <w:t>terísticas do TEA se dividem a partir de três critérios, a saber, o Critério A, quando o</w:t>
      </w:r>
      <w:r>
        <w:rPr>
          <w:color w:val="231F20"/>
          <w:spacing w:val="1"/>
        </w:rPr>
        <w:t> </w:t>
      </w:r>
      <w:r>
        <w:rPr>
          <w:color w:val="231F20"/>
        </w:rPr>
        <w:t>indivíduo</w:t>
      </w:r>
      <w:r>
        <w:rPr>
          <w:color w:val="231F20"/>
          <w:spacing w:val="-5"/>
        </w:rPr>
        <w:t> </w:t>
      </w:r>
      <w:r>
        <w:rPr>
          <w:color w:val="231F20"/>
        </w:rPr>
        <w:t>apresenta</w:t>
      </w:r>
      <w:r>
        <w:rPr>
          <w:color w:val="231F20"/>
          <w:spacing w:val="-4"/>
        </w:rPr>
        <w:t> </w:t>
      </w:r>
      <w:r>
        <w:rPr>
          <w:color w:val="231F20"/>
        </w:rPr>
        <w:t>prejuízo</w:t>
      </w:r>
      <w:r>
        <w:rPr>
          <w:color w:val="231F20"/>
          <w:spacing w:val="-4"/>
        </w:rPr>
        <w:t> </w:t>
      </w:r>
      <w:r>
        <w:rPr>
          <w:color w:val="231F20"/>
        </w:rPr>
        <w:t>persistente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comunicação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recíproca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inte-</w:t>
      </w:r>
      <w:r>
        <w:rPr>
          <w:color w:val="231F20"/>
          <w:spacing w:val="-64"/>
        </w:rPr>
        <w:t> </w:t>
      </w:r>
      <w:r>
        <w:rPr>
          <w:color w:val="231F20"/>
        </w:rPr>
        <w:t>ração</w:t>
      </w:r>
      <w:r>
        <w:rPr>
          <w:color w:val="231F20"/>
          <w:spacing w:val="-8"/>
        </w:rPr>
        <w:t> </w:t>
      </w:r>
      <w:r>
        <w:rPr>
          <w:color w:val="231F20"/>
        </w:rPr>
        <w:t>social;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Critério</w:t>
      </w:r>
      <w:r>
        <w:rPr>
          <w:color w:val="231F20"/>
          <w:spacing w:val="-7"/>
        </w:rPr>
        <w:t> </w:t>
      </w:r>
      <w:r>
        <w:rPr>
          <w:color w:val="231F20"/>
        </w:rPr>
        <w:t>B,</w:t>
      </w:r>
      <w:r>
        <w:rPr>
          <w:color w:val="231F20"/>
          <w:spacing w:val="-7"/>
        </w:rPr>
        <w:t> </w:t>
      </w:r>
      <w:r>
        <w:rPr>
          <w:color w:val="231F20"/>
        </w:rPr>
        <w:t>quando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indivíduo</w:t>
      </w:r>
      <w:r>
        <w:rPr>
          <w:color w:val="231F20"/>
          <w:spacing w:val="-7"/>
        </w:rPr>
        <w:t> </w:t>
      </w:r>
      <w:r>
        <w:rPr>
          <w:color w:val="231F20"/>
        </w:rPr>
        <w:t>apresenta</w:t>
      </w:r>
      <w:r>
        <w:rPr>
          <w:color w:val="231F20"/>
          <w:spacing w:val="-7"/>
        </w:rPr>
        <w:t> </w:t>
      </w:r>
      <w:r>
        <w:rPr>
          <w:color w:val="231F20"/>
        </w:rPr>
        <w:t>padrões</w:t>
      </w:r>
      <w:r>
        <w:rPr>
          <w:color w:val="231F20"/>
          <w:spacing w:val="-7"/>
        </w:rPr>
        <w:t> </w:t>
      </w:r>
      <w:r>
        <w:rPr>
          <w:color w:val="231F20"/>
        </w:rPr>
        <w:t>restritos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repetitivos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comportamento,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interesses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atividades;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Critério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indivíduo</w:t>
      </w:r>
      <w:r>
        <w:rPr>
          <w:color w:val="231F20"/>
          <w:spacing w:val="-16"/>
        </w:rPr>
        <w:t> </w:t>
      </w:r>
      <w:r>
        <w:rPr>
          <w:color w:val="231F20"/>
        </w:rPr>
        <w:t>apresenta</w:t>
      </w:r>
      <w:r>
        <w:rPr>
          <w:color w:val="231F20"/>
          <w:spacing w:val="-64"/>
        </w:rPr>
        <w:t> </w:t>
      </w:r>
      <w:r>
        <w:rPr>
          <w:color w:val="231F20"/>
        </w:rPr>
        <w:t>esses sintomas desde o início da infância com prejuízo em seu funcionamento (APA,</w:t>
      </w:r>
      <w:r>
        <w:rPr>
          <w:color w:val="231F20"/>
          <w:spacing w:val="-64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partir</w:t>
      </w:r>
      <w:r>
        <w:rPr>
          <w:color w:val="231F20"/>
          <w:spacing w:val="-5"/>
        </w:rPr>
        <w:t> </w:t>
      </w:r>
      <w:r>
        <w:rPr>
          <w:color w:val="231F20"/>
        </w:rPr>
        <w:t>desses</w:t>
      </w:r>
      <w:r>
        <w:rPr>
          <w:color w:val="231F20"/>
          <w:spacing w:val="-4"/>
        </w:rPr>
        <w:t> </w:t>
      </w:r>
      <w:r>
        <w:rPr>
          <w:color w:val="231F20"/>
        </w:rPr>
        <w:t>critérios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indivíduo</w:t>
      </w:r>
      <w:r>
        <w:rPr>
          <w:color w:val="231F20"/>
          <w:spacing w:val="-5"/>
        </w:rPr>
        <w:t> </w:t>
      </w:r>
      <w:r>
        <w:rPr>
          <w:color w:val="231F20"/>
        </w:rPr>
        <w:t>pode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avaliado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equipe</w:t>
      </w:r>
      <w:r>
        <w:rPr>
          <w:color w:val="231F20"/>
          <w:spacing w:val="-4"/>
        </w:rPr>
        <w:t> </w:t>
      </w:r>
      <w:r>
        <w:rPr>
          <w:color w:val="231F20"/>
        </w:rPr>
        <w:t>multidis-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ciplinar,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seja,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profissional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pediatras,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neurologistas,</w:t>
      </w:r>
      <w:r>
        <w:rPr>
          <w:color w:val="231F20"/>
          <w:spacing w:val="-15"/>
        </w:rPr>
        <w:t> </w:t>
      </w:r>
      <w:r>
        <w:rPr>
          <w:color w:val="231F20"/>
        </w:rPr>
        <w:t>psicólogos</w:t>
      </w:r>
      <w:r>
        <w:rPr>
          <w:color w:val="231F20"/>
          <w:spacing w:val="-65"/>
        </w:rPr>
        <w:t> </w:t>
      </w:r>
      <w:r>
        <w:rPr>
          <w:color w:val="231F20"/>
        </w:rPr>
        <w:t>e psiquiatras, os quais podem contribuir para um diagnóstico mais assertivo. Dado o</w:t>
      </w:r>
      <w:r>
        <w:rPr>
          <w:color w:val="231F20"/>
          <w:spacing w:val="1"/>
        </w:rPr>
        <w:t> </w:t>
      </w:r>
      <w:r>
        <w:rPr>
          <w:color w:val="231F20"/>
        </w:rPr>
        <w:t>diagnóstico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TEA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possível</w:t>
      </w:r>
      <w:r>
        <w:rPr>
          <w:color w:val="231F20"/>
          <w:spacing w:val="-12"/>
        </w:rPr>
        <w:t> </w:t>
      </w:r>
      <w:r>
        <w:rPr>
          <w:color w:val="231F20"/>
        </w:rPr>
        <w:t>avaliar</w:t>
      </w:r>
      <w:r>
        <w:rPr>
          <w:color w:val="231F20"/>
          <w:spacing w:val="-11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grau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comprometimento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pacien-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te.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tanto,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DSM-5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prevê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divisão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três</w:t>
      </w:r>
      <w:r>
        <w:rPr>
          <w:color w:val="231F20"/>
          <w:spacing w:val="-15"/>
        </w:rPr>
        <w:t> </w:t>
      </w:r>
      <w:r>
        <w:rPr>
          <w:color w:val="231F20"/>
        </w:rPr>
        <w:t>níveis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gravidade,</w:t>
      </w:r>
      <w:r>
        <w:rPr>
          <w:color w:val="231F20"/>
          <w:spacing w:val="-16"/>
        </w:rPr>
        <w:t> </w:t>
      </w:r>
      <w:r>
        <w:rPr>
          <w:color w:val="231F20"/>
        </w:rPr>
        <w:t>sendo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nível</w:t>
      </w:r>
      <w:r>
        <w:rPr>
          <w:color w:val="231F20"/>
          <w:spacing w:val="-16"/>
        </w:rPr>
        <w:t> </w:t>
      </w:r>
      <w:r>
        <w:rPr>
          <w:color w:val="231F20"/>
        </w:rPr>
        <w:t>1</w:t>
      </w:r>
      <w:r>
        <w:rPr>
          <w:color w:val="231F20"/>
          <w:spacing w:val="-64"/>
        </w:rPr>
        <w:t> </w:t>
      </w:r>
      <w:r>
        <w:rPr>
          <w:color w:val="231F20"/>
        </w:rPr>
        <w:t>(leve),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indivíduos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alto</w:t>
      </w:r>
      <w:r>
        <w:rPr>
          <w:color w:val="231F20"/>
          <w:spacing w:val="-13"/>
        </w:rPr>
        <w:t> </w:t>
      </w:r>
      <w:r>
        <w:rPr>
          <w:color w:val="231F20"/>
        </w:rPr>
        <w:t>funcionamento,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precisam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apoio;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nível</w:t>
      </w:r>
      <w:r>
        <w:rPr>
          <w:color w:val="231F20"/>
          <w:spacing w:val="-13"/>
        </w:rPr>
        <w:t> </w:t>
      </w:r>
      <w:r>
        <w:rPr>
          <w:color w:val="231F20"/>
        </w:rPr>
        <w:t>2</w:t>
      </w:r>
      <w:r>
        <w:rPr>
          <w:color w:val="231F20"/>
          <w:spacing w:val="-13"/>
        </w:rPr>
        <w:t> </w:t>
      </w:r>
      <w:r>
        <w:rPr>
          <w:color w:val="231F20"/>
        </w:rPr>
        <w:t>(mode-</w:t>
      </w:r>
      <w:r>
        <w:rPr>
          <w:color w:val="231F20"/>
          <w:spacing w:val="-65"/>
        </w:rPr>
        <w:t> </w:t>
      </w:r>
      <w:r>
        <w:rPr>
          <w:color w:val="231F20"/>
        </w:rPr>
        <w:t>rado),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indivíduos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necessitam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apoio</w:t>
      </w:r>
      <w:r>
        <w:rPr>
          <w:color w:val="231F20"/>
          <w:spacing w:val="-8"/>
        </w:rPr>
        <w:t> </w:t>
      </w:r>
      <w:r>
        <w:rPr>
          <w:color w:val="231F20"/>
        </w:rPr>
        <w:t>mediano;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nível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(severo),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grave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transtorno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indivíduo</w:t>
      </w:r>
      <w:r>
        <w:rPr>
          <w:color w:val="231F20"/>
          <w:spacing w:val="-7"/>
        </w:rPr>
        <w:t> </w:t>
      </w:r>
      <w:r>
        <w:rPr>
          <w:color w:val="231F20"/>
        </w:rPr>
        <w:t>necessita</w:t>
      </w:r>
      <w:r>
        <w:rPr>
          <w:color w:val="231F20"/>
          <w:spacing w:val="-7"/>
        </w:rPr>
        <w:t> </w:t>
      </w:r>
      <w:r>
        <w:rPr>
          <w:color w:val="231F20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</w:rPr>
        <w:t>apoio.</w:t>
      </w:r>
      <w:r>
        <w:rPr>
          <w:color w:val="231F20"/>
          <w:spacing w:val="-7"/>
        </w:rPr>
        <w:t> </w:t>
      </w:r>
      <w:r>
        <w:rPr>
          <w:color w:val="231F20"/>
        </w:rPr>
        <w:t>Nesse</w:t>
      </w:r>
      <w:r>
        <w:rPr>
          <w:color w:val="231F20"/>
          <w:spacing w:val="-7"/>
        </w:rPr>
        <w:t> </w:t>
      </w:r>
      <w:r>
        <w:rPr>
          <w:color w:val="231F20"/>
        </w:rPr>
        <w:t>último</w:t>
      </w:r>
      <w:r>
        <w:rPr>
          <w:color w:val="231F20"/>
          <w:spacing w:val="-6"/>
        </w:rPr>
        <w:t> </w:t>
      </w:r>
      <w:r>
        <w:rPr>
          <w:color w:val="231F20"/>
        </w:rPr>
        <w:t>há</w:t>
      </w:r>
      <w:r>
        <w:rPr>
          <w:color w:val="231F20"/>
          <w:spacing w:val="-7"/>
        </w:rPr>
        <w:t> </w:t>
      </w:r>
      <w:r>
        <w:rPr>
          <w:color w:val="231F20"/>
        </w:rPr>
        <w:t>déficits</w:t>
      </w:r>
      <w:r>
        <w:rPr>
          <w:color w:val="231F20"/>
          <w:spacing w:val="-65"/>
        </w:rPr>
        <w:t> </w:t>
      </w:r>
      <w:r>
        <w:rPr>
          <w:color w:val="231F20"/>
        </w:rPr>
        <w:t>graves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linguagem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comunicação</w:t>
      </w:r>
      <w:r>
        <w:rPr>
          <w:color w:val="231F20"/>
          <w:spacing w:val="-11"/>
        </w:rPr>
        <w:t> </w:t>
      </w:r>
      <w:r>
        <w:rPr>
          <w:color w:val="231F20"/>
        </w:rPr>
        <w:t>social,</w:t>
      </w:r>
      <w:r>
        <w:rPr>
          <w:color w:val="231F20"/>
          <w:spacing w:val="-11"/>
        </w:rPr>
        <w:t> </w:t>
      </w:r>
      <w:r>
        <w:rPr>
          <w:color w:val="231F20"/>
        </w:rPr>
        <w:t>bem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inflexibilidade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comporta-</w:t>
      </w:r>
      <w:r>
        <w:rPr>
          <w:color w:val="231F20"/>
          <w:spacing w:val="-64"/>
        </w:rPr>
        <w:t> </w:t>
      </w:r>
      <w:r>
        <w:rPr>
          <w:color w:val="231F20"/>
        </w:rPr>
        <w:t>mento,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gera</w:t>
      </w:r>
      <w:r>
        <w:rPr>
          <w:color w:val="231F20"/>
          <w:spacing w:val="-3"/>
        </w:rPr>
        <w:t> </w:t>
      </w:r>
      <w:r>
        <w:rPr>
          <w:color w:val="231F20"/>
        </w:rPr>
        <w:t>grande</w:t>
      </w:r>
      <w:r>
        <w:rPr>
          <w:color w:val="231F20"/>
          <w:spacing w:val="-2"/>
        </w:rPr>
        <w:t> </w:t>
      </w:r>
      <w:r>
        <w:rPr>
          <w:color w:val="231F20"/>
        </w:rPr>
        <w:t>sofrimento</w:t>
      </w:r>
      <w:r>
        <w:rPr>
          <w:color w:val="231F20"/>
          <w:spacing w:val="-3"/>
        </w:rPr>
        <w:t> </w:t>
      </w:r>
      <w:r>
        <w:rPr>
          <w:color w:val="231F20"/>
        </w:rPr>
        <w:t>(APA,</w:t>
      </w:r>
      <w:r>
        <w:rPr>
          <w:color w:val="231F20"/>
          <w:spacing w:val="-2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12"/>
        <w:ind w:left="100" w:right="133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condição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16"/>
        </w:rPr>
        <w:t> </w:t>
      </w:r>
      <w:r>
        <w:rPr>
          <w:color w:val="231F20"/>
        </w:rPr>
        <w:t>fica</w:t>
      </w:r>
      <w:r>
        <w:rPr>
          <w:color w:val="231F20"/>
          <w:spacing w:val="-15"/>
        </w:rPr>
        <w:t> </w:t>
      </w:r>
      <w:r>
        <w:rPr>
          <w:color w:val="231F20"/>
        </w:rPr>
        <w:t>evidente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início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primeira</w:t>
      </w:r>
      <w:r>
        <w:rPr>
          <w:color w:val="231F20"/>
          <w:spacing w:val="-16"/>
        </w:rPr>
        <w:t> </w:t>
      </w:r>
      <w:r>
        <w:rPr>
          <w:color w:val="231F20"/>
        </w:rPr>
        <w:t>infância,</w:t>
      </w:r>
      <w:r>
        <w:rPr>
          <w:color w:val="231F20"/>
          <w:spacing w:val="-15"/>
        </w:rPr>
        <w:t> </w:t>
      </w:r>
      <w:r>
        <w:rPr>
          <w:color w:val="231F20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conjunto</w:t>
      </w:r>
      <w:r>
        <w:rPr>
          <w:color w:val="231F20"/>
          <w:spacing w:val="-65"/>
        </w:rPr>
        <w:t> </w:t>
      </w:r>
      <w:r>
        <w:rPr>
          <w:color w:val="231F20"/>
        </w:rPr>
        <w:t>característico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sintomas</w:t>
      </w:r>
      <w:r>
        <w:rPr>
          <w:color w:val="231F20"/>
          <w:spacing w:val="-14"/>
        </w:rPr>
        <w:t> </w:t>
      </w:r>
      <w:r>
        <w:rPr>
          <w:color w:val="231F20"/>
        </w:rPr>
        <w:t>costuma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evidenciado</w:t>
      </w:r>
      <w:r>
        <w:rPr>
          <w:color w:val="231F20"/>
          <w:spacing w:val="-14"/>
        </w:rPr>
        <w:t> </w:t>
      </w:r>
      <w:r>
        <w:rPr>
          <w:color w:val="231F20"/>
        </w:rPr>
        <w:t>aos</w:t>
      </w:r>
      <w:r>
        <w:rPr>
          <w:color w:val="231F20"/>
          <w:spacing w:val="-15"/>
        </w:rPr>
        <w:t> </w:t>
      </w:r>
      <w:r>
        <w:rPr>
          <w:color w:val="231F20"/>
        </w:rPr>
        <w:t>dois</w:t>
      </w:r>
      <w:r>
        <w:rPr>
          <w:color w:val="231F20"/>
          <w:spacing w:val="-15"/>
        </w:rPr>
        <w:t> </w:t>
      </w:r>
      <w:r>
        <w:rPr>
          <w:color w:val="231F20"/>
        </w:rPr>
        <w:t>anos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idade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criança</w:t>
      </w:r>
      <w:r>
        <w:rPr>
          <w:color w:val="231F20"/>
          <w:spacing w:val="-65"/>
        </w:rPr>
        <w:t> </w:t>
      </w:r>
      <w:r>
        <w:rPr>
          <w:color w:val="231F20"/>
        </w:rPr>
        <w:t>(HOLMES, 1997). Porém para a família, principalmente tratando-se do primeiro filho,</w:t>
      </w:r>
      <w:r>
        <w:rPr>
          <w:color w:val="231F20"/>
          <w:spacing w:val="-64"/>
        </w:rPr>
        <w:t> </w:t>
      </w:r>
      <w:r>
        <w:rPr>
          <w:color w:val="231F20"/>
        </w:rPr>
        <w:t>perceber</w:t>
      </w:r>
      <w:r>
        <w:rPr>
          <w:color w:val="231F20"/>
          <w:spacing w:val="-2"/>
        </w:rPr>
        <w:t> </w:t>
      </w:r>
      <w:r>
        <w:rPr>
          <w:color w:val="231F20"/>
        </w:rPr>
        <w:t>essa</w:t>
      </w:r>
      <w:r>
        <w:rPr>
          <w:color w:val="231F20"/>
          <w:spacing w:val="-2"/>
        </w:rPr>
        <w:t> </w:t>
      </w:r>
      <w:r>
        <w:rPr>
          <w:color w:val="231F20"/>
        </w:rPr>
        <w:t>condição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bebê</w:t>
      </w:r>
      <w:r>
        <w:rPr>
          <w:color w:val="231F20"/>
          <w:spacing w:val="-2"/>
        </w:rPr>
        <w:t> </w:t>
      </w:r>
      <w:r>
        <w:rPr>
          <w:color w:val="231F20"/>
        </w:rPr>
        <w:t>parece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dificuldade.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 família contemporânea assume diferentes modos de ser e existir. Familiares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indivíduos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14"/>
        </w:rPr>
        <w:t> </w:t>
      </w:r>
      <w:r>
        <w:rPr>
          <w:color w:val="231F20"/>
        </w:rPr>
        <w:t>tendem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ter</w:t>
      </w:r>
      <w:r>
        <w:rPr>
          <w:color w:val="231F20"/>
          <w:spacing w:val="-15"/>
        </w:rPr>
        <w:t> </w:t>
      </w:r>
      <w:r>
        <w:rPr>
          <w:color w:val="231F20"/>
        </w:rPr>
        <w:t>desafios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dificuldades</w:t>
      </w:r>
      <w:r>
        <w:rPr>
          <w:color w:val="231F20"/>
          <w:spacing w:val="-64"/>
        </w:rPr>
        <w:t> </w:t>
      </w:r>
      <w:r>
        <w:rPr>
          <w:color w:val="231F20"/>
        </w:rPr>
        <w:t>específicas distintas daquelas que a maioria das famílias vivencia. Whitman (2015)</w:t>
      </w:r>
      <w:r>
        <w:rPr>
          <w:color w:val="231F20"/>
          <w:spacing w:val="1"/>
        </w:rPr>
        <w:t> </w:t>
      </w:r>
      <w:r>
        <w:rPr>
          <w:color w:val="231F20"/>
        </w:rPr>
        <w:t>aponta que “estas dificuldades são encontradas em um contexto social mais amplo,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apresenta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próprio</w:t>
      </w:r>
      <w:r>
        <w:rPr>
          <w:color w:val="231F20"/>
          <w:spacing w:val="-5"/>
        </w:rPr>
        <w:t> </w:t>
      </w:r>
      <w:r>
        <w:rPr>
          <w:color w:val="231F20"/>
        </w:rPr>
        <w:t>padrão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estressores</w:t>
      </w:r>
      <w:r>
        <w:rPr>
          <w:color w:val="231F20"/>
          <w:spacing w:val="-4"/>
        </w:rPr>
        <w:t> </w:t>
      </w:r>
      <w:r>
        <w:rPr>
          <w:color w:val="231F20"/>
        </w:rPr>
        <w:t>únicos.”</w:t>
      </w:r>
      <w:r>
        <w:rPr>
          <w:color w:val="231F20"/>
          <w:spacing w:val="-4"/>
        </w:rPr>
        <w:t> </w:t>
      </w:r>
      <w:r>
        <w:rPr>
          <w:color w:val="231F20"/>
        </w:rPr>
        <w:t>(2015,</w:t>
      </w:r>
      <w:r>
        <w:rPr>
          <w:color w:val="231F20"/>
          <w:spacing w:val="-5"/>
        </w:rPr>
        <w:t> </w:t>
      </w:r>
      <w:r>
        <w:rPr>
          <w:color w:val="231F20"/>
        </w:rPr>
        <w:t>p.223).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Tais dificuldades vão desde a negação do diagnóstico, a desestruturação dos</w:t>
      </w:r>
      <w:r>
        <w:rPr>
          <w:color w:val="231F20"/>
          <w:spacing w:val="1"/>
        </w:rPr>
        <w:t> </w:t>
      </w:r>
      <w:r>
        <w:rPr>
          <w:color w:val="231F20"/>
        </w:rPr>
        <w:t>papéis</w:t>
      </w:r>
      <w:r>
        <w:rPr>
          <w:color w:val="231F20"/>
          <w:spacing w:val="-6"/>
        </w:rPr>
        <w:t> </w:t>
      </w:r>
      <w:r>
        <w:rPr>
          <w:color w:val="231F20"/>
        </w:rPr>
        <w:t>parentais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familiares,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dificuldades</w:t>
      </w:r>
      <w:r>
        <w:rPr>
          <w:color w:val="231F20"/>
          <w:spacing w:val="-6"/>
        </w:rPr>
        <w:t> </w:t>
      </w:r>
      <w:r>
        <w:rPr>
          <w:color w:val="231F20"/>
        </w:rPr>
        <w:t>financeiras,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isolamento</w:t>
      </w:r>
      <w:r>
        <w:rPr>
          <w:color w:val="231F20"/>
          <w:spacing w:val="-5"/>
        </w:rPr>
        <w:t> </w:t>
      </w:r>
      <w:r>
        <w:rPr>
          <w:color w:val="231F20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vivência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preconceito</w:t>
      </w:r>
      <w:r>
        <w:rPr>
          <w:color w:val="231F20"/>
          <w:spacing w:val="-14"/>
        </w:rPr>
        <w:t> </w:t>
      </w:r>
      <w:r>
        <w:rPr>
          <w:color w:val="231F20"/>
        </w:rPr>
        <w:t>acerca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transtorno.</w:t>
      </w:r>
      <w:r>
        <w:rPr>
          <w:color w:val="231F20"/>
          <w:spacing w:val="-14"/>
        </w:rPr>
        <w:t> </w:t>
      </w:r>
      <w:r>
        <w:rPr>
          <w:color w:val="231F20"/>
        </w:rPr>
        <w:t>Essa</w:t>
      </w:r>
      <w:r>
        <w:rPr>
          <w:color w:val="231F20"/>
          <w:spacing w:val="-13"/>
        </w:rPr>
        <w:t> </w:t>
      </w:r>
      <w:r>
        <w:rPr>
          <w:color w:val="231F20"/>
        </w:rPr>
        <w:t>negação</w:t>
      </w:r>
      <w:r>
        <w:rPr>
          <w:color w:val="231F20"/>
          <w:spacing w:val="-13"/>
        </w:rPr>
        <w:t> </w:t>
      </w:r>
      <w:r>
        <w:rPr>
          <w:color w:val="231F20"/>
        </w:rPr>
        <w:t>pode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manifestada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várias</w:t>
      </w:r>
      <w:r>
        <w:rPr>
          <w:color w:val="231F20"/>
          <w:spacing w:val="-3"/>
        </w:rPr>
        <w:t> </w:t>
      </w:r>
      <w:r>
        <w:rPr>
          <w:color w:val="231F20"/>
        </w:rPr>
        <w:t>formas,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exemplo,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falar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diagnóstico,</w:t>
      </w:r>
      <w:r>
        <w:rPr>
          <w:color w:val="231F20"/>
          <w:spacing w:val="-3"/>
        </w:rPr>
        <w:t> </w:t>
      </w:r>
      <w:r>
        <w:rPr>
          <w:color w:val="231F20"/>
        </w:rPr>
        <w:t>rejeitando-o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continu-</w:t>
      </w:r>
      <w:r>
        <w:rPr>
          <w:color w:val="231F20"/>
          <w:spacing w:val="-65"/>
        </w:rPr>
        <w:t> </w:t>
      </w:r>
      <w:r>
        <w:rPr>
          <w:color w:val="231F20"/>
        </w:rPr>
        <w:t>ando a vida como se nada tivesse acontecido, inclusive desconfiando do diagnóstico</w:t>
      </w:r>
      <w:r>
        <w:rPr>
          <w:color w:val="231F20"/>
          <w:spacing w:val="-64"/>
        </w:rPr>
        <w:t> </w:t>
      </w:r>
      <w:r>
        <w:rPr>
          <w:color w:val="231F20"/>
        </w:rPr>
        <w:t>médico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buscando</w:t>
      </w:r>
      <w:r>
        <w:rPr>
          <w:color w:val="231F20"/>
          <w:spacing w:val="-2"/>
        </w:rPr>
        <w:t> </w:t>
      </w:r>
      <w:r>
        <w:rPr>
          <w:color w:val="231F20"/>
        </w:rPr>
        <w:t>outros</w:t>
      </w:r>
      <w:r>
        <w:rPr>
          <w:color w:val="231F20"/>
          <w:spacing w:val="-1"/>
        </w:rPr>
        <w:t> </w:t>
      </w:r>
      <w:r>
        <w:rPr>
          <w:color w:val="231F20"/>
        </w:rPr>
        <w:t>pareceres</w:t>
      </w:r>
      <w:r>
        <w:rPr>
          <w:color w:val="231F20"/>
          <w:spacing w:val="-2"/>
        </w:rPr>
        <w:t> </w:t>
      </w:r>
      <w:r>
        <w:rPr>
          <w:color w:val="231F20"/>
        </w:rPr>
        <w:t>(WHITMAN,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4"/>
        <w:ind w:left="100" w:right="132" w:firstLine="709"/>
        <w:jc w:val="both"/>
      </w:pPr>
      <w:r>
        <w:rPr>
          <w:color w:val="231F20"/>
        </w:rPr>
        <w:t>Não</w:t>
      </w:r>
      <w:r>
        <w:rPr>
          <w:color w:val="231F20"/>
          <w:spacing w:val="20"/>
        </w:rPr>
        <w:t> </w:t>
      </w:r>
      <w:r>
        <w:rPr>
          <w:color w:val="231F20"/>
        </w:rPr>
        <w:t>há</w:t>
      </w:r>
      <w:r>
        <w:rPr>
          <w:color w:val="231F20"/>
          <w:spacing w:val="21"/>
        </w:rPr>
        <w:t> </w:t>
      </w:r>
      <w:r>
        <w:rPr>
          <w:color w:val="231F20"/>
        </w:rPr>
        <w:t>como</w:t>
      </w:r>
      <w:r>
        <w:rPr>
          <w:color w:val="231F20"/>
          <w:spacing w:val="20"/>
        </w:rPr>
        <w:t> </w:t>
      </w:r>
      <w:r>
        <w:rPr>
          <w:color w:val="231F20"/>
        </w:rPr>
        <w:t>julgar</w:t>
      </w:r>
      <w:r>
        <w:rPr>
          <w:color w:val="231F20"/>
          <w:spacing w:val="21"/>
        </w:rPr>
        <w:t> </w:t>
      </w:r>
      <w:r>
        <w:rPr>
          <w:color w:val="231F20"/>
        </w:rPr>
        <w:t>os</w:t>
      </w:r>
      <w:r>
        <w:rPr>
          <w:color w:val="231F20"/>
          <w:spacing w:val="21"/>
        </w:rPr>
        <w:t> </w:t>
      </w:r>
      <w:r>
        <w:rPr>
          <w:color w:val="231F20"/>
        </w:rPr>
        <w:t>familiares,</w:t>
      </w:r>
      <w:r>
        <w:rPr>
          <w:color w:val="231F20"/>
          <w:spacing w:val="20"/>
        </w:rPr>
        <w:t> </w:t>
      </w:r>
      <w:r>
        <w:rPr>
          <w:color w:val="231F20"/>
        </w:rPr>
        <w:t>pois</w:t>
      </w:r>
      <w:r>
        <w:rPr>
          <w:color w:val="231F20"/>
          <w:spacing w:val="21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sofrimento,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angústia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1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estresse</w:t>
      </w:r>
      <w:r>
        <w:rPr>
          <w:color w:val="231F20"/>
          <w:spacing w:val="-65"/>
        </w:rPr>
        <w:t> </w:t>
      </w:r>
      <w:r>
        <w:rPr>
          <w:color w:val="231F20"/>
        </w:rPr>
        <w:t>de viver com o transtorno de seus filhos se misturam ao amor parental. Tais famílias</w:t>
      </w:r>
      <w:r>
        <w:rPr>
          <w:color w:val="231F20"/>
          <w:spacing w:val="1"/>
        </w:rPr>
        <w:t> </w:t>
      </w:r>
      <w:r>
        <w:rPr>
          <w:color w:val="231F20"/>
        </w:rPr>
        <w:t>vivenciam uma espécie de luto sobre um filho que sonhavam que fosse “normal” e</w:t>
      </w:r>
      <w:r>
        <w:rPr>
          <w:color w:val="231F20"/>
          <w:spacing w:val="1"/>
        </w:rPr>
        <w:t> </w:t>
      </w:r>
      <w:r>
        <w:rPr>
          <w:color w:val="231F20"/>
        </w:rPr>
        <w:t>que,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fase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desenvolvimento,</w:t>
      </w:r>
      <w:r>
        <w:rPr>
          <w:color w:val="231F20"/>
          <w:spacing w:val="-10"/>
        </w:rPr>
        <w:t> </w:t>
      </w:r>
      <w:r>
        <w:rPr>
          <w:color w:val="231F20"/>
        </w:rPr>
        <w:t>aflora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verdade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limitações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TEA</w:t>
      </w:r>
      <w:r>
        <w:rPr>
          <w:color w:val="231F20"/>
          <w:spacing w:val="-64"/>
        </w:rPr>
        <w:t> </w:t>
      </w:r>
      <w:r>
        <w:rPr>
          <w:color w:val="231F20"/>
        </w:rPr>
        <w:t>provoca.</w:t>
      </w:r>
      <w:r>
        <w:rPr>
          <w:color w:val="231F20"/>
          <w:spacing w:val="-6"/>
        </w:rPr>
        <w:t> </w:t>
      </w:r>
      <w:r>
        <w:rPr>
          <w:color w:val="231F20"/>
        </w:rPr>
        <w:t>Whitman</w:t>
      </w:r>
      <w:r>
        <w:rPr>
          <w:color w:val="231F20"/>
          <w:spacing w:val="-6"/>
        </w:rPr>
        <w:t> </w:t>
      </w:r>
      <w:r>
        <w:rPr>
          <w:color w:val="231F20"/>
        </w:rPr>
        <w:t>(2015)</w:t>
      </w:r>
      <w:r>
        <w:rPr>
          <w:color w:val="231F20"/>
          <w:spacing w:val="-5"/>
        </w:rPr>
        <w:t> </w:t>
      </w:r>
      <w:r>
        <w:rPr>
          <w:color w:val="231F20"/>
        </w:rPr>
        <w:t>destaca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“o</w:t>
      </w:r>
      <w:r>
        <w:rPr>
          <w:color w:val="231F20"/>
          <w:spacing w:val="-6"/>
        </w:rPr>
        <w:t> </w:t>
      </w:r>
      <w:r>
        <w:rPr>
          <w:color w:val="231F20"/>
        </w:rPr>
        <w:t>luto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</w:rPr>
        <w:t>emocional</w:t>
      </w:r>
      <w:r>
        <w:rPr>
          <w:color w:val="231F20"/>
          <w:spacing w:val="-6"/>
        </w:rPr>
        <w:t> </w:t>
      </w:r>
      <w:r>
        <w:rPr>
          <w:color w:val="231F20"/>
        </w:rPr>
        <w:t>precipitada</w:t>
      </w:r>
      <w:r>
        <w:rPr>
          <w:color w:val="231F20"/>
          <w:spacing w:val="-5"/>
        </w:rPr>
        <w:t> </w:t>
      </w:r>
      <w:r>
        <w:rPr>
          <w:color w:val="231F20"/>
        </w:rPr>
        <w:t>pela</w:t>
      </w:r>
      <w:r>
        <w:rPr>
          <w:color w:val="231F20"/>
          <w:spacing w:val="-65"/>
        </w:rPr>
        <w:t> </w:t>
      </w:r>
      <w:r>
        <w:rPr>
          <w:color w:val="231F20"/>
        </w:rPr>
        <w:t>percepção de que a criança que os pais têm, não é aquela que achavam que tinham,</w:t>
      </w:r>
      <w:r>
        <w:rPr>
          <w:color w:val="231F20"/>
          <w:spacing w:val="-64"/>
        </w:rPr>
        <w:t> </w:t>
      </w:r>
      <w:r>
        <w:rPr>
          <w:color w:val="231F20"/>
        </w:rPr>
        <w:t>esperavam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desejavam</w:t>
      </w:r>
      <w:r>
        <w:rPr>
          <w:color w:val="231F20"/>
          <w:spacing w:val="-3"/>
        </w:rPr>
        <w:t> </w:t>
      </w:r>
      <w:r>
        <w:rPr>
          <w:color w:val="231F20"/>
        </w:rPr>
        <w:t>ter.”</w:t>
      </w:r>
      <w:r>
        <w:rPr>
          <w:color w:val="231F20"/>
          <w:spacing w:val="-2"/>
        </w:rPr>
        <w:t> </w:t>
      </w:r>
      <w:r>
        <w:rPr>
          <w:color w:val="231F20"/>
        </w:rPr>
        <w:t>(WHITMAN,</w:t>
      </w:r>
      <w:r>
        <w:rPr>
          <w:color w:val="231F20"/>
          <w:spacing w:val="-2"/>
        </w:rPr>
        <w:t> </w:t>
      </w:r>
      <w:r>
        <w:rPr>
          <w:color w:val="231F20"/>
        </w:rPr>
        <w:t>2015,</w:t>
      </w:r>
      <w:r>
        <w:rPr>
          <w:color w:val="231F20"/>
          <w:spacing w:val="-3"/>
        </w:rPr>
        <w:t> </w:t>
      </w:r>
      <w:r>
        <w:rPr>
          <w:color w:val="231F20"/>
        </w:rPr>
        <w:t>p.234).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Outro</w:t>
      </w:r>
      <w:r>
        <w:rPr>
          <w:color w:val="231F20"/>
          <w:spacing w:val="-11"/>
        </w:rPr>
        <w:t> </w:t>
      </w:r>
      <w:r>
        <w:rPr>
          <w:color w:val="231F20"/>
        </w:rPr>
        <w:t>ponto</w:t>
      </w:r>
      <w:r>
        <w:rPr>
          <w:color w:val="231F20"/>
          <w:spacing w:val="-10"/>
        </w:rPr>
        <w:t> </w:t>
      </w:r>
      <w:r>
        <w:rPr>
          <w:color w:val="231F20"/>
        </w:rPr>
        <w:t>importante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infantilização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indivíduos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TEA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64"/>
        </w:rPr>
        <w:t> </w:t>
      </w:r>
      <w:r>
        <w:rPr>
          <w:color w:val="231F20"/>
        </w:rPr>
        <w:t>famílias,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várias</w:t>
      </w:r>
      <w:r>
        <w:rPr>
          <w:color w:val="231F20"/>
          <w:spacing w:val="-3"/>
        </w:rPr>
        <w:t> </w:t>
      </w:r>
      <w:r>
        <w:rPr>
          <w:color w:val="231F20"/>
        </w:rPr>
        <w:t>etapas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desenvolvimento,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faz</w:t>
      </w:r>
      <w:r>
        <w:rPr>
          <w:color w:val="231F20"/>
          <w:spacing w:val="-3"/>
        </w:rPr>
        <w:t> </w:t>
      </w:r>
      <w:r>
        <w:rPr>
          <w:color w:val="231F20"/>
        </w:rPr>
        <w:t>presente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fala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dução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regulações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comportamentos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educação</w:t>
      </w:r>
      <w:r>
        <w:rPr>
          <w:color w:val="231F20"/>
          <w:spacing w:val="-12"/>
        </w:rPr>
        <w:t> </w:t>
      </w:r>
      <w:r>
        <w:rPr>
          <w:color w:val="231F20"/>
        </w:rPr>
        <w:t>desses</w:t>
      </w:r>
      <w:r>
        <w:rPr>
          <w:color w:val="231F20"/>
          <w:spacing w:val="-13"/>
        </w:rPr>
        <w:t> </w:t>
      </w:r>
      <w:r>
        <w:rPr>
          <w:color w:val="231F20"/>
        </w:rPr>
        <w:t>entes.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desafios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filhos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15"/>
        </w:rPr>
        <w:t> </w:t>
      </w:r>
      <w:r>
        <w:rPr>
          <w:color w:val="231F20"/>
        </w:rPr>
        <w:t>demandam,</w:t>
      </w:r>
      <w:r>
        <w:rPr>
          <w:color w:val="231F20"/>
          <w:spacing w:val="-15"/>
        </w:rPr>
        <w:t> </w:t>
      </w:r>
      <w:r>
        <w:rPr>
          <w:color w:val="231F20"/>
        </w:rPr>
        <w:t>às</w:t>
      </w:r>
      <w:r>
        <w:rPr>
          <w:color w:val="231F20"/>
          <w:spacing w:val="-16"/>
        </w:rPr>
        <w:t> </w:t>
      </w:r>
      <w:r>
        <w:rPr>
          <w:color w:val="231F20"/>
        </w:rPr>
        <w:t>vezes,</w:t>
      </w:r>
      <w:r>
        <w:rPr>
          <w:color w:val="231F20"/>
          <w:spacing w:val="-15"/>
        </w:rPr>
        <w:t> </w:t>
      </w:r>
      <w:r>
        <w:rPr>
          <w:color w:val="231F20"/>
        </w:rPr>
        <w:t>parecem</w:t>
      </w:r>
      <w:r>
        <w:rPr>
          <w:color w:val="231F20"/>
          <w:spacing w:val="-16"/>
        </w:rPr>
        <w:t> </w:t>
      </w:r>
      <w:r>
        <w:rPr>
          <w:color w:val="231F20"/>
        </w:rPr>
        <w:t>insuperáveis,</w:t>
      </w:r>
      <w:r>
        <w:rPr>
          <w:color w:val="231F20"/>
          <w:spacing w:val="-15"/>
        </w:rPr>
        <w:t> </w:t>
      </w:r>
      <w:r>
        <w:rPr>
          <w:color w:val="231F20"/>
        </w:rPr>
        <w:t>podendo</w:t>
      </w:r>
      <w:r>
        <w:rPr>
          <w:color w:val="231F20"/>
          <w:spacing w:val="-15"/>
        </w:rPr>
        <w:t> </w:t>
      </w:r>
      <w:r>
        <w:rPr>
          <w:color w:val="231F20"/>
        </w:rPr>
        <w:t>prejudi-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car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(WHITMAN,</w:t>
      </w:r>
      <w:r>
        <w:rPr>
          <w:color w:val="231F20"/>
          <w:spacing w:val="-15"/>
        </w:rPr>
        <w:t> </w:t>
      </w:r>
      <w:r>
        <w:rPr>
          <w:color w:val="231F20"/>
        </w:rPr>
        <w:t>2015).</w:t>
      </w:r>
      <w:r>
        <w:rPr>
          <w:color w:val="231F20"/>
          <w:spacing w:val="-15"/>
        </w:rPr>
        <w:t> </w:t>
      </w:r>
      <w:r>
        <w:rPr>
          <w:color w:val="231F20"/>
        </w:rPr>
        <w:t>Sem</w:t>
      </w:r>
      <w:r>
        <w:rPr>
          <w:color w:val="231F20"/>
          <w:spacing w:val="-15"/>
        </w:rPr>
        <w:t> </w:t>
      </w:r>
      <w:r>
        <w:rPr>
          <w:color w:val="231F20"/>
        </w:rPr>
        <w:t>dúvida,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misto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dificuldades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65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transtorno</w:t>
      </w:r>
      <w:r>
        <w:rPr>
          <w:color w:val="231F20"/>
          <w:spacing w:val="-8"/>
        </w:rPr>
        <w:t> </w:t>
      </w:r>
      <w:r>
        <w:rPr>
          <w:color w:val="231F20"/>
        </w:rPr>
        <w:t>acarreta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indivíduo</w:t>
      </w:r>
      <w:r>
        <w:rPr>
          <w:color w:val="231F20"/>
          <w:spacing w:val="-8"/>
        </w:rPr>
        <w:t> </w:t>
      </w:r>
      <w:r>
        <w:rPr>
          <w:color w:val="231F20"/>
        </w:rPr>
        <w:t>perpassa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integrantes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família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convivem</w:t>
      </w:r>
      <w:r>
        <w:rPr>
          <w:color w:val="231F20"/>
          <w:spacing w:val="-65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essa</w:t>
      </w:r>
      <w:r>
        <w:rPr>
          <w:color w:val="231F20"/>
          <w:spacing w:val="-7"/>
        </w:rPr>
        <w:t> </w:t>
      </w:r>
      <w:r>
        <w:rPr>
          <w:color w:val="231F20"/>
        </w:rPr>
        <w:t>questão,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só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infância,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adolescência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fase</w:t>
      </w:r>
      <w:r>
        <w:rPr>
          <w:color w:val="231F20"/>
          <w:spacing w:val="-7"/>
        </w:rPr>
        <w:t> </w:t>
      </w:r>
      <w:r>
        <w:rPr>
          <w:color w:val="231F20"/>
        </w:rPr>
        <w:t>adul-</w:t>
      </w:r>
      <w:r>
        <w:rPr>
          <w:color w:val="231F20"/>
          <w:spacing w:val="-64"/>
        </w:rPr>
        <w:t> </w:t>
      </w:r>
      <w:r>
        <w:rPr>
          <w:color w:val="231F20"/>
        </w:rPr>
        <w:t>ta,</w:t>
      </w:r>
      <w:r>
        <w:rPr>
          <w:color w:val="231F20"/>
          <w:spacing w:val="-2"/>
        </w:rPr>
        <w:t> </w:t>
      </w:r>
      <w:r>
        <w:rPr>
          <w:color w:val="231F20"/>
        </w:rPr>
        <w:t>podendo</w:t>
      </w:r>
      <w:r>
        <w:rPr>
          <w:color w:val="231F20"/>
          <w:spacing w:val="-2"/>
        </w:rPr>
        <w:t> </w:t>
      </w:r>
      <w:r>
        <w:rPr>
          <w:color w:val="231F20"/>
        </w:rPr>
        <w:t>gerar</w:t>
      </w:r>
      <w:r>
        <w:rPr>
          <w:color w:val="231F20"/>
          <w:spacing w:val="-2"/>
        </w:rPr>
        <w:t> </w:t>
      </w:r>
      <w:r>
        <w:rPr>
          <w:color w:val="231F20"/>
        </w:rPr>
        <w:t>sentimentos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experiências</w:t>
      </w:r>
      <w:r>
        <w:rPr>
          <w:color w:val="231F20"/>
          <w:spacing w:val="-2"/>
        </w:rPr>
        <w:t> </w:t>
      </w:r>
      <w:r>
        <w:rPr>
          <w:color w:val="231F20"/>
        </w:rPr>
        <w:t>estressoras.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De acordo com Barros, Funke &amp; Lourenço (2017), “o estresse é uma reação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organismo</w:t>
      </w:r>
      <w:r>
        <w:rPr>
          <w:color w:val="231F20"/>
          <w:spacing w:val="-11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diante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pressões,</w:t>
      </w:r>
      <w:r>
        <w:rPr>
          <w:color w:val="231F20"/>
          <w:spacing w:val="-11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externas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internas.</w:t>
      </w:r>
      <w:r>
        <w:rPr>
          <w:color w:val="231F20"/>
          <w:spacing w:val="-11"/>
        </w:rPr>
        <w:t> </w:t>
      </w:r>
      <w:r>
        <w:rPr>
          <w:color w:val="231F20"/>
        </w:rPr>
        <w:t>Pode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evento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pontual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ou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situações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cotidianas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repetem.”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(2017,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p.10).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Nesse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sentido,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familiares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indivíduos</w:t>
      </w:r>
      <w:r>
        <w:rPr>
          <w:color w:val="231F20"/>
          <w:spacing w:val="-12"/>
        </w:rPr>
        <w:t> </w:t>
      </w:r>
      <w:r>
        <w:rPr>
          <w:color w:val="231F20"/>
        </w:rPr>
        <w:t>autistas,</w:t>
      </w:r>
      <w:r>
        <w:rPr>
          <w:color w:val="231F20"/>
          <w:spacing w:val="-13"/>
        </w:rPr>
        <w:t> </w:t>
      </w:r>
      <w:r>
        <w:rPr>
          <w:color w:val="231F20"/>
        </w:rPr>
        <w:t>comumente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expostos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situações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acarretam</w:t>
      </w:r>
      <w:r>
        <w:rPr>
          <w:color w:val="231F20"/>
          <w:spacing w:val="-64"/>
        </w:rPr>
        <w:t> </w:t>
      </w:r>
      <w:r>
        <w:rPr>
          <w:color w:val="231F20"/>
        </w:rPr>
        <w:t>sentimentos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atitudes</w:t>
      </w:r>
      <w:r>
        <w:rPr>
          <w:color w:val="231F20"/>
          <w:spacing w:val="-1"/>
        </w:rPr>
        <w:t> </w:t>
      </w:r>
      <w:r>
        <w:rPr>
          <w:color w:val="231F20"/>
        </w:rPr>
        <w:t>carregadas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estresse.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Reconhecer as situações estressoras é fundamental para que um indivíduo</w:t>
      </w:r>
      <w:r>
        <w:rPr>
          <w:color w:val="231F20"/>
          <w:spacing w:val="1"/>
        </w:rPr>
        <w:t> </w:t>
      </w:r>
      <w:r>
        <w:rPr>
          <w:color w:val="231F20"/>
        </w:rPr>
        <w:t>possa nomear seu estresse, e dessa forma, elaborar estratégias de manejo. Tal ma-</w:t>
      </w:r>
      <w:r>
        <w:rPr>
          <w:color w:val="231F20"/>
          <w:spacing w:val="1"/>
        </w:rPr>
        <w:t> </w:t>
      </w:r>
      <w:r>
        <w:rPr>
          <w:color w:val="231F20"/>
        </w:rPr>
        <w:t>nejo também é conhecido como estratégias de </w:t>
      </w:r>
      <w:r>
        <w:rPr>
          <w:rFonts w:ascii="Arial" w:hAnsi="Arial"/>
          <w:i/>
          <w:color w:val="231F20"/>
        </w:rPr>
        <w:t>coping, </w:t>
      </w:r>
      <w:r>
        <w:rPr>
          <w:color w:val="231F20"/>
        </w:rPr>
        <w:t>que focaliza o problema e as</w:t>
      </w:r>
      <w:r>
        <w:rPr>
          <w:color w:val="231F20"/>
          <w:spacing w:val="1"/>
        </w:rPr>
        <w:t> </w:t>
      </w:r>
      <w:r>
        <w:rPr>
          <w:color w:val="231F20"/>
        </w:rPr>
        <w:t>emoções</w:t>
      </w:r>
      <w:r>
        <w:rPr>
          <w:color w:val="231F20"/>
          <w:spacing w:val="-4"/>
        </w:rPr>
        <w:t> </w:t>
      </w:r>
      <w:r>
        <w:rPr>
          <w:color w:val="231F20"/>
        </w:rPr>
        <w:t>geradas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ele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intuito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elaborar</w:t>
      </w:r>
      <w:r>
        <w:rPr>
          <w:color w:val="231F20"/>
          <w:spacing w:val="-3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manejo</w:t>
      </w:r>
      <w:r>
        <w:rPr>
          <w:color w:val="231F20"/>
          <w:spacing w:val="-4"/>
        </w:rPr>
        <w:t> </w:t>
      </w:r>
      <w:r>
        <w:rPr>
          <w:color w:val="231F20"/>
        </w:rPr>
        <w:t>(FOLKMAN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al.;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apud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color w:val="231F20"/>
        </w:rPr>
        <w:t>SCHMIDT,</w:t>
      </w:r>
      <w:r>
        <w:rPr>
          <w:color w:val="231F20"/>
          <w:spacing w:val="-2"/>
        </w:rPr>
        <w:t> </w:t>
      </w:r>
      <w:r>
        <w:rPr>
          <w:color w:val="231F20"/>
        </w:rPr>
        <w:t>DELL’AGLIO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</w:rPr>
        <w:t>BOSA,</w:t>
      </w:r>
      <w:r>
        <w:rPr>
          <w:color w:val="231F20"/>
          <w:spacing w:val="-2"/>
        </w:rPr>
        <w:t> </w:t>
      </w:r>
      <w:r>
        <w:rPr>
          <w:color w:val="231F20"/>
        </w:rPr>
        <w:t>2007).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  <w:spacing w:val="-1"/>
        </w:rPr>
        <w:t>Schmidt,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Dell’aglio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Bosa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(2007)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mapearam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principais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questões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estressoras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mães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autistas,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quais</w:t>
      </w:r>
      <w:r>
        <w:rPr>
          <w:color w:val="231F20"/>
          <w:spacing w:val="-8"/>
        </w:rPr>
        <w:t> </w:t>
      </w:r>
      <w:r>
        <w:rPr>
          <w:color w:val="231F20"/>
        </w:rPr>
        <w:t>destacaram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ausência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diálogo,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função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prejuízo na linguagem, o prejuízo das representações dos filhos autistas, os compor-</w:t>
      </w:r>
      <w:r>
        <w:rPr>
          <w:color w:val="231F20"/>
          <w:spacing w:val="-64"/>
        </w:rPr>
        <w:t> </w:t>
      </w:r>
      <w:r>
        <w:rPr>
          <w:color w:val="231F20"/>
        </w:rPr>
        <w:t>tamentos</w:t>
      </w:r>
      <w:r>
        <w:rPr>
          <w:color w:val="231F20"/>
          <w:spacing w:val="-15"/>
        </w:rPr>
        <w:t> </w:t>
      </w:r>
      <w:r>
        <w:rPr>
          <w:color w:val="231F20"/>
        </w:rPr>
        <w:t>disfuncionais,</w:t>
      </w:r>
      <w:r>
        <w:rPr>
          <w:color w:val="231F20"/>
          <w:spacing w:val="-14"/>
        </w:rPr>
        <w:t> </w:t>
      </w:r>
      <w:r>
        <w:rPr>
          <w:color w:val="231F20"/>
        </w:rPr>
        <w:t>bem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dificuldade</w:t>
      </w:r>
      <w:r>
        <w:rPr>
          <w:color w:val="231F20"/>
          <w:spacing w:val="-14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atividades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vida</w:t>
      </w:r>
      <w:r>
        <w:rPr>
          <w:color w:val="231F20"/>
          <w:spacing w:val="-14"/>
        </w:rPr>
        <w:t> </w:t>
      </w:r>
      <w:r>
        <w:rPr>
          <w:color w:val="231F20"/>
        </w:rPr>
        <w:t>diária,</w:t>
      </w:r>
      <w:r>
        <w:rPr>
          <w:color w:val="231F20"/>
          <w:spacing w:val="-14"/>
        </w:rPr>
        <w:t> </w:t>
      </w:r>
      <w:r>
        <w:rPr>
          <w:color w:val="231F20"/>
        </w:rPr>
        <w:t>também</w:t>
      </w:r>
      <w:r>
        <w:rPr>
          <w:color w:val="231F20"/>
          <w:spacing w:val="-64"/>
        </w:rPr>
        <w:t> </w:t>
      </w:r>
      <w:r>
        <w:rPr>
          <w:color w:val="231F20"/>
        </w:rPr>
        <w:t>conhecidas como AVDs. Foi possível conhecer algumas atitudes maternas, incluindo</w:t>
      </w:r>
      <w:r>
        <w:rPr>
          <w:color w:val="231F20"/>
          <w:spacing w:val="-64"/>
        </w:rPr>
        <w:t> </w:t>
      </w:r>
      <w:r>
        <w:rPr>
          <w:color w:val="231F20"/>
        </w:rPr>
        <w:t>ações mais agressivas, quando a mãe esvazia seu estresse de forma mais violenta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gritos.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Miele &amp; Amato (2016) sustentam que “o estresse e sobrecarga sentido pela</w:t>
      </w:r>
      <w:r>
        <w:rPr>
          <w:color w:val="231F20"/>
          <w:spacing w:val="1"/>
        </w:rPr>
        <w:t> </w:t>
      </w:r>
      <w:r>
        <w:rPr>
          <w:color w:val="231F20"/>
        </w:rPr>
        <w:t>família e a consequente interferência na qualidade de vida desse grupo, aponta para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necessidade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novas</w:t>
      </w:r>
      <w:r>
        <w:rPr>
          <w:color w:val="231F20"/>
          <w:spacing w:val="-14"/>
        </w:rPr>
        <w:t> </w:t>
      </w:r>
      <w:r>
        <w:rPr>
          <w:color w:val="231F20"/>
        </w:rPr>
        <w:t>técnicas</w:t>
      </w:r>
      <w:r>
        <w:rPr>
          <w:color w:val="231F20"/>
          <w:spacing w:val="-15"/>
        </w:rPr>
        <w:t> </w:t>
      </w:r>
      <w:r>
        <w:rPr>
          <w:color w:val="231F20"/>
        </w:rPr>
        <w:t>terapêuticas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enfrentamento.”</w:t>
      </w:r>
      <w:r>
        <w:rPr>
          <w:color w:val="231F20"/>
          <w:spacing w:val="-64"/>
        </w:rPr>
        <w:t> </w:t>
      </w:r>
      <w:r>
        <w:rPr>
          <w:color w:val="231F20"/>
        </w:rPr>
        <w:t>(2016,</w:t>
      </w:r>
      <w:r>
        <w:rPr>
          <w:color w:val="231F20"/>
          <w:spacing w:val="-6"/>
        </w:rPr>
        <w:t> </w:t>
      </w:r>
      <w:r>
        <w:rPr>
          <w:color w:val="231F20"/>
        </w:rPr>
        <w:t>p.</w:t>
      </w:r>
      <w:r>
        <w:rPr>
          <w:color w:val="231F20"/>
          <w:spacing w:val="-5"/>
        </w:rPr>
        <w:t> </w:t>
      </w:r>
      <w:r>
        <w:rPr>
          <w:color w:val="231F20"/>
        </w:rPr>
        <w:t>101).</w:t>
      </w:r>
      <w:r>
        <w:rPr>
          <w:color w:val="231F20"/>
          <w:spacing w:val="-5"/>
        </w:rPr>
        <w:t> </w:t>
      </w:r>
      <w:r>
        <w:rPr>
          <w:color w:val="231F20"/>
        </w:rPr>
        <w:t>Nesse</w:t>
      </w:r>
      <w:r>
        <w:rPr>
          <w:color w:val="231F20"/>
          <w:spacing w:val="-6"/>
        </w:rPr>
        <w:t> </w:t>
      </w:r>
      <w:r>
        <w:rPr>
          <w:color w:val="231F20"/>
        </w:rPr>
        <w:t>sentido,</w:t>
      </w:r>
      <w:r>
        <w:rPr>
          <w:color w:val="231F20"/>
          <w:spacing w:val="-5"/>
        </w:rPr>
        <w:t> </w:t>
      </w:r>
      <w:r>
        <w:rPr>
          <w:color w:val="231F20"/>
        </w:rPr>
        <w:t>propor</w:t>
      </w:r>
      <w:r>
        <w:rPr>
          <w:color w:val="231F20"/>
          <w:spacing w:val="-6"/>
        </w:rPr>
        <w:t> </w:t>
      </w:r>
      <w:r>
        <w:rPr>
          <w:color w:val="231F20"/>
        </w:rPr>
        <w:t>novos</w:t>
      </w:r>
      <w:r>
        <w:rPr>
          <w:color w:val="231F20"/>
          <w:spacing w:val="-6"/>
        </w:rPr>
        <w:t> </w:t>
      </w:r>
      <w:r>
        <w:rPr>
          <w:color w:val="231F20"/>
        </w:rPr>
        <w:t>dispositivos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técnicas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manejo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estresse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faz importante.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fala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7"/>
        </w:rPr>
        <w:t> </w:t>
      </w:r>
      <w:r>
        <w:rPr>
          <w:color w:val="231F20"/>
        </w:rPr>
        <w:t>servir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esvaziamento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estresse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escuta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potente</w:t>
      </w:r>
      <w:r>
        <w:rPr>
          <w:color w:val="231F20"/>
          <w:spacing w:val="-64"/>
        </w:rPr>
        <w:t> </w:t>
      </w:r>
      <w:r>
        <w:rPr>
          <w:color w:val="231F20"/>
        </w:rPr>
        <w:t>dispositivo.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Bastos</w:t>
      </w:r>
      <w:r>
        <w:rPr>
          <w:color w:val="231F20"/>
          <w:spacing w:val="-10"/>
        </w:rPr>
        <w:t> </w:t>
      </w:r>
      <w:r>
        <w:rPr>
          <w:color w:val="231F20"/>
        </w:rPr>
        <w:t>(2010)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elaboração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conflitos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sofrimento</w:t>
      </w:r>
      <w:r>
        <w:rPr>
          <w:color w:val="231F20"/>
          <w:spacing w:val="-10"/>
        </w:rPr>
        <w:t> </w:t>
      </w:r>
      <w:r>
        <w:rPr>
          <w:color w:val="231F20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timulada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fala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exercício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escuta,</w:t>
      </w:r>
      <w:r>
        <w:rPr>
          <w:color w:val="231F20"/>
          <w:spacing w:val="-14"/>
        </w:rPr>
        <w:t> </w:t>
      </w:r>
      <w:r>
        <w:rPr>
          <w:color w:val="231F20"/>
        </w:rPr>
        <w:t>permitindo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insights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transformações</w:t>
      </w:r>
      <w:r>
        <w:rPr>
          <w:color w:val="231F20"/>
          <w:spacing w:val="-64"/>
        </w:rPr>
        <w:t> </w:t>
      </w:r>
      <w:r>
        <w:rPr>
          <w:color w:val="231F20"/>
        </w:rPr>
        <w:t>internas</w:t>
      </w:r>
      <w:r>
        <w:rPr>
          <w:color w:val="231F20"/>
          <w:spacing w:val="-1"/>
        </w:rPr>
        <w:t> </w:t>
      </w:r>
      <w:r>
        <w:rPr>
          <w:color w:val="231F20"/>
        </w:rPr>
        <w:t>potentes.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 manejo do estresse pode ser realizado também pelo dispositivo da escrita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ferramenta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terapêutica.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Marcelino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Figueira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(2008),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“em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alguns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indivíduos,</w:t>
      </w:r>
      <w:r>
        <w:rPr>
          <w:color w:val="231F20"/>
          <w:spacing w:val="-64"/>
        </w:rPr>
        <w:t> </w:t>
      </w:r>
      <w:r>
        <w:rPr>
          <w:color w:val="231F20"/>
        </w:rPr>
        <w:t>a expressão escrita pode facilitar o desenvolvimento da representação cognitiva de</w:t>
      </w:r>
      <w:r>
        <w:rPr>
          <w:color w:val="231F20"/>
          <w:spacing w:val="1"/>
        </w:rPr>
        <w:t> </w:t>
      </w:r>
      <w:r>
        <w:rPr>
          <w:color w:val="231F20"/>
        </w:rPr>
        <w:t>uma experiência traumática, o que promove o insight e estratégias de </w:t>
      </w:r>
      <w:r>
        <w:rPr>
          <w:rFonts w:ascii="Arial" w:hAnsi="Arial"/>
          <w:i/>
          <w:color w:val="231F20"/>
        </w:rPr>
        <w:t>coping </w:t>
      </w:r>
      <w:r>
        <w:rPr>
          <w:color w:val="231F20"/>
        </w:rPr>
        <w:t>adapta-</w:t>
      </w:r>
      <w:r>
        <w:rPr>
          <w:color w:val="231F20"/>
          <w:spacing w:val="-64"/>
        </w:rPr>
        <w:t> </w:t>
      </w:r>
      <w:r>
        <w:rPr>
          <w:color w:val="231F20"/>
        </w:rPr>
        <w:t>tivas.”</w:t>
      </w:r>
      <w:r>
        <w:rPr>
          <w:color w:val="231F20"/>
          <w:spacing w:val="-6"/>
        </w:rPr>
        <w:t> </w:t>
      </w:r>
      <w:r>
        <w:rPr>
          <w:color w:val="231F20"/>
        </w:rPr>
        <w:t>(2008,</w:t>
      </w:r>
      <w:r>
        <w:rPr>
          <w:color w:val="231F20"/>
          <w:spacing w:val="-6"/>
        </w:rPr>
        <w:t> </w:t>
      </w:r>
      <w:r>
        <w:rPr>
          <w:color w:val="231F20"/>
        </w:rPr>
        <w:t>p.328).</w:t>
      </w:r>
      <w:r>
        <w:rPr>
          <w:color w:val="231F20"/>
          <w:spacing w:val="-5"/>
        </w:rPr>
        <w:t> </w:t>
      </w:r>
      <w:r>
        <w:rPr>
          <w:color w:val="231F20"/>
        </w:rPr>
        <w:t>Assim,</w:t>
      </w:r>
      <w:r>
        <w:rPr>
          <w:color w:val="231F20"/>
          <w:spacing w:val="-6"/>
        </w:rPr>
        <w:t> </w:t>
      </w:r>
      <w:r>
        <w:rPr>
          <w:color w:val="231F20"/>
        </w:rPr>
        <w:t>espaços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possibilitem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fala,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escuta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escrita,</w:t>
      </w:r>
      <w:r>
        <w:rPr>
          <w:color w:val="231F20"/>
          <w:spacing w:val="-6"/>
        </w:rPr>
        <w:t> </w:t>
      </w:r>
      <w:r>
        <w:rPr>
          <w:color w:val="231F20"/>
        </w:rPr>
        <w:t>são</w:t>
      </w:r>
      <w:r>
        <w:rPr>
          <w:color w:val="231F20"/>
          <w:spacing w:val="-64"/>
        </w:rPr>
        <w:t> </w:t>
      </w:r>
      <w:r>
        <w:rPr>
          <w:color w:val="231F20"/>
        </w:rPr>
        <w:t>estratégias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manejo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estresse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correspondem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intervenções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Psicologia.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Objetivo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Esse artigo tem como objetivo realizar um relato de experiência de uma esta-</w:t>
      </w:r>
      <w:r>
        <w:rPr>
          <w:color w:val="231F20"/>
          <w:spacing w:val="1"/>
        </w:rPr>
        <w:t> </w:t>
      </w:r>
      <w:r>
        <w:rPr>
          <w:color w:val="231F20"/>
        </w:rPr>
        <w:t>giária de Psicologia da Universidade do Vale do Rio dos Sinos (Unisinos), a partir da</w:t>
      </w:r>
      <w:r>
        <w:rPr>
          <w:color w:val="231F20"/>
          <w:spacing w:val="1"/>
        </w:rPr>
        <w:t> </w:t>
      </w:r>
      <w:r>
        <w:rPr>
          <w:color w:val="231F20"/>
        </w:rPr>
        <w:t>vivência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coordenadora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grupo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pais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autistas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foco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manejo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estresse</w:t>
      </w:r>
      <w:r>
        <w:rPr>
          <w:color w:val="231F20"/>
          <w:spacing w:val="-5"/>
        </w:rPr>
        <w:t> </w:t>
      </w:r>
      <w:r>
        <w:rPr>
          <w:color w:val="231F20"/>
        </w:rPr>
        <w:t>familiar.</w:t>
      </w:r>
      <w:r>
        <w:rPr>
          <w:color w:val="231F20"/>
          <w:spacing w:val="-9"/>
        </w:rPr>
        <w:t> </w:t>
      </w:r>
      <w:r>
        <w:rPr>
          <w:color w:val="231F20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prática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possível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contexto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Estágio</w:t>
      </w:r>
      <w:r>
        <w:rPr>
          <w:color w:val="231F20"/>
          <w:spacing w:val="-5"/>
        </w:rPr>
        <w:t> </w:t>
      </w:r>
      <w:r>
        <w:rPr>
          <w:color w:val="231F20"/>
        </w:rPr>
        <w:t>Básico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Gradu-</w:t>
      </w:r>
      <w:r>
        <w:rPr>
          <w:color w:val="231F20"/>
          <w:spacing w:val="-64"/>
        </w:rPr>
        <w:t> </w:t>
      </w:r>
      <w:r>
        <w:rPr>
          <w:color w:val="231F20"/>
        </w:rPr>
        <w:t>ação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Psicologia.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Método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Trata-se de um relato de experiência de uma estagiária de Psicologia da Uni-</w:t>
      </w:r>
      <w:r>
        <w:rPr>
          <w:color w:val="231F20"/>
          <w:spacing w:val="1"/>
        </w:rPr>
        <w:t> </w:t>
      </w:r>
      <w:r>
        <w:rPr>
          <w:color w:val="231F20"/>
        </w:rPr>
        <w:t>versidade do Vale do Rio dos Sinos (Unisinos). O estágio aconteceu no período de</w:t>
      </w:r>
      <w:r>
        <w:rPr>
          <w:color w:val="231F20"/>
          <w:spacing w:val="1"/>
        </w:rPr>
        <w:t> </w:t>
      </w:r>
      <w:r>
        <w:rPr>
          <w:color w:val="231F20"/>
        </w:rPr>
        <w:t>agosto de 2019 a dezembro de 2020, em uma clínica de atendimento especializado</w:t>
      </w:r>
      <w:r>
        <w:rPr>
          <w:color w:val="231F20"/>
          <w:spacing w:val="1"/>
        </w:rPr>
        <w:t> </w:t>
      </w:r>
      <w:r>
        <w:rPr>
          <w:color w:val="231F20"/>
        </w:rPr>
        <w:t>da cidade de Porto Alegre, no Estado do Rio Grande do Sul. O estágio foi supervisio-</w:t>
      </w:r>
      <w:r>
        <w:rPr>
          <w:color w:val="231F20"/>
          <w:spacing w:val="-64"/>
        </w:rPr>
        <w:t> </w:t>
      </w:r>
      <w:r>
        <w:rPr>
          <w:color w:val="231F20"/>
        </w:rPr>
        <w:t>nado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ambiente</w:t>
      </w:r>
      <w:r>
        <w:rPr>
          <w:color w:val="231F20"/>
          <w:spacing w:val="-3"/>
        </w:rPr>
        <w:t> </w:t>
      </w:r>
      <w:r>
        <w:rPr>
          <w:color w:val="231F20"/>
        </w:rPr>
        <w:t>acadêmico,</w:t>
      </w:r>
      <w:r>
        <w:rPr>
          <w:color w:val="231F20"/>
          <w:spacing w:val="-4"/>
        </w:rPr>
        <w:t> </w:t>
      </w:r>
      <w:r>
        <w:rPr>
          <w:color w:val="231F20"/>
        </w:rPr>
        <w:t>semanalmente,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segunda</w:t>
      </w:r>
      <w:r>
        <w:rPr>
          <w:color w:val="231F20"/>
          <w:spacing w:val="-2"/>
        </w:rPr>
        <w:t> </w:t>
      </w:r>
      <w:r>
        <w:rPr>
          <w:color w:val="231F20"/>
        </w:rPr>
        <w:t>autora</w:t>
      </w:r>
      <w:r>
        <w:rPr>
          <w:color w:val="231F20"/>
          <w:spacing w:val="-3"/>
        </w:rPr>
        <w:t> </w:t>
      </w:r>
      <w:r>
        <w:rPr>
          <w:color w:val="231F20"/>
        </w:rPr>
        <w:t>desse</w:t>
      </w:r>
      <w:r>
        <w:rPr>
          <w:color w:val="231F20"/>
          <w:spacing w:val="-4"/>
        </w:rPr>
        <w:t> </w:t>
      </w:r>
      <w:r>
        <w:rPr>
          <w:color w:val="231F20"/>
        </w:rPr>
        <w:t>artigo.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 relato tornou-se possível a partir da execução de um projeto de intervenção,</w:t>
      </w:r>
      <w:r>
        <w:rPr>
          <w:color w:val="231F20"/>
          <w:spacing w:val="-64"/>
        </w:rPr>
        <w:t> </w:t>
      </w:r>
      <w:r>
        <w:rPr>
          <w:color w:val="231F20"/>
        </w:rPr>
        <w:t>com objetivo de conhecer e trabalhar o manejo do estresse por parte de pais de au-</w:t>
      </w:r>
      <w:r>
        <w:rPr>
          <w:color w:val="231F20"/>
          <w:spacing w:val="1"/>
        </w:rPr>
        <w:t> </w:t>
      </w:r>
      <w:r>
        <w:rPr>
          <w:color w:val="231F20"/>
        </w:rPr>
        <w:t>tistas. Os participantes dessa intervenção foram seis genitores de pacientes de uma</w:t>
      </w:r>
      <w:r>
        <w:rPr>
          <w:color w:val="231F20"/>
          <w:spacing w:val="1"/>
        </w:rPr>
        <w:t> </w:t>
      </w:r>
      <w:r>
        <w:rPr>
          <w:color w:val="231F20"/>
        </w:rPr>
        <w:t>clínica especializada em Transtorno do Espectro Autista de nível 3, ou seja, a forma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severa do</w:t>
      </w:r>
      <w:r>
        <w:rPr>
          <w:color w:val="231F20"/>
          <w:spacing w:val="-1"/>
        </w:rPr>
        <w:t> </w:t>
      </w:r>
      <w:r>
        <w:rPr>
          <w:color w:val="231F20"/>
        </w:rPr>
        <w:t>transtorno.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</w:pPr>
      <w:bookmarkStart w:name="_TOC_250009" w:id="47"/>
      <w:bookmarkEnd w:id="47"/>
      <w:r>
        <w:rPr>
          <w:b w:val="0"/>
        </w:rPr>
      </w:r>
      <w:bookmarkStart w:name="_TOC_250008" w:id="48"/>
      <w:bookmarkEnd w:id="48"/>
      <w:r>
        <w:rPr>
          <w:b w:val="0"/>
        </w:rPr>
      </w:r>
      <w:bookmarkStart w:name="_TOC_250004" w:id="49"/>
      <w:bookmarkEnd w:id="49"/>
      <w:r>
        <w:rPr>
          <w:b w:val="0"/>
        </w:rPr>
      </w:r>
      <w:r>
        <w:rPr>
          <w:color w:val="231F20"/>
        </w:rPr>
        <w:t>Relato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Experiência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Esse</w:t>
      </w:r>
      <w:r>
        <w:rPr>
          <w:color w:val="231F20"/>
          <w:spacing w:val="-6"/>
        </w:rPr>
        <w:t> </w:t>
      </w:r>
      <w:r>
        <w:rPr>
          <w:color w:val="231F20"/>
        </w:rPr>
        <w:t>relato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dá</w:t>
      </w:r>
      <w:r>
        <w:rPr>
          <w:color w:val="231F20"/>
          <w:spacing w:val="-7"/>
        </w:rPr>
        <w:t> </w:t>
      </w:r>
      <w:r>
        <w:rPr>
          <w:color w:val="231F20"/>
        </w:rPr>
        <w:t>sob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perspectiva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primeira</w:t>
      </w:r>
      <w:r>
        <w:rPr>
          <w:color w:val="231F20"/>
          <w:spacing w:val="-5"/>
        </w:rPr>
        <w:t> </w:t>
      </w:r>
      <w:r>
        <w:rPr>
          <w:color w:val="231F20"/>
        </w:rPr>
        <w:t>autora</w:t>
      </w:r>
      <w:r>
        <w:rPr>
          <w:color w:val="231F20"/>
          <w:spacing w:val="-7"/>
        </w:rPr>
        <w:t> </w:t>
      </w:r>
      <w:r>
        <w:rPr>
          <w:color w:val="231F20"/>
        </w:rPr>
        <w:t>desse</w:t>
      </w:r>
      <w:r>
        <w:rPr>
          <w:color w:val="231F20"/>
          <w:spacing w:val="-6"/>
        </w:rPr>
        <w:t> </w:t>
      </w:r>
      <w:r>
        <w:rPr>
          <w:color w:val="231F20"/>
        </w:rPr>
        <w:t>artigo,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vivência como facilitadora de um grupo de pais de indivíduos com TEA. Tal experiên-</w:t>
      </w:r>
      <w:r>
        <w:rPr>
          <w:color w:val="231F20"/>
          <w:spacing w:val="-64"/>
        </w:rPr>
        <w:t> </w:t>
      </w:r>
      <w:r>
        <w:rPr>
          <w:color w:val="231F20"/>
        </w:rPr>
        <w:t>cia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constituiu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intervenção</w:t>
      </w:r>
      <w:r>
        <w:rPr>
          <w:color w:val="231F20"/>
          <w:spacing w:val="-11"/>
        </w:rPr>
        <w:t> </w:t>
      </w:r>
      <w:r>
        <w:rPr>
          <w:color w:val="231F20"/>
        </w:rPr>
        <w:t>psicológica,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Projeto</w:t>
      </w:r>
      <w:r>
        <w:rPr>
          <w:color w:val="231F20"/>
          <w:spacing w:val="-12"/>
        </w:rPr>
        <w:t> </w:t>
      </w:r>
      <w:r>
        <w:rPr>
          <w:color w:val="231F20"/>
        </w:rPr>
        <w:t>acompanhado</w:t>
      </w:r>
      <w:r>
        <w:rPr>
          <w:color w:val="231F20"/>
          <w:spacing w:val="-64"/>
        </w:rPr>
        <w:t> </w:t>
      </w:r>
      <w:r>
        <w:rPr>
          <w:color w:val="231F20"/>
        </w:rPr>
        <w:t>academicamente no contexto do Estágio Básico do Curso de Psicologia da Universi-</w:t>
      </w:r>
      <w:r>
        <w:rPr>
          <w:color w:val="231F20"/>
          <w:spacing w:val="1"/>
        </w:rPr>
        <w:t> </w:t>
      </w:r>
      <w:r>
        <w:rPr>
          <w:color w:val="231F20"/>
        </w:rPr>
        <w:t>dade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Vale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Rio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Sinos (Unisinos).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O Estágio Básico da Unisinos tem caráter curricular obrigatório e acontece no</w:t>
      </w:r>
      <w:r>
        <w:rPr>
          <w:color w:val="231F20"/>
          <w:spacing w:val="1"/>
        </w:rPr>
        <w:t> </w:t>
      </w:r>
      <w:r>
        <w:rPr>
          <w:color w:val="231F20"/>
        </w:rPr>
        <w:t>decorrer do período de um ano, supervisionado por uma orientadora acadêmica. No</w:t>
      </w:r>
      <w:r>
        <w:rPr>
          <w:color w:val="231F20"/>
          <w:spacing w:val="1"/>
        </w:rPr>
        <w:t> </w:t>
      </w:r>
      <w:r>
        <w:rPr>
          <w:color w:val="231F20"/>
        </w:rPr>
        <w:t>primeiro semestre ocorre uma inserção no campo, onde o estagiário tem a experiên-</w:t>
      </w:r>
      <w:r>
        <w:rPr>
          <w:color w:val="231F20"/>
          <w:spacing w:val="1"/>
        </w:rPr>
        <w:t> </w:t>
      </w:r>
      <w:r>
        <w:rPr>
          <w:color w:val="231F20"/>
        </w:rPr>
        <w:t>cia de um observador. A partir das observações o estagiário elabora um Projeto de</w:t>
      </w:r>
      <w:r>
        <w:rPr>
          <w:color w:val="231F20"/>
          <w:spacing w:val="1"/>
        </w:rPr>
        <w:t> </w:t>
      </w:r>
      <w:r>
        <w:rPr>
          <w:color w:val="231F20"/>
        </w:rPr>
        <w:t>Intervenção.</w:t>
      </w:r>
      <w:r>
        <w:rPr>
          <w:color w:val="231F20"/>
          <w:spacing w:val="-2"/>
        </w:rPr>
        <w:t> </w:t>
      </w:r>
      <w:r>
        <w:rPr>
          <w:color w:val="231F20"/>
        </w:rPr>
        <w:t>Já,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segundo</w:t>
      </w:r>
      <w:r>
        <w:rPr>
          <w:color w:val="231F20"/>
          <w:spacing w:val="-1"/>
        </w:rPr>
        <w:t> </w:t>
      </w:r>
      <w:r>
        <w:rPr>
          <w:color w:val="231F20"/>
        </w:rPr>
        <w:t>semestre,</w:t>
      </w:r>
      <w:r>
        <w:rPr>
          <w:color w:val="231F20"/>
          <w:spacing w:val="-1"/>
        </w:rPr>
        <w:t> </w:t>
      </w:r>
      <w:r>
        <w:rPr>
          <w:color w:val="231F20"/>
        </w:rPr>
        <w:t>ocorre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prática</w:t>
      </w:r>
      <w:r>
        <w:rPr>
          <w:color w:val="231F20"/>
          <w:spacing w:val="-2"/>
        </w:rPr>
        <w:t> </w:t>
      </w:r>
      <w:r>
        <w:rPr>
          <w:color w:val="231F20"/>
        </w:rPr>
        <w:t>desta</w:t>
      </w:r>
      <w:r>
        <w:rPr>
          <w:color w:val="231F20"/>
          <w:spacing w:val="-2"/>
        </w:rPr>
        <w:t> </w:t>
      </w:r>
      <w:r>
        <w:rPr>
          <w:color w:val="231F20"/>
        </w:rPr>
        <w:t>intervenção.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Esse projeto em específico foi atravessado pela Pandemia do </w:t>
      </w:r>
      <w:r>
        <w:rPr>
          <w:rFonts w:ascii="Arial" w:hAnsi="Arial"/>
          <w:i/>
        </w:rPr>
        <w:t>Coronavirus Di-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sease </w:t>
      </w:r>
      <w:r>
        <w:rPr/>
        <w:t>2019 </w:t>
      </w:r>
      <w:r>
        <w:rPr>
          <w:color w:val="231F20"/>
        </w:rPr>
        <w:t>(COVID-19). Assim, a primeira etapa aconteceu ainda no ambiente pre-</w:t>
      </w:r>
      <w:r>
        <w:rPr>
          <w:color w:val="231F20"/>
          <w:spacing w:val="1"/>
        </w:rPr>
        <w:t> </w:t>
      </w:r>
      <w:r>
        <w:rPr>
          <w:color w:val="231F20"/>
        </w:rPr>
        <w:t>sencial.</w:t>
      </w:r>
      <w:r>
        <w:rPr>
          <w:color w:val="231F20"/>
          <w:spacing w:val="50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</w:rPr>
        <w:t>etapa,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março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2020,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impactada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isolamento</w:t>
      </w:r>
      <w:r>
        <w:rPr>
          <w:color w:val="231F20"/>
          <w:spacing w:val="-64"/>
        </w:rPr>
        <w:t> </w:t>
      </w:r>
      <w:r>
        <w:rPr>
          <w:color w:val="231F20"/>
        </w:rPr>
        <w:t>social,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tornou</w:t>
      </w:r>
      <w:r>
        <w:rPr>
          <w:color w:val="231F20"/>
          <w:spacing w:val="-11"/>
        </w:rPr>
        <w:t> </w:t>
      </w:r>
      <w:r>
        <w:rPr>
          <w:color w:val="231F20"/>
        </w:rPr>
        <w:t>necessário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atividades</w:t>
      </w:r>
      <w:r>
        <w:rPr>
          <w:color w:val="231F20"/>
          <w:spacing w:val="-11"/>
        </w:rPr>
        <w:t> </w:t>
      </w:r>
      <w:r>
        <w:rPr>
          <w:color w:val="231F20"/>
        </w:rPr>
        <w:t>migrassem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proposta</w:t>
      </w:r>
      <w:r>
        <w:rPr>
          <w:color w:val="231F20"/>
          <w:spacing w:val="-11"/>
        </w:rPr>
        <w:t> </w:t>
      </w:r>
      <w:r>
        <w:rPr>
          <w:color w:val="231F20"/>
        </w:rPr>
        <w:t>virtual.</w:t>
      </w:r>
      <w:r>
        <w:rPr>
          <w:color w:val="231F20"/>
          <w:spacing w:val="-64"/>
        </w:rPr>
        <w:t> </w:t>
      </w:r>
      <w:r>
        <w:rPr>
          <w:color w:val="231F20"/>
        </w:rPr>
        <w:t>Dessa forma o projeto inicial precisou ser repensado e adaptado para uma aplicação</w:t>
      </w:r>
      <w:r>
        <w:rPr>
          <w:color w:val="231F20"/>
          <w:spacing w:val="-64"/>
        </w:rPr>
        <w:t> </w:t>
      </w:r>
      <w:r>
        <w:rPr>
          <w:color w:val="231F20"/>
        </w:rPr>
        <w:t>remota.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Sob a orientação acadêmica da professora Drª. Ieda Rhoden foi possível re-</w:t>
      </w:r>
      <w:r>
        <w:rPr>
          <w:color w:val="231F20"/>
          <w:spacing w:val="1"/>
        </w:rPr>
        <w:t> </w:t>
      </w:r>
      <w:r>
        <w:rPr>
          <w:color w:val="231F20"/>
        </w:rPr>
        <w:t>avaliar uma nova demanda da instituição, a saber, o aumento do estresse dos pais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5"/>
        </w:rPr>
        <w:t> </w:t>
      </w:r>
      <w:r>
        <w:rPr>
          <w:color w:val="231F20"/>
        </w:rPr>
        <w:t>pacientes</w:t>
      </w:r>
      <w:r>
        <w:rPr>
          <w:color w:val="231F20"/>
          <w:spacing w:val="15"/>
        </w:rPr>
        <w:t> </w:t>
      </w:r>
      <w:r>
        <w:rPr>
          <w:color w:val="231F20"/>
        </w:rPr>
        <w:t>autistas,</w:t>
      </w:r>
      <w:r>
        <w:rPr>
          <w:color w:val="231F20"/>
          <w:spacing w:val="15"/>
        </w:rPr>
        <w:t> </w:t>
      </w:r>
      <w:r>
        <w:rPr>
          <w:color w:val="231F20"/>
        </w:rPr>
        <w:t>em</w:t>
      </w:r>
      <w:r>
        <w:rPr>
          <w:color w:val="231F20"/>
          <w:spacing w:val="15"/>
        </w:rPr>
        <w:t> </w:t>
      </w:r>
      <w:r>
        <w:rPr>
          <w:color w:val="231F20"/>
        </w:rPr>
        <w:t>razão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estarem</w:t>
      </w:r>
      <w:r>
        <w:rPr>
          <w:color w:val="231F20"/>
          <w:spacing w:val="14"/>
        </w:rPr>
        <w:t> </w:t>
      </w:r>
      <w:r>
        <w:rPr>
          <w:color w:val="231F20"/>
        </w:rPr>
        <w:t>mais</w:t>
      </w:r>
      <w:r>
        <w:rPr>
          <w:color w:val="231F20"/>
          <w:spacing w:val="15"/>
        </w:rPr>
        <w:t> </w:t>
      </w:r>
      <w:r>
        <w:rPr>
          <w:color w:val="231F20"/>
        </w:rPr>
        <w:t>tempo</w:t>
      </w:r>
      <w:r>
        <w:rPr>
          <w:color w:val="231F20"/>
          <w:spacing w:val="15"/>
        </w:rPr>
        <w:t> </w:t>
      </w:r>
      <w:r>
        <w:rPr>
          <w:color w:val="231F20"/>
        </w:rPr>
        <w:t>com</w:t>
      </w:r>
      <w:r>
        <w:rPr>
          <w:color w:val="231F20"/>
          <w:spacing w:val="15"/>
        </w:rPr>
        <w:t> </w:t>
      </w:r>
      <w:r>
        <w:rPr>
          <w:color w:val="231F20"/>
        </w:rPr>
        <w:t>seus</w:t>
      </w:r>
      <w:r>
        <w:rPr>
          <w:color w:val="231F20"/>
          <w:spacing w:val="15"/>
        </w:rPr>
        <w:t> </w:t>
      </w:r>
      <w:r>
        <w:rPr>
          <w:color w:val="231F20"/>
        </w:rPr>
        <w:t>filhos</w:t>
      </w:r>
      <w:r>
        <w:rPr>
          <w:color w:val="231F20"/>
          <w:spacing w:val="15"/>
        </w:rPr>
        <w:t> </w:t>
      </w:r>
      <w:r>
        <w:rPr>
          <w:color w:val="231F20"/>
        </w:rPr>
        <w:t>em</w:t>
      </w:r>
      <w:r>
        <w:rPr>
          <w:color w:val="231F20"/>
          <w:spacing w:val="15"/>
        </w:rPr>
        <w:t> </w:t>
      </w:r>
      <w:r>
        <w:rPr>
          <w:color w:val="231F20"/>
        </w:rPr>
        <w:t>casa.</w:t>
      </w:r>
      <w:r>
        <w:rPr>
          <w:color w:val="231F20"/>
          <w:spacing w:val="-64"/>
        </w:rPr>
        <w:t> </w:t>
      </w:r>
      <w:r>
        <w:rPr>
          <w:color w:val="231F20"/>
        </w:rPr>
        <w:t>O isolamento social também provocou uma súbita mudança na rotina dos autistas e</w:t>
      </w:r>
      <w:r>
        <w:rPr>
          <w:color w:val="231F20"/>
          <w:spacing w:val="1"/>
        </w:rPr>
        <w:t> </w:t>
      </w:r>
      <w:r>
        <w:rPr>
          <w:color w:val="231F20"/>
        </w:rPr>
        <w:t>de suas famílias. A mudança de rotina serviu como um desorganizador para os indi-</w:t>
      </w:r>
      <w:r>
        <w:rPr>
          <w:color w:val="231F20"/>
          <w:spacing w:val="1"/>
        </w:rPr>
        <w:t> </w:t>
      </w:r>
      <w:r>
        <w:rPr>
          <w:color w:val="231F20"/>
        </w:rPr>
        <w:t>víduos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TEA,</w:t>
      </w:r>
      <w:r>
        <w:rPr>
          <w:color w:val="231F20"/>
          <w:spacing w:val="-5"/>
        </w:rPr>
        <w:t> </w:t>
      </w:r>
      <w:r>
        <w:rPr>
          <w:color w:val="231F20"/>
        </w:rPr>
        <w:t>acarretando,</w:t>
      </w:r>
      <w:r>
        <w:rPr>
          <w:color w:val="231F20"/>
          <w:spacing w:val="-5"/>
        </w:rPr>
        <w:t> </w:t>
      </w:r>
      <w:r>
        <w:rPr>
          <w:color w:val="231F20"/>
        </w:rPr>
        <w:t>assim,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aumento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estresse,</w:t>
      </w:r>
      <w:r>
        <w:rPr>
          <w:color w:val="231F20"/>
          <w:spacing w:val="-5"/>
        </w:rPr>
        <w:t> </w:t>
      </w:r>
      <w:r>
        <w:rPr>
          <w:color w:val="231F20"/>
        </w:rPr>
        <w:t>tanto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pacien-</w:t>
      </w:r>
      <w:r>
        <w:rPr>
          <w:color w:val="231F20"/>
          <w:spacing w:val="-65"/>
        </w:rPr>
        <w:t> </w:t>
      </w:r>
      <w:r>
        <w:rPr>
          <w:color w:val="231F20"/>
        </w:rPr>
        <w:t>tes, como para seus familiares. Whitman (2015) afirma que, “em razão dos extensos</w:t>
      </w:r>
      <w:r>
        <w:rPr>
          <w:color w:val="231F20"/>
          <w:spacing w:val="1"/>
        </w:rPr>
        <w:t> </w:t>
      </w:r>
      <w:r>
        <w:rPr>
          <w:color w:val="231F20"/>
        </w:rPr>
        <w:t>desafios com os pais de crianças com autismo se deparam, não nos surpreende que</w:t>
      </w:r>
      <w:r>
        <w:rPr>
          <w:color w:val="231F20"/>
          <w:spacing w:val="-64"/>
        </w:rPr>
        <w:t> </w:t>
      </w:r>
      <w:r>
        <w:rPr>
          <w:color w:val="231F20"/>
        </w:rPr>
        <w:t>alguns</w:t>
      </w:r>
      <w:r>
        <w:rPr>
          <w:color w:val="231F20"/>
          <w:spacing w:val="-3"/>
        </w:rPr>
        <w:t> </w:t>
      </w:r>
      <w:r>
        <w:rPr>
          <w:color w:val="231F20"/>
        </w:rPr>
        <w:t>apresentem</w:t>
      </w:r>
      <w:r>
        <w:rPr>
          <w:color w:val="231F20"/>
          <w:spacing w:val="-2"/>
        </w:rPr>
        <w:t> </w:t>
      </w:r>
      <w:r>
        <w:rPr>
          <w:color w:val="231F20"/>
        </w:rPr>
        <w:t>distúrbios</w:t>
      </w:r>
      <w:r>
        <w:rPr>
          <w:color w:val="231F20"/>
          <w:spacing w:val="-2"/>
        </w:rPr>
        <w:t> </w:t>
      </w:r>
      <w:r>
        <w:rPr>
          <w:color w:val="231F20"/>
        </w:rPr>
        <w:t>ligados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estresse.”</w:t>
      </w:r>
      <w:r>
        <w:rPr>
          <w:color w:val="231F20"/>
          <w:spacing w:val="-2"/>
        </w:rPr>
        <w:t> </w:t>
      </w:r>
      <w:r>
        <w:rPr>
          <w:color w:val="231F20"/>
        </w:rPr>
        <w:t>(2015,</w:t>
      </w:r>
      <w:r>
        <w:rPr>
          <w:color w:val="231F20"/>
          <w:spacing w:val="-2"/>
        </w:rPr>
        <w:t> </w:t>
      </w:r>
      <w:r>
        <w:rPr>
          <w:color w:val="231F20"/>
        </w:rPr>
        <w:t>p.243).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Assim, surgiu o foco da intervenção, que foi trabalhar o manejo do estresse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grupo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pais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pacientes</w:t>
      </w:r>
      <w:r>
        <w:rPr>
          <w:color w:val="231F20"/>
          <w:spacing w:val="7"/>
        </w:rPr>
        <w:t> </w:t>
      </w:r>
      <w:r>
        <w:rPr>
          <w:color w:val="231F20"/>
        </w:rPr>
        <w:t>autistas,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partir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fala,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escuta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escrita.</w:t>
      </w:r>
      <w:r>
        <w:rPr>
          <w:color w:val="231F20"/>
          <w:spacing w:val="-64"/>
        </w:rPr>
        <w:t> </w:t>
      </w:r>
      <w:r>
        <w:rPr>
          <w:color w:val="231F20"/>
        </w:rPr>
        <w:t>A criação deste grupo foi pensada para que os pais pudessem refletir a respeito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situações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estressoras</w:t>
      </w:r>
      <w:r>
        <w:rPr>
          <w:color w:val="231F20"/>
          <w:spacing w:val="-15"/>
        </w:rPr>
        <w:t> </w:t>
      </w:r>
      <w:r>
        <w:rPr>
          <w:color w:val="231F20"/>
        </w:rPr>
        <w:t>vivenciadas</w:t>
      </w:r>
      <w:r>
        <w:rPr>
          <w:color w:val="231F20"/>
          <w:spacing w:val="-15"/>
        </w:rPr>
        <w:t> </w:t>
      </w:r>
      <w:r>
        <w:rPr>
          <w:color w:val="231F20"/>
        </w:rPr>
        <w:t>nas</w:t>
      </w:r>
      <w:r>
        <w:rPr>
          <w:color w:val="231F20"/>
          <w:spacing w:val="-15"/>
        </w:rPr>
        <w:t> </w:t>
      </w:r>
      <w:r>
        <w:rPr>
          <w:color w:val="231F20"/>
        </w:rPr>
        <w:t>famílias,</w:t>
      </w:r>
      <w:r>
        <w:rPr>
          <w:color w:val="231F20"/>
          <w:spacing w:val="-15"/>
        </w:rPr>
        <w:t> </w:t>
      </w:r>
      <w:r>
        <w:rPr>
          <w:color w:val="231F20"/>
        </w:rPr>
        <w:t>bem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possíveis</w:t>
      </w:r>
      <w:r>
        <w:rPr>
          <w:color w:val="231F20"/>
          <w:spacing w:val="-15"/>
        </w:rPr>
        <w:t> </w:t>
      </w:r>
      <w:r>
        <w:rPr>
          <w:color w:val="231F20"/>
        </w:rPr>
        <w:t>práticas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manejo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alívio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estresse.</w:t>
      </w:r>
      <w:r>
        <w:rPr>
          <w:color w:val="231F20"/>
          <w:spacing w:val="-4"/>
        </w:rPr>
        <w:t> </w:t>
      </w:r>
      <w:r>
        <w:rPr>
          <w:color w:val="231F20"/>
        </w:rPr>
        <w:t>Bastos</w:t>
      </w:r>
      <w:r>
        <w:rPr>
          <w:color w:val="231F20"/>
          <w:spacing w:val="-3"/>
        </w:rPr>
        <w:t> </w:t>
      </w:r>
      <w:r>
        <w:rPr>
          <w:color w:val="231F20"/>
        </w:rPr>
        <w:t>(2010)</w:t>
      </w:r>
      <w:r>
        <w:rPr>
          <w:color w:val="231F20"/>
          <w:spacing w:val="-3"/>
        </w:rPr>
        <w:t> </w:t>
      </w:r>
      <w:r>
        <w:rPr>
          <w:color w:val="231F20"/>
        </w:rPr>
        <w:t>ressalta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“a</w:t>
      </w:r>
      <w:r>
        <w:rPr>
          <w:color w:val="231F20"/>
          <w:spacing w:val="-4"/>
        </w:rPr>
        <w:t> </w:t>
      </w:r>
      <w:r>
        <w:rPr>
          <w:color w:val="231F20"/>
        </w:rPr>
        <w:t>partir</w:t>
      </w:r>
      <w:r>
        <w:rPr>
          <w:color w:val="231F20"/>
          <w:spacing w:val="-3"/>
        </w:rPr>
        <w:t> </w:t>
      </w:r>
      <w:r>
        <w:rPr>
          <w:color w:val="231F20"/>
        </w:rPr>
        <w:t>destas</w:t>
      </w:r>
      <w:r>
        <w:rPr>
          <w:color w:val="231F20"/>
          <w:spacing w:val="-3"/>
        </w:rPr>
        <w:t> </w:t>
      </w:r>
      <w:r>
        <w:rPr>
          <w:color w:val="231F20"/>
        </w:rPr>
        <w:t>intera-</w:t>
      </w:r>
      <w:r>
        <w:rPr>
          <w:color w:val="231F20"/>
          <w:spacing w:val="-64"/>
        </w:rPr>
        <w:t> </w:t>
      </w:r>
      <w:r>
        <w:rPr>
          <w:color w:val="231F20"/>
        </w:rPr>
        <w:t>ções, o sujeito pode referenciar-se no outro, encontrar-se com o outro, diferenciar-se</w:t>
      </w:r>
      <w:r>
        <w:rPr>
          <w:color w:val="231F20"/>
          <w:spacing w:val="-64"/>
        </w:rPr>
        <w:t> </w:t>
      </w:r>
      <w:r>
        <w:rPr>
          <w:color w:val="231F20"/>
        </w:rPr>
        <w:t>do outro, opor-se a ele e, assim, transformar e ser transformado por este.” (2010,</w:t>
      </w:r>
      <w:r>
        <w:rPr>
          <w:color w:val="231F20"/>
          <w:spacing w:val="1"/>
        </w:rPr>
        <w:t> </w:t>
      </w:r>
      <w:r>
        <w:rPr>
          <w:color w:val="231F20"/>
        </w:rPr>
        <w:t>p.162).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 realização dos encontros do Projeto de Intervenção tinha datas e horários</w:t>
      </w:r>
      <w:r>
        <w:rPr>
          <w:color w:val="231F20"/>
          <w:spacing w:val="1"/>
        </w:rPr>
        <w:t> </w:t>
      </w:r>
      <w:r>
        <w:rPr>
          <w:color w:val="231F20"/>
        </w:rPr>
        <w:t>previstos, mas que precisaram ser alterados. Tal alteração se fez necessária, a partir</w:t>
      </w:r>
      <w:r>
        <w:rPr>
          <w:color w:val="231F20"/>
          <w:spacing w:val="-64"/>
        </w:rPr>
        <w:t> </w:t>
      </w:r>
      <w:r>
        <w:rPr>
          <w:color w:val="231F20"/>
        </w:rPr>
        <w:t>de uma escuta sensível da necessidade dos participantes. Como a agenda desses</w:t>
      </w:r>
      <w:r>
        <w:rPr>
          <w:color w:val="231F20"/>
          <w:spacing w:val="1"/>
        </w:rPr>
        <w:t> </w:t>
      </w:r>
      <w:r>
        <w:rPr>
          <w:color w:val="231F20"/>
        </w:rPr>
        <w:t>pais era conturbada e os horários eram desencontrados, ficou acordado, entre todos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participantes,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melhor</w:t>
      </w:r>
      <w:r>
        <w:rPr>
          <w:color w:val="231F20"/>
          <w:spacing w:val="-1"/>
        </w:rPr>
        <w:t> </w:t>
      </w:r>
      <w:r>
        <w:rPr>
          <w:color w:val="231F20"/>
        </w:rPr>
        <w:t>dia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horário</w:t>
      </w:r>
      <w:r>
        <w:rPr>
          <w:color w:val="231F20"/>
          <w:spacing w:val="-3"/>
        </w:rPr>
        <w:t> </w:t>
      </w:r>
      <w:r>
        <w:rPr>
          <w:color w:val="231F20"/>
        </w:rPr>
        <w:t>seria</w:t>
      </w:r>
      <w:r>
        <w:rPr>
          <w:color w:val="231F20"/>
          <w:spacing w:val="-1"/>
        </w:rPr>
        <w:t> </w:t>
      </w:r>
      <w:r>
        <w:rPr>
          <w:color w:val="231F20"/>
        </w:rPr>
        <w:t>aos</w:t>
      </w:r>
      <w:r>
        <w:rPr>
          <w:color w:val="231F20"/>
          <w:spacing w:val="-2"/>
        </w:rPr>
        <w:t> </w:t>
      </w:r>
      <w:r>
        <w:rPr>
          <w:color w:val="231F20"/>
        </w:rPr>
        <w:t>sábados,</w:t>
      </w:r>
      <w:r>
        <w:rPr>
          <w:color w:val="231F20"/>
          <w:spacing w:val="-2"/>
        </w:rPr>
        <w:t> </w:t>
      </w:r>
      <w:r>
        <w:rPr>
          <w:color w:val="231F20"/>
        </w:rPr>
        <w:t>às</w:t>
      </w:r>
      <w:r>
        <w:rPr>
          <w:color w:val="231F20"/>
          <w:spacing w:val="-2"/>
        </w:rPr>
        <w:t> </w:t>
      </w:r>
      <w:r>
        <w:rPr>
          <w:color w:val="231F20"/>
        </w:rPr>
        <w:t>20h30min.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</w:pPr>
      <w:r>
        <w:rPr>
          <w:color w:val="231F20"/>
        </w:rPr>
        <w:t>Primeiro Encontro: Pais de quem? Filhos de quem?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O</w:t>
      </w:r>
      <w:r>
        <w:rPr>
          <w:color w:val="231F20"/>
          <w:spacing w:val="31"/>
        </w:rPr>
        <w:t> </w:t>
      </w:r>
      <w:r>
        <w:rPr>
          <w:color w:val="231F20"/>
        </w:rPr>
        <w:t>primeiro</w:t>
      </w:r>
      <w:r>
        <w:rPr>
          <w:color w:val="231F20"/>
          <w:spacing w:val="31"/>
        </w:rPr>
        <w:t> </w:t>
      </w:r>
      <w:r>
        <w:rPr>
          <w:color w:val="231F20"/>
        </w:rPr>
        <w:t>encontro</w:t>
      </w:r>
      <w:r>
        <w:rPr>
          <w:color w:val="231F20"/>
          <w:spacing w:val="31"/>
        </w:rPr>
        <w:t> </w:t>
      </w:r>
      <w:r>
        <w:rPr>
          <w:color w:val="231F20"/>
        </w:rPr>
        <w:t>foi</w:t>
      </w:r>
      <w:r>
        <w:rPr>
          <w:color w:val="231F20"/>
          <w:spacing w:val="31"/>
        </w:rPr>
        <w:t> </w:t>
      </w:r>
      <w:r>
        <w:rPr>
          <w:color w:val="231F20"/>
        </w:rPr>
        <w:t>realizado</w:t>
      </w:r>
      <w:r>
        <w:rPr>
          <w:color w:val="231F20"/>
          <w:spacing w:val="31"/>
        </w:rPr>
        <w:t> </w:t>
      </w:r>
      <w:r>
        <w:rPr>
          <w:color w:val="231F20"/>
        </w:rPr>
        <w:t>por</w:t>
      </w:r>
      <w:r>
        <w:rPr>
          <w:color w:val="231F20"/>
          <w:spacing w:val="31"/>
        </w:rPr>
        <w:t> </w:t>
      </w:r>
      <w:r>
        <w:rPr>
          <w:color w:val="231F20"/>
        </w:rPr>
        <w:t>intermédio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uma</w:t>
      </w:r>
      <w:r>
        <w:rPr>
          <w:color w:val="231F20"/>
          <w:spacing w:val="31"/>
        </w:rPr>
        <w:t> </w:t>
      </w:r>
      <w:r>
        <w:rPr>
          <w:color w:val="231F20"/>
        </w:rPr>
        <w:t>chamada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vídeo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20"/>
        </w:rPr>
        <w:t> </w:t>
      </w:r>
      <w:r>
        <w:rPr>
          <w:color w:val="231F20"/>
        </w:rPr>
        <w:t>grupo,</w:t>
      </w:r>
      <w:r>
        <w:rPr>
          <w:color w:val="231F20"/>
          <w:spacing w:val="20"/>
        </w:rPr>
        <w:t> </w:t>
      </w:r>
      <w:r>
        <w:rPr>
          <w:color w:val="231F20"/>
        </w:rPr>
        <w:t>realizada</w:t>
      </w:r>
      <w:r>
        <w:rPr>
          <w:color w:val="231F20"/>
          <w:spacing w:val="20"/>
        </w:rPr>
        <w:t> </w:t>
      </w:r>
      <w:r>
        <w:rPr>
          <w:color w:val="231F20"/>
        </w:rPr>
        <w:t>pelo</w:t>
      </w:r>
      <w:r>
        <w:rPr>
          <w:color w:val="231F20"/>
          <w:spacing w:val="20"/>
        </w:rPr>
        <w:t> </w:t>
      </w:r>
      <w:r>
        <w:rPr>
          <w:color w:val="231F20"/>
        </w:rPr>
        <w:t>aplicativo</w:t>
      </w:r>
      <w:r>
        <w:rPr>
          <w:color w:val="231F20"/>
          <w:spacing w:val="20"/>
        </w:rPr>
        <w:t> </w:t>
      </w:r>
      <w:r>
        <w:rPr>
          <w:color w:val="231F20"/>
        </w:rPr>
        <w:t>do</w:t>
      </w:r>
      <w:r>
        <w:rPr>
          <w:color w:val="231F20"/>
          <w:spacing w:val="21"/>
        </w:rPr>
        <w:t> </w:t>
      </w:r>
      <w:r>
        <w:rPr>
          <w:rFonts w:ascii="Arial" w:hAnsi="Arial"/>
          <w:i/>
          <w:color w:val="231F20"/>
        </w:rPr>
        <w:t>Whattsap</w:t>
      </w:r>
      <w:r>
        <w:rPr>
          <w:color w:val="231F20"/>
        </w:rPr>
        <w:t>.</w:t>
      </w:r>
      <w:r>
        <w:rPr>
          <w:color w:val="231F20"/>
          <w:spacing w:val="20"/>
        </w:rPr>
        <w:t> </w:t>
      </w:r>
      <w:r>
        <w:rPr>
          <w:color w:val="231F20"/>
        </w:rPr>
        <w:t>Um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um</w:t>
      </w:r>
      <w:r>
        <w:rPr>
          <w:color w:val="231F20"/>
          <w:spacing w:val="20"/>
        </w:rPr>
        <w:t> </w:t>
      </w:r>
      <w:r>
        <w:rPr>
          <w:color w:val="231F20"/>
        </w:rPr>
        <w:t>dos</w:t>
      </w:r>
      <w:r>
        <w:rPr>
          <w:color w:val="231F20"/>
          <w:spacing w:val="20"/>
        </w:rPr>
        <w:t> </w:t>
      </w:r>
      <w:r>
        <w:rPr>
          <w:color w:val="231F20"/>
        </w:rPr>
        <w:t>participantes</w:t>
      </w:r>
      <w:r>
        <w:rPr>
          <w:color w:val="231F20"/>
          <w:spacing w:val="20"/>
        </w:rPr>
        <w:t> </w:t>
      </w:r>
      <w:r>
        <w:rPr>
          <w:color w:val="231F20"/>
        </w:rPr>
        <w:t>foram</w:t>
      </w:r>
      <w:r>
        <w:rPr>
          <w:color w:val="231F20"/>
          <w:spacing w:val="-64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conectando.</w:t>
      </w:r>
      <w:r>
        <w:rPr>
          <w:color w:val="231F20"/>
          <w:spacing w:val="4"/>
        </w:rPr>
        <w:t> </w:t>
      </w:r>
      <w:r>
        <w:rPr>
          <w:color w:val="231F20"/>
        </w:rPr>
        <w:t>Após</w:t>
      </w:r>
      <w:r>
        <w:rPr>
          <w:color w:val="231F20"/>
          <w:spacing w:val="16"/>
        </w:rPr>
        <w:t> </w:t>
      </w:r>
      <w:r>
        <w:rPr>
          <w:color w:val="231F20"/>
        </w:rPr>
        <w:t>dar</w:t>
      </w:r>
      <w:r>
        <w:rPr>
          <w:color w:val="231F20"/>
          <w:spacing w:val="15"/>
        </w:rPr>
        <w:t> </w:t>
      </w:r>
      <w:r>
        <w:rPr>
          <w:color w:val="231F20"/>
        </w:rPr>
        <w:t>as</w:t>
      </w:r>
      <w:r>
        <w:rPr>
          <w:color w:val="231F20"/>
          <w:spacing w:val="16"/>
        </w:rPr>
        <w:t> </w:t>
      </w:r>
      <w:r>
        <w:rPr>
          <w:color w:val="231F20"/>
        </w:rPr>
        <w:t>boas-vindas</w:t>
      </w:r>
      <w:r>
        <w:rPr>
          <w:color w:val="231F20"/>
          <w:spacing w:val="16"/>
        </w:rPr>
        <w:t> </w:t>
      </w:r>
      <w:r>
        <w:rPr>
          <w:color w:val="231F20"/>
        </w:rPr>
        <w:t>aos</w:t>
      </w:r>
      <w:r>
        <w:rPr>
          <w:color w:val="231F20"/>
          <w:spacing w:val="16"/>
        </w:rPr>
        <w:t> </w:t>
      </w:r>
      <w:r>
        <w:rPr>
          <w:color w:val="231F20"/>
        </w:rPr>
        <w:t>pais,</w:t>
      </w:r>
      <w:r>
        <w:rPr>
          <w:color w:val="231F20"/>
          <w:spacing w:val="16"/>
        </w:rPr>
        <w:t> </w:t>
      </w:r>
      <w:r>
        <w:rPr>
          <w:color w:val="231F20"/>
        </w:rPr>
        <w:t>houve</w:t>
      </w:r>
      <w:r>
        <w:rPr>
          <w:color w:val="231F20"/>
          <w:spacing w:val="16"/>
        </w:rPr>
        <w:t> </w:t>
      </w:r>
      <w:r>
        <w:rPr>
          <w:color w:val="231F20"/>
        </w:rPr>
        <w:t>uma</w:t>
      </w:r>
      <w:r>
        <w:rPr>
          <w:color w:val="231F20"/>
          <w:spacing w:val="15"/>
        </w:rPr>
        <w:t> </w:t>
      </w:r>
      <w:r>
        <w:rPr>
          <w:color w:val="231F20"/>
        </w:rPr>
        <w:t>apresentação</w:t>
      </w:r>
      <w:r>
        <w:rPr>
          <w:color w:val="231F20"/>
          <w:spacing w:val="16"/>
        </w:rPr>
        <w:t> </w:t>
      </w:r>
      <w:r>
        <w:rPr>
          <w:color w:val="231F20"/>
        </w:rPr>
        <w:t>formal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  <w:jc w:val="both"/>
      </w:pPr>
      <w:r>
        <w:rPr>
          <w:color w:val="231F20"/>
        </w:rPr>
        <w:t>da</w:t>
      </w:r>
      <w:r>
        <w:rPr>
          <w:color w:val="231F20"/>
          <w:spacing w:val="21"/>
        </w:rPr>
        <w:t> </w:t>
      </w:r>
      <w:r>
        <w:rPr>
          <w:color w:val="231F20"/>
        </w:rPr>
        <w:t>estagiária,</w:t>
      </w:r>
      <w:r>
        <w:rPr>
          <w:color w:val="231F20"/>
          <w:spacing w:val="22"/>
        </w:rPr>
        <w:t> </w:t>
      </w:r>
      <w:r>
        <w:rPr>
          <w:color w:val="231F20"/>
        </w:rPr>
        <w:t>bem</w:t>
      </w:r>
      <w:r>
        <w:rPr>
          <w:color w:val="231F20"/>
          <w:spacing w:val="22"/>
        </w:rPr>
        <w:t> </w:t>
      </w:r>
      <w:r>
        <w:rPr>
          <w:color w:val="231F20"/>
        </w:rPr>
        <w:t>como</w:t>
      </w:r>
      <w:r>
        <w:rPr>
          <w:color w:val="231F20"/>
          <w:spacing w:val="22"/>
        </w:rPr>
        <w:t> </w:t>
      </w:r>
      <w:r>
        <w:rPr>
          <w:color w:val="231F20"/>
        </w:rPr>
        <w:t>foi</w:t>
      </w:r>
      <w:r>
        <w:rPr>
          <w:color w:val="231F20"/>
          <w:spacing w:val="22"/>
        </w:rPr>
        <w:t> </w:t>
      </w:r>
      <w:r>
        <w:rPr>
          <w:color w:val="231F20"/>
        </w:rPr>
        <w:t>estabelecido</w:t>
      </w:r>
      <w:r>
        <w:rPr>
          <w:color w:val="231F20"/>
          <w:spacing w:val="22"/>
        </w:rPr>
        <w:t> </w:t>
      </w:r>
      <w:r>
        <w:rPr>
          <w:color w:val="231F20"/>
        </w:rPr>
        <w:t>um</w:t>
      </w:r>
      <w:r>
        <w:rPr>
          <w:color w:val="231F20"/>
          <w:spacing w:val="22"/>
        </w:rPr>
        <w:t> </w:t>
      </w:r>
      <w:r>
        <w:rPr>
          <w:color w:val="231F20"/>
        </w:rPr>
        <w:t>contrato</w:t>
      </w:r>
      <w:r>
        <w:rPr>
          <w:color w:val="231F20"/>
          <w:spacing w:val="22"/>
        </w:rPr>
        <w:t> </w:t>
      </w:r>
      <w:r>
        <w:rPr>
          <w:color w:val="231F20"/>
        </w:rPr>
        <w:t>verbal,</w:t>
      </w:r>
      <w:r>
        <w:rPr>
          <w:color w:val="231F20"/>
          <w:spacing w:val="22"/>
        </w:rPr>
        <w:t> </w:t>
      </w:r>
      <w:r>
        <w:rPr>
          <w:color w:val="231F20"/>
        </w:rPr>
        <w:t>com</w:t>
      </w:r>
      <w:r>
        <w:rPr>
          <w:color w:val="231F20"/>
          <w:spacing w:val="21"/>
        </w:rPr>
        <w:t> </w:t>
      </w:r>
      <w:r>
        <w:rPr>
          <w:color w:val="231F20"/>
        </w:rPr>
        <w:t>as</w:t>
      </w:r>
      <w:r>
        <w:rPr>
          <w:color w:val="231F20"/>
          <w:spacing w:val="22"/>
        </w:rPr>
        <w:t> </w:t>
      </w:r>
      <w:r>
        <w:rPr>
          <w:color w:val="231F20"/>
        </w:rPr>
        <w:t>combinações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pertinentes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encontros.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Na sequência foi proposta uma rodada de apresentações dos participantes do</w:t>
      </w:r>
      <w:r>
        <w:rPr>
          <w:color w:val="231F20"/>
          <w:spacing w:val="-64"/>
        </w:rPr>
        <w:t> </w:t>
      </w:r>
      <w:r>
        <w:rPr>
          <w:color w:val="231F20"/>
        </w:rPr>
        <w:t>grupo.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pais</w:t>
      </w:r>
      <w:r>
        <w:rPr>
          <w:color w:val="231F20"/>
          <w:spacing w:val="-12"/>
        </w:rPr>
        <w:t> </w:t>
      </w:r>
      <w:r>
        <w:rPr>
          <w:color w:val="231F20"/>
        </w:rPr>
        <w:t>iniciou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apresentação,</w:t>
      </w:r>
      <w:r>
        <w:rPr>
          <w:color w:val="231F20"/>
          <w:spacing w:val="-12"/>
        </w:rPr>
        <w:t> </w:t>
      </w:r>
      <w:r>
        <w:rPr>
          <w:color w:val="231F20"/>
        </w:rPr>
        <w:t>dizendo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nome,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nome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filho,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tempo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estão</w:t>
      </w:r>
      <w:r>
        <w:rPr>
          <w:color w:val="231F20"/>
          <w:spacing w:val="-3"/>
        </w:rPr>
        <w:t> </w:t>
      </w:r>
      <w:r>
        <w:rPr>
          <w:color w:val="231F20"/>
        </w:rPr>
        <w:t>frequentando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clínica.</w:t>
      </w:r>
      <w:r>
        <w:rPr>
          <w:color w:val="231F20"/>
          <w:spacing w:val="-15"/>
        </w:rPr>
        <w:t> </w:t>
      </w:r>
      <w:r>
        <w:rPr>
          <w:color w:val="231F20"/>
        </w:rPr>
        <w:t>Após</w:t>
      </w:r>
      <w:r>
        <w:rPr>
          <w:color w:val="231F20"/>
          <w:spacing w:val="-2"/>
        </w:rPr>
        <w:t> </w:t>
      </w:r>
      <w:r>
        <w:rPr>
          <w:color w:val="231F20"/>
        </w:rPr>
        <w:t>ele,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apresentando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mesma</w:t>
      </w:r>
      <w:r>
        <w:rPr>
          <w:color w:val="231F20"/>
          <w:spacing w:val="-1"/>
        </w:rPr>
        <w:t> </w:t>
      </w:r>
      <w:r>
        <w:rPr>
          <w:color w:val="231F20"/>
        </w:rPr>
        <w:t>forma.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Posteriormente, foi instigada uma reflexão, perguntando ao grupo o que eles</w:t>
      </w:r>
      <w:r>
        <w:rPr>
          <w:color w:val="231F20"/>
          <w:spacing w:val="1"/>
        </w:rPr>
        <w:t> </w:t>
      </w:r>
      <w:r>
        <w:rPr>
          <w:color w:val="231F20"/>
        </w:rPr>
        <w:t>haviam</w:t>
      </w:r>
      <w:r>
        <w:rPr>
          <w:color w:val="231F20"/>
          <w:spacing w:val="-16"/>
        </w:rPr>
        <w:t> </w:t>
      </w:r>
      <w:r>
        <w:rPr>
          <w:color w:val="231F20"/>
        </w:rPr>
        <w:t>encontrado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semelhança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suas</w:t>
      </w:r>
      <w:r>
        <w:rPr>
          <w:color w:val="231F20"/>
          <w:spacing w:val="-15"/>
        </w:rPr>
        <w:t> </w:t>
      </w:r>
      <w:r>
        <w:rPr>
          <w:color w:val="231F20"/>
        </w:rPr>
        <w:t>apresentações.</w:t>
      </w:r>
      <w:r>
        <w:rPr>
          <w:color w:val="231F20"/>
          <w:spacing w:val="-15"/>
        </w:rPr>
        <w:t> </w:t>
      </w:r>
      <w:r>
        <w:rPr>
          <w:color w:val="231F20"/>
        </w:rPr>
        <w:t>Primeiro</w:t>
      </w:r>
      <w:r>
        <w:rPr>
          <w:color w:val="231F20"/>
          <w:spacing w:val="-15"/>
        </w:rPr>
        <w:t> </w:t>
      </w:r>
      <w:r>
        <w:rPr>
          <w:color w:val="231F20"/>
        </w:rPr>
        <w:t>destacaram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os filhos estavam na clínica mais ou menos o mesmo período de tempo. Mas, o 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pretendia</w:t>
      </w:r>
      <w:r>
        <w:rPr>
          <w:color w:val="231F20"/>
          <w:spacing w:val="-10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reflexão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mães,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esqueceu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apresentar</w:t>
      </w:r>
      <w:r>
        <w:rPr>
          <w:color w:val="231F20"/>
          <w:spacing w:val="-10"/>
        </w:rPr>
        <w:t> </w:t>
      </w:r>
      <w:r>
        <w:rPr>
          <w:color w:val="231F20"/>
        </w:rPr>
        <w:t>pelo</w:t>
      </w:r>
      <w:r>
        <w:rPr>
          <w:color w:val="231F20"/>
          <w:spacing w:val="-64"/>
        </w:rPr>
        <w:t> </w:t>
      </w:r>
      <w:r>
        <w:rPr>
          <w:color w:val="231F20"/>
        </w:rPr>
        <w:t>nome, revelando apenas o nome de seu filho. A mãe em questão argumentou: </w:t>
      </w:r>
      <w:r>
        <w:rPr>
          <w:rFonts w:ascii="Arial" w:hAnsi="Arial"/>
          <w:i/>
          <w:color w:val="231F20"/>
        </w:rPr>
        <w:t>“nem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percebi, acho que isso aconteceu porque eu já me anulei como pessoa” (sic). </w:t>
      </w:r>
      <w:r>
        <w:rPr>
          <w:color w:val="231F20"/>
        </w:rPr>
        <w:t>Ime-</w:t>
      </w:r>
      <w:r>
        <w:rPr>
          <w:color w:val="231F20"/>
          <w:spacing w:val="1"/>
        </w:rPr>
        <w:t> </w:t>
      </w:r>
      <w:r>
        <w:rPr>
          <w:color w:val="231F20"/>
        </w:rPr>
        <w:t>diatamente houve acolhimento do grupo, amplificado pelos relatos semelhantes dos</w:t>
      </w:r>
      <w:r>
        <w:rPr>
          <w:color w:val="231F20"/>
          <w:spacing w:val="1"/>
        </w:rPr>
        <w:t> </w:t>
      </w:r>
      <w:r>
        <w:rPr>
          <w:color w:val="231F20"/>
        </w:rPr>
        <w:t>participantes,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vieram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sequência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comunhão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narrativas.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 grupo, na sua totalidade, precisava daquele espaço para esvaziar angús-</w:t>
      </w:r>
      <w:r>
        <w:rPr>
          <w:color w:val="231F20"/>
          <w:spacing w:val="1"/>
        </w:rPr>
        <w:t> </w:t>
      </w:r>
      <w:r>
        <w:rPr>
          <w:color w:val="231F20"/>
        </w:rPr>
        <w:t>tias e tristezas: </w:t>
      </w:r>
      <w:r>
        <w:rPr>
          <w:rFonts w:ascii="Arial" w:hAnsi="Arial"/>
          <w:i/>
          <w:color w:val="231F20"/>
        </w:rPr>
        <w:t>“Vivemos um eterno luto, em cada fase do crescimento dos nossos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filhos!”(sic). </w:t>
      </w:r>
      <w:r>
        <w:rPr>
          <w:color w:val="231F20"/>
        </w:rPr>
        <w:t>Tal narrativa corrobora com Whitman (2015) quando afirma que “o luto é</w:t>
      </w:r>
      <w:r>
        <w:rPr>
          <w:color w:val="231F20"/>
          <w:spacing w:val="-64"/>
        </w:rPr>
        <w:t> </w:t>
      </w:r>
      <w:r>
        <w:rPr>
          <w:color w:val="231F20"/>
        </w:rPr>
        <w:t>a resposta emocional precipitada pela percepção de que a criança que os pais têm,</w:t>
      </w:r>
      <w:r>
        <w:rPr>
          <w:color w:val="231F20"/>
          <w:spacing w:val="1"/>
        </w:rPr>
        <w:t> </w:t>
      </w:r>
      <w:r>
        <w:rPr>
          <w:color w:val="231F20"/>
        </w:rPr>
        <w:t>não é aquela que achavam que tinham, esperavam ou desejavam ter.” (WHITMAN,</w:t>
      </w:r>
      <w:r>
        <w:rPr>
          <w:color w:val="231F20"/>
          <w:spacing w:val="1"/>
        </w:rPr>
        <w:t> </w:t>
      </w:r>
      <w:r>
        <w:rPr>
          <w:color w:val="231F20"/>
        </w:rPr>
        <w:t>2015,</w:t>
      </w:r>
      <w:r>
        <w:rPr>
          <w:color w:val="231F20"/>
          <w:spacing w:val="-11"/>
        </w:rPr>
        <w:t> </w:t>
      </w:r>
      <w:r>
        <w:rPr>
          <w:color w:val="231F20"/>
        </w:rPr>
        <w:t>p.234).</w:t>
      </w:r>
      <w:r>
        <w:rPr>
          <w:color w:val="231F20"/>
          <w:spacing w:val="-11"/>
        </w:rPr>
        <w:t> </w:t>
      </w:r>
      <w:r>
        <w:rPr>
          <w:color w:val="231F20"/>
        </w:rPr>
        <w:t>Ficou</w:t>
      </w:r>
      <w:r>
        <w:rPr>
          <w:color w:val="231F20"/>
          <w:spacing w:val="-11"/>
        </w:rPr>
        <w:t> </w:t>
      </w:r>
      <w:r>
        <w:rPr>
          <w:color w:val="231F20"/>
        </w:rPr>
        <w:t>evidente</w:t>
      </w:r>
      <w:r>
        <w:rPr>
          <w:color w:val="231F20"/>
          <w:spacing w:val="-11"/>
        </w:rPr>
        <w:t> </w:t>
      </w:r>
      <w:r>
        <w:rPr>
          <w:color w:val="231F20"/>
        </w:rPr>
        <w:t>nas</w:t>
      </w:r>
      <w:r>
        <w:rPr>
          <w:color w:val="231F20"/>
          <w:spacing w:val="-10"/>
        </w:rPr>
        <w:t> </w:t>
      </w:r>
      <w:r>
        <w:rPr>
          <w:color w:val="231F20"/>
        </w:rPr>
        <w:t>narrativas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alguma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4"/>
        </w:rPr>
        <w:t> </w:t>
      </w:r>
      <w:r>
        <w:rPr>
          <w:color w:val="231F20"/>
        </w:rPr>
        <w:t>arrependem dos filhos que tem: </w:t>
      </w:r>
      <w:r>
        <w:rPr>
          <w:rFonts w:ascii="Arial" w:hAnsi="Arial"/>
          <w:i/>
          <w:color w:val="231F20"/>
        </w:rPr>
        <w:t>“eu não substituiria jamais meu filho, eu o amo!”(sic).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color w:val="231F20"/>
        </w:rPr>
        <w:t>Contudo, os desafios da vida diária tornam sua existência uma provação, a partir do</w:t>
      </w:r>
      <w:r>
        <w:rPr>
          <w:color w:val="231F20"/>
          <w:spacing w:val="1"/>
        </w:rPr>
        <w:t> </w:t>
      </w:r>
      <w:r>
        <w:rPr>
          <w:color w:val="231F20"/>
        </w:rPr>
        <w:t>que sustenta Barros, Funke &amp; Lourenço (2017), “o estresse é uma reação que o or-</w:t>
      </w:r>
      <w:r>
        <w:rPr>
          <w:color w:val="231F20"/>
          <w:spacing w:val="1"/>
        </w:rPr>
        <w:t> </w:t>
      </w:r>
      <w:r>
        <w:rPr>
          <w:color w:val="231F20"/>
        </w:rPr>
        <w:t>ganismo</w:t>
      </w:r>
      <w:r>
        <w:rPr>
          <w:color w:val="231F20"/>
          <w:spacing w:val="-7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diante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pressões,</w:t>
      </w:r>
      <w:r>
        <w:rPr>
          <w:color w:val="231F20"/>
          <w:spacing w:val="-6"/>
        </w:rPr>
        <w:t> </w:t>
      </w:r>
      <w:r>
        <w:rPr>
          <w:color w:val="231F20"/>
        </w:rPr>
        <w:t>tanto</w:t>
      </w:r>
      <w:r>
        <w:rPr>
          <w:color w:val="231F20"/>
          <w:spacing w:val="-6"/>
        </w:rPr>
        <w:t> </w:t>
      </w:r>
      <w:r>
        <w:rPr>
          <w:color w:val="231F20"/>
        </w:rPr>
        <w:t>externas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internas.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evento</w:t>
      </w:r>
      <w:r>
        <w:rPr>
          <w:color w:val="231F20"/>
          <w:spacing w:val="-65"/>
        </w:rPr>
        <w:t> </w:t>
      </w:r>
      <w:r>
        <w:rPr>
          <w:color w:val="231F20"/>
        </w:rPr>
        <w:t>pontual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situações cotidianas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se repetem.”</w:t>
      </w:r>
      <w:r>
        <w:rPr>
          <w:color w:val="231F20"/>
          <w:spacing w:val="-1"/>
        </w:rPr>
        <w:t> </w:t>
      </w:r>
      <w:r>
        <w:rPr>
          <w:color w:val="231F20"/>
        </w:rPr>
        <w:t>(2017, p.10).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Outro conceito importante é a negação, pensada por Whitman (2015), como</w:t>
      </w:r>
      <w:r>
        <w:rPr>
          <w:color w:val="231F20"/>
          <w:spacing w:val="1"/>
        </w:rPr>
        <w:t> </w:t>
      </w:r>
      <w:r>
        <w:rPr>
          <w:color w:val="231F20"/>
        </w:rPr>
        <w:t>componente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luto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pais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indivíduos</w:t>
      </w:r>
      <w:r>
        <w:rPr>
          <w:color w:val="231F20"/>
          <w:spacing w:val="-7"/>
        </w:rPr>
        <w:t> </w:t>
      </w:r>
      <w:r>
        <w:rPr>
          <w:color w:val="231F20"/>
        </w:rPr>
        <w:t>autistas,</w:t>
      </w:r>
      <w:r>
        <w:rPr>
          <w:color w:val="231F20"/>
          <w:spacing w:val="-6"/>
        </w:rPr>
        <w:t> </w:t>
      </w:r>
      <w:r>
        <w:rPr>
          <w:color w:val="231F20"/>
        </w:rPr>
        <w:t>quando</w:t>
      </w:r>
      <w:r>
        <w:rPr>
          <w:color w:val="231F20"/>
          <w:spacing w:val="-7"/>
        </w:rPr>
        <w:t> </w:t>
      </w:r>
      <w:r>
        <w:rPr>
          <w:color w:val="231F20"/>
        </w:rPr>
        <w:t>esses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conformam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até</w:t>
      </w:r>
      <w:r>
        <w:rPr>
          <w:color w:val="231F20"/>
          <w:spacing w:val="-7"/>
        </w:rPr>
        <w:t> </w:t>
      </w:r>
      <w:r>
        <w:rPr>
          <w:color w:val="231F20"/>
        </w:rPr>
        <w:t>discordam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diagnóstico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TEA.</w:t>
      </w:r>
      <w:r>
        <w:rPr>
          <w:color w:val="231F20"/>
          <w:spacing w:val="-7"/>
        </w:rPr>
        <w:t> </w:t>
      </w:r>
      <w:r>
        <w:rPr>
          <w:color w:val="231F20"/>
        </w:rPr>
        <w:t>Nesse</w:t>
      </w:r>
      <w:r>
        <w:rPr>
          <w:color w:val="231F20"/>
          <w:spacing w:val="-7"/>
        </w:rPr>
        <w:t> </w:t>
      </w:r>
      <w:r>
        <w:rPr>
          <w:color w:val="231F20"/>
        </w:rPr>
        <w:t>sentido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relato</w:t>
      </w:r>
      <w:r>
        <w:rPr>
          <w:color w:val="231F20"/>
          <w:spacing w:val="-7"/>
        </w:rPr>
        <w:t> </w:t>
      </w:r>
      <w:r>
        <w:rPr>
          <w:color w:val="231F20"/>
        </w:rPr>
        <w:t>comovente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pais,</w:t>
      </w:r>
      <w:r>
        <w:rPr>
          <w:color w:val="231F20"/>
          <w:spacing w:val="-1"/>
        </w:rPr>
        <w:t> </w:t>
      </w:r>
      <w:r>
        <w:rPr>
          <w:color w:val="231F20"/>
        </w:rPr>
        <w:t>evidencia:</w:t>
      </w:r>
    </w:p>
    <w:p>
      <w:pPr>
        <w:spacing w:line="225" w:lineRule="auto" w:before="126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“Eu e minha esposa já havíamos perdido nosso primeiro filho, ainda na ges-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tação. Então, quando ele nasceu eu depositei todas as minhas esperanças,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todo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amor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todo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orgulho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nesse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filho.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era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lindo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demais,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perfeito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demais, tudo o que eu havia sonhado. Mas quando veio o diagnóstico do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autismo, eu não quis aceitar. Eu dizia que estava todo mundo louco e que 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médico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estava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errado.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Acho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até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hoje,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aceito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direito.”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(sic).</w:t>
      </w:r>
    </w:p>
    <w:p>
      <w:pPr>
        <w:pStyle w:val="BodyText"/>
        <w:spacing w:before="10"/>
        <w:rPr>
          <w:rFonts w:ascii="Arial"/>
          <w:i/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Com respeito e empatia aquele momento do grupo foi acolhido e, após vinte</w:t>
      </w:r>
      <w:r>
        <w:rPr>
          <w:color w:val="231F20"/>
          <w:spacing w:val="1"/>
        </w:rPr>
        <w:t> </w:t>
      </w:r>
      <w:r>
        <w:rPr>
          <w:color w:val="231F20"/>
        </w:rPr>
        <w:t>minutos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relatos,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abordado</w:t>
      </w:r>
      <w:r>
        <w:rPr>
          <w:color w:val="231F20"/>
          <w:spacing w:val="-10"/>
        </w:rPr>
        <w:t> </w:t>
      </w:r>
      <w:r>
        <w:rPr>
          <w:color w:val="231F20"/>
        </w:rPr>
        <w:t>outro</w:t>
      </w:r>
      <w:r>
        <w:rPr>
          <w:color w:val="231F20"/>
          <w:spacing w:val="-11"/>
        </w:rPr>
        <w:t> </w:t>
      </w:r>
      <w:r>
        <w:rPr>
          <w:color w:val="231F20"/>
        </w:rPr>
        <w:t>assunto,</w:t>
      </w:r>
      <w:r>
        <w:rPr>
          <w:color w:val="231F20"/>
          <w:spacing w:val="-11"/>
        </w:rPr>
        <w:t> </w:t>
      </w:r>
      <w:r>
        <w:rPr>
          <w:color w:val="231F20"/>
        </w:rPr>
        <w:t>solicitando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grupo</w:t>
      </w:r>
      <w:r>
        <w:rPr>
          <w:color w:val="231F20"/>
          <w:spacing w:val="-11"/>
        </w:rPr>
        <w:t> </w:t>
      </w:r>
      <w:r>
        <w:rPr>
          <w:color w:val="231F20"/>
        </w:rPr>
        <w:t>pudesse</w:t>
      </w:r>
      <w:r>
        <w:rPr>
          <w:color w:val="231F20"/>
          <w:spacing w:val="-11"/>
        </w:rPr>
        <w:t> </w:t>
      </w:r>
      <w:r>
        <w:rPr>
          <w:color w:val="231F20"/>
        </w:rPr>
        <w:t>apre-</w:t>
      </w:r>
      <w:r>
        <w:rPr>
          <w:color w:val="231F20"/>
          <w:spacing w:val="-64"/>
        </w:rPr>
        <w:t> </w:t>
      </w:r>
      <w:r>
        <w:rPr>
          <w:color w:val="231F20"/>
        </w:rPr>
        <w:t>sentar verbalmente seus filhos. Todos o fizeram, com um destaque interessante: de</w:t>
      </w:r>
      <w:r>
        <w:rPr>
          <w:color w:val="231F20"/>
          <w:spacing w:val="1"/>
        </w:rPr>
        <w:t> </w:t>
      </w:r>
      <w:r>
        <w:rPr>
          <w:color w:val="231F20"/>
        </w:rPr>
        <w:t>modo geral, falaram dos seus filhos apenas por qualidades, não elencando nenhum</w:t>
      </w:r>
      <w:r>
        <w:rPr>
          <w:color w:val="231F20"/>
          <w:spacing w:val="1"/>
        </w:rPr>
        <w:t> </w:t>
      </w:r>
      <w:r>
        <w:rPr>
          <w:color w:val="231F20"/>
        </w:rPr>
        <w:t>aspecto</w:t>
      </w:r>
      <w:r>
        <w:rPr>
          <w:color w:val="231F20"/>
          <w:spacing w:val="-2"/>
        </w:rPr>
        <w:t> </w:t>
      </w:r>
      <w:r>
        <w:rPr>
          <w:color w:val="231F20"/>
        </w:rPr>
        <w:t>negativo.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 w:firstLine="709"/>
        <w:jc w:val="both"/>
      </w:pPr>
      <w:r>
        <w:rPr>
          <w:color w:val="231F20"/>
        </w:rPr>
        <w:t>Contudo,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preciso</w:t>
      </w:r>
      <w:r>
        <w:rPr>
          <w:color w:val="231F20"/>
          <w:spacing w:val="-12"/>
        </w:rPr>
        <w:t> </w:t>
      </w:r>
      <w:r>
        <w:rPr>
          <w:color w:val="231F20"/>
        </w:rPr>
        <w:t>instigar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participantes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pensarem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dia-a-dia,</w:t>
      </w:r>
      <w:r>
        <w:rPr>
          <w:color w:val="231F20"/>
          <w:spacing w:val="-64"/>
        </w:rPr>
        <w:t> </w:t>
      </w:r>
      <w:r>
        <w:rPr>
          <w:color w:val="231F20"/>
        </w:rPr>
        <w:t>sugerindo que relatassem fatos bons e fatos estressantes ocorridos no dia vigente.</w:t>
      </w:r>
      <w:r>
        <w:rPr>
          <w:color w:val="231F20"/>
          <w:spacing w:val="1"/>
        </w:rPr>
        <w:t> </w:t>
      </w:r>
      <w:r>
        <w:rPr>
          <w:color w:val="231F20"/>
        </w:rPr>
        <w:t>Houve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dificuldade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elencarem</w:t>
      </w:r>
      <w:r>
        <w:rPr>
          <w:color w:val="231F20"/>
          <w:spacing w:val="-5"/>
        </w:rPr>
        <w:t> </w:t>
      </w:r>
      <w:r>
        <w:rPr>
          <w:color w:val="231F20"/>
        </w:rPr>
        <w:t>algum</w:t>
      </w:r>
      <w:r>
        <w:rPr>
          <w:color w:val="231F20"/>
          <w:spacing w:val="-6"/>
        </w:rPr>
        <w:t> </w:t>
      </w:r>
      <w:r>
        <w:rPr>
          <w:color w:val="231F20"/>
        </w:rPr>
        <w:t>fato</w:t>
      </w:r>
      <w:r>
        <w:rPr>
          <w:color w:val="231F20"/>
          <w:spacing w:val="-6"/>
        </w:rPr>
        <w:t> </w:t>
      </w:r>
      <w:r>
        <w:rPr>
          <w:color w:val="231F20"/>
        </w:rPr>
        <w:t>positivo,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confirma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existência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fatores</w:t>
      </w:r>
      <w:r>
        <w:rPr>
          <w:color w:val="231F20"/>
          <w:spacing w:val="-1"/>
        </w:rPr>
        <w:t> </w:t>
      </w:r>
      <w:r>
        <w:rPr>
          <w:color w:val="231F20"/>
        </w:rPr>
        <w:t>estressores,</w:t>
      </w:r>
      <w:r>
        <w:rPr>
          <w:color w:val="231F20"/>
          <w:spacing w:val="-1"/>
        </w:rPr>
        <w:t> </w:t>
      </w:r>
      <w:r>
        <w:rPr>
          <w:color w:val="231F20"/>
        </w:rPr>
        <w:t>conforme</w:t>
      </w:r>
      <w:r>
        <w:rPr>
          <w:color w:val="231F20"/>
          <w:spacing w:val="-1"/>
        </w:rPr>
        <w:t> </w:t>
      </w:r>
      <w:r>
        <w:rPr>
          <w:color w:val="231F20"/>
        </w:rPr>
        <w:t>diversas</w:t>
      </w:r>
      <w:r>
        <w:rPr>
          <w:color w:val="231F20"/>
          <w:spacing w:val="-1"/>
        </w:rPr>
        <w:t> </w:t>
      </w:r>
      <w:r>
        <w:rPr>
          <w:color w:val="231F20"/>
        </w:rPr>
        <w:t>narrativas:</w:t>
      </w:r>
    </w:p>
    <w:p>
      <w:pPr>
        <w:spacing w:line="225" w:lineRule="auto" w:before="125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“Meu filho não fala, mas ele grita então eu grito junto!”(sic); “Todo o dia, in-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clusive hoje, meu filho se desorganiza após às 18h. Parece que tem um re-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loginho! Começa a gritar e a chutar tudo que vê pela frente!”(sic); “Me inco-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moda a falta de limite, não consegue ouvir um não, começa a gritar, isso me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irrita!”(sic); “Mal tinha dado banho nele, e ele fez tudo nas calças, parece de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propósito!”(sic).</w:t>
      </w:r>
    </w:p>
    <w:p>
      <w:pPr>
        <w:pStyle w:val="BodyText"/>
        <w:spacing w:before="10"/>
        <w:rPr>
          <w:rFonts w:ascii="Arial"/>
          <w:i/>
          <w:sz w:val="26"/>
        </w:rPr>
      </w:pPr>
    </w:p>
    <w:p>
      <w:pPr>
        <w:pStyle w:val="BodyText"/>
        <w:spacing w:line="312" w:lineRule="auto" w:before="1"/>
        <w:ind w:left="100" w:right="130" w:firstLine="709"/>
        <w:jc w:val="both"/>
      </w:pP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acordo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Oliveira</w:t>
      </w:r>
      <w:r>
        <w:rPr>
          <w:color w:val="231F20"/>
          <w:spacing w:val="-12"/>
        </w:rPr>
        <w:t> </w:t>
      </w:r>
      <w:r>
        <w:rPr>
          <w:color w:val="231F20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</w:rPr>
        <w:t>Soares</w:t>
      </w:r>
      <w:r>
        <w:rPr>
          <w:color w:val="231F20"/>
          <w:spacing w:val="-13"/>
        </w:rPr>
        <w:t> </w:t>
      </w:r>
      <w:r>
        <w:rPr>
          <w:color w:val="231F20"/>
        </w:rPr>
        <w:t>(2011),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preciso</w:t>
      </w:r>
      <w:r>
        <w:rPr>
          <w:color w:val="231F20"/>
          <w:spacing w:val="-13"/>
        </w:rPr>
        <w:t> </w:t>
      </w:r>
      <w:r>
        <w:rPr>
          <w:color w:val="231F20"/>
        </w:rPr>
        <w:t>“desenvolver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habilidades</w:t>
      </w:r>
      <w:r>
        <w:rPr>
          <w:color w:val="231F20"/>
          <w:spacing w:val="-64"/>
        </w:rPr>
        <w:t> </w:t>
      </w:r>
      <w:r>
        <w:rPr>
          <w:color w:val="231F20"/>
        </w:rPr>
        <w:t>de identificar e modificar as distorções cognitivas, emoções negativas e comporta-</w:t>
      </w:r>
      <w:r>
        <w:rPr>
          <w:color w:val="231F20"/>
          <w:spacing w:val="1"/>
        </w:rPr>
        <w:t> </w:t>
      </w:r>
      <w:r>
        <w:rPr>
          <w:color w:val="231F20"/>
        </w:rPr>
        <w:t>mentos desadaptativos do paciente, fomentando também, se necessário, mudanças</w:t>
      </w:r>
      <w:r>
        <w:rPr>
          <w:color w:val="231F20"/>
          <w:spacing w:val="1"/>
        </w:rPr>
        <w:t> </w:t>
      </w:r>
      <w:r>
        <w:rPr>
          <w:color w:val="231F20"/>
        </w:rPr>
        <w:t>em seu ambiente social.” (</w:t>
      </w:r>
      <w:r>
        <w:rPr>
          <w:rFonts w:ascii="Arial" w:hAnsi="Arial"/>
          <w:i/>
          <w:color w:val="231F20"/>
        </w:rPr>
        <w:t>apud </w:t>
      </w:r>
      <w:r>
        <w:rPr>
          <w:color w:val="231F20"/>
        </w:rPr>
        <w:t>ANDRETTA; OLIVEIRA, 2011, p.467). De fato, tais</w:t>
      </w:r>
      <w:r>
        <w:rPr>
          <w:color w:val="231F20"/>
          <w:spacing w:val="1"/>
        </w:rPr>
        <w:t> </w:t>
      </w:r>
      <w:r>
        <w:rPr>
          <w:color w:val="231F20"/>
        </w:rPr>
        <w:t>narrativas demonstram a importância de se trabalhar com esse grupo o manejo do</w:t>
      </w:r>
      <w:r>
        <w:rPr>
          <w:color w:val="231F20"/>
          <w:spacing w:val="1"/>
        </w:rPr>
        <w:t> </w:t>
      </w:r>
      <w:r>
        <w:rPr>
          <w:color w:val="231F20"/>
        </w:rPr>
        <w:t>estresse, conforme proposto no Projeto de Estágio. Como ressalta Miele &amp; Amato</w:t>
      </w:r>
      <w:r>
        <w:rPr>
          <w:color w:val="231F20"/>
          <w:spacing w:val="1"/>
        </w:rPr>
        <w:t> </w:t>
      </w:r>
      <w:r>
        <w:rPr>
          <w:color w:val="231F20"/>
        </w:rPr>
        <w:t>(2016),</w:t>
      </w:r>
      <w:r>
        <w:rPr>
          <w:color w:val="231F20"/>
          <w:spacing w:val="20"/>
        </w:rPr>
        <w:t> </w:t>
      </w:r>
      <w:r>
        <w:rPr>
          <w:color w:val="231F20"/>
        </w:rPr>
        <w:t>“o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estress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sobrecarga</w:t>
      </w:r>
      <w:r>
        <w:rPr>
          <w:color w:val="231F20"/>
          <w:spacing w:val="20"/>
        </w:rPr>
        <w:t> </w:t>
      </w:r>
      <w:r>
        <w:rPr>
          <w:color w:val="231F20"/>
        </w:rPr>
        <w:t>sentido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pel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família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conseq</w:t>
      </w:r>
      <w:r>
        <w:rPr>
          <w:color w:val="231F20"/>
          <w:w w:val="35"/>
        </w:rPr>
        <w:t>u</w:t>
      </w:r>
      <w:r>
        <w:rPr>
          <w:color w:val="231F20"/>
          <w:spacing w:val="-1"/>
          <w:w w:val="35"/>
        </w:rPr>
        <w:t>̈</w:t>
      </w:r>
      <w:r>
        <w:rPr>
          <w:color w:val="231F20"/>
          <w:spacing w:val="-1"/>
        </w:rPr>
        <w:t>ent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interferência </w:t>
      </w:r>
      <w:r>
        <w:rPr>
          <w:color w:val="231F20"/>
        </w:rPr>
        <w:t>na qualidade de vida desse grupo apontam para a necessidade de desenvolvimento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novas</w:t>
      </w:r>
      <w:r>
        <w:rPr>
          <w:color w:val="231F20"/>
          <w:spacing w:val="-11"/>
        </w:rPr>
        <w:t> </w:t>
      </w:r>
      <w:r>
        <w:rPr>
          <w:color w:val="231F20"/>
        </w:rPr>
        <w:t>técnicas</w:t>
      </w:r>
      <w:r>
        <w:rPr>
          <w:color w:val="231F20"/>
          <w:spacing w:val="-12"/>
        </w:rPr>
        <w:t> </w:t>
      </w:r>
      <w:r>
        <w:rPr>
          <w:color w:val="231F20"/>
        </w:rPr>
        <w:t>terapêuticas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enfrentamento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direcionamento</w:t>
      </w:r>
      <w:r>
        <w:rPr>
          <w:color w:val="231F20"/>
          <w:spacing w:val="-11"/>
        </w:rPr>
        <w:t> </w:t>
      </w:r>
      <w:r>
        <w:rPr>
          <w:color w:val="231F20"/>
        </w:rPr>
        <w:t>familiar.”</w:t>
      </w:r>
      <w:r>
        <w:rPr>
          <w:color w:val="231F20"/>
          <w:spacing w:val="-12"/>
        </w:rPr>
        <w:t> </w:t>
      </w:r>
      <w:r>
        <w:rPr>
          <w:color w:val="231F20"/>
        </w:rPr>
        <w:t>(2016,</w:t>
      </w:r>
      <w:r>
        <w:rPr>
          <w:color w:val="231F20"/>
          <w:spacing w:val="-11"/>
        </w:rPr>
        <w:t> </w:t>
      </w:r>
      <w:r>
        <w:rPr>
          <w:color w:val="231F20"/>
        </w:rPr>
        <w:t>p.</w:t>
      </w:r>
      <w:r>
        <w:rPr>
          <w:color w:val="231F20"/>
          <w:spacing w:val="-64"/>
        </w:rPr>
        <w:t> </w:t>
      </w:r>
      <w:r>
        <w:rPr>
          <w:color w:val="231F20"/>
        </w:rPr>
        <w:t>101).</w:t>
      </w:r>
    </w:p>
    <w:p>
      <w:pPr>
        <w:pStyle w:val="BodyText"/>
        <w:spacing w:line="312" w:lineRule="auto" w:before="12"/>
        <w:ind w:left="100" w:right="132" w:firstLine="709"/>
        <w:jc w:val="both"/>
      </w:pPr>
      <w:r>
        <w:rPr>
          <w:color w:val="231F20"/>
        </w:rPr>
        <w:t>Após algumas trocas de experiências no grupo, foi solicitado aos pais que</w:t>
      </w:r>
      <w:r>
        <w:rPr>
          <w:color w:val="231F20"/>
          <w:spacing w:val="1"/>
        </w:rPr>
        <w:t> </w:t>
      </w:r>
      <w:r>
        <w:rPr>
          <w:color w:val="231F20"/>
        </w:rPr>
        <w:t>abrissem o “pacote” enviado pela estagiária contendo um caderno diário de cor azul.</w:t>
      </w:r>
      <w:r>
        <w:rPr>
          <w:color w:val="231F20"/>
          <w:spacing w:val="1"/>
        </w:rPr>
        <w:t> </w:t>
      </w:r>
      <w:r>
        <w:rPr>
          <w:color w:val="231F20"/>
        </w:rPr>
        <w:t>Foi explicada a finalidade destes cadernos, com a proposta do “tema de casa”, que</w:t>
      </w:r>
      <w:r>
        <w:rPr>
          <w:color w:val="231F20"/>
          <w:spacing w:val="1"/>
        </w:rPr>
        <w:t> </w:t>
      </w:r>
      <w:r>
        <w:rPr>
          <w:color w:val="231F20"/>
        </w:rPr>
        <w:t>consistia em anotar, ao longo da semana, um acontecimento positivo e um episódio</w:t>
      </w:r>
      <w:r>
        <w:rPr>
          <w:color w:val="231F20"/>
          <w:spacing w:val="1"/>
        </w:rPr>
        <w:t> </w:t>
      </w:r>
      <w:r>
        <w:rPr>
          <w:color w:val="231F20"/>
        </w:rPr>
        <w:t>estressante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2"/>
        </w:rPr>
        <w:t> </w:t>
      </w:r>
      <w:r>
        <w:rPr>
          <w:color w:val="231F20"/>
        </w:rPr>
        <w:t>dia.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participantes</w:t>
      </w:r>
      <w:r>
        <w:rPr>
          <w:color w:val="231F20"/>
          <w:spacing w:val="-3"/>
        </w:rPr>
        <w:t> </w:t>
      </w:r>
      <w:r>
        <w:rPr>
          <w:color w:val="231F20"/>
        </w:rPr>
        <w:t>mostraram-se</w:t>
      </w:r>
      <w:r>
        <w:rPr>
          <w:color w:val="231F20"/>
          <w:spacing w:val="-3"/>
        </w:rPr>
        <w:t> </w:t>
      </w:r>
      <w:r>
        <w:rPr>
          <w:color w:val="231F20"/>
        </w:rPr>
        <w:t>motivados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tarefa.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Segundo Encontro: “Nossos filhos”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O segundo encontro aconteceu na plataforma G</w:t>
      </w:r>
      <w:r>
        <w:rPr>
          <w:rFonts w:ascii="Arial" w:hAnsi="Arial"/>
          <w:i/>
          <w:color w:val="231F20"/>
        </w:rPr>
        <w:t>oogle Meet, </w:t>
      </w:r>
      <w:r>
        <w:rPr>
          <w:color w:val="231F20"/>
        </w:rPr>
        <w:t>para facilitar a di-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nâmica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encontros.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boas-vidas,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perguntado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havia</w:t>
      </w:r>
      <w:r>
        <w:rPr>
          <w:color w:val="231F20"/>
          <w:spacing w:val="-7"/>
        </w:rPr>
        <w:t> </w:t>
      </w:r>
      <w:r>
        <w:rPr>
          <w:color w:val="231F20"/>
        </w:rPr>
        <w:t>sido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semana</w:t>
      </w:r>
      <w:r>
        <w:rPr>
          <w:color w:val="231F20"/>
          <w:spacing w:val="-64"/>
        </w:rPr>
        <w:t> </w:t>
      </w:r>
      <w:r>
        <w:rPr>
          <w:color w:val="231F20"/>
        </w:rPr>
        <w:t>para cada um. Em resposta, os rostos dos pais tinham uma expressão que sem ver-</w:t>
      </w:r>
      <w:r>
        <w:rPr>
          <w:color w:val="231F20"/>
          <w:spacing w:val="1"/>
        </w:rPr>
        <w:t> </w:t>
      </w:r>
      <w:r>
        <w:rPr>
          <w:color w:val="231F20"/>
        </w:rPr>
        <w:t>balizar uma palavra, dizia: </w:t>
      </w:r>
      <w:r>
        <w:rPr>
          <w:rFonts w:ascii="Arial" w:hAnsi="Arial"/>
          <w:i/>
          <w:color w:val="231F20"/>
        </w:rPr>
        <w:t>“socorro!”. </w:t>
      </w:r>
      <w:r>
        <w:rPr>
          <w:color w:val="231F20"/>
        </w:rPr>
        <w:t>Após o acolhimento foi resgatado o pedido do</w:t>
      </w:r>
      <w:r>
        <w:rPr>
          <w:color w:val="231F20"/>
          <w:spacing w:val="1"/>
        </w:rPr>
        <w:t> </w:t>
      </w:r>
      <w:r>
        <w:rPr>
          <w:color w:val="231F20"/>
        </w:rPr>
        <w:t>“tema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casa”,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consistia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registro</w:t>
      </w:r>
      <w:r>
        <w:rPr>
          <w:color w:val="231F20"/>
          <w:spacing w:val="-9"/>
        </w:rPr>
        <w:t> </w:t>
      </w:r>
      <w:r>
        <w:rPr>
          <w:color w:val="231F20"/>
        </w:rPr>
        <w:t>diário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acontecimento</w:t>
      </w:r>
      <w:r>
        <w:rPr>
          <w:color w:val="231F20"/>
          <w:spacing w:val="-9"/>
        </w:rPr>
        <w:t> </w:t>
      </w:r>
      <w:r>
        <w:rPr>
          <w:color w:val="231F20"/>
        </w:rPr>
        <w:t>positivo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episódio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estressante.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mostraram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cadernos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diários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mãos,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demonstran-</w:t>
      </w:r>
      <w:r>
        <w:rPr>
          <w:color w:val="231F20"/>
          <w:spacing w:val="-65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comprometimento do</w:t>
      </w:r>
      <w:r>
        <w:rPr>
          <w:color w:val="231F20"/>
          <w:spacing w:val="-1"/>
        </w:rPr>
        <w:t> </w:t>
      </w:r>
      <w:r>
        <w:rPr>
          <w:color w:val="231F20"/>
        </w:rPr>
        <w:t>grupo.</w:t>
      </w:r>
    </w:p>
    <w:p>
      <w:pPr>
        <w:pStyle w:val="BodyText"/>
        <w:spacing w:line="295" w:lineRule="auto" w:before="3"/>
        <w:ind w:left="100" w:right="132" w:firstLine="709"/>
        <w:jc w:val="both"/>
      </w:pPr>
      <w:r>
        <w:rPr>
          <w:color w:val="231F20"/>
        </w:rPr>
        <w:t>Dentre os acontecimentos positivos, houve narrativas de momentos breves de</w:t>
      </w:r>
      <w:r>
        <w:rPr>
          <w:color w:val="231F20"/>
          <w:spacing w:val="-64"/>
        </w:rPr>
        <w:t> </w:t>
      </w:r>
      <w:r>
        <w:rPr>
          <w:color w:val="231F20"/>
        </w:rPr>
        <w:t>alegria, como “a compra de um bolo para o filho”; “uma brincadeira de cosquinhas na</w:t>
      </w:r>
      <w:r>
        <w:rPr>
          <w:color w:val="231F20"/>
          <w:spacing w:val="-64"/>
        </w:rPr>
        <w:t> </w:t>
      </w:r>
      <w:r>
        <w:rPr>
          <w:color w:val="231F20"/>
        </w:rPr>
        <w:t>cama”;</w:t>
      </w:r>
      <w:r>
        <w:rPr>
          <w:color w:val="231F20"/>
          <w:spacing w:val="-17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“conseguir</w:t>
      </w:r>
      <w:r>
        <w:rPr>
          <w:color w:val="231F20"/>
          <w:spacing w:val="-16"/>
        </w:rPr>
        <w:t> </w:t>
      </w:r>
      <w:r>
        <w:rPr>
          <w:color w:val="231F20"/>
        </w:rPr>
        <w:t>marcar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consulta</w:t>
      </w:r>
      <w:r>
        <w:rPr>
          <w:color w:val="231F20"/>
          <w:spacing w:val="-16"/>
        </w:rPr>
        <w:t> </w:t>
      </w:r>
      <w:r>
        <w:rPr>
          <w:color w:val="231F20"/>
        </w:rPr>
        <w:t>tão</w:t>
      </w:r>
      <w:r>
        <w:rPr>
          <w:color w:val="231F20"/>
          <w:spacing w:val="-16"/>
        </w:rPr>
        <w:t> </w:t>
      </w:r>
      <w:r>
        <w:rPr>
          <w:color w:val="231F20"/>
        </w:rPr>
        <w:t>esperada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filho”.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64"/>
        </w:rPr>
        <w:t> </w:t>
      </w:r>
      <w:r>
        <w:rPr>
          <w:color w:val="231F20"/>
        </w:rPr>
        <w:t>afirmaram que escrever sobre algo positivo no dia, fez com que eles conseguissem</w:t>
      </w:r>
      <w:r>
        <w:rPr>
          <w:color w:val="231F20"/>
          <w:spacing w:val="1"/>
        </w:rPr>
        <w:t> </w:t>
      </w:r>
      <w:r>
        <w:rPr>
          <w:color w:val="231F20"/>
        </w:rPr>
        <w:t>parar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pensar</w:t>
      </w:r>
      <w:r>
        <w:rPr>
          <w:color w:val="231F20"/>
          <w:spacing w:val="-9"/>
        </w:rPr>
        <w:t> </w:t>
      </w:r>
      <w:r>
        <w:rPr>
          <w:color w:val="231F20"/>
        </w:rPr>
        <w:t>sobre.</w:t>
      </w:r>
      <w:r>
        <w:rPr>
          <w:color w:val="231F20"/>
          <w:spacing w:val="-8"/>
        </w:rPr>
        <w:t> </w:t>
      </w:r>
      <w:r>
        <w:rPr>
          <w:color w:val="231F20"/>
        </w:rPr>
        <w:t>Revelaram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possuíam</w:t>
      </w:r>
      <w:r>
        <w:rPr>
          <w:color w:val="231F20"/>
          <w:spacing w:val="-8"/>
        </w:rPr>
        <w:t> </w:t>
      </w:r>
      <w:r>
        <w:rPr>
          <w:color w:val="231F20"/>
        </w:rPr>
        <w:t>esse</w:t>
      </w:r>
      <w:r>
        <w:rPr>
          <w:color w:val="231F20"/>
          <w:spacing w:val="-9"/>
        </w:rPr>
        <w:t> </w:t>
      </w:r>
      <w:r>
        <w:rPr>
          <w:color w:val="231F20"/>
        </w:rPr>
        <w:t>hábito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que,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alguma</w:t>
      </w:r>
      <w:r>
        <w:rPr>
          <w:color w:val="231F20"/>
          <w:spacing w:val="-64"/>
        </w:rPr>
        <w:t> </w:t>
      </w:r>
      <w:r>
        <w:rPr>
          <w:color w:val="231F20"/>
        </w:rPr>
        <w:t>forma,</w:t>
      </w:r>
      <w:r>
        <w:rPr>
          <w:color w:val="231F20"/>
          <w:spacing w:val="-1"/>
        </w:rPr>
        <w:t> </w:t>
      </w:r>
      <w:r>
        <w:rPr>
          <w:color w:val="231F20"/>
        </w:rPr>
        <w:t>poder</w:t>
      </w:r>
      <w:r>
        <w:rPr>
          <w:color w:val="231F20"/>
          <w:spacing w:val="-2"/>
        </w:rPr>
        <w:t> </w:t>
      </w:r>
      <w:r>
        <w:rPr>
          <w:color w:val="231F20"/>
        </w:rPr>
        <w:t>nomear</w:t>
      </w:r>
      <w:r>
        <w:rPr>
          <w:color w:val="231F20"/>
          <w:spacing w:val="-1"/>
        </w:rPr>
        <w:t> </w:t>
      </w:r>
      <w:r>
        <w:rPr>
          <w:color w:val="231F20"/>
        </w:rPr>
        <w:t>coisas</w:t>
      </w:r>
      <w:r>
        <w:rPr>
          <w:color w:val="231F20"/>
          <w:spacing w:val="-1"/>
        </w:rPr>
        <w:t> </w:t>
      </w:r>
      <w:r>
        <w:rPr>
          <w:color w:val="231F20"/>
        </w:rPr>
        <w:t>boas,</w:t>
      </w:r>
      <w:r>
        <w:rPr>
          <w:color w:val="231F20"/>
          <w:spacing w:val="-1"/>
        </w:rPr>
        <w:t> </w:t>
      </w:r>
      <w:r>
        <w:rPr>
          <w:color w:val="231F20"/>
        </w:rPr>
        <w:t>diminuiu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estresse.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maneira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oposta,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salientaram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elencar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episódios</w:t>
      </w:r>
      <w:r>
        <w:rPr>
          <w:color w:val="231F20"/>
          <w:spacing w:val="-16"/>
        </w:rPr>
        <w:t> </w:t>
      </w:r>
      <w:r>
        <w:rPr>
          <w:color w:val="231F20"/>
        </w:rPr>
        <w:t>estressores</w:t>
      </w:r>
      <w:r>
        <w:rPr>
          <w:color w:val="231F20"/>
          <w:spacing w:val="-16"/>
        </w:rPr>
        <w:t> </w:t>
      </w:r>
      <w:r>
        <w:rPr>
          <w:color w:val="231F20"/>
        </w:rPr>
        <w:t>diários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64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fácil.</w:t>
      </w:r>
      <w:r>
        <w:rPr>
          <w:color w:val="231F20"/>
          <w:spacing w:val="-11"/>
        </w:rPr>
        <w:t> </w:t>
      </w:r>
      <w:r>
        <w:rPr>
          <w:color w:val="231F20"/>
        </w:rPr>
        <w:t>Reconhecer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lhes</w:t>
      </w:r>
      <w:r>
        <w:rPr>
          <w:color w:val="231F20"/>
          <w:spacing w:val="-11"/>
        </w:rPr>
        <w:t> </w:t>
      </w:r>
      <w:r>
        <w:rPr>
          <w:color w:val="231F20"/>
        </w:rPr>
        <w:t>faz</w:t>
      </w:r>
      <w:r>
        <w:rPr>
          <w:color w:val="231F20"/>
          <w:spacing w:val="-11"/>
        </w:rPr>
        <w:t> </w:t>
      </w:r>
      <w:r>
        <w:rPr>
          <w:color w:val="231F20"/>
        </w:rPr>
        <w:t>estressar,</w:t>
      </w:r>
      <w:r>
        <w:rPr>
          <w:color w:val="231F20"/>
          <w:spacing w:val="-12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importante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pensar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possibilidades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manejo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estratégias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coping,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tal</w:t>
      </w:r>
      <w:r>
        <w:rPr>
          <w:color w:val="231F20"/>
          <w:spacing w:val="-9"/>
        </w:rPr>
        <w:t> </w:t>
      </w:r>
      <w:r>
        <w:rPr>
          <w:color w:val="231F20"/>
        </w:rPr>
        <w:t>qual</w:t>
      </w:r>
      <w:r>
        <w:rPr>
          <w:color w:val="231F20"/>
          <w:spacing w:val="-10"/>
        </w:rPr>
        <w:t> </w:t>
      </w:r>
      <w:r>
        <w:rPr>
          <w:color w:val="231F20"/>
        </w:rPr>
        <w:t>frisa</w:t>
      </w:r>
      <w:r>
        <w:rPr>
          <w:color w:val="231F20"/>
          <w:spacing w:val="-10"/>
        </w:rPr>
        <w:t> </w:t>
      </w:r>
      <w:r>
        <w:rPr>
          <w:color w:val="231F20"/>
        </w:rPr>
        <w:t>Folkman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(1986):</w:t>
      </w:r>
    </w:p>
    <w:p>
      <w:pPr>
        <w:spacing w:line="225" w:lineRule="auto" w:before="12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uso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estratégias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coping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color w:val="231F20"/>
          <w:sz w:val="20"/>
        </w:rPr>
        <w:t>focalizado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problema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emoção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depen-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de de uma avaliação da situação estressora na qual o sujeito encontrasse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envolvido, refletindo ações, comportamentos ou pensamentos usados para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lidar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estressor.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</w:t>
      </w:r>
      <w:r>
        <w:rPr>
          <w:rFonts w:ascii="Arial" w:hAnsi="Arial"/>
          <w:i/>
          <w:color w:val="231F20"/>
          <w:sz w:val="20"/>
        </w:rPr>
        <w:t>apud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color w:val="231F20"/>
          <w:sz w:val="20"/>
        </w:rPr>
        <w:t>SCHMIDT,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DELL’AGLIO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BOSA,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2007,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p.125).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Nesse sentido, os relatos dos participantes, embora singulares em cada famí-</w:t>
      </w:r>
      <w:r>
        <w:rPr>
          <w:color w:val="231F20"/>
          <w:spacing w:val="1"/>
        </w:rPr>
        <w:t> </w:t>
      </w:r>
      <w:r>
        <w:rPr>
          <w:color w:val="231F20"/>
        </w:rPr>
        <w:t>lia,</w:t>
      </w:r>
      <w:r>
        <w:rPr>
          <w:color w:val="231F20"/>
          <w:spacing w:val="-10"/>
        </w:rPr>
        <w:t> </w:t>
      </w:r>
      <w:r>
        <w:rPr>
          <w:color w:val="231F20"/>
        </w:rPr>
        <w:t>tinham</w:t>
      </w:r>
      <w:r>
        <w:rPr>
          <w:color w:val="231F20"/>
          <w:spacing w:val="-9"/>
        </w:rPr>
        <w:t> </w:t>
      </w:r>
      <w:r>
        <w:rPr>
          <w:color w:val="231F20"/>
        </w:rPr>
        <w:t>componentes</w:t>
      </w:r>
      <w:r>
        <w:rPr>
          <w:color w:val="231F20"/>
          <w:spacing w:val="-9"/>
        </w:rPr>
        <w:t> </w:t>
      </w:r>
      <w:r>
        <w:rPr>
          <w:color w:val="231F20"/>
        </w:rPr>
        <w:t>comuns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grupo.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9"/>
        </w:rPr>
        <w:t> </w:t>
      </w:r>
      <w:r>
        <w:rPr>
          <w:color w:val="231F20"/>
        </w:rPr>
        <w:t>fato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percebia</w:t>
      </w:r>
      <w:r>
        <w:rPr>
          <w:color w:val="231F20"/>
          <w:spacing w:val="-9"/>
        </w:rPr>
        <w:t> </w:t>
      </w:r>
      <w:r>
        <w:rPr>
          <w:color w:val="231F20"/>
        </w:rPr>
        <w:t>quando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grupo,</w:t>
      </w:r>
      <w:r>
        <w:rPr>
          <w:color w:val="231F20"/>
          <w:spacing w:val="-10"/>
        </w:rPr>
        <w:t> </w:t>
      </w:r>
      <w:r>
        <w:rPr>
          <w:color w:val="231F20"/>
        </w:rPr>
        <w:t>após</w:t>
      </w:r>
      <w:r>
        <w:rPr>
          <w:color w:val="231F20"/>
          <w:spacing w:val="-64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relato,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colocava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maneira</w:t>
      </w:r>
      <w:r>
        <w:rPr>
          <w:color w:val="231F20"/>
          <w:spacing w:val="-10"/>
        </w:rPr>
        <w:t> </w:t>
      </w:r>
      <w:r>
        <w:rPr>
          <w:color w:val="231F20"/>
        </w:rPr>
        <w:t>empática,</w:t>
      </w:r>
      <w:r>
        <w:rPr>
          <w:color w:val="231F20"/>
          <w:spacing w:val="-9"/>
        </w:rPr>
        <w:t> </w:t>
      </w:r>
      <w:r>
        <w:rPr>
          <w:color w:val="231F20"/>
        </w:rPr>
        <w:t>validando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dito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contribuindo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fatos parecidos,</w:t>
      </w:r>
      <w:r>
        <w:rPr>
          <w:color w:val="231F20"/>
          <w:spacing w:val="-2"/>
        </w:rPr>
        <w:t> </w:t>
      </w:r>
      <w:r>
        <w:rPr>
          <w:color w:val="231F20"/>
        </w:rPr>
        <w:t>como na</w:t>
      </w:r>
      <w:r>
        <w:rPr>
          <w:color w:val="231F20"/>
          <w:spacing w:val="-1"/>
        </w:rPr>
        <w:t> </w:t>
      </w:r>
      <w:r>
        <w:rPr>
          <w:color w:val="231F20"/>
        </w:rPr>
        <w:t>narrativa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mãe:</w:t>
      </w:r>
    </w:p>
    <w:p>
      <w:pPr>
        <w:spacing w:line="225" w:lineRule="auto" w:before="125"/>
        <w:ind w:left="2368" w:right="13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“Saí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duas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horas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casa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levar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mais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novo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médico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deixei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 o avô. Quando voltei, ele havia comido uma lata de Nescau, uma barra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chocolate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pacote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bolacha.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Isso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deixou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irritada.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Vontade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 morar no mato, que ninguém precise de mim, nem de médicos, nem de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remédios,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nem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nada.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Vontade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viver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livre,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hip!”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(sic).</w:t>
      </w: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  <w:spacing w:val="-1"/>
        </w:rPr>
        <w:t>Foi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importante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deixar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reverberar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narrativas</w:t>
      </w:r>
      <w:r>
        <w:rPr>
          <w:color w:val="231F20"/>
          <w:spacing w:val="-15"/>
        </w:rPr>
        <w:t> </w:t>
      </w:r>
      <w:r>
        <w:rPr>
          <w:color w:val="231F20"/>
        </w:rPr>
        <w:t>uns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outros,</w:t>
      </w:r>
      <w:r>
        <w:rPr>
          <w:color w:val="231F20"/>
          <w:spacing w:val="-15"/>
        </w:rPr>
        <w:t> </w:t>
      </w:r>
      <w:r>
        <w:rPr>
          <w:color w:val="231F20"/>
        </w:rPr>
        <w:t>en-</w:t>
      </w:r>
      <w:r>
        <w:rPr>
          <w:color w:val="231F20"/>
          <w:spacing w:val="-65"/>
        </w:rPr>
        <w:t> </w:t>
      </w:r>
      <w:r>
        <w:rPr>
          <w:color w:val="231F20"/>
        </w:rPr>
        <w:t>tendendo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tarefa</w:t>
      </w:r>
      <w:r>
        <w:rPr>
          <w:color w:val="231F20"/>
          <w:spacing w:val="-9"/>
        </w:rPr>
        <w:t> </w:t>
      </w:r>
      <w:r>
        <w:rPr>
          <w:color w:val="231F20"/>
        </w:rPr>
        <w:t>desse</w:t>
      </w:r>
      <w:r>
        <w:rPr>
          <w:color w:val="231F20"/>
          <w:spacing w:val="-10"/>
        </w:rPr>
        <w:t> </w:t>
      </w:r>
      <w:r>
        <w:rPr>
          <w:color w:val="231F20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manejo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eventos</w:t>
      </w:r>
      <w:r>
        <w:rPr>
          <w:color w:val="231F20"/>
          <w:spacing w:val="-9"/>
        </w:rPr>
        <w:t> </w:t>
      </w:r>
      <w:r>
        <w:rPr>
          <w:color w:val="231F20"/>
        </w:rPr>
        <w:t>estressores,</w:t>
      </w:r>
      <w:r>
        <w:rPr>
          <w:color w:val="231F20"/>
          <w:spacing w:val="-10"/>
        </w:rPr>
        <w:t> </w:t>
      </w:r>
      <w:r>
        <w:rPr>
          <w:color w:val="231F20"/>
        </w:rPr>
        <w:t>saber</w:t>
      </w:r>
      <w:r>
        <w:rPr>
          <w:color w:val="231F20"/>
          <w:spacing w:val="-9"/>
        </w:rPr>
        <w:t> </w:t>
      </w:r>
      <w:r>
        <w:rPr>
          <w:color w:val="231F20"/>
        </w:rPr>
        <w:t>nomear</w:t>
      </w:r>
      <w:r>
        <w:rPr>
          <w:color w:val="231F20"/>
          <w:spacing w:val="-65"/>
        </w:rPr>
        <w:t> </w:t>
      </w:r>
      <w:r>
        <w:rPr>
          <w:color w:val="231F20"/>
        </w:rPr>
        <w:t>e compartilhar tais eventos foi fundamental. Houve uma interação do grupo quando,</w:t>
      </w:r>
      <w:r>
        <w:rPr>
          <w:color w:val="231F20"/>
          <w:spacing w:val="1"/>
        </w:rPr>
        <w:t> </w:t>
      </w: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início</w:t>
      </w:r>
      <w:r>
        <w:rPr>
          <w:color w:val="231F20"/>
          <w:spacing w:val="-7"/>
        </w:rPr>
        <w:t> </w:t>
      </w:r>
      <w:r>
        <w:rPr>
          <w:color w:val="231F20"/>
        </w:rPr>
        <w:t>desse</w:t>
      </w:r>
      <w:r>
        <w:rPr>
          <w:color w:val="231F20"/>
          <w:spacing w:val="-7"/>
        </w:rPr>
        <w:t> </w:t>
      </w:r>
      <w:r>
        <w:rPr>
          <w:color w:val="231F20"/>
        </w:rPr>
        <w:t>encontro,</w:t>
      </w:r>
      <w:r>
        <w:rPr>
          <w:color w:val="231F20"/>
          <w:spacing w:val="-7"/>
        </w:rPr>
        <w:t> </w:t>
      </w:r>
      <w:r>
        <w:rPr>
          <w:color w:val="231F20"/>
        </w:rPr>
        <w:t>utilizaram</w:t>
      </w:r>
      <w:r>
        <w:rPr>
          <w:color w:val="231F20"/>
          <w:spacing w:val="-6"/>
        </w:rPr>
        <w:t> </w:t>
      </w:r>
      <w:r>
        <w:rPr>
          <w:color w:val="231F20"/>
        </w:rPr>
        <w:t>expressões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“todos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nós”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“nossos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filhos”</w:t>
      </w:r>
      <w:r>
        <w:rPr>
          <w:color w:val="231F20"/>
        </w:rPr>
        <w:t>,</w:t>
      </w:r>
      <w:r>
        <w:rPr>
          <w:color w:val="231F20"/>
          <w:spacing w:val="-65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discurso</w:t>
      </w:r>
      <w:r>
        <w:rPr>
          <w:color w:val="231F20"/>
          <w:spacing w:val="-1"/>
        </w:rPr>
        <w:t> </w:t>
      </w:r>
      <w:r>
        <w:rPr>
          <w:color w:val="231F20"/>
        </w:rPr>
        <w:t>abrangente.</w:t>
      </w:r>
    </w:p>
    <w:p>
      <w:pPr>
        <w:pStyle w:val="BodyText"/>
        <w:spacing w:line="295" w:lineRule="auto" w:before="3"/>
        <w:ind w:left="100" w:right="132" w:firstLine="709"/>
        <w:jc w:val="both"/>
      </w:pPr>
      <w:r>
        <w:rPr>
          <w:color w:val="231F20"/>
          <w:spacing w:val="-4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ampliar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roda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reflexões,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foi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perguntado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grupo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era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estresse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eles.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acrescentaram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próprias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definições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estresse.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saber:</w:t>
      </w:r>
    </w:p>
    <w:p>
      <w:pPr>
        <w:spacing w:line="225" w:lineRule="auto" w:before="142"/>
        <w:ind w:left="2368" w:right="131" w:firstLine="5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“O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estresse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uma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roupa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visto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todos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os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dias!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Às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vezes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só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aces-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sório.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Às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vezes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look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inteiro!”(sic);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“Estresse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grito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todo.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Chegam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 parar na nossa frente para provocar!”(sic); “É como se precisassem do gri-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to!”(sic);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estresse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café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manhã,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almoço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minha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janta!”(sic);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“Às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vezes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acho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estou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looping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infinito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estresse!”(sic).</w:t>
      </w: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Foi importante dar passagem para essas narrativas. O grupo conseguiu se</w:t>
      </w:r>
      <w:r>
        <w:rPr>
          <w:color w:val="231F20"/>
          <w:spacing w:val="1"/>
        </w:rPr>
        <w:t> </w:t>
      </w:r>
      <w:r>
        <w:rPr>
          <w:color w:val="231F20"/>
        </w:rPr>
        <w:t>engajar de tal maneira que após elencarem sentimentos de estresse vivenciados no</w:t>
      </w:r>
      <w:r>
        <w:rPr>
          <w:color w:val="231F20"/>
          <w:spacing w:val="1"/>
        </w:rPr>
        <w:t> </w:t>
      </w:r>
      <w:r>
        <w:rPr>
          <w:color w:val="231F20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</w:rPr>
        <w:t>familiar,</w:t>
      </w:r>
      <w:r>
        <w:rPr>
          <w:color w:val="231F20"/>
          <w:spacing w:val="-11"/>
        </w:rPr>
        <w:t> </w:t>
      </w:r>
      <w:r>
        <w:rPr>
          <w:color w:val="231F20"/>
        </w:rPr>
        <w:t>puderam</w:t>
      </w:r>
      <w:r>
        <w:rPr>
          <w:color w:val="231F20"/>
          <w:spacing w:val="-10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acrescentar</w:t>
      </w:r>
      <w:r>
        <w:rPr>
          <w:color w:val="231F20"/>
          <w:spacing w:val="-11"/>
        </w:rPr>
        <w:t> </w:t>
      </w:r>
      <w:r>
        <w:rPr>
          <w:color w:val="231F20"/>
        </w:rPr>
        <w:t>situações</w:t>
      </w:r>
      <w:r>
        <w:rPr>
          <w:color w:val="231F20"/>
          <w:spacing w:val="-10"/>
        </w:rPr>
        <w:t> </w:t>
      </w:r>
      <w:r>
        <w:rPr>
          <w:color w:val="231F20"/>
        </w:rPr>
        <w:t>estressoras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outros</w:t>
      </w:r>
      <w:r>
        <w:rPr>
          <w:color w:val="231F20"/>
          <w:spacing w:val="-10"/>
        </w:rPr>
        <w:t> </w:t>
      </w:r>
      <w:r>
        <w:rPr>
          <w:color w:val="231F20"/>
        </w:rPr>
        <w:t>con-</w:t>
      </w:r>
      <w:r>
        <w:rPr>
          <w:color w:val="231F20"/>
          <w:spacing w:val="-65"/>
        </w:rPr>
        <w:t> </w:t>
      </w:r>
      <w:r>
        <w:rPr>
          <w:color w:val="231F20"/>
        </w:rPr>
        <w:t>textos.</w:t>
      </w:r>
      <w:r>
        <w:rPr>
          <w:color w:val="231F20"/>
          <w:spacing w:val="-9"/>
        </w:rPr>
        <w:t> </w:t>
      </w:r>
      <w:r>
        <w:rPr>
          <w:color w:val="231F20"/>
        </w:rPr>
        <w:t>Tais</w:t>
      </w:r>
      <w:r>
        <w:rPr>
          <w:color w:val="231F20"/>
          <w:spacing w:val="-5"/>
        </w:rPr>
        <w:t> </w:t>
      </w:r>
      <w:r>
        <w:rPr>
          <w:color w:val="231F20"/>
        </w:rPr>
        <w:t>afirmações</w:t>
      </w:r>
      <w:r>
        <w:rPr>
          <w:color w:val="231F20"/>
          <w:spacing w:val="-5"/>
        </w:rPr>
        <w:t> </w:t>
      </w:r>
      <w:r>
        <w:rPr>
          <w:color w:val="231F20"/>
        </w:rPr>
        <w:t>corroboram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impressão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estabelecimento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vínculos</w:t>
      </w:r>
      <w:r>
        <w:rPr>
          <w:color w:val="231F20"/>
          <w:spacing w:val="-64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participantes.</w:t>
      </w:r>
      <w:r>
        <w:rPr>
          <w:color w:val="231F20"/>
          <w:spacing w:val="-2"/>
        </w:rPr>
        <w:t> </w:t>
      </w:r>
      <w:r>
        <w:rPr>
          <w:color w:val="231F20"/>
        </w:rPr>
        <w:t>Bastos (2010) sublima</w:t>
      </w:r>
      <w:r>
        <w:rPr>
          <w:color w:val="231F20"/>
          <w:spacing w:val="-1"/>
        </w:rPr>
        <w:t> </w:t>
      </w:r>
      <w:r>
        <w:rPr>
          <w:color w:val="231F20"/>
        </w:rPr>
        <w:t>que:</w:t>
      </w:r>
    </w:p>
    <w:p>
      <w:pPr>
        <w:spacing w:line="225" w:lineRule="auto" w:before="143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vínculo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estrutura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complexa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relação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vai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sendo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internalizada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 que possibilita ao sujeito construir uma forma de interpretar a realidade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própria de cada um. Na vivência com os outros nós nos constituímos por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meio de uma história vincular que vai se tecendo nessa relação. (BASTOS,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2010,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p.164).</w:t>
      </w:r>
    </w:p>
    <w:p>
      <w:pPr>
        <w:pStyle w:val="BodyText"/>
        <w:spacing w:before="2"/>
        <w:rPr>
          <w:sz w:val="25"/>
        </w:rPr>
      </w:pPr>
    </w:p>
    <w:p>
      <w:pPr>
        <w:spacing w:line="300" w:lineRule="auto" w:before="0"/>
        <w:ind w:left="216" w:right="131" w:firstLine="709"/>
        <w:jc w:val="both"/>
        <w:rPr>
          <w:rFonts w:ascii="Arial" w:hAnsi="Arial"/>
          <w:i/>
          <w:sz w:val="24"/>
        </w:rPr>
      </w:pPr>
      <w:r>
        <w:rPr>
          <w:color w:val="231F20"/>
          <w:sz w:val="24"/>
        </w:rPr>
        <w:t>Outra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questão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apontada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pelos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pais,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foi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despreparo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profissionais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saú-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de, de maneira geral, que não sabem e, muitas vezes, não querem atender seus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filhos.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Verbalizaram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sentimento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impotência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indignação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pela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falta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ética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fissional no setor: </w:t>
      </w:r>
      <w:r>
        <w:rPr>
          <w:rFonts w:ascii="Arial" w:hAnsi="Arial"/>
          <w:i/>
          <w:color w:val="231F20"/>
          <w:sz w:val="24"/>
        </w:rPr>
        <w:t>“Até parece que nossos filhos são uns ETs! Eles têm medo, não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sabem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não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querem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lidar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com isso.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Não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tem o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que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fazer”(sic).</w:t>
      </w:r>
    </w:p>
    <w:p>
      <w:pPr>
        <w:spacing w:after="0" w:line="300" w:lineRule="auto"/>
        <w:jc w:val="both"/>
        <w:rPr>
          <w:rFonts w:ascii="Arial" w:hAnsi="Arial"/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Terceiro</w:t>
      </w:r>
      <w:r>
        <w:rPr>
          <w:color w:val="231F20"/>
          <w:spacing w:val="-7"/>
        </w:rPr>
        <w:t> </w:t>
      </w:r>
      <w:r>
        <w:rPr>
          <w:color w:val="231F20"/>
        </w:rPr>
        <w:t>Encontro:</w:t>
      </w:r>
      <w:r>
        <w:rPr>
          <w:color w:val="231F20"/>
          <w:spacing w:val="-5"/>
        </w:rPr>
        <w:t> </w:t>
      </w:r>
      <w:r>
        <w:rPr>
          <w:color w:val="231F20"/>
        </w:rPr>
        <w:t>Possibilidades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manejo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estresse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terceiro</w:t>
      </w:r>
      <w:r>
        <w:rPr>
          <w:color w:val="231F20"/>
          <w:spacing w:val="-12"/>
        </w:rPr>
        <w:t> </w:t>
      </w:r>
      <w:r>
        <w:rPr>
          <w:color w:val="231F20"/>
        </w:rPr>
        <w:t>encontro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realizado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intermédio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vídeo</w:t>
      </w:r>
      <w:r>
        <w:rPr>
          <w:color w:val="231F20"/>
          <w:spacing w:val="-12"/>
        </w:rPr>
        <w:t> </w:t>
      </w:r>
      <w:r>
        <w:rPr>
          <w:color w:val="231F20"/>
        </w:rPr>
        <w:t>chamada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gru-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po, realizada pela plataforma do G</w:t>
      </w:r>
      <w:r>
        <w:rPr>
          <w:rFonts w:ascii="Arial" w:hAnsi="Arial"/>
          <w:i/>
          <w:color w:val="231F20"/>
          <w:spacing w:val="-1"/>
        </w:rPr>
        <w:t>oogle Meet. </w:t>
      </w:r>
      <w:r>
        <w:rPr>
          <w:color w:val="231F20"/>
          <w:spacing w:val="-1"/>
        </w:rPr>
        <w:t>Após </w:t>
      </w:r>
      <w:r>
        <w:rPr>
          <w:color w:val="231F20"/>
        </w:rPr>
        <w:t>as boas-vindas e acolhimento do</w:t>
      </w:r>
      <w:r>
        <w:rPr>
          <w:color w:val="231F20"/>
          <w:spacing w:val="-64"/>
        </w:rPr>
        <w:t> </w:t>
      </w:r>
      <w:r>
        <w:rPr>
          <w:color w:val="231F20"/>
        </w:rPr>
        <w:t>grupo,</w:t>
      </w:r>
      <w:r>
        <w:rPr>
          <w:color w:val="231F20"/>
          <w:spacing w:val="-16"/>
        </w:rPr>
        <w:t> </w:t>
      </w:r>
      <w:r>
        <w:rPr>
          <w:color w:val="231F20"/>
        </w:rPr>
        <w:t>foi</w:t>
      </w:r>
      <w:r>
        <w:rPr>
          <w:color w:val="231F20"/>
          <w:spacing w:val="-16"/>
        </w:rPr>
        <w:t> </w:t>
      </w:r>
      <w:r>
        <w:rPr>
          <w:color w:val="231F20"/>
        </w:rPr>
        <w:t>iniciada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rodada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conversa,</w:t>
      </w:r>
      <w:r>
        <w:rPr>
          <w:color w:val="231F20"/>
          <w:spacing w:val="-16"/>
        </w:rPr>
        <w:t> </w:t>
      </w:r>
      <w:r>
        <w:rPr>
          <w:color w:val="231F20"/>
        </w:rPr>
        <w:t>solicitando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participante</w:t>
      </w:r>
      <w:r>
        <w:rPr>
          <w:color w:val="231F20"/>
          <w:spacing w:val="-16"/>
        </w:rPr>
        <w:t> </w:t>
      </w:r>
      <w:r>
        <w:rPr>
          <w:color w:val="231F20"/>
        </w:rPr>
        <w:t>pudesse</w:t>
      </w:r>
      <w:r>
        <w:rPr>
          <w:color w:val="231F20"/>
          <w:spacing w:val="-64"/>
        </w:rPr>
        <w:t> </w:t>
      </w:r>
      <w:r>
        <w:rPr>
          <w:color w:val="231F20"/>
        </w:rPr>
        <w:t>trazer uma história com seus filhos que tivesse gerado muito estresse. Prontamente</w:t>
      </w:r>
      <w:r>
        <w:rPr>
          <w:color w:val="231F20"/>
          <w:spacing w:val="1"/>
        </w:rPr>
        <w:t> </w:t>
      </w:r>
      <w:r>
        <w:rPr>
          <w:color w:val="231F20"/>
        </w:rPr>
        <w:t>iniciaram seus relatos comoventes, desde a fuga de casa de um filho; uma sogra ter</w:t>
      </w:r>
      <w:r>
        <w:rPr>
          <w:color w:val="231F20"/>
          <w:spacing w:val="1"/>
        </w:rPr>
        <w:t> </w:t>
      </w:r>
      <w:r>
        <w:rPr>
          <w:color w:val="231F20"/>
        </w:rPr>
        <w:t>dito a uma das mães que ela </w:t>
      </w:r>
      <w:r>
        <w:rPr>
          <w:rFonts w:ascii="Arial" w:hAnsi="Arial"/>
          <w:i/>
          <w:color w:val="231F20"/>
        </w:rPr>
        <w:t>“não era capaz de gerar um filho normal” (sic); </w:t>
      </w:r>
      <w:r>
        <w:rPr>
          <w:color w:val="231F20"/>
        </w:rPr>
        <w:t>até uma</w:t>
      </w:r>
      <w:r>
        <w:rPr>
          <w:color w:val="231F20"/>
          <w:spacing w:val="-64"/>
        </w:rPr>
        <w:t> </w:t>
      </w:r>
      <w:r>
        <w:rPr>
          <w:color w:val="231F20"/>
        </w:rPr>
        <w:t>complicação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filho,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qual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pais</w:t>
      </w:r>
      <w:r>
        <w:rPr>
          <w:color w:val="231F20"/>
          <w:spacing w:val="-2"/>
        </w:rPr>
        <w:t> </w:t>
      </w:r>
      <w:r>
        <w:rPr>
          <w:color w:val="231F20"/>
        </w:rPr>
        <w:t>acharam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iria</w:t>
      </w:r>
      <w:r>
        <w:rPr>
          <w:color w:val="231F20"/>
          <w:spacing w:val="-2"/>
        </w:rPr>
        <w:t> </w:t>
      </w:r>
      <w:r>
        <w:rPr>
          <w:color w:val="231F20"/>
        </w:rPr>
        <w:t>perdê-lo.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Após</w:t>
      </w:r>
      <w:r>
        <w:rPr>
          <w:color w:val="231F20"/>
          <w:spacing w:val="-13"/>
        </w:rPr>
        <w:t> </w:t>
      </w:r>
      <w:r>
        <w:rPr>
          <w:color w:val="231F20"/>
        </w:rPr>
        <w:t>ouvir</w:t>
      </w:r>
      <w:r>
        <w:rPr>
          <w:color w:val="231F20"/>
          <w:spacing w:val="-12"/>
        </w:rPr>
        <w:t> </w:t>
      </w:r>
      <w:r>
        <w:rPr>
          <w:color w:val="231F20"/>
        </w:rPr>
        <w:t>atentamente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grupo,</w:t>
      </w:r>
      <w:r>
        <w:rPr>
          <w:color w:val="231F20"/>
          <w:spacing w:val="-13"/>
        </w:rPr>
        <w:t> </w:t>
      </w:r>
      <w:r>
        <w:rPr>
          <w:color w:val="231F20"/>
        </w:rPr>
        <w:t>validando</w:t>
      </w:r>
      <w:r>
        <w:rPr>
          <w:color w:val="231F20"/>
          <w:spacing w:val="-12"/>
        </w:rPr>
        <w:t> </w:t>
      </w:r>
      <w:r>
        <w:rPr>
          <w:color w:val="231F20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</w:rPr>
        <w:t>relatos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postura</w:t>
      </w:r>
      <w:r>
        <w:rPr>
          <w:color w:val="231F20"/>
          <w:spacing w:val="-13"/>
        </w:rPr>
        <w:t> </w:t>
      </w:r>
      <w:r>
        <w:rPr>
          <w:color w:val="231F20"/>
        </w:rPr>
        <w:t>aten-</w:t>
      </w:r>
      <w:r>
        <w:rPr>
          <w:color w:val="231F20"/>
          <w:spacing w:val="-64"/>
        </w:rPr>
        <w:t> </w:t>
      </w:r>
      <w:r>
        <w:rPr>
          <w:color w:val="231F20"/>
        </w:rPr>
        <w:t>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ouvinte,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estagiária</w:t>
      </w:r>
      <w:r>
        <w:rPr>
          <w:color w:val="231F20"/>
          <w:spacing w:val="-14"/>
        </w:rPr>
        <w:t> </w:t>
      </w:r>
      <w:r>
        <w:rPr>
          <w:color w:val="231F20"/>
        </w:rPr>
        <w:t>perguntou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eles</w:t>
      </w:r>
      <w:r>
        <w:rPr>
          <w:color w:val="231F20"/>
          <w:spacing w:val="-14"/>
        </w:rPr>
        <w:t> </w:t>
      </w:r>
      <w:r>
        <w:rPr>
          <w:color w:val="231F20"/>
        </w:rPr>
        <w:t>fizeram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manejar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estresse.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65"/>
        </w:rPr>
        <w:t> </w:t>
      </w:r>
      <w:r>
        <w:rPr>
          <w:color w:val="231F20"/>
        </w:rPr>
        <w:t>mãe comentou que a fé a deixou fortalecida para passar pelas adversidades. Outra,</w:t>
      </w:r>
      <w:r>
        <w:rPr>
          <w:color w:val="231F20"/>
          <w:spacing w:val="1"/>
        </w:rPr>
        <w:t> </w:t>
      </w:r>
      <w:r>
        <w:rPr>
          <w:color w:val="231F20"/>
        </w:rPr>
        <w:t>assumiu</w:t>
      </w:r>
      <w:r>
        <w:rPr>
          <w:color w:val="231F20"/>
          <w:spacing w:val="-9"/>
        </w:rPr>
        <w:t> </w:t>
      </w:r>
      <w:r>
        <w:rPr>
          <w:color w:val="231F20"/>
        </w:rPr>
        <w:t>que,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berros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filho,</w:t>
      </w:r>
      <w:r>
        <w:rPr>
          <w:color w:val="231F20"/>
          <w:spacing w:val="-8"/>
        </w:rPr>
        <w:t> </w:t>
      </w:r>
      <w:r>
        <w:rPr>
          <w:color w:val="231F20"/>
        </w:rPr>
        <w:t>esvaziou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8"/>
        </w:rPr>
        <w:t> </w:t>
      </w:r>
      <w:r>
        <w:rPr>
          <w:color w:val="231F20"/>
        </w:rPr>
        <w:t>sentimento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estresse,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cor-</w:t>
      </w:r>
      <w:r>
        <w:rPr>
          <w:color w:val="231F20"/>
          <w:spacing w:val="-64"/>
        </w:rPr>
        <w:t> </w:t>
      </w:r>
      <w:r>
        <w:rPr>
          <w:color w:val="231F20"/>
        </w:rPr>
        <w:t>robora</w:t>
      </w:r>
      <w:r>
        <w:rPr>
          <w:color w:val="231F20"/>
          <w:spacing w:val="4"/>
        </w:rPr>
        <w:t> </w:t>
      </w:r>
      <w:r>
        <w:rPr>
          <w:color w:val="231F20"/>
        </w:rPr>
        <w:t>com</w:t>
      </w:r>
      <w:r>
        <w:rPr>
          <w:color w:val="231F20"/>
          <w:spacing w:val="4"/>
        </w:rPr>
        <w:t> </w:t>
      </w:r>
      <w:r>
        <w:rPr>
          <w:color w:val="231F20"/>
        </w:rPr>
        <w:t>Schmidt</w:t>
      </w:r>
      <w:r>
        <w:rPr>
          <w:color w:val="231F20"/>
          <w:spacing w:val="3"/>
        </w:rPr>
        <w:t> </w:t>
      </w:r>
      <w:r>
        <w:rPr>
          <w:rFonts w:ascii="Arial" w:hAnsi="Arial"/>
          <w:i/>
          <w:color w:val="231F20"/>
          <w:spacing w:val="-1"/>
        </w:rPr>
        <w:t>e</w:t>
      </w:r>
      <w:r>
        <w:rPr>
          <w:rFonts w:ascii="Arial" w:hAnsi="Arial"/>
          <w:i/>
          <w:color w:val="231F20"/>
        </w:rPr>
        <w:t>t</w:t>
      </w:r>
      <w:r>
        <w:rPr>
          <w:rFonts w:ascii="Arial" w:hAnsi="Arial"/>
          <w:i/>
          <w:color w:val="231F20"/>
          <w:spacing w:val="4"/>
        </w:rPr>
        <w:t> </w:t>
      </w:r>
      <w:r>
        <w:rPr>
          <w:rFonts w:ascii="Arial" w:hAnsi="Arial"/>
          <w:i/>
          <w:color w:val="231F20"/>
          <w:spacing w:val="-1"/>
        </w:rPr>
        <w:t>al</w:t>
      </w:r>
      <w:r>
        <w:rPr>
          <w:rFonts w:ascii="Arial" w:hAnsi="Arial"/>
          <w:i/>
          <w:color w:val="231F20"/>
        </w:rPr>
        <w:t>.</w:t>
      </w:r>
      <w:r>
        <w:rPr>
          <w:color w:val="231F20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qu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</w:t>
      </w:r>
      <w:r>
        <w:rPr>
          <w:color w:val="231F20"/>
        </w:rPr>
        <w:t>s</w:t>
      </w:r>
      <w:r>
        <w:rPr>
          <w:color w:val="231F20"/>
          <w:spacing w:val="4"/>
        </w:rPr>
        <w:t> </w:t>
      </w:r>
      <w:r>
        <w:rPr>
          <w:color w:val="231F20"/>
        </w:rPr>
        <w:t>manejos</w:t>
      </w:r>
      <w:r>
        <w:rPr>
          <w:color w:val="231F20"/>
          <w:spacing w:val="4"/>
        </w:rPr>
        <w:t> </w:t>
      </w:r>
      <w:r>
        <w:rPr>
          <w:color w:val="231F20"/>
        </w:rPr>
        <w:t>mais</w:t>
      </w:r>
      <w:r>
        <w:rPr>
          <w:color w:val="231F20"/>
          <w:spacing w:val="4"/>
        </w:rPr>
        <w:t> </w:t>
      </w:r>
      <w:r>
        <w:rPr>
          <w:color w:val="231F20"/>
        </w:rPr>
        <w:t>freq</w:t>
      </w:r>
      <w:r>
        <w:rPr>
          <w:color w:val="231F20"/>
          <w:w w:val="35"/>
        </w:rPr>
        <w:t>u</w:t>
      </w:r>
      <w:r>
        <w:rPr>
          <w:color w:val="231F20"/>
          <w:spacing w:val="-1"/>
          <w:w w:val="35"/>
        </w:rPr>
        <w:t>̈</w:t>
      </w:r>
      <w:r>
        <w:rPr>
          <w:color w:val="231F20"/>
          <w:spacing w:val="-1"/>
        </w:rPr>
        <w:t>ente</w:t>
      </w:r>
      <w:r>
        <w:rPr>
          <w:color w:val="231F20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estress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familiar se</w:t>
      </w:r>
      <w:r>
        <w:rPr>
          <w:color w:val="231F20"/>
          <w:spacing w:val="-16"/>
        </w:rPr>
        <w:t> </w:t>
      </w:r>
      <w:r>
        <w:rPr>
          <w:color w:val="231F20"/>
        </w:rPr>
        <w:t>dá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6"/>
        </w:rPr>
        <w:t> </w:t>
      </w:r>
      <w:r>
        <w:rPr>
          <w:color w:val="231F20"/>
        </w:rPr>
        <w:t>ação</w:t>
      </w:r>
      <w:r>
        <w:rPr>
          <w:color w:val="231F20"/>
          <w:spacing w:val="-15"/>
        </w:rPr>
        <w:t> </w:t>
      </w:r>
      <w:r>
        <w:rPr>
          <w:color w:val="231F20"/>
        </w:rPr>
        <w:t>agressiva,</w:t>
      </w:r>
      <w:r>
        <w:rPr>
          <w:color w:val="231F20"/>
          <w:spacing w:val="-15"/>
        </w:rPr>
        <w:t> </w:t>
      </w:r>
      <w:r>
        <w:rPr>
          <w:color w:val="231F20"/>
        </w:rPr>
        <w:t>quando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mãe</w:t>
      </w:r>
      <w:r>
        <w:rPr>
          <w:color w:val="231F20"/>
          <w:spacing w:val="-15"/>
        </w:rPr>
        <w:t> </w:t>
      </w:r>
      <w:r>
        <w:rPr>
          <w:color w:val="231F20"/>
        </w:rPr>
        <w:t>esvazia</w:t>
      </w:r>
      <w:r>
        <w:rPr>
          <w:color w:val="231F20"/>
          <w:spacing w:val="-16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estresse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</w:rPr>
        <w:t>violenta</w:t>
      </w:r>
      <w:r>
        <w:rPr>
          <w:color w:val="231F20"/>
          <w:spacing w:val="-65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gritos</w:t>
      </w:r>
      <w:r>
        <w:rPr>
          <w:color w:val="231F20"/>
          <w:spacing w:val="-2"/>
        </w:rPr>
        <w:t> </w:t>
      </w:r>
      <w:r>
        <w:rPr>
          <w:color w:val="231F20"/>
        </w:rPr>
        <w:t>(SCHMIDT,</w:t>
      </w:r>
      <w:r>
        <w:rPr>
          <w:color w:val="231F20"/>
          <w:spacing w:val="-1"/>
        </w:rPr>
        <w:t> </w:t>
      </w:r>
      <w:r>
        <w:rPr>
          <w:color w:val="231F20"/>
        </w:rPr>
        <w:t>DELL’AGLIO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</w:rPr>
        <w:t>BOSA,</w:t>
      </w:r>
      <w:r>
        <w:rPr>
          <w:color w:val="231F20"/>
          <w:spacing w:val="-1"/>
        </w:rPr>
        <w:t> </w:t>
      </w:r>
      <w:r>
        <w:rPr>
          <w:color w:val="231F20"/>
        </w:rPr>
        <w:t>2007).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relato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causou</w:t>
      </w:r>
      <w:r>
        <w:rPr>
          <w:color w:val="231F20"/>
          <w:spacing w:val="-5"/>
        </w:rPr>
        <w:t> </w:t>
      </w:r>
      <w:r>
        <w:rPr>
          <w:color w:val="231F20"/>
        </w:rPr>
        <w:t>euforia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grupo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mãe</w:t>
      </w:r>
      <w:r>
        <w:rPr>
          <w:color w:val="231F20"/>
          <w:spacing w:val="-5"/>
        </w:rPr>
        <w:t> </w:t>
      </w:r>
      <w:r>
        <w:rPr>
          <w:color w:val="231F20"/>
        </w:rPr>
        <w:t>trouxe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narra-</w:t>
      </w:r>
      <w:r>
        <w:rPr>
          <w:color w:val="231F20"/>
          <w:spacing w:val="-64"/>
        </w:rPr>
        <w:t> </w:t>
      </w:r>
      <w:r>
        <w:rPr>
          <w:color w:val="231F20"/>
        </w:rPr>
        <w:t>tiva</w:t>
      </w:r>
      <w:r>
        <w:rPr>
          <w:color w:val="231F20"/>
          <w:spacing w:val="-1"/>
        </w:rPr>
        <w:t> </w:t>
      </w:r>
      <w:r>
        <w:rPr>
          <w:color w:val="231F20"/>
        </w:rPr>
        <w:t>repleta de</w:t>
      </w:r>
      <w:r>
        <w:rPr>
          <w:color w:val="231F20"/>
          <w:spacing w:val="-1"/>
        </w:rPr>
        <w:t> </w:t>
      </w:r>
      <w:r>
        <w:rPr>
          <w:color w:val="231F20"/>
        </w:rPr>
        <w:t>orgulho.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saber:</w:t>
      </w:r>
    </w:p>
    <w:p>
      <w:pPr>
        <w:spacing w:line="225" w:lineRule="auto" w:before="123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“Fiquei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tão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irritada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minha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ex-sogra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toda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indiferença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família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quando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fez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três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anos,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fiz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festão,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cores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autismo. Foi um choque para todo mundo! Até as lembrancinhas foram pen-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sadas: eram pecinhas de Lego nas cores do autismo. Eu queria apresentar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 filho para a sociedade, um debut! Esse é meu filho e ele é autista! De-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pois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disso,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muitos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familiares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afastaram.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prefiro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assim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ficarem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olhando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torto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ele!”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(sic).</w:t>
      </w:r>
    </w:p>
    <w:p>
      <w:pPr>
        <w:pStyle w:val="BodyText"/>
        <w:spacing w:before="1"/>
        <w:rPr>
          <w:rFonts w:ascii="Arial"/>
          <w:i/>
          <w:sz w:val="25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alimentar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discussão,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perguntado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costumavam</w:t>
      </w:r>
      <w:r>
        <w:rPr>
          <w:color w:val="231F20"/>
          <w:spacing w:val="-15"/>
        </w:rPr>
        <w:t> </w:t>
      </w:r>
      <w:r>
        <w:rPr>
          <w:color w:val="231F20"/>
        </w:rPr>
        <w:t>fazer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cuidar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si.</w:t>
      </w:r>
      <w:r>
        <w:rPr>
          <w:color w:val="231F20"/>
          <w:spacing w:val="-7"/>
        </w:rPr>
        <w:t> </w:t>
      </w:r>
      <w:r>
        <w:rPr>
          <w:color w:val="231F20"/>
        </w:rPr>
        <w:t>Novamente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narrativas</w:t>
      </w:r>
      <w:r>
        <w:rPr>
          <w:color w:val="231F20"/>
          <w:spacing w:val="-6"/>
        </w:rPr>
        <w:t> </w:t>
      </w:r>
      <w:r>
        <w:rPr>
          <w:color w:val="231F20"/>
        </w:rPr>
        <w:t>tiveram</w:t>
      </w:r>
      <w:r>
        <w:rPr>
          <w:color w:val="231F20"/>
          <w:spacing w:val="-7"/>
        </w:rPr>
        <w:t> </w:t>
      </w:r>
      <w:r>
        <w:rPr>
          <w:color w:val="231F20"/>
        </w:rPr>
        <w:t>semelhanças,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apontar</w:t>
      </w:r>
      <w:r>
        <w:rPr>
          <w:color w:val="231F20"/>
          <w:spacing w:val="-6"/>
        </w:rPr>
        <w:t> </w:t>
      </w:r>
      <w:r>
        <w:rPr>
          <w:color w:val="231F20"/>
        </w:rPr>
        <w:t>que,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modo</w:t>
      </w:r>
      <w:r>
        <w:rPr>
          <w:color w:val="231F20"/>
          <w:spacing w:val="-7"/>
        </w:rPr>
        <w:t> </w:t>
      </w:r>
      <w:r>
        <w:rPr>
          <w:color w:val="231F20"/>
        </w:rPr>
        <w:t>geral,</w:t>
      </w:r>
      <w:r>
        <w:rPr>
          <w:color w:val="231F20"/>
          <w:spacing w:val="-64"/>
        </w:rPr>
        <w:t> </w:t>
      </w:r>
      <w:r>
        <w:rPr>
          <w:color w:val="231F20"/>
        </w:rPr>
        <w:t>quase não sobra tempo para se cuidar, e até mesmo que desistiram desse cuidado: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“Como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vou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cuidar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mim,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se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ele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cresceu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e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ainda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parece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que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é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um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bebê!”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(sic)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enfa-</w:t>
      </w:r>
      <w:r>
        <w:rPr>
          <w:color w:val="231F20"/>
          <w:spacing w:val="-64"/>
        </w:rPr>
        <w:t> </w:t>
      </w:r>
      <w:r>
        <w:rPr>
          <w:color w:val="231F20"/>
        </w:rPr>
        <w:t>tizou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mãe,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descrever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filho,</w:t>
      </w:r>
      <w:r>
        <w:rPr>
          <w:color w:val="231F20"/>
          <w:spacing w:val="-9"/>
        </w:rPr>
        <w:t> </w:t>
      </w:r>
      <w:r>
        <w:rPr>
          <w:color w:val="231F20"/>
        </w:rPr>
        <w:t>embora</w:t>
      </w:r>
      <w:r>
        <w:rPr>
          <w:color w:val="231F20"/>
          <w:spacing w:val="-9"/>
        </w:rPr>
        <w:t> </w:t>
      </w:r>
      <w:r>
        <w:rPr>
          <w:color w:val="231F20"/>
        </w:rPr>
        <w:t>já</w:t>
      </w:r>
      <w:r>
        <w:rPr>
          <w:color w:val="231F20"/>
          <w:spacing w:val="-10"/>
        </w:rPr>
        <w:t> </w:t>
      </w:r>
      <w:r>
        <w:rPr>
          <w:color w:val="231F20"/>
        </w:rPr>
        <w:t>seja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adolescente,</w:t>
      </w:r>
      <w:r>
        <w:rPr>
          <w:color w:val="231F20"/>
          <w:spacing w:val="-9"/>
        </w:rPr>
        <w:t> </w:t>
      </w:r>
      <w:r>
        <w:rPr>
          <w:color w:val="231F20"/>
        </w:rPr>
        <w:t>ainda</w:t>
      </w:r>
      <w:r>
        <w:rPr>
          <w:color w:val="231F20"/>
          <w:spacing w:val="-9"/>
        </w:rPr>
        <w:t> </w:t>
      </w:r>
      <w:r>
        <w:rPr>
          <w:color w:val="231F20"/>
        </w:rPr>
        <w:t>usa</w:t>
      </w:r>
      <w:r>
        <w:rPr>
          <w:color w:val="231F20"/>
          <w:spacing w:val="-65"/>
        </w:rPr>
        <w:t> </w:t>
      </w:r>
      <w:r>
        <w:rPr>
          <w:color w:val="231F20"/>
        </w:rPr>
        <w:t>fraldas,</w:t>
      </w:r>
      <w:r>
        <w:rPr>
          <w:color w:val="231F20"/>
          <w:spacing w:val="-14"/>
        </w:rPr>
        <w:t> </w:t>
      </w:r>
      <w:r>
        <w:rPr>
          <w:color w:val="231F20"/>
        </w:rPr>
        <w:t>precisa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auxílio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alimentar,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tomar</w:t>
      </w:r>
      <w:r>
        <w:rPr>
          <w:color w:val="231F20"/>
          <w:spacing w:val="-13"/>
        </w:rPr>
        <w:t> </w:t>
      </w:r>
      <w:r>
        <w:rPr>
          <w:color w:val="231F20"/>
        </w:rPr>
        <w:t>banho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outras</w:t>
      </w:r>
      <w:r>
        <w:rPr>
          <w:color w:val="231F20"/>
          <w:spacing w:val="-13"/>
        </w:rPr>
        <w:t> </w:t>
      </w:r>
      <w:r>
        <w:rPr>
          <w:color w:val="231F20"/>
        </w:rPr>
        <w:t>atividades</w:t>
      </w:r>
      <w:r>
        <w:rPr>
          <w:color w:val="231F20"/>
          <w:spacing w:val="-13"/>
        </w:rPr>
        <w:t> </w:t>
      </w:r>
      <w:r>
        <w:rPr>
          <w:color w:val="231F20"/>
        </w:rPr>
        <w:t>diá-</w:t>
      </w:r>
      <w:r>
        <w:rPr>
          <w:color w:val="231F20"/>
          <w:spacing w:val="-64"/>
        </w:rPr>
        <w:t> </w:t>
      </w:r>
      <w:r>
        <w:rPr>
          <w:color w:val="231F20"/>
        </w:rPr>
        <w:t>rias.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então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pode</w:t>
      </w:r>
      <w:r>
        <w:rPr>
          <w:color w:val="231F20"/>
          <w:spacing w:val="-10"/>
        </w:rPr>
        <w:t> </w:t>
      </w:r>
      <w:r>
        <w:rPr>
          <w:color w:val="231F20"/>
        </w:rPr>
        <w:t>compreender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motivo</w:t>
      </w:r>
      <w:r>
        <w:rPr>
          <w:color w:val="231F20"/>
          <w:spacing w:val="-11"/>
        </w:rPr>
        <w:t> </w:t>
      </w:r>
      <w:r>
        <w:rPr>
          <w:color w:val="231F20"/>
        </w:rPr>
        <w:t>existe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infantilização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indivíduos com TEA por parte de seus familiares, em diferentes etapas do desenvol-</w:t>
      </w:r>
      <w:r>
        <w:rPr>
          <w:color w:val="231F20"/>
          <w:spacing w:val="1"/>
        </w:rPr>
        <w:t> </w:t>
      </w:r>
      <w:r>
        <w:rPr>
          <w:color w:val="231F20"/>
        </w:rPr>
        <w:t>vimento. A ótica infantilizada dos seus filhos se dá, de fato, pelos cuidados que ainda</w:t>
      </w:r>
      <w:r>
        <w:rPr>
          <w:color w:val="231F20"/>
          <w:spacing w:val="-64"/>
        </w:rPr>
        <w:t> </w:t>
      </w:r>
      <w:r>
        <w:rPr>
          <w:color w:val="231F20"/>
        </w:rPr>
        <w:t>precisam,</w:t>
      </w:r>
      <w:r>
        <w:rPr>
          <w:color w:val="231F20"/>
          <w:spacing w:val="-2"/>
        </w:rPr>
        <w:t> </w:t>
      </w:r>
      <w:r>
        <w:rPr>
          <w:color w:val="231F20"/>
        </w:rPr>
        <w:t>mesmo</w:t>
      </w:r>
      <w:r>
        <w:rPr>
          <w:color w:val="231F20"/>
          <w:spacing w:val="-1"/>
        </w:rPr>
        <w:t> </w:t>
      </w:r>
      <w:r>
        <w:rPr>
          <w:color w:val="231F20"/>
        </w:rPr>
        <w:t>quando</w:t>
      </w:r>
      <w:r>
        <w:rPr>
          <w:color w:val="231F20"/>
          <w:spacing w:val="-1"/>
        </w:rPr>
        <w:t> </w:t>
      </w:r>
      <w:r>
        <w:rPr>
          <w:color w:val="231F20"/>
        </w:rPr>
        <w:t>adolescentes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adultez.</w:t>
      </w:r>
    </w:p>
    <w:p>
      <w:pPr>
        <w:spacing w:line="312" w:lineRule="auto" w:before="25"/>
        <w:ind w:left="100" w:right="131" w:firstLine="774"/>
        <w:jc w:val="right"/>
        <w:rPr>
          <w:sz w:val="24"/>
        </w:rPr>
      </w:pPr>
      <w:r>
        <w:rPr>
          <w:rFonts w:ascii="Arial" w:hAnsi="Arial"/>
          <w:i/>
          <w:color w:val="231F20"/>
          <w:sz w:val="24"/>
        </w:rPr>
        <w:t>“Sem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remédio,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eu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não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sobrevivo!”(sic),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color w:val="231F20"/>
          <w:sz w:val="24"/>
        </w:rPr>
        <w:t>afirmou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mãe,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recebeu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apoio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coletivo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outros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integrantes,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também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utilizam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recurso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medicamentoso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2"/>
          <w:sz w:val="24"/>
        </w:rPr>
        <w:t>aliviar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suas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tensões.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Tais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recursos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são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recomendados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por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especialistas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em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psiquiatria.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 comida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também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recurso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muito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comum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esses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pais:</w:t>
      </w:r>
      <w:r>
        <w:rPr>
          <w:color w:val="231F20"/>
          <w:spacing w:val="67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“A comida</w:t>
      </w:r>
      <w:r>
        <w:rPr>
          <w:rFonts w:ascii="Arial" w:hAnsi="Arial"/>
          <w:i/>
          <w:color w:val="231F20"/>
          <w:spacing w:val="66"/>
          <w:sz w:val="24"/>
        </w:rPr>
        <w:t> </w:t>
      </w:r>
      <w:r>
        <w:rPr>
          <w:rFonts w:ascii="Arial" w:hAnsi="Arial"/>
          <w:i/>
          <w:color w:val="231F20"/>
          <w:sz w:val="24"/>
        </w:rPr>
        <w:t>é</w:t>
      </w:r>
      <w:r>
        <w:rPr>
          <w:rFonts w:ascii="Arial" w:hAnsi="Arial"/>
          <w:i/>
          <w:color w:val="231F20"/>
          <w:spacing w:val="67"/>
          <w:sz w:val="24"/>
        </w:rPr>
        <w:t> </w:t>
      </w:r>
      <w:r>
        <w:rPr>
          <w:rFonts w:ascii="Arial" w:hAnsi="Arial"/>
          <w:i/>
          <w:color w:val="231F20"/>
          <w:sz w:val="24"/>
        </w:rPr>
        <w:t>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minha</w:t>
      </w:r>
      <w:r>
        <w:rPr>
          <w:rFonts w:ascii="Arial" w:hAnsi="Arial"/>
          <w:i/>
          <w:color w:val="231F20"/>
          <w:spacing w:val="25"/>
          <w:sz w:val="24"/>
        </w:rPr>
        <w:t> </w:t>
      </w:r>
      <w:r>
        <w:rPr>
          <w:rFonts w:ascii="Arial" w:hAnsi="Arial"/>
          <w:i/>
          <w:color w:val="231F20"/>
          <w:sz w:val="24"/>
        </w:rPr>
        <w:t>fonte</w:t>
      </w:r>
      <w:r>
        <w:rPr>
          <w:rFonts w:ascii="Arial" w:hAnsi="Arial"/>
          <w:i/>
          <w:color w:val="231F20"/>
          <w:spacing w:val="25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26"/>
          <w:sz w:val="24"/>
        </w:rPr>
        <w:t> </w:t>
      </w:r>
      <w:r>
        <w:rPr>
          <w:rFonts w:ascii="Arial" w:hAnsi="Arial"/>
          <w:i/>
          <w:color w:val="231F20"/>
          <w:sz w:val="24"/>
        </w:rPr>
        <w:t>prazer.</w:t>
      </w:r>
      <w:r>
        <w:rPr>
          <w:rFonts w:ascii="Arial" w:hAnsi="Arial"/>
          <w:i/>
          <w:color w:val="231F20"/>
          <w:spacing w:val="25"/>
          <w:sz w:val="24"/>
        </w:rPr>
        <w:t> </w:t>
      </w:r>
      <w:r>
        <w:rPr>
          <w:rFonts w:ascii="Arial" w:hAnsi="Arial"/>
          <w:i/>
          <w:color w:val="231F20"/>
          <w:sz w:val="24"/>
        </w:rPr>
        <w:t>Eu</w:t>
      </w:r>
      <w:r>
        <w:rPr>
          <w:rFonts w:ascii="Arial" w:hAnsi="Arial"/>
          <w:i/>
          <w:color w:val="231F20"/>
          <w:spacing w:val="26"/>
          <w:sz w:val="24"/>
        </w:rPr>
        <w:t> </w:t>
      </w:r>
      <w:r>
        <w:rPr>
          <w:rFonts w:ascii="Arial" w:hAnsi="Arial"/>
          <w:i/>
          <w:color w:val="231F20"/>
          <w:sz w:val="24"/>
        </w:rPr>
        <w:t>como</w:t>
      </w:r>
      <w:r>
        <w:rPr>
          <w:rFonts w:ascii="Arial" w:hAnsi="Arial"/>
          <w:i/>
          <w:color w:val="231F20"/>
          <w:spacing w:val="25"/>
          <w:sz w:val="24"/>
        </w:rPr>
        <w:t> </w:t>
      </w:r>
      <w:r>
        <w:rPr>
          <w:rFonts w:ascii="Arial" w:hAnsi="Arial"/>
          <w:i/>
          <w:color w:val="231F20"/>
          <w:sz w:val="24"/>
        </w:rPr>
        <w:t>muito</w:t>
      </w:r>
      <w:r>
        <w:rPr>
          <w:rFonts w:ascii="Arial" w:hAnsi="Arial"/>
          <w:i/>
          <w:color w:val="231F20"/>
          <w:spacing w:val="26"/>
          <w:sz w:val="24"/>
        </w:rPr>
        <w:t> </w:t>
      </w:r>
      <w:r>
        <w:rPr>
          <w:rFonts w:ascii="Arial" w:hAnsi="Arial"/>
          <w:i/>
          <w:color w:val="231F20"/>
          <w:sz w:val="24"/>
        </w:rPr>
        <w:t>e</w:t>
      </w:r>
      <w:r>
        <w:rPr>
          <w:rFonts w:ascii="Arial" w:hAnsi="Arial"/>
          <w:i/>
          <w:color w:val="231F20"/>
          <w:spacing w:val="25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depois</w:t>
      </w:r>
      <w:r>
        <w:rPr>
          <w:rFonts w:ascii="Arial" w:hAnsi="Arial"/>
          <w:i/>
          <w:color w:val="231F20"/>
          <w:spacing w:val="26"/>
          <w:sz w:val="24"/>
        </w:rPr>
        <w:t> </w:t>
      </w:r>
      <w:r>
        <w:rPr>
          <w:rFonts w:ascii="Arial" w:hAnsi="Arial"/>
          <w:i/>
          <w:color w:val="231F20"/>
          <w:sz w:val="24"/>
        </w:rPr>
        <w:t>fico</w:t>
      </w:r>
      <w:r>
        <w:rPr>
          <w:rFonts w:ascii="Arial" w:hAnsi="Arial"/>
          <w:i/>
          <w:color w:val="231F20"/>
          <w:spacing w:val="25"/>
          <w:sz w:val="24"/>
        </w:rPr>
        <w:t> </w:t>
      </w:r>
      <w:r>
        <w:rPr>
          <w:rFonts w:ascii="Arial" w:hAnsi="Arial"/>
          <w:i/>
          <w:color w:val="231F20"/>
          <w:sz w:val="24"/>
        </w:rPr>
        <w:t>com</w:t>
      </w:r>
      <w:r>
        <w:rPr>
          <w:rFonts w:ascii="Arial" w:hAnsi="Arial"/>
          <w:i/>
          <w:color w:val="231F20"/>
          <w:spacing w:val="26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remorso!”(sic);</w:t>
      </w:r>
      <w:r>
        <w:rPr>
          <w:rFonts w:ascii="Arial" w:hAnsi="Arial"/>
          <w:i/>
          <w:color w:val="231F20"/>
          <w:spacing w:val="25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“Eu</w:t>
      </w:r>
      <w:r>
        <w:rPr>
          <w:rFonts w:ascii="Arial" w:hAnsi="Arial"/>
          <w:i/>
          <w:color w:val="231F20"/>
          <w:spacing w:val="26"/>
          <w:sz w:val="24"/>
        </w:rPr>
        <w:t> </w:t>
      </w:r>
      <w:r>
        <w:rPr>
          <w:rFonts w:ascii="Arial" w:hAnsi="Arial"/>
          <w:i/>
          <w:color w:val="231F20"/>
          <w:sz w:val="24"/>
        </w:rPr>
        <w:t>tenho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comida</w:t>
      </w:r>
      <w:r>
        <w:rPr>
          <w:rFonts w:ascii="Arial" w:hAnsi="Arial"/>
          <w:i/>
          <w:color w:val="231F20"/>
          <w:spacing w:val="7"/>
          <w:sz w:val="24"/>
        </w:rPr>
        <w:t> </w:t>
      </w:r>
      <w:r>
        <w:rPr>
          <w:rFonts w:ascii="Arial" w:hAnsi="Arial"/>
          <w:i/>
          <w:color w:val="231F20"/>
          <w:sz w:val="24"/>
        </w:rPr>
        <w:t>escondida</w:t>
      </w:r>
      <w:r>
        <w:rPr>
          <w:rFonts w:ascii="Arial" w:hAnsi="Arial"/>
          <w:i/>
          <w:color w:val="231F20"/>
          <w:spacing w:val="8"/>
          <w:sz w:val="24"/>
        </w:rPr>
        <w:t> </w:t>
      </w:r>
      <w:r>
        <w:rPr>
          <w:rFonts w:ascii="Arial" w:hAnsi="Arial"/>
          <w:i/>
          <w:color w:val="231F20"/>
          <w:sz w:val="24"/>
        </w:rPr>
        <w:t>nos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z w:val="24"/>
        </w:rPr>
        <w:t>guarda-roupas!”(sic);</w:t>
      </w:r>
      <w:r>
        <w:rPr>
          <w:rFonts w:ascii="Arial" w:hAnsi="Arial"/>
          <w:i/>
          <w:color w:val="231F20"/>
          <w:spacing w:val="8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“Eu</w:t>
      </w:r>
      <w:r>
        <w:rPr>
          <w:rFonts w:ascii="Arial" w:hAnsi="Arial"/>
          <w:i/>
          <w:color w:val="231F20"/>
          <w:spacing w:val="7"/>
          <w:sz w:val="24"/>
        </w:rPr>
        <w:t> </w:t>
      </w:r>
      <w:r>
        <w:rPr>
          <w:rFonts w:ascii="Arial" w:hAnsi="Arial"/>
          <w:i/>
          <w:color w:val="231F20"/>
          <w:sz w:val="24"/>
        </w:rPr>
        <w:t>também!”(sic)</w:t>
      </w:r>
      <w:r>
        <w:rPr>
          <w:color w:val="231F20"/>
          <w:sz w:val="24"/>
        </w:rPr>
        <w:t>.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Houve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alívio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dos</w:t>
      </w:r>
    </w:p>
    <w:p>
      <w:pPr>
        <w:spacing w:after="0" w:line="312" w:lineRule="auto"/>
        <w:jc w:val="right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participantes em dividir com o grupo questões tão íntimas: </w:t>
      </w:r>
      <w:r>
        <w:rPr>
          <w:rFonts w:ascii="Arial" w:hAnsi="Arial"/>
          <w:i/>
          <w:color w:val="231F20"/>
        </w:rPr>
        <w:t>“Nossa que bom, nunca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tinha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dito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isso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para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ninguém!”(sic).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Esse</w:t>
      </w:r>
      <w:r>
        <w:rPr>
          <w:color w:val="231F20"/>
          <w:spacing w:val="-11"/>
        </w:rPr>
        <w:t> </w:t>
      </w:r>
      <w:r>
        <w:rPr>
          <w:color w:val="231F20"/>
        </w:rPr>
        <w:t>alívio,</w:t>
      </w:r>
      <w:r>
        <w:rPr>
          <w:color w:val="231F20"/>
          <w:spacing w:val="-11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explicado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efei-</w:t>
      </w:r>
      <w:r>
        <w:rPr>
          <w:color w:val="231F20"/>
          <w:spacing w:val="-64"/>
        </w:rPr>
        <w:t> </w:t>
      </w:r>
      <w:r>
        <w:rPr>
          <w:color w:val="231F20"/>
        </w:rPr>
        <w:t>to de manejo do estresse a partir da fala. O próprio grupo verbalizou que, falar sobre</w:t>
      </w:r>
      <w:r>
        <w:rPr>
          <w:color w:val="231F20"/>
          <w:spacing w:val="1"/>
        </w:rPr>
        <w:t> </w:t>
      </w:r>
      <w:r>
        <w:rPr>
          <w:color w:val="231F20"/>
        </w:rPr>
        <w:t>seus problemas e perceber que outros atravessam as mesmas dificuldades, gerava</w:t>
      </w:r>
      <w:r>
        <w:rPr>
          <w:color w:val="231F20"/>
          <w:spacing w:val="1"/>
        </w:rPr>
        <w:t> </w:t>
      </w:r>
      <w:r>
        <w:rPr>
          <w:color w:val="231F20"/>
        </w:rPr>
        <w:t>uma sensação de diminuição do estresse. Neste sentido Bastos (2010) ressalta que</w:t>
      </w:r>
      <w:r>
        <w:rPr>
          <w:color w:val="231F20"/>
          <w:spacing w:val="1"/>
        </w:rPr>
        <w:t> </w:t>
      </w:r>
      <w:r>
        <w:rPr>
          <w:color w:val="231F20"/>
        </w:rPr>
        <w:t>“a</w:t>
      </w:r>
      <w:r>
        <w:rPr>
          <w:color w:val="231F20"/>
          <w:spacing w:val="-15"/>
        </w:rPr>
        <w:t> </w:t>
      </w:r>
      <w:r>
        <w:rPr>
          <w:color w:val="231F20"/>
        </w:rPr>
        <w:t>aprendizagem</w:t>
      </w:r>
      <w:r>
        <w:rPr>
          <w:color w:val="231F20"/>
          <w:spacing w:val="-14"/>
        </w:rPr>
        <w:t> </w:t>
      </w:r>
      <w:r>
        <w:rPr>
          <w:color w:val="231F20"/>
        </w:rPr>
        <w:t>centrada</w:t>
      </w:r>
      <w:r>
        <w:rPr>
          <w:color w:val="231F20"/>
          <w:spacing w:val="-15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processos</w:t>
      </w:r>
      <w:r>
        <w:rPr>
          <w:color w:val="231F20"/>
          <w:spacing w:val="-15"/>
        </w:rPr>
        <w:t> </w:t>
      </w:r>
      <w:r>
        <w:rPr>
          <w:color w:val="231F20"/>
        </w:rPr>
        <w:t>grupais</w:t>
      </w:r>
      <w:r>
        <w:rPr>
          <w:color w:val="231F20"/>
          <w:spacing w:val="-14"/>
        </w:rPr>
        <w:t> </w:t>
      </w:r>
      <w:r>
        <w:rPr>
          <w:color w:val="231F20"/>
        </w:rPr>
        <w:t>coloca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evidência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possibilidade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nova</w:t>
      </w:r>
      <w:r>
        <w:rPr>
          <w:color w:val="231F20"/>
          <w:spacing w:val="-12"/>
        </w:rPr>
        <w:t> </w:t>
      </w:r>
      <w:r>
        <w:rPr>
          <w:color w:val="231F20"/>
        </w:rPr>
        <w:t>elaboração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conhecimento,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integração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questionamentos</w:t>
      </w:r>
      <w:r>
        <w:rPr>
          <w:color w:val="231F20"/>
          <w:spacing w:val="-12"/>
        </w:rPr>
        <w:t> </w:t>
      </w:r>
      <w:r>
        <w:rPr>
          <w:color w:val="231F20"/>
        </w:rPr>
        <w:t>acer-</w:t>
      </w:r>
      <w:r>
        <w:rPr>
          <w:color w:val="231F20"/>
          <w:spacing w:val="-64"/>
        </w:rPr>
        <w:t> </w:t>
      </w:r>
      <w:r>
        <w:rPr>
          <w:color w:val="231F20"/>
        </w:rPr>
        <w:t>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si e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outros.”</w:t>
      </w:r>
      <w:r>
        <w:rPr>
          <w:color w:val="231F20"/>
          <w:spacing w:val="-2"/>
        </w:rPr>
        <w:t> </w:t>
      </w:r>
      <w:r>
        <w:rPr>
          <w:color w:val="231F20"/>
        </w:rPr>
        <w:t>(2010, p.161).</w:t>
      </w:r>
    </w:p>
    <w:p>
      <w:pPr>
        <w:pStyle w:val="BodyText"/>
        <w:spacing w:line="312" w:lineRule="auto" w:before="10"/>
        <w:ind w:left="100" w:right="132" w:firstLine="709"/>
        <w:jc w:val="both"/>
      </w:pPr>
      <w:r>
        <w:rPr>
          <w:color w:val="231F20"/>
        </w:rPr>
        <w:t>Então,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proposto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pensassem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alternativas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manejo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estresse.</w:t>
      </w:r>
      <w:r>
        <w:rPr>
          <w:color w:val="231F20"/>
          <w:spacing w:val="-65"/>
        </w:rPr>
        <w:t> </w:t>
      </w:r>
      <w:r>
        <w:rPr>
          <w:color w:val="231F20"/>
        </w:rPr>
        <w:t>O grupo interagiu citando a terapia como uma possibilidade, bem como exercícios</w:t>
      </w:r>
      <w:r>
        <w:rPr>
          <w:color w:val="231F20"/>
          <w:spacing w:val="1"/>
        </w:rPr>
        <w:t> </w:t>
      </w:r>
      <w:r>
        <w:rPr>
          <w:color w:val="231F20"/>
        </w:rPr>
        <w:t>físicos</w:t>
      </w:r>
      <w:r>
        <w:rPr>
          <w:color w:val="231F20"/>
          <w:spacing w:val="-11"/>
        </w:rPr>
        <w:t> </w:t>
      </w:r>
      <w:r>
        <w:rPr>
          <w:color w:val="231F20"/>
        </w:rPr>
        <w:t>poderia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interessante.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fato,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alternativas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citadas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estudiosos,</w:t>
      </w:r>
      <w:r>
        <w:rPr>
          <w:color w:val="231F20"/>
          <w:spacing w:val="-64"/>
        </w:rPr>
        <w:t> </w:t>
      </w:r>
      <w:r>
        <w:rPr>
          <w:color w:val="231F20"/>
        </w:rPr>
        <w:t>de acordo com o Centro Psicológico de Controle do</w:t>
      </w:r>
      <w:r>
        <w:rPr>
          <w:color w:val="231F20"/>
          <w:spacing w:val="66"/>
        </w:rPr>
        <w:t> </w:t>
      </w:r>
      <w:r>
        <w:rPr>
          <w:rFonts w:ascii="Arial" w:hAnsi="Arial"/>
          <w:i/>
          <w:color w:val="231F20"/>
        </w:rPr>
        <w:t>Stress </w:t>
      </w:r>
      <w:r>
        <w:rPr>
          <w:color w:val="231F20"/>
        </w:rPr>
        <w:t>(2020), para promover</w:t>
      </w:r>
      <w:r>
        <w:rPr>
          <w:color w:val="231F20"/>
          <w:spacing w:val="1"/>
        </w:rPr>
        <w:t> </w:t>
      </w:r>
      <w:r>
        <w:rPr>
          <w:color w:val="231F20"/>
        </w:rPr>
        <w:t>um controle amplo do estresse, é preciso que o indivíduo atente para quatro pilares:</w:t>
      </w:r>
      <w:r>
        <w:rPr>
          <w:color w:val="231F20"/>
          <w:spacing w:val="1"/>
        </w:rPr>
        <w:t> </w:t>
      </w:r>
      <w:r>
        <w:rPr>
          <w:color w:val="231F20"/>
        </w:rPr>
        <w:t>o relaxamento, a atividade física, uma alimentação antiestresse e a reestruturação</w:t>
      </w:r>
      <w:r>
        <w:rPr>
          <w:color w:val="231F20"/>
          <w:spacing w:val="1"/>
        </w:rPr>
        <w:t> </w:t>
      </w:r>
      <w:r>
        <w:rPr>
          <w:color w:val="231F20"/>
        </w:rPr>
        <w:t>cognitiva.</w:t>
      </w:r>
    </w:p>
    <w:p>
      <w:pPr>
        <w:pStyle w:val="BodyText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Quarto</w:t>
      </w:r>
      <w:r>
        <w:rPr>
          <w:color w:val="231F20"/>
          <w:spacing w:val="-1"/>
        </w:rPr>
        <w:t> </w:t>
      </w:r>
      <w:r>
        <w:rPr>
          <w:color w:val="231F20"/>
        </w:rPr>
        <w:t>Encontro:</w:t>
      </w:r>
      <w:r>
        <w:rPr>
          <w:color w:val="231F20"/>
          <w:spacing w:val="-1"/>
        </w:rPr>
        <w:t> </w:t>
      </w:r>
      <w:r>
        <w:rPr>
          <w:color w:val="231F20"/>
        </w:rPr>
        <w:t>“Somos todos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grande família</w:t>
      </w:r>
      <w:r>
        <w:rPr>
          <w:color w:val="231F20"/>
          <w:spacing w:val="-1"/>
        </w:rPr>
        <w:t> </w:t>
      </w:r>
      <w:r>
        <w:rPr>
          <w:color w:val="231F20"/>
        </w:rPr>
        <w:t>azul”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quarto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último</w:t>
      </w:r>
      <w:r>
        <w:rPr>
          <w:color w:val="231F20"/>
          <w:spacing w:val="-8"/>
        </w:rPr>
        <w:t> </w:t>
      </w:r>
      <w:r>
        <w:rPr>
          <w:color w:val="231F20"/>
        </w:rPr>
        <w:t>encontro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realizado</w:t>
      </w:r>
      <w:r>
        <w:rPr>
          <w:color w:val="231F20"/>
          <w:spacing w:val="-9"/>
        </w:rPr>
        <w:t> </w:t>
      </w:r>
      <w:r>
        <w:rPr>
          <w:color w:val="231F20"/>
        </w:rPr>
        <w:t>através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plataforma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Google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Meet</w:t>
      </w:r>
      <w:r>
        <w:rPr>
          <w:color w:val="231F20"/>
        </w:rPr>
        <w:t>.</w:t>
      </w:r>
      <w:r>
        <w:rPr>
          <w:color w:val="231F20"/>
          <w:spacing w:val="-64"/>
        </w:rPr>
        <w:t> </w:t>
      </w:r>
      <w:r>
        <w:rPr>
          <w:color w:val="231F20"/>
        </w:rPr>
        <w:t>Após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recepção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boas-vindas,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perguntado</w:t>
      </w:r>
      <w:r>
        <w:rPr>
          <w:color w:val="231F20"/>
          <w:spacing w:val="-15"/>
        </w:rPr>
        <w:t> </w:t>
      </w:r>
      <w:r>
        <w:rPr>
          <w:color w:val="231F20"/>
        </w:rPr>
        <w:t>aos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estavam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</w:rPr>
        <w:t>cadernos</w:t>
      </w:r>
      <w:r>
        <w:rPr>
          <w:color w:val="231F20"/>
          <w:spacing w:val="-11"/>
        </w:rPr>
        <w:t> </w:t>
      </w:r>
      <w:r>
        <w:rPr>
          <w:color w:val="231F20"/>
        </w:rPr>
        <w:t>diários,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</w:rPr>
        <w:t>disseram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sim.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solicitado</w:t>
      </w:r>
      <w:r>
        <w:rPr>
          <w:color w:val="231F20"/>
          <w:spacing w:val="-11"/>
        </w:rPr>
        <w:t> </w:t>
      </w:r>
      <w:r>
        <w:rPr>
          <w:color w:val="231F20"/>
        </w:rPr>
        <w:t>então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abrissem,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localizassem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contracapa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poema.</w:t>
      </w:r>
      <w:r>
        <w:rPr>
          <w:color w:val="231F20"/>
          <w:spacing w:val="-20"/>
        </w:rPr>
        <w:t> </w:t>
      </w:r>
      <w:r>
        <w:rPr>
          <w:color w:val="231F20"/>
        </w:rPr>
        <w:t>Assim,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estagiária</w:t>
      </w:r>
      <w:r>
        <w:rPr>
          <w:color w:val="231F20"/>
          <w:spacing w:val="-7"/>
        </w:rPr>
        <w:t> </w:t>
      </w:r>
      <w:r>
        <w:rPr>
          <w:color w:val="231F20"/>
        </w:rPr>
        <w:t>realizou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leitura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poema </w:t>
      </w:r>
      <w:r>
        <w:rPr>
          <w:rFonts w:ascii="Arial" w:hAnsi="Arial"/>
          <w:i/>
          <w:color w:val="231F20"/>
        </w:rPr>
        <w:t>“Me ajuda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olhar”,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Eduardo</w:t>
      </w:r>
      <w:r>
        <w:rPr>
          <w:color w:val="231F20"/>
          <w:spacing w:val="-1"/>
        </w:rPr>
        <w:t> </w:t>
      </w:r>
      <w:r>
        <w:rPr>
          <w:color w:val="231F20"/>
        </w:rPr>
        <w:t>Galeano:</w:t>
      </w:r>
    </w:p>
    <w:p>
      <w:pPr>
        <w:spacing w:line="223" w:lineRule="exact" w:before="115"/>
        <w:ind w:left="2368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Diego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conhecia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mar.</w:t>
      </w:r>
    </w:p>
    <w:p>
      <w:pPr>
        <w:spacing w:line="216" w:lineRule="exact" w:before="0"/>
        <w:ind w:left="2368" w:right="0" w:firstLine="0"/>
        <w:jc w:val="both"/>
        <w:rPr>
          <w:rFonts w:ascii="Arial"/>
          <w:i/>
          <w:sz w:val="20"/>
        </w:rPr>
      </w:pPr>
      <w:r>
        <w:rPr>
          <w:rFonts w:ascii="Arial"/>
          <w:i/>
          <w:color w:val="231F20"/>
          <w:sz w:val="20"/>
        </w:rPr>
        <w:t>O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pai,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Santiago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Kovadloff,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levou-o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para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que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descobrisse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o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mar.</w:t>
      </w:r>
    </w:p>
    <w:p>
      <w:pPr>
        <w:spacing w:line="225" w:lineRule="auto" w:before="4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Viajaram para o Sul. Ele, o mar, estava do outro lado das dunas altas, espe-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rando. Quando o menino e o pai enfim alcançaram aquelas alturas de areia,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depois de muito caminhar, o mar estava na frente de seus olhos. E foi tanta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 imensidão do mar, e tanto seu fulgor, que o menino ficou mudo de beleza.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quando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finalmente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conseguiu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falar,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tremendo,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gaguejando,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pediu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pai:</w:t>
      </w:r>
    </w:p>
    <w:p>
      <w:pPr>
        <w:spacing w:line="217" w:lineRule="exact" w:before="0"/>
        <w:ind w:left="2935" w:right="0" w:firstLine="0"/>
        <w:jc w:val="left"/>
        <w:rPr>
          <w:sz w:val="20"/>
        </w:rPr>
      </w:pPr>
      <w:r>
        <w:rPr>
          <w:rFonts w:ascii="Arial"/>
          <w:i/>
          <w:color w:val="231F20"/>
          <w:sz w:val="20"/>
        </w:rPr>
        <w:t>-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Me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ajuda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a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olhar!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color w:val="231F20"/>
          <w:sz w:val="20"/>
        </w:rPr>
        <w:t>(GALEANO,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1991,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p.271).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Posteriormente à leitura, foi proposta uma reflexão ao grupo sobre o poema</w:t>
      </w:r>
      <w:r>
        <w:rPr>
          <w:color w:val="231F20"/>
          <w:spacing w:val="1"/>
        </w:rPr>
        <w:t> </w:t>
      </w:r>
      <w:r>
        <w:rPr>
          <w:color w:val="231F20"/>
        </w:rPr>
        <w:t>compartilhado. Prontamente, uma participante colocou que acredita que o autismo é</w:t>
      </w:r>
      <w:r>
        <w:rPr>
          <w:color w:val="231F20"/>
          <w:spacing w:val="1"/>
        </w:rPr>
        <w:t> </w:t>
      </w:r>
      <w:r>
        <w:rPr>
          <w:color w:val="231F20"/>
        </w:rPr>
        <w:t>como a imensidão do mar, é vasta e cada dia é único. Seguido por ela, um dos pais</w:t>
      </w:r>
      <w:r>
        <w:rPr>
          <w:color w:val="231F20"/>
          <w:spacing w:val="1"/>
        </w:rPr>
        <w:t> </w:t>
      </w:r>
      <w:r>
        <w:rPr>
          <w:color w:val="231F20"/>
        </w:rPr>
        <w:t>referiu ao poema como um auxílio para comparar e contemplar as questões do autis-</w:t>
      </w:r>
      <w:r>
        <w:rPr>
          <w:color w:val="231F20"/>
          <w:spacing w:val="-64"/>
        </w:rPr>
        <w:t> </w:t>
      </w:r>
      <w:r>
        <w:rPr>
          <w:color w:val="231F20"/>
        </w:rPr>
        <w:t>mo e, por mais compreensão que tenhamos, nós não o entendemos por completo. E</w:t>
      </w:r>
      <w:r>
        <w:rPr>
          <w:color w:val="231F20"/>
          <w:spacing w:val="-64"/>
        </w:rPr>
        <w:t> </w:t>
      </w:r>
      <w:r>
        <w:rPr>
          <w:color w:val="231F20"/>
        </w:rPr>
        <w:t>assim,</w:t>
      </w:r>
      <w:r>
        <w:rPr>
          <w:color w:val="231F20"/>
          <w:spacing w:val="-15"/>
        </w:rPr>
        <w:t> </w:t>
      </w:r>
      <w:r>
        <w:rPr>
          <w:color w:val="231F20"/>
        </w:rPr>
        <w:t>outros</w:t>
      </w:r>
      <w:r>
        <w:rPr>
          <w:color w:val="231F20"/>
          <w:spacing w:val="-14"/>
        </w:rPr>
        <w:t> </w:t>
      </w:r>
      <w:r>
        <w:rPr>
          <w:color w:val="231F20"/>
        </w:rPr>
        <w:t>três</w:t>
      </w:r>
      <w:r>
        <w:rPr>
          <w:color w:val="231F20"/>
          <w:spacing w:val="-14"/>
        </w:rPr>
        <w:t> </w:t>
      </w:r>
      <w:r>
        <w:rPr>
          <w:color w:val="231F20"/>
        </w:rPr>
        <w:t>participantes</w:t>
      </w:r>
      <w:r>
        <w:rPr>
          <w:color w:val="231F20"/>
          <w:spacing w:val="-14"/>
        </w:rPr>
        <w:t> </w:t>
      </w:r>
      <w:r>
        <w:rPr>
          <w:color w:val="231F20"/>
        </w:rPr>
        <w:t>relataram</w:t>
      </w:r>
      <w:r>
        <w:rPr>
          <w:color w:val="231F20"/>
          <w:spacing w:val="-14"/>
        </w:rPr>
        <w:t> </w:t>
      </w:r>
      <w:r>
        <w:rPr>
          <w:color w:val="231F20"/>
        </w:rPr>
        <w:t>percepções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sentimentos</w:t>
      </w:r>
      <w:r>
        <w:rPr>
          <w:color w:val="231F20"/>
          <w:spacing w:val="-14"/>
        </w:rPr>
        <w:t> </w:t>
      </w:r>
      <w:r>
        <w:rPr>
          <w:color w:val="231F20"/>
        </w:rPr>
        <w:t>semelhantes,</w:t>
      </w:r>
      <w:r>
        <w:rPr>
          <w:color w:val="231F20"/>
          <w:spacing w:val="-14"/>
        </w:rPr>
        <w:t> </w:t>
      </w:r>
      <w:r>
        <w:rPr>
          <w:color w:val="231F20"/>
        </w:rPr>
        <w:t>até</w:t>
      </w:r>
      <w:r>
        <w:rPr>
          <w:color w:val="231F20"/>
          <w:spacing w:val="-64"/>
        </w:rPr>
        <w:t> </w:t>
      </w:r>
      <w:r>
        <w:rPr>
          <w:color w:val="231F20"/>
        </w:rPr>
        <w:t>que uma mãe referiu que </w:t>
      </w:r>
      <w:r>
        <w:rPr>
          <w:rFonts w:ascii="Arial" w:hAnsi="Arial"/>
          <w:i/>
          <w:color w:val="231F20"/>
        </w:rPr>
        <w:t>“nós somos o apoio dos nossos filhos para olhar o mundo.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Eu tenho que ajudar meu filho para entender toda essa imensidão, sempre guiando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ele!”(sic).</w:t>
      </w:r>
      <w:r>
        <w:rPr>
          <w:rFonts w:ascii="Arial" w:hAnsi="Arial"/>
          <w:i/>
          <w:color w:val="231F20"/>
          <w:spacing w:val="9"/>
        </w:rPr>
        <w:t> </w:t>
      </w:r>
      <w:r>
        <w:rPr>
          <w:color w:val="231F20"/>
        </w:rPr>
        <w:t>Tal</w:t>
      </w:r>
      <w:r>
        <w:rPr>
          <w:color w:val="231F20"/>
          <w:spacing w:val="8"/>
        </w:rPr>
        <w:t> </w:t>
      </w:r>
      <w:r>
        <w:rPr>
          <w:color w:val="231F20"/>
        </w:rPr>
        <w:t>narrativa</w:t>
      </w:r>
      <w:r>
        <w:rPr>
          <w:color w:val="231F20"/>
          <w:spacing w:val="8"/>
        </w:rPr>
        <w:t> </w:t>
      </w:r>
      <w:r>
        <w:rPr>
          <w:color w:val="231F20"/>
        </w:rPr>
        <w:t>fez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grupo</w:t>
      </w:r>
      <w:r>
        <w:rPr>
          <w:color w:val="231F20"/>
          <w:spacing w:val="8"/>
        </w:rPr>
        <w:t> </w:t>
      </w:r>
      <w:r>
        <w:rPr>
          <w:color w:val="231F20"/>
        </w:rPr>
        <w:t>verbalizasse</w:t>
      </w:r>
      <w:r>
        <w:rPr>
          <w:color w:val="231F20"/>
          <w:spacing w:val="8"/>
        </w:rPr>
        <w:t> </w:t>
      </w:r>
      <w:r>
        <w:rPr>
          <w:color w:val="231F20"/>
        </w:rPr>
        <w:t>sua</w:t>
      </w:r>
      <w:r>
        <w:rPr>
          <w:color w:val="231F20"/>
          <w:spacing w:val="8"/>
        </w:rPr>
        <w:t> </w:t>
      </w:r>
      <w:r>
        <w:rPr>
          <w:color w:val="231F20"/>
        </w:rPr>
        <w:t>aprovação</w:t>
      </w:r>
      <w:r>
        <w:rPr>
          <w:color w:val="231F20"/>
          <w:spacing w:val="8"/>
        </w:rPr>
        <w:t> </w:t>
      </w:r>
      <w:r>
        <w:rPr>
          <w:color w:val="231F20"/>
        </w:rPr>
        <w:t>em</w:t>
      </w:r>
      <w:r>
        <w:rPr>
          <w:color w:val="231F20"/>
          <w:spacing w:val="8"/>
        </w:rPr>
        <w:t> </w:t>
      </w:r>
      <w:r>
        <w:rPr>
          <w:color w:val="231F20"/>
        </w:rPr>
        <w:t>relação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esta</w:t>
      </w:r>
      <w:r>
        <w:rPr>
          <w:color w:val="231F20"/>
          <w:spacing w:val="21"/>
        </w:rPr>
        <w:t> </w:t>
      </w:r>
      <w:r>
        <w:rPr>
          <w:color w:val="231F20"/>
        </w:rPr>
        <w:t>percepção</w:t>
      </w:r>
      <w:r>
        <w:rPr>
          <w:color w:val="231F20"/>
          <w:spacing w:val="20"/>
        </w:rPr>
        <w:t> </w:t>
      </w:r>
      <w:r>
        <w:rPr>
          <w:color w:val="231F20"/>
        </w:rPr>
        <w:t>sobre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papel</w:t>
      </w:r>
      <w:r>
        <w:rPr>
          <w:color w:val="231F20"/>
          <w:spacing w:val="20"/>
        </w:rPr>
        <w:t> </w:t>
      </w:r>
      <w:r>
        <w:rPr>
          <w:color w:val="231F20"/>
        </w:rPr>
        <w:t>dos</w:t>
      </w:r>
      <w:r>
        <w:rPr>
          <w:color w:val="231F20"/>
          <w:spacing w:val="21"/>
        </w:rPr>
        <w:t> </w:t>
      </w:r>
      <w:r>
        <w:rPr>
          <w:color w:val="231F20"/>
        </w:rPr>
        <w:t>pais.</w:t>
      </w:r>
      <w:r>
        <w:rPr>
          <w:color w:val="231F20"/>
          <w:spacing w:val="20"/>
        </w:rPr>
        <w:t> </w:t>
      </w:r>
      <w:r>
        <w:rPr>
          <w:color w:val="231F20"/>
        </w:rPr>
        <w:t>Os</w:t>
      </w:r>
      <w:r>
        <w:rPr>
          <w:color w:val="231F20"/>
          <w:spacing w:val="21"/>
        </w:rPr>
        <w:t> </w:t>
      </w:r>
      <w:r>
        <w:rPr>
          <w:color w:val="231F20"/>
        </w:rPr>
        <w:t>pais</w:t>
      </w:r>
      <w:r>
        <w:rPr>
          <w:color w:val="231F20"/>
          <w:spacing w:val="20"/>
        </w:rPr>
        <w:t> </w:t>
      </w:r>
      <w:r>
        <w:rPr>
          <w:color w:val="231F20"/>
        </w:rPr>
        <w:t>destes</w:t>
      </w:r>
      <w:r>
        <w:rPr>
          <w:color w:val="231F20"/>
          <w:spacing w:val="21"/>
        </w:rPr>
        <w:t> </w:t>
      </w:r>
      <w:r>
        <w:rPr>
          <w:color w:val="231F20"/>
        </w:rPr>
        <w:t>pacientes</w:t>
      </w:r>
      <w:r>
        <w:rPr>
          <w:color w:val="231F20"/>
          <w:spacing w:val="20"/>
        </w:rPr>
        <w:t> </w:t>
      </w:r>
      <w:r>
        <w:rPr>
          <w:color w:val="231F20"/>
        </w:rPr>
        <w:t>afirmaram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realmente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filhos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têm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entender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mundo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sequer</w:t>
      </w:r>
      <w:r>
        <w:rPr>
          <w:color w:val="231F20"/>
          <w:spacing w:val="-10"/>
        </w:rPr>
        <w:t> </w:t>
      </w:r>
      <w:r>
        <w:rPr>
          <w:color w:val="231F20"/>
        </w:rPr>
        <w:t>podem</w:t>
      </w:r>
      <w:r>
        <w:rPr>
          <w:color w:val="231F20"/>
          <w:spacing w:val="-10"/>
        </w:rPr>
        <w:t> </w:t>
      </w:r>
      <w:r>
        <w:rPr>
          <w:color w:val="231F20"/>
        </w:rPr>
        <w:t>seguir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ca-</w:t>
      </w:r>
      <w:r>
        <w:rPr>
          <w:color w:val="231F20"/>
          <w:spacing w:val="-64"/>
        </w:rPr>
        <w:t> </w:t>
      </w:r>
      <w:r>
        <w:rPr>
          <w:color w:val="231F20"/>
        </w:rPr>
        <w:t>minho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si</w:t>
      </w:r>
      <w:r>
        <w:rPr>
          <w:color w:val="231F20"/>
          <w:spacing w:val="-13"/>
        </w:rPr>
        <w:t> </w:t>
      </w:r>
      <w:r>
        <w:rPr>
          <w:color w:val="231F20"/>
        </w:rPr>
        <w:t>próprio,</w:t>
      </w:r>
      <w:r>
        <w:rPr>
          <w:color w:val="231F20"/>
          <w:spacing w:val="-13"/>
        </w:rPr>
        <w:t> </w:t>
      </w:r>
      <w:r>
        <w:rPr>
          <w:color w:val="231F20"/>
        </w:rPr>
        <w:t>sem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apoio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condução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pais.</w:t>
      </w:r>
      <w:r>
        <w:rPr>
          <w:color w:val="231F20"/>
          <w:spacing w:val="-13"/>
        </w:rPr>
        <w:t> </w:t>
      </w:r>
      <w:r>
        <w:rPr>
          <w:color w:val="231F20"/>
        </w:rPr>
        <w:t>Revelaram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sentimento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pai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eterna</w:t>
      </w:r>
      <w:r>
        <w:rPr>
          <w:color w:val="231F20"/>
          <w:spacing w:val="-15"/>
        </w:rPr>
        <w:t> </w:t>
      </w:r>
      <w:r>
        <w:rPr>
          <w:color w:val="231F20"/>
        </w:rPr>
        <w:t>responsabilidade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mar,</w:t>
      </w:r>
      <w:r>
        <w:rPr>
          <w:color w:val="231F20"/>
          <w:spacing w:val="-15"/>
        </w:rPr>
        <w:t> </w:t>
      </w:r>
      <w:r>
        <w:rPr>
          <w:color w:val="231F20"/>
        </w:rPr>
        <w:t>parece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ter</w:t>
      </w:r>
      <w:r>
        <w:rPr>
          <w:color w:val="231F20"/>
          <w:spacing w:val="-64"/>
        </w:rPr>
        <w:t> </w:t>
      </w:r>
      <w:r>
        <w:rPr>
          <w:color w:val="231F20"/>
        </w:rPr>
        <w:t>fim.</w:t>
      </w:r>
      <w:r>
        <w:rPr>
          <w:color w:val="231F20"/>
          <w:spacing w:val="-7"/>
        </w:rPr>
        <w:t> </w:t>
      </w:r>
      <w:r>
        <w:rPr>
          <w:color w:val="231F20"/>
        </w:rPr>
        <w:t>Desta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grupo</w:t>
      </w:r>
      <w:r>
        <w:rPr>
          <w:color w:val="231F20"/>
          <w:spacing w:val="-6"/>
        </w:rPr>
        <w:t> </w:t>
      </w:r>
      <w:r>
        <w:rPr>
          <w:color w:val="231F20"/>
        </w:rPr>
        <w:t>seguiu</w:t>
      </w:r>
      <w:r>
        <w:rPr>
          <w:color w:val="231F20"/>
          <w:spacing w:val="-6"/>
        </w:rPr>
        <w:t> </w:t>
      </w:r>
      <w:r>
        <w:rPr>
          <w:color w:val="231F20"/>
        </w:rPr>
        <w:t>debatendo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suas</w:t>
      </w:r>
      <w:r>
        <w:rPr>
          <w:color w:val="231F20"/>
          <w:spacing w:val="-6"/>
        </w:rPr>
        <w:t> </w:t>
      </w:r>
      <w:r>
        <w:rPr>
          <w:color w:val="231F20"/>
        </w:rPr>
        <w:t>responsabilidades</w:t>
      </w:r>
      <w:r>
        <w:rPr>
          <w:color w:val="231F20"/>
          <w:spacing w:val="-6"/>
        </w:rPr>
        <w:t> </w:t>
      </w:r>
      <w:r>
        <w:rPr>
          <w:color w:val="231F20"/>
        </w:rPr>
        <w:t>parentais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importância.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Foi sugerido que os cadernos diários poderiam se tornar um dispositivo de es-</w:t>
      </w:r>
      <w:r>
        <w:rPr>
          <w:color w:val="231F20"/>
          <w:spacing w:val="-64"/>
        </w:rPr>
        <w:t> </w:t>
      </w:r>
      <w:r>
        <w:rPr>
          <w:color w:val="231F20"/>
        </w:rPr>
        <w:t>vaziamento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tensões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estresse.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Marcelino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Figueira</w:t>
      </w:r>
      <w:r>
        <w:rPr>
          <w:color w:val="231F20"/>
          <w:spacing w:val="-2"/>
        </w:rPr>
        <w:t> </w:t>
      </w:r>
      <w:r>
        <w:rPr>
          <w:color w:val="231F20"/>
        </w:rPr>
        <w:t>(2008),</w:t>
      </w:r>
      <w:r>
        <w:rPr>
          <w:color w:val="231F20"/>
          <w:spacing w:val="-3"/>
        </w:rPr>
        <w:t> </w:t>
      </w:r>
      <w:r>
        <w:rPr>
          <w:color w:val="231F20"/>
        </w:rPr>
        <w:t>“em</w:t>
      </w:r>
      <w:r>
        <w:rPr>
          <w:color w:val="231F20"/>
          <w:spacing w:val="-4"/>
        </w:rPr>
        <w:t> </w:t>
      </w:r>
      <w:r>
        <w:rPr>
          <w:color w:val="231F20"/>
        </w:rPr>
        <w:t>alguns</w:t>
      </w:r>
      <w:r>
        <w:rPr>
          <w:color w:val="231F20"/>
          <w:spacing w:val="-64"/>
        </w:rPr>
        <w:t> </w:t>
      </w:r>
      <w:r>
        <w:rPr>
          <w:color w:val="231F20"/>
        </w:rPr>
        <w:t>indivíduos, a expressão escrita pode facilitar o desenvolvimento da representação</w:t>
      </w:r>
      <w:r>
        <w:rPr>
          <w:color w:val="231F20"/>
          <w:spacing w:val="1"/>
        </w:rPr>
        <w:t> </w:t>
      </w:r>
      <w:r>
        <w:rPr>
          <w:color w:val="231F20"/>
        </w:rPr>
        <w:t>cognitiva de uma experiência traumática, que promove o insight e estratégias de </w:t>
      </w:r>
      <w:r>
        <w:rPr>
          <w:rFonts w:ascii="Arial" w:hAnsi="Arial"/>
          <w:i/>
          <w:color w:val="231F20"/>
        </w:rPr>
        <w:t>co-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ping </w:t>
      </w:r>
      <w:r>
        <w:rPr>
          <w:color w:val="231F20"/>
        </w:rPr>
        <w:t>adaptativas.” (2008, p.328). Tal sugestão foi bem recebida pelos participantes,</w:t>
      </w:r>
      <w:r>
        <w:rPr>
          <w:color w:val="231F20"/>
          <w:spacing w:val="1"/>
        </w:rPr>
        <w:t> </w:t>
      </w:r>
      <w:r>
        <w:rPr>
          <w:color w:val="231F20"/>
        </w:rPr>
        <w:t>sobretudo</w:t>
      </w:r>
      <w:r>
        <w:rPr>
          <w:color w:val="231F20"/>
          <w:spacing w:val="-16"/>
        </w:rPr>
        <w:t> </w:t>
      </w:r>
      <w:r>
        <w:rPr>
          <w:color w:val="231F20"/>
        </w:rPr>
        <w:t>pelas</w:t>
      </w:r>
      <w:r>
        <w:rPr>
          <w:color w:val="231F20"/>
          <w:spacing w:val="-15"/>
        </w:rPr>
        <w:t> </w:t>
      </w:r>
      <w:r>
        <w:rPr>
          <w:color w:val="231F20"/>
        </w:rPr>
        <w:t>mães,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revelaram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usavam</w:t>
      </w:r>
      <w:r>
        <w:rPr>
          <w:color w:val="231F20"/>
          <w:spacing w:val="-15"/>
        </w:rPr>
        <w:t> </w:t>
      </w:r>
      <w:r>
        <w:rPr>
          <w:color w:val="231F20"/>
        </w:rPr>
        <w:t>“diários”</w:t>
      </w:r>
      <w:r>
        <w:rPr>
          <w:color w:val="231F20"/>
          <w:spacing w:val="-15"/>
        </w:rPr>
        <w:t> </w:t>
      </w:r>
      <w:r>
        <w:rPr>
          <w:color w:val="231F20"/>
        </w:rPr>
        <w:t>quando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</w:rPr>
        <w:t>novas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que,</w:t>
      </w:r>
      <w:r>
        <w:rPr>
          <w:color w:val="231F20"/>
          <w:spacing w:val="-64"/>
        </w:rPr>
        <w:t> </w:t>
      </w:r>
      <w:r>
        <w:rPr>
          <w:color w:val="231F20"/>
        </w:rPr>
        <w:t>realmente serviam como confidentes.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final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encontro,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revelaram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esse</w:t>
      </w:r>
      <w:r>
        <w:rPr>
          <w:color w:val="231F20"/>
          <w:spacing w:val="-7"/>
        </w:rPr>
        <w:t> </w:t>
      </w:r>
      <w:r>
        <w:rPr>
          <w:color w:val="231F20"/>
        </w:rPr>
        <w:t>espaço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esse</w:t>
      </w:r>
      <w:r>
        <w:rPr>
          <w:color w:val="231F20"/>
          <w:spacing w:val="-7"/>
        </w:rPr>
        <w:t> </w:t>
      </w:r>
      <w:r>
        <w:rPr>
          <w:color w:val="231F20"/>
        </w:rPr>
        <w:t>es-</w:t>
      </w:r>
      <w:r>
        <w:rPr>
          <w:color w:val="231F20"/>
          <w:spacing w:val="-65"/>
        </w:rPr>
        <w:t> </w:t>
      </w:r>
      <w:r>
        <w:rPr>
          <w:color w:val="231F20"/>
        </w:rPr>
        <w:t>paço dos encontros com familiares de autistas foi muito positivo, como possibilidade</w:t>
      </w:r>
      <w:r>
        <w:rPr>
          <w:color w:val="231F20"/>
          <w:spacing w:val="1"/>
        </w:rPr>
        <w:t> </w:t>
      </w:r>
      <w:r>
        <w:rPr>
          <w:color w:val="231F20"/>
        </w:rPr>
        <w:t>de troca, desabafo e de escuta de questões da vida cotidiana. A escuta é realmente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potente</w:t>
      </w:r>
      <w:r>
        <w:rPr>
          <w:color w:val="231F20"/>
          <w:spacing w:val="-4"/>
        </w:rPr>
        <w:t> </w:t>
      </w:r>
      <w:r>
        <w:rPr>
          <w:color w:val="231F20"/>
        </w:rPr>
        <w:t>dispositivo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manejo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estresse,</w:t>
      </w:r>
      <w:r>
        <w:rPr>
          <w:color w:val="231F20"/>
          <w:spacing w:val="-3"/>
        </w:rPr>
        <w:t> </w:t>
      </w:r>
      <w:r>
        <w:rPr>
          <w:color w:val="231F20"/>
        </w:rPr>
        <w:t>bem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enfatiza</w:t>
      </w:r>
      <w:r>
        <w:rPr>
          <w:color w:val="231F20"/>
          <w:spacing w:val="-3"/>
        </w:rPr>
        <w:t> </w:t>
      </w:r>
      <w:r>
        <w:rPr>
          <w:color w:val="231F20"/>
        </w:rPr>
        <w:t>Bastos</w:t>
      </w:r>
      <w:r>
        <w:rPr>
          <w:color w:val="231F20"/>
          <w:spacing w:val="-2"/>
        </w:rPr>
        <w:t> </w:t>
      </w:r>
      <w:r>
        <w:rPr>
          <w:color w:val="231F20"/>
        </w:rPr>
        <w:t>(2010):</w:t>
      </w:r>
    </w:p>
    <w:p>
      <w:pPr>
        <w:spacing w:line="225" w:lineRule="auto" w:before="125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O exercício da escuta possibilita torná-la cada vez mais apurada, auxiliando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os coordenadores de grupos nas suas pontuações, sinalizações, na leitura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implícito,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latente,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favorecendo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desta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forma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elaboração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conflitos,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transformação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modos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posicionamento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sofrimen-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to, possibilitando </w:t>
      </w:r>
      <w:r>
        <w:rPr>
          <w:rFonts w:ascii="Arial" w:hAnsi="Arial"/>
          <w:i/>
          <w:color w:val="231F20"/>
          <w:sz w:val="20"/>
        </w:rPr>
        <w:t>insights </w:t>
      </w:r>
      <w:r>
        <w:rPr>
          <w:color w:val="231F20"/>
          <w:sz w:val="20"/>
        </w:rPr>
        <w:t>e transformações significativas (BASTOS, 2010,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p.167).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Os pais também afirmaram que realizar esse tipo de conversa com quem tam-</w:t>
      </w:r>
      <w:r>
        <w:rPr>
          <w:color w:val="231F20"/>
          <w:spacing w:val="-64"/>
        </w:rPr>
        <w:t> </w:t>
      </w:r>
      <w:r>
        <w:rPr>
          <w:color w:val="231F20"/>
        </w:rPr>
        <w:t>bém passa pelas mesmas adversidades, faz com que não se sintam sozinhos. </w:t>
      </w:r>
      <w:r>
        <w:rPr>
          <w:rFonts w:ascii="Arial" w:hAnsi="Arial"/>
          <w:i/>
          <w:color w:val="231F20"/>
        </w:rPr>
        <w:t>“So-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mos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todos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uma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grande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família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azul!”(sic)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disse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mãe,</w:t>
      </w:r>
      <w:r>
        <w:rPr>
          <w:color w:val="231F20"/>
          <w:spacing w:val="-7"/>
        </w:rPr>
        <w:t> </w:t>
      </w:r>
      <w:r>
        <w:rPr>
          <w:color w:val="231F20"/>
        </w:rPr>
        <w:t>lembrando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azul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cor</w:t>
      </w:r>
      <w:r>
        <w:rPr>
          <w:color w:val="231F20"/>
          <w:spacing w:val="-64"/>
        </w:rPr>
        <w:t> </w:t>
      </w:r>
      <w:r>
        <w:rPr>
          <w:color w:val="231F20"/>
        </w:rPr>
        <w:t>eleita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representatividade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Transtorno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</w:rPr>
        <w:t>Autista.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jc w:val="both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objetivo deste artigo foi o de descrever o nosso Projeto de Estágio Básico e</w:t>
      </w:r>
      <w:r>
        <w:rPr>
          <w:color w:val="231F20"/>
          <w:spacing w:val="1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resultados,</w:t>
      </w:r>
      <w:r>
        <w:rPr>
          <w:color w:val="231F20"/>
          <w:spacing w:val="-10"/>
        </w:rPr>
        <w:t> </w:t>
      </w:r>
      <w:r>
        <w:rPr>
          <w:color w:val="231F20"/>
        </w:rPr>
        <w:t>valendo-nos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relato</w:t>
      </w:r>
      <w:r>
        <w:rPr>
          <w:color w:val="231F20"/>
          <w:spacing w:val="-10"/>
        </w:rPr>
        <w:t> </w:t>
      </w:r>
      <w:r>
        <w:rPr>
          <w:color w:val="231F20"/>
        </w:rPr>
        <w:t>direto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experiência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Estagiária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Psi-</w:t>
      </w:r>
      <w:r>
        <w:rPr>
          <w:color w:val="231F20"/>
          <w:spacing w:val="-64"/>
        </w:rPr>
        <w:t> </w:t>
      </w:r>
      <w:r>
        <w:rPr>
          <w:color w:val="231F20"/>
        </w:rPr>
        <w:t>cologia ao propor reflexões sobre o manejo do estresse entre pais de indivíduos com</w:t>
      </w:r>
      <w:r>
        <w:rPr>
          <w:color w:val="231F20"/>
          <w:spacing w:val="-64"/>
        </w:rPr>
        <w:t> </w:t>
      </w:r>
      <w:r>
        <w:rPr>
          <w:color w:val="231F20"/>
        </w:rPr>
        <w:t>TEA.</w:t>
      </w:r>
      <w:r>
        <w:rPr>
          <w:color w:val="231F20"/>
          <w:spacing w:val="-11"/>
        </w:rPr>
        <w:t> </w:t>
      </w:r>
      <w:r>
        <w:rPr>
          <w:color w:val="231F20"/>
        </w:rPr>
        <w:t>Nesse</w:t>
      </w:r>
      <w:r>
        <w:rPr>
          <w:color w:val="231F20"/>
          <w:spacing w:val="-10"/>
        </w:rPr>
        <w:t> </w:t>
      </w:r>
      <w:r>
        <w:rPr>
          <w:color w:val="231F20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intervenção,</w:t>
      </w:r>
      <w:r>
        <w:rPr>
          <w:color w:val="231F20"/>
          <w:spacing w:val="-10"/>
        </w:rPr>
        <w:t> </w:t>
      </w:r>
      <w:r>
        <w:rPr>
          <w:color w:val="231F20"/>
        </w:rPr>
        <w:t>pode-se</w:t>
      </w:r>
      <w:r>
        <w:rPr>
          <w:color w:val="231F20"/>
          <w:spacing w:val="-11"/>
        </w:rPr>
        <w:t> </w:t>
      </w:r>
      <w:r>
        <w:rPr>
          <w:color w:val="231F20"/>
        </w:rPr>
        <w:t>concluir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fala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problemas</w:t>
      </w:r>
      <w:r>
        <w:rPr>
          <w:color w:val="231F20"/>
          <w:spacing w:val="-64"/>
        </w:rPr>
        <w:t> </w:t>
      </w:r>
      <w:r>
        <w:rPr>
          <w:color w:val="231F20"/>
        </w:rPr>
        <w:t>cotidianos, a escuta como fonte de unidade grupal e a escrita como dispositivo de re-</w:t>
      </w:r>
      <w:r>
        <w:rPr>
          <w:color w:val="231F20"/>
          <w:spacing w:val="-64"/>
        </w:rPr>
        <w:t> </w:t>
      </w:r>
      <w:r>
        <w:rPr>
          <w:color w:val="231F20"/>
        </w:rPr>
        <w:t>flexão,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prestam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manejo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estresse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frequentemente</w:t>
      </w:r>
      <w:r>
        <w:rPr>
          <w:color w:val="231F20"/>
          <w:spacing w:val="-3"/>
        </w:rPr>
        <w:t> </w:t>
      </w:r>
      <w:r>
        <w:rPr>
          <w:color w:val="231F20"/>
        </w:rPr>
        <w:t>acomete</w:t>
      </w:r>
      <w:r>
        <w:rPr>
          <w:color w:val="231F20"/>
          <w:spacing w:val="-4"/>
        </w:rPr>
        <w:t> </w:t>
      </w:r>
      <w:r>
        <w:rPr>
          <w:color w:val="231F20"/>
        </w:rPr>
        <w:t>familiares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autistas. Nesse sentido, seria recomendável a manutenção de um grupo com estes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mesmos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propósitos.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Acredita-se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esse</w:t>
      </w:r>
      <w:r>
        <w:rPr>
          <w:color w:val="231F20"/>
          <w:spacing w:val="-8"/>
        </w:rPr>
        <w:t> </w:t>
      </w:r>
      <w:r>
        <w:rPr>
          <w:color w:val="231F20"/>
        </w:rPr>
        <w:t>espaço</w:t>
      </w:r>
      <w:r>
        <w:rPr>
          <w:color w:val="231F20"/>
          <w:spacing w:val="-7"/>
        </w:rPr>
        <w:t> </w:t>
      </w:r>
      <w:r>
        <w:rPr>
          <w:color w:val="231F20"/>
        </w:rPr>
        <w:t>teve</w:t>
      </w:r>
      <w:r>
        <w:rPr>
          <w:color w:val="231F20"/>
          <w:spacing w:val="-8"/>
        </w:rPr>
        <w:t> </w:t>
      </w:r>
      <w:r>
        <w:rPr>
          <w:color w:val="231F20"/>
        </w:rPr>
        <w:t>efeito</w:t>
      </w:r>
      <w:r>
        <w:rPr>
          <w:color w:val="231F20"/>
          <w:spacing w:val="-8"/>
        </w:rPr>
        <w:t> </w:t>
      </w:r>
      <w:r>
        <w:rPr>
          <w:color w:val="231F20"/>
        </w:rPr>
        <w:t>terapêutico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grupo</w:t>
      </w:r>
      <w:r>
        <w:rPr>
          <w:color w:val="231F20"/>
          <w:spacing w:val="-64"/>
        </w:rPr>
        <w:t> </w:t>
      </w:r>
      <w:r>
        <w:rPr>
          <w:color w:val="231F20"/>
        </w:rPr>
        <w:t>de pais de indivíduos com TEA, conforme </w:t>
      </w:r>
      <w:r>
        <w:rPr>
          <w:rFonts w:ascii="Arial" w:hAnsi="Arial"/>
          <w:i/>
          <w:color w:val="231F20"/>
        </w:rPr>
        <w:t>feedbacks </w:t>
      </w:r>
      <w:r>
        <w:rPr>
          <w:color w:val="231F20"/>
        </w:rPr>
        <w:t>dos participantes, cumprindo,</w:t>
      </w:r>
      <w:r>
        <w:rPr>
          <w:color w:val="231F20"/>
          <w:spacing w:val="1"/>
        </w:rPr>
        <w:t> </w:t>
      </w:r>
      <w:r>
        <w:rPr>
          <w:color w:val="231F20"/>
        </w:rPr>
        <w:t>assim, com o objetivo central do Projeto de Intervenção do Estágio Básico em Psico-</w:t>
      </w:r>
      <w:r>
        <w:rPr>
          <w:color w:val="231F20"/>
          <w:spacing w:val="-64"/>
        </w:rPr>
        <w:t> </w:t>
      </w:r>
      <w:r>
        <w:rPr>
          <w:color w:val="231F20"/>
        </w:rPr>
        <w:t>logia.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O Estágio Básico em Psicologia foi uma oportunidade de uma primeira experi-</w:t>
      </w:r>
      <w:r>
        <w:rPr>
          <w:color w:val="231F20"/>
          <w:spacing w:val="-64"/>
        </w:rPr>
        <w:t> </w:t>
      </w:r>
      <w:r>
        <w:rPr>
          <w:color w:val="231F20"/>
        </w:rPr>
        <w:t>mentação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campo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ambiente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constante</w:t>
      </w:r>
      <w:r>
        <w:rPr>
          <w:color w:val="231F20"/>
          <w:spacing w:val="-6"/>
        </w:rPr>
        <w:t> </w:t>
      </w:r>
      <w:r>
        <w:rPr>
          <w:color w:val="231F20"/>
        </w:rPr>
        <w:t>aprendizagem.</w:t>
      </w:r>
      <w:r>
        <w:rPr>
          <w:color w:val="231F20"/>
          <w:spacing w:val="-5"/>
        </w:rPr>
        <w:t> </w:t>
      </w:r>
      <w:r>
        <w:rPr>
          <w:color w:val="231F20"/>
        </w:rPr>
        <w:t>Nesse</w:t>
      </w:r>
      <w:r>
        <w:rPr>
          <w:color w:val="231F20"/>
          <w:spacing w:val="-6"/>
        </w:rPr>
        <w:t> </w:t>
      </w:r>
      <w:r>
        <w:rPr>
          <w:color w:val="231F20"/>
        </w:rPr>
        <w:t>sentido,</w:t>
      </w:r>
      <w:r>
        <w:rPr>
          <w:color w:val="231F20"/>
          <w:spacing w:val="-6"/>
        </w:rPr>
        <w:t> </w:t>
      </w:r>
      <w:r>
        <w:rPr>
          <w:color w:val="231F20"/>
        </w:rPr>
        <w:t>aliar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teoria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prática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condições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formação</w:t>
      </w:r>
      <w:r>
        <w:rPr>
          <w:color w:val="231F20"/>
          <w:spacing w:val="-5"/>
        </w:rPr>
        <w:t> </w:t>
      </w:r>
      <w:r>
        <w:rPr>
          <w:color w:val="231F20"/>
        </w:rPr>
        <w:t>profissional</w:t>
      </w:r>
      <w:r>
        <w:rPr>
          <w:color w:val="231F20"/>
          <w:spacing w:val="-5"/>
        </w:rPr>
        <w:t> </w:t>
      </w:r>
      <w:r>
        <w:rPr>
          <w:color w:val="231F20"/>
        </w:rPr>
        <w:t>responsável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ética. Esperamos que este relato possa ser uma contribuição na trajetória de outros</w:t>
      </w:r>
      <w:r>
        <w:rPr>
          <w:color w:val="231F20"/>
          <w:spacing w:val="1"/>
        </w:rPr>
        <w:t> </w:t>
      </w:r>
      <w:r>
        <w:rPr>
          <w:color w:val="231F20"/>
        </w:rPr>
        <w:t>acadêmicos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Psicologia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venham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9"/>
        </w:rPr>
        <w:t> </w:t>
      </w:r>
      <w:r>
        <w:rPr>
          <w:color w:val="231F20"/>
        </w:rPr>
        <w:t>experimentar</w:t>
      </w:r>
      <w:r>
        <w:rPr>
          <w:color w:val="231F20"/>
          <w:spacing w:val="18"/>
        </w:rPr>
        <w:t> </w:t>
      </w:r>
      <w:r>
        <w:rPr>
          <w:color w:val="231F20"/>
        </w:rPr>
        <w:t>no</w:t>
      </w:r>
      <w:r>
        <w:rPr>
          <w:color w:val="231F20"/>
          <w:spacing w:val="18"/>
        </w:rPr>
        <w:t> </w:t>
      </w:r>
      <w:r>
        <w:rPr>
          <w:color w:val="231F20"/>
        </w:rPr>
        <w:t>trabalho</w:t>
      </w:r>
      <w:r>
        <w:rPr>
          <w:color w:val="231F20"/>
          <w:spacing w:val="19"/>
        </w:rPr>
        <w:t> </w:t>
      </w:r>
      <w:r>
        <w:rPr>
          <w:color w:val="231F20"/>
        </w:rPr>
        <w:t>com</w:t>
      </w:r>
      <w:r>
        <w:rPr>
          <w:color w:val="231F20"/>
          <w:spacing w:val="18"/>
        </w:rPr>
        <w:t> </w:t>
      </w:r>
      <w:r>
        <w:rPr>
          <w:color w:val="231F20"/>
        </w:rPr>
        <w:t>autistas</w:t>
      </w:r>
      <w:r>
        <w:rPr>
          <w:color w:val="231F20"/>
          <w:spacing w:val="-64"/>
        </w:rPr>
        <w:t> </w:t>
      </w:r>
      <w:r>
        <w:rPr>
          <w:color w:val="231F20"/>
        </w:rPr>
        <w:t>e seus familiares. Sugere-se ainda a ampliação de estudos que contemplem novas</w:t>
      </w:r>
      <w:r>
        <w:rPr>
          <w:color w:val="231F20"/>
          <w:spacing w:val="1"/>
        </w:rPr>
        <w:t> </w:t>
      </w:r>
      <w:r>
        <w:rPr>
          <w:color w:val="231F20"/>
        </w:rPr>
        <w:t>técnicas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dispositivos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manejo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estresse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famílias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pacientes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TEA.</w:t>
      </w:r>
    </w:p>
    <w:p>
      <w:pPr>
        <w:pStyle w:val="BodyText"/>
        <w:rPr>
          <w:sz w:val="32"/>
        </w:rPr>
      </w:pPr>
    </w:p>
    <w:p>
      <w:pPr>
        <w:pStyle w:val="Heading1"/>
        <w:spacing w:before="1"/>
        <w:jc w:val="both"/>
      </w:pPr>
      <w:r>
        <w:rPr>
          <w:color w:val="231F20"/>
        </w:rPr>
        <w:t>Referências</w:t>
      </w:r>
      <w:r>
        <w:rPr>
          <w:color w:val="231F20"/>
          <w:spacing w:val="-12"/>
        </w:rPr>
        <w:t> </w:t>
      </w:r>
      <w:r>
        <w:rPr>
          <w:color w:val="231F20"/>
        </w:rPr>
        <w:t>Bibliográficas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AMERICAN PSYCHIATRIC ASSOCIATION</w:t>
      </w:r>
      <w:r>
        <w:rPr>
          <w:rFonts w:ascii="Arial" w:hAnsi="Arial"/>
          <w:i/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Manual diagnóstico e estatístico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mentais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dsm-5®.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5°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Edição.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Porto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Alegre: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Artmed,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line="312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ANDRETTA,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Ilana;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OLIVEIRA,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Margareth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Silva.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prático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terapia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cogni-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tivo-comportamental.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Casa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Psicólogo,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2012.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</w:rPr>
        <w:t>BARROS, Daniel Martins de; FUNKE, Guilherme; LOURENÇO, Rafael Brandes. </w:t>
      </w:r>
      <w:r>
        <w:rPr>
          <w:rFonts w:ascii="Arial" w:hAnsi="Arial"/>
          <w:b/>
          <w:color w:val="231F20"/>
        </w:rPr>
        <w:t>49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Perguntas sobre Estresse</w:t>
      </w:r>
      <w:r>
        <w:rPr>
          <w:rFonts w:ascii="Arial" w:hAnsi="Arial"/>
          <w:b/>
          <w:i/>
          <w:color w:val="231F20"/>
        </w:rPr>
        <w:t>. </w:t>
      </w:r>
      <w:r>
        <w:rPr>
          <w:color w:val="231F20"/>
        </w:rPr>
        <w:t>Osasco, SP: Instituto Bem-Estar, Barueri, SP: Manole,</w:t>
      </w:r>
      <w:r>
        <w:rPr>
          <w:color w:val="231F20"/>
          <w:spacing w:val="1"/>
        </w:rPr>
        <w:t> </w:t>
      </w:r>
      <w:r>
        <w:rPr>
          <w:color w:val="231F20"/>
        </w:rPr>
        <w:t>2017.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BASTOS,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Alice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Beatriz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Izique.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técnica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grupos-operativos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à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luz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Pi-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chon-Rivière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Henri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Wallon.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Psicólogo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in</w:t>
      </w:r>
      <w:r>
        <w:rPr>
          <w:color w:val="231F20"/>
          <w:sz w:val="24"/>
        </w:rPr>
        <w:t>Formação,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ano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14,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14,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jan./dez.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2010.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1"/>
          <w:sz w:val="24"/>
        </w:rPr>
        <w:t> </w:t>
      </w:r>
      <w:hyperlink r:id="rId204">
        <w:r>
          <w:rPr>
            <w:color w:val="231F20"/>
            <w:sz w:val="24"/>
            <w:u w:val="single" w:color="231F20"/>
          </w:rPr>
          <w:t>http://pepsic.bvsalud.org/scielo.php?script=sci_abstract&amp;pi-</w:t>
        </w:r>
      </w:hyperlink>
      <w:r>
        <w:rPr>
          <w:color w:val="231F20"/>
          <w:spacing w:val="-64"/>
          <w:sz w:val="24"/>
        </w:rPr>
        <w:t> </w:t>
      </w:r>
      <w:hyperlink r:id="rId204">
        <w:r>
          <w:rPr>
            <w:color w:val="231F20"/>
            <w:sz w:val="24"/>
            <w:u w:val="single" w:color="231F20"/>
          </w:rPr>
          <w:t>d=S1415-88092010000100010&amp;lng=pt&amp;nrm=iso</w:t>
        </w:r>
      </w:hyperlink>
      <w:r>
        <w:rPr>
          <w:color w:val="231F20"/>
          <w:sz w:val="24"/>
        </w:rPr>
        <w:t>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16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jun.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FIGUEIRAS, Maria João; MARCELINO, Dália. </w:t>
      </w:r>
      <w:r>
        <w:rPr>
          <w:rFonts w:ascii="Arial" w:hAnsi="Arial"/>
          <w:b/>
          <w:color w:val="231F20"/>
          <w:sz w:val="24"/>
        </w:rPr>
        <w:t>Escrita terapêutica em contexto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saúde: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breve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revisão.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color w:val="231F20"/>
          <w:sz w:val="24"/>
        </w:rPr>
        <w:t>Análise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Psicológica,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2008,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(XXVI):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327-334.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65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pacing w:val="-12"/>
          <w:sz w:val="24"/>
        </w:rPr>
        <w:t> </w:t>
      </w:r>
      <w:hyperlink r:id="rId205">
        <w:r>
          <w:rPr>
            <w:color w:val="231F20"/>
            <w:spacing w:val="-1"/>
            <w:sz w:val="24"/>
            <w:u w:val="single" w:color="231F20"/>
          </w:rPr>
          <w:t>http://www.scielo.mec.pt/pdf/aps/v26n2/v26n2a12.pdf</w:t>
        </w:r>
      </w:hyperlink>
      <w:r>
        <w:rPr>
          <w:color w:val="231F20"/>
          <w:spacing w:val="-1"/>
          <w:sz w:val="24"/>
          <w:u w:val="single" w:color="231F20"/>
        </w:rPr>
        <w:t>.</w:t>
      </w:r>
      <w:r>
        <w:rPr>
          <w:color w:val="231F20"/>
          <w:spacing w:val="-11"/>
          <w:sz w:val="24"/>
          <w:u w:val="single" w:color="231F20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26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jun.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451" w:lineRule="auto" w:before="164"/>
        <w:ind w:left="100" w:right="194" w:firstLine="0"/>
        <w:jc w:val="both"/>
        <w:rPr>
          <w:sz w:val="24"/>
        </w:rPr>
      </w:pPr>
      <w:r>
        <w:rPr>
          <w:color w:val="231F20"/>
          <w:sz w:val="24"/>
        </w:rPr>
        <w:t>GALEANO, Eduardo. </w:t>
      </w:r>
      <w:r>
        <w:rPr>
          <w:rFonts w:ascii="Arial" w:hAnsi="Arial"/>
          <w:b/>
          <w:color w:val="231F20"/>
          <w:sz w:val="24"/>
        </w:rPr>
        <w:t>O livro dos abraços. </w:t>
      </w:r>
      <w:r>
        <w:rPr>
          <w:color w:val="231F20"/>
          <w:sz w:val="24"/>
        </w:rPr>
        <w:t>Porto Alegre: L&amp;PM, 1991, 271 p.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HOLMES,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David.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Psicologia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mentais.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color w:val="231F20"/>
          <w:sz w:val="24"/>
        </w:rPr>
        <w:t>Porto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Alegre: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Artmed,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1997.</w:t>
      </w:r>
    </w:p>
    <w:p>
      <w:pPr>
        <w:spacing w:line="312" w:lineRule="auto" w:before="2"/>
        <w:ind w:left="100" w:right="131" w:firstLine="0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-19732992" from="342.137787pt,84.627357pt" to="345.471787pt,84.627357pt" stroked="true" strokeweight=".879pt" strokecolor="#0000ff">
            <v:stroke dashstyle="solid"/>
            <w10:wrap type="none"/>
          </v:line>
        </w:pict>
      </w:r>
      <w:r>
        <w:rPr>
          <w:color w:val="231F20"/>
          <w:sz w:val="24"/>
        </w:rPr>
        <w:t>MIELE,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Fernanda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Gonçalves;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AMATO,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Cibele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Albuquerque.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autista: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qualidade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vida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estresse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cuidadores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e/ou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familiares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 literatura.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Cadernos de Pós-Graduação em Distúrbios do Desenvolvimento. São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3"/>
          <w:sz w:val="24"/>
        </w:rPr>
        <w:t>Paulo,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2016,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v.16,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n.2,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p.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89-102.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Disponível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em:</w:t>
      </w:r>
      <w:r>
        <w:rPr>
          <w:color w:val="231F20"/>
          <w:spacing w:val="-9"/>
          <w:sz w:val="24"/>
        </w:rPr>
        <w:t> </w:t>
      </w:r>
      <w:hyperlink r:id="rId206">
        <w:r>
          <w:rPr>
            <w:color w:val="231F20"/>
            <w:spacing w:val="-3"/>
            <w:sz w:val="24"/>
            <w:u w:val="single" w:color="231F20"/>
          </w:rPr>
          <w:t>http://pepsic.bvsalud.org/scielo.php?s-</w:t>
        </w:r>
      </w:hyperlink>
      <w:r>
        <w:rPr>
          <w:color w:val="231F20"/>
          <w:spacing w:val="-65"/>
          <w:sz w:val="24"/>
        </w:rPr>
        <w:t> </w:t>
      </w:r>
      <w:hyperlink r:id="rId206">
        <w:r>
          <w:rPr>
            <w:color w:val="231F20"/>
            <w:sz w:val="24"/>
            <w:u w:val="single" w:color="231F20"/>
          </w:rPr>
          <w:t>cript=sci_arttext&amp;pid=S1519-3072016000200011</w:t>
        </w:r>
        <w:r>
          <w:rPr>
            <w:color w:val="231F20"/>
            <w:spacing w:val="-11"/>
            <w:sz w:val="24"/>
          </w:rPr>
          <w:t> </w:t>
        </w:r>
      </w:hyperlink>
      <w:r>
        <w:rPr>
          <w:color w:val="231F20"/>
          <w:sz w:val="24"/>
        </w:rPr>
        <w:t>Acesso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27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jun.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2021.</w:t>
      </w:r>
    </w:p>
    <w:p>
      <w:pPr>
        <w:pStyle w:val="BodyText"/>
        <w:spacing w:line="312" w:lineRule="auto" w:before="166"/>
        <w:ind w:left="100" w:right="131"/>
        <w:jc w:val="both"/>
      </w:pPr>
      <w:r>
        <w:rPr>
          <w:color w:val="231F20"/>
          <w:spacing w:val="-2"/>
        </w:rPr>
        <w:t>TRATAMENTO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2"/>
        </w:rPr>
        <w:t>STRESS.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  <w:spacing w:val="-2"/>
        </w:rPr>
        <w:t>In: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Instituto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Psicologia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Controle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  <w:spacing w:val="-1"/>
        </w:rPr>
        <w:t>Stress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  <w:spacing w:val="-1"/>
        </w:rPr>
        <w:t>IPCS.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Paulo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[S.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I.,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2021?].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14"/>
        </w:rPr>
        <w:t> </w:t>
      </w:r>
      <w:hyperlink r:id="rId207">
        <w:r>
          <w:rPr>
            <w:color w:val="231F20"/>
            <w:spacing w:val="-2"/>
            <w:u w:val="single" w:color="231F20"/>
          </w:rPr>
          <w:t>http://www.estresse.com.br/tcs-2/os-pilares-do-tcs</w:t>
        </w:r>
      </w:hyperlink>
      <w:r>
        <w:rPr>
          <w:color w:val="231F20"/>
          <w:spacing w:val="-2"/>
        </w:rPr>
        <w:t>/.</w:t>
      </w:r>
      <w:r>
        <w:rPr>
          <w:color w:val="231F20"/>
          <w:spacing w:val="-65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10</w:t>
      </w:r>
      <w:r>
        <w:rPr>
          <w:color w:val="231F20"/>
          <w:spacing w:val="-1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pacing w:val="-3"/>
          <w:sz w:val="24"/>
        </w:rPr>
        <w:t>SCHMIDT, Carlo; DELL’AGLIO, </w:t>
      </w:r>
      <w:r>
        <w:rPr>
          <w:color w:val="231F20"/>
          <w:spacing w:val="-2"/>
          <w:sz w:val="24"/>
        </w:rPr>
        <w:t>Débora Dalbosco; BOSA, Cleonice Alves. </w:t>
      </w:r>
      <w:r>
        <w:rPr>
          <w:rFonts w:ascii="Arial" w:hAnsi="Arial"/>
          <w:b/>
          <w:color w:val="231F20"/>
          <w:spacing w:val="-2"/>
          <w:sz w:val="24"/>
        </w:rPr>
        <w:t>Estratégias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coping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mães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portadores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autismo: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lidando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dificuldades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pacing w:val="-3"/>
          <w:sz w:val="24"/>
        </w:rPr>
        <w:t>emoção.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Psicologia: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Reflexão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Crítica,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2007,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V.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20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(1),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124-131.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Disponível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em:</w:t>
      </w:r>
      <w:r>
        <w:rPr>
          <w:color w:val="231F20"/>
          <w:spacing w:val="-13"/>
          <w:sz w:val="24"/>
        </w:rPr>
        <w:t> </w:t>
      </w:r>
      <w:hyperlink r:id="rId208">
        <w:r>
          <w:rPr>
            <w:color w:val="231F20"/>
            <w:spacing w:val="-3"/>
            <w:sz w:val="24"/>
            <w:u w:val="single" w:color="231F20"/>
          </w:rPr>
          <w:t>https://</w:t>
        </w:r>
      </w:hyperlink>
      <w:r>
        <w:rPr>
          <w:color w:val="231F20"/>
          <w:spacing w:val="-64"/>
          <w:sz w:val="24"/>
        </w:rPr>
        <w:t> </w:t>
      </w:r>
      <w:hyperlink r:id="rId208">
        <w:r>
          <w:rPr>
            <w:color w:val="231F20"/>
            <w:spacing w:val="-2"/>
            <w:sz w:val="24"/>
            <w:u w:val="single" w:color="231F20"/>
          </w:rPr>
          <w:t>www.scielo.br/scielo.php?pid=S0102-79722007000100016&amp;script=sci_arttext&amp;tlng=pt</w:t>
        </w:r>
      </w:hyperlink>
      <w:r>
        <w:rPr>
          <w:color w:val="231F20"/>
          <w:spacing w:val="-2"/>
          <w:sz w:val="24"/>
        </w:rPr>
        <w:t>.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 29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jun. 2021.</w:t>
      </w:r>
    </w:p>
    <w:p>
      <w:pPr>
        <w:spacing w:line="312" w:lineRule="auto" w:before="166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WHITMAN, Thomas. </w:t>
      </w:r>
      <w:r>
        <w:rPr>
          <w:rFonts w:ascii="Arial" w:hAnsi="Arial"/>
          <w:b/>
          <w:color w:val="231F20"/>
          <w:sz w:val="24"/>
        </w:rPr>
        <w:t>O desenvolvimento do autismo: social, cognitivo, linguísti-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co, sensório-motor e perspectivas biológicas. </w:t>
      </w:r>
      <w:r>
        <w:rPr>
          <w:color w:val="231F20"/>
          <w:sz w:val="24"/>
        </w:rPr>
        <w:t>São Paulo: M. Books do Brasil Edi-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tora,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31" w:id="50"/>
      <w:bookmarkEnd w:id="50"/>
      <w:r>
        <w:rPr>
          <w:b w:val="0"/>
        </w:rPr>
      </w:r>
      <w:bookmarkStart w:name="Capítulo 16" w:id="51"/>
      <w:bookmarkEnd w:id="51"/>
      <w:r>
        <w:rPr>
          <w:b w:val="0"/>
        </w:rPr>
      </w:r>
      <w:bookmarkStart w:name="_bookmark30" w:id="52"/>
      <w:bookmarkEnd w:id="52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16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567" w:right="60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ENTREVISTA</w:t>
      </w:r>
      <w:r>
        <w:rPr>
          <w:rFonts w:ascii="Arial"/>
          <w:b/>
          <w:color w:val="231F20"/>
          <w:spacing w:val="-17"/>
          <w:sz w:val="24"/>
        </w:rPr>
        <w:t> </w:t>
      </w:r>
      <w:r>
        <w:rPr>
          <w:rFonts w:ascii="Arial"/>
          <w:b/>
          <w:color w:val="231F20"/>
          <w:sz w:val="24"/>
        </w:rPr>
        <w:t>COM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CARLOS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HENRIQUE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LUDWIG: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DIAGNOSTICADO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COM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TRANSTORNO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DO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ESPECTRO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AUTISTA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E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GRADUADO</w:t>
      </w:r>
    </w:p>
    <w:p>
      <w:pPr>
        <w:pStyle w:val="Heading1"/>
        <w:spacing w:before="3"/>
        <w:ind w:left="569" w:right="600"/>
        <w:jc w:val="center"/>
      </w:pPr>
      <w:r>
        <w:rPr>
          <w:color w:val="231F20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</w:rPr>
        <w:t>UNIVERSIDADE</w:t>
      </w:r>
      <w:r>
        <w:rPr>
          <w:color w:val="231F20"/>
          <w:spacing w:val="-5"/>
        </w:rPr>
        <w:t> </w:t>
      </w:r>
      <w:r>
        <w:rPr>
          <w:color w:val="231F20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ALAGOAS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0"/>
        <w:ind w:left="1397" w:right="1428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INTERVIEW WITH CARLOS HENRIQUE LUDWIG: DIAGNOSED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 AUTISM SPECTRUM DISORDER AND GRADUATED</w:t>
      </w:r>
      <w:r>
        <w:rPr>
          <w:rFonts w:ascii="Arial"/>
          <w:b/>
          <w:i/>
          <w:color w:val="231F20"/>
          <w:spacing w:val="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FROM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FEDERAL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UNIVERSITY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ALAGOAS</w:t>
      </w:r>
    </w:p>
    <w:p>
      <w:pPr>
        <w:pStyle w:val="BodyText"/>
        <w:spacing w:before="2"/>
        <w:rPr>
          <w:rFonts w:ascii="Arial"/>
          <w:b/>
          <w:i/>
          <w:sz w:val="30"/>
        </w:rPr>
      </w:pPr>
    </w:p>
    <w:p>
      <w:pPr>
        <w:pStyle w:val="Heading1"/>
        <w:ind w:left="569" w:right="599"/>
        <w:jc w:val="center"/>
      </w:pPr>
      <w:r>
        <w:rPr>
          <w:color w:val="231F20"/>
        </w:rPr>
        <w:t>Ivanise</w:t>
      </w:r>
      <w:r>
        <w:rPr>
          <w:color w:val="231F20"/>
          <w:spacing w:val="-3"/>
        </w:rPr>
        <w:t> </w:t>
      </w:r>
      <w:r>
        <w:rPr>
          <w:color w:val="231F20"/>
        </w:rPr>
        <w:t>Gomes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Souza</w:t>
      </w:r>
      <w:r>
        <w:rPr>
          <w:color w:val="231F20"/>
          <w:spacing w:val="-2"/>
        </w:rPr>
        <w:t> </w:t>
      </w:r>
      <w:r>
        <w:rPr>
          <w:color w:val="231F20"/>
        </w:rPr>
        <w:t>Bittencourt</w:t>
      </w:r>
    </w:p>
    <w:p>
      <w:pPr>
        <w:pStyle w:val="BodyText"/>
        <w:spacing w:line="249" w:lineRule="auto" w:before="12"/>
        <w:ind w:left="1287" w:right="1320"/>
        <w:jc w:val="center"/>
      </w:pPr>
      <w:r>
        <w:rPr>
          <w:color w:val="231F20"/>
        </w:rPr>
        <w:t>Enfermeira, Doutora e Mestra em Educação pela Universidade</w:t>
      </w:r>
      <w:r>
        <w:rPr>
          <w:color w:val="231F20"/>
          <w:spacing w:val="-64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Alagoas (UFAL)</w:t>
      </w:r>
    </w:p>
    <w:p>
      <w:pPr>
        <w:pStyle w:val="BodyText"/>
        <w:spacing w:line="249" w:lineRule="auto" w:before="2"/>
        <w:ind w:left="1841" w:right="1872"/>
        <w:jc w:val="center"/>
      </w:pPr>
      <w:r>
        <w:rPr>
          <w:color w:val="231F20"/>
        </w:rPr>
        <w:t>Professora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Escola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Enfermagem</w:t>
      </w:r>
      <w:r>
        <w:rPr>
          <w:color w:val="231F20"/>
          <w:spacing w:val="-5"/>
        </w:rPr>
        <w:t> </w:t>
      </w:r>
      <w:r>
        <w:rPr>
          <w:color w:val="231F20"/>
        </w:rPr>
        <w:t>(EENF/UFAL)</w:t>
      </w:r>
      <w:r>
        <w:rPr>
          <w:color w:val="231F20"/>
          <w:spacing w:val="-64"/>
        </w:rPr>
        <w:t> </w:t>
      </w: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209">
        <w:r>
          <w:rPr>
            <w:color w:val="231F20"/>
          </w:rPr>
          <w:t>ivanise.gomes@eenf.ufal.br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trabalho</w:t>
      </w:r>
      <w:r>
        <w:rPr>
          <w:color w:val="231F20"/>
          <w:spacing w:val="-4"/>
        </w:rPr>
        <w:t> </w:t>
      </w:r>
      <w:r>
        <w:rPr>
          <w:color w:val="231F20"/>
        </w:rPr>
        <w:t>contextualiza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entrevista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Carlos</w:t>
      </w:r>
      <w:r>
        <w:rPr>
          <w:color w:val="231F20"/>
          <w:spacing w:val="-4"/>
        </w:rPr>
        <w:t> </w:t>
      </w:r>
      <w:r>
        <w:rPr>
          <w:color w:val="231F20"/>
        </w:rPr>
        <w:t>Henrique</w:t>
      </w:r>
      <w:r>
        <w:rPr>
          <w:color w:val="231F20"/>
          <w:spacing w:val="-4"/>
        </w:rPr>
        <w:t> </w:t>
      </w:r>
      <w:r>
        <w:rPr>
          <w:color w:val="231F20"/>
        </w:rPr>
        <w:t>Lu-</w:t>
      </w:r>
      <w:r>
        <w:rPr>
          <w:color w:val="231F20"/>
          <w:spacing w:val="-64"/>
        </w:rPr>
        <w:t> </w:t>
      </w:r>
      <w:r>
        <w:rPr>
          <w:color w:val="231F20"/>
        </w:rPr>
        <w:t>dwig,</w:t>
      </w:r>
      <w:r>
        <w:rPr>
          <w:color w:val="231F20"/>
          <w:spacing w:val="-5"/>
        </w:rPr>
        <w:t> </w:t>
      </w:r>
      <w:r>
        <w:rPr>
          <w:color w:val="231F20"/>
        </w:rPr>
        <w:t>34</w:t>
      </w:r>
      <w:r>
        <w:rPr>
          <w:color w:val="231F20"/>
          <w:spacing w:val="-5"/>
        </w:rPr>
        <w:t> </w:t>
      </w:r>
      <w:r>
        <w:rPr>
          <w:color w:val="231F20"/>
        </w:rPr>
        <w:t>anos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diagnosticado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Transtorno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Espectro</w:t>
      </w:r>
      <w:r>
        <w:rPr>
          <w:color w:val="231F20"/>
          <w:spacing w:val="-4"/>
        </w:rPr>
        <w:t> </w:t>
      </w:r>
      <w:r>
        <w:rPr>
          <w:color w:val="231F20"/>
        </w:rPr>
        <w:t>Autista,</w:t>
      </w:r>
      <w:r>
        <w:rPr>
          <w:color w:val="231F20"/>
          <w:spacing w:val="-5"/>
        </w:rPr>
        <w:t> </w:t>
      </w:r>
      <w:r>
        <w:rPr>
          <w:color w:val="231F20"/>
        </w:rPr>
        <w:t>acerca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ques-</w:t>
      </w:r>
      <w:r>
        <w:rPr>
          <w:color w:val="231F20"/>
          <w:spacing w:val="-64"/>
        </w:rPr>
        <w:t> </w:t>
      </w:r>
      <w:r>
        <w:rPr>
          <w:color w:val="231F20"/>
        </w:rPr>
        <w:t>tionamentos</w:t>
      </w:r>
      <w:r>
        <w:rPr>
          <w:color w:val="231F20"/>
          <w:spacing w:val="-8"/>
        </w:rPr>
        <w:t> </w:t>
      </w:r>
      <w:r>
        <w:rPr>
          <w:color w:val="231F20"/>
        </w:rPr>
        <w:t>feitos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pelos</w:t>
      </w:r>
      <w:r>
        <w:rPr>
          <w:color w:val="231F20"/>
          <w:spacing w:val="-7"/>
        </w:rPr>
        <w:t> </w:t>
      </w:r>
      <w:r>
        <w:rPr>
          <w:color w:val="231F20"/>
        </w:rPr>
        <w:t>participantes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Roda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Conversa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Autismo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17"/>
        </w:rPr>
        <w:t> </w:t>
      </w:r>
      <w:r>
        <w:rPr>
          <w:color w:val="231F20"/>
        </w:rPr>
        <w:t>setembro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2018,</w:t>
      </w:r>
      <w:r>
        <w:rPr>
          <w:color w:val="231F20"/>
          <w:spacing w:val="-17"/>
        </w:rPr>
        <w:t> </w:t>
      </w:r>
      <w:r>
        <w:rPr>
          <w:color w:val="231F20"/>
        </w:rPr>
        <w:t>na</w:t>
      </w:r>
      <w:r>
        <w:rPr>
          <w:color w:val="231F20"/>
          <w:spacing w:val="-17"/>
        </w:rPr>
        <w:t> </w:t>
      </w:r>
      <w:r>
        <w:rPr>
          <w:color w:val="231F20"/>
        </w:rPr>
        <w:t>Escola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Enfermagem</w:t>
      </w:r>
      <w:r>
        <w:rPr>
          <w:color w:val="231F20"/>
          <w:spacing w:val="-17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Universidade</w:t>
      </w:r>
      <w:r>
        <w:rPr>
          <w:color w:val="231F20"/>
          <w:spacing w:val="-17"/>
        </w:rPr>
        <w:t> </w:t>
      </w:r>
      <w:r>
        <w:rPr>
          <w:color w:val="231F20"/>
        </w:rPr>
        <w:t>Federal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Alagoas</w:t>
      </w:r>
      <w:r>
        <w:rPr>
          <w:color w:val="231F20"/>
          <w:spacing w:val="-64"/>
        </w:rPr>
        <w:t> </w:t>
      </w:r>
      <w:r>
        <w:rPr>
          <w:color w:val="231F20"/>
        </w:rPr>
        <w:t>(UFAL). O entrevistado graduou-se em História pela UFAL em 2016 e atualmente é</w:t>
      </w:r>
      <w:r>
        <w:rPr>
          <w:color w:val="231F20"/>
          <w:spacing w:val="1"/>
        </w:rPr>
        <w:t> </w:t>
      </w:r>
      <w:r>
        <w:rPr>
          <w:color w:val="231F20"/>
        </w:rPr>
        <w:t>Servidor Público atuando como Secretário Escolar pela Secretaria Municipal de Edu-</w:t>
      </w:r>
      <w:r>
        <w:rPr>
          <w:color w:val="231F20"/>
          <w:spacing w:val="-64"/>
        </w:rPr>
        <w:t> </w:t>
      </w:r>
      <w:r>
        <w:rPr>
          <w:color w:val="231F20"/>
        </w:rPr>
        <w:t>cação de Maceió desde 2018. As narrativas de Carlos Henrique Ludwig permitem</w:t>
      </w:r>
      <w:r>
        <w:rPr>
          <w:color w:val="231F20"/>
          <w:spacing w:val="1"/>
        </w:rPr>
        <w:t> </w:t>
      </w:r>
      <w:r>
        <w:rPr>
          <w:color w:val="231F20"/>
        </w:rPr>
        <w:t>compreender os desafios que as pessoas com TEA enfrentam para a definição do</w:t>
      </w:r>
      <w:r>
        <w:rPr>
          <w:color w:val="231F20"/>
          <w:spacing w:val="1"/>
        </w:rPr>
        <w:t> </w:t>
      </w:r>
      <w:r>
        <w:rPr>
          <w:color w:val="231F20"/>
        </w:rPr>
        <w:t>diagnóstico,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fragilidades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espaço</w:t>
      </w:r>
      <w:r>
        <w:rPr>
          <w:color w:val="231F20"/>
          <w:spacing w:val="-5"/>
        </w:rPr>
        <w:t> </w:t>
      </w:r>
      <w:r>
        <w:rPr>
          <w:color w:val="231F20"/>
        </w:rPr>
        <w:t>escolar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lidar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suas</w:t>
      </w:r>
      <w:r>
        <w:rPr>
          <w:color w:val="231F20"/>
          <w:spacing w:val="-5"/>
        </w:rPr>
        <w:t> </w:t>
      </w:r>
      <w:r>
        <w:rPr>
          <w:color w:val="231F20"/>
        </w:rPr>
        <w:t>especificidades</w:t>
      </w:r>
      <w:r>
        <w:rPr>
          <w:color w:val="231F20"/>
          <w:spacing w:val="-64"/>
        </w:rPr>
        <w:t> </w:t>
      </w:r>
      <w:r>
        <w:rPr>
          <w:color w:val="231F20"/>
        </w:rPr>
        <w:t>e inclusão, os preconceitos e discriminação por parte da sociedade pela falta de co-</w:t>
      </w:r>
      <w:r>
        <w:rPr>
          <w:color w:val="231F20"/>
          <w:spacing w:val="1"/>
        </w:rPr>
        <w:t> </w:t>
      </w:r>
      <w:r>
        <w:rPr>
          <w:color w:val="231F20"/>
        </w:rPr>
        <w:t>nhecimento sobre o autismo, os entraves para a socialização e relacionamentos e os</w:t>
      </w:r>
      <w:r>
        <w:rPr>
          <w:color w:val="231F20"/>
          <w:spacing w:val="-64"/>
        </w:rPr>
        <w:t> </w:t>
      </w:r>
      <w:r>
        <w:rPr>
          <w:color w:val="231F20"/>
        </w:rPr>
        <w:t>sentimentos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isso</w:t>
      </w:r>
      <w:r>
        <w:rPr>
          <w:color w:val="231F20"/>
          <w:spacing w:val="-2"/>
        </w:rPr>
        <w:t> </w:t>
      </w:r>
      <w:r>
        <w:rPr>
          <w:color w:val="231F20"/>
        </w:rPr>
        <w:t>resulta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vida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pessoa</w:t>
      </w:r>
      <w:r>
        <w:rPr>
          <w:color w:val="231F20"/>
          <w:spacing w:val="-2"/>
        </w:rPr>
        <w:t> </w:t>
      </w:r>
      <w:r>
        <w:rPr>
          <w:color w:val="231F20"/>
        </w:rPr>
        <w:t>autista.</w:t>
      </w:r>
    </w:p>
    <w:p>
      <w:pPr>
        <w:pStyle w:val="BodyText"/>
        <w:spacing w:before="15"/>
        <w:ind w:left="100"/>
      </w:pPr>
      <w:r>
        <w:rPr>
          <w:rFonts w:ascii="Arial" w:hAnsi="Arial"/>
          <w:b/>
          <w:color w:val="231F20"/>
        </w:rPr>
        <w:t>Palavras-chave:</w:t>
      </w:r>
      <w:r>
        <w:rPr>
          <w:rFonts w:ascii="Arial" w:hAnsi="Arial"/>
          <w:b/>
          <w:color w:val="231F20"/>
          <w:spacing w:val="6"/>
        </w:rPr>
        <w:t> </w:t>
      </w:r>
      <w:r>
        <w:rPr>
          <w:color w:val="231F20"/>
        </w:rPr>
        <w:t>Transtorno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7"/>
        </w:rPr>
        <w:t> </w:t>
      </w:r>
      <w:r>
        <w:rPr>
          <w:color w:val="231F20"/>
        </w:rPr>
        <w:t>Espectro</w:t>
      </w:r>
      <w:r>
        <w:rPr>
          <w:color w:val="231F20"/>
          <w:spacing w:val="6"/>
        </w:rPr>
        <w:t> </w:t>
      </w:r>
      <w:r>
        <w:rPr>
          <w:color w:val="231F20"/>
        </w:rPr>
        <w:t>Autista.</w:t>
      </w:r>
      <w:r>
        <w:rPr>
          <w:color w:val="231F20"/>
          <w:spacing w:val="6"/>
        </w:rPr>
        <w:t> </w:t>
      </w:r>
      <w:r>
        <w:rPr>
          <w:color w:val="231F20"/>
        </w:rPr>
        <w:t>Narrativas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vida.</w:t>
      </w:r>
      <w:r>
        <w:rPr>
          <w:color w:val="231F20"/>
          <w:spacing w:val="6"/>
        </w:rPr>
        <w:t> </w:t>
      </w:r>
      <w:r>
        <w:rPr>
          <w:color w:val="231F20"/>
        </w:rPr>
        <w:t>Educação.</w:t>
      </w:r>
      <w:r>
        <w:rPr>
          <w:color w:val="231F20"/>
          <w:spacing w:val="7"/>
        </w:rPr>
        <w:t> </w:t>
      </w:r>
      <w:r>
        <w:rPr>
          <w:color w:val="231F20"/>
        </w:rPr>
        <w:t>De-</w:t>
      </w:r>
    </w:p>
    <w:p>
      <w:pPr>
        <w:pStyle w:val="BodyText"/>
        <w:spacing w:before="84"/>
        <w:ind w:left="100"/>
      </w:pPr>
      <w:r>
        <w:rPr>
          <w:color w:val="231F20"/>
        </w:rPr>
        <w:t>safios.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This work contextualizes the results of an interview with Carlos Henrique Ludwig, 34</w:t>
      </w:r>
      <w:r>
        <w:rPr>
          <w:color w:val="231F20"/>
          <w:spacing w:val="1"/>
        </w:rPr>
        <w:t> </w:t>
      </w:r>
      <w:r>
        <w:rPr>
          <w:color w:val="231F20"/>
        </w:rPr>
        <w:t>years</w:t>
      </w:r>
      <w:r>
        <w:rPr>
          <w:color w:val="231F20"/>
          <w:spacing w:val="-12"/>
        </w:rPr>
        <w:t> </w:t>
      </w:r>
      <w:r>
        <w:rPr>
          <w:color w:val="231F20"/>
        </w:rPr>
        <w:t>old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diagnosed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Autism</w:t>
      </w:r>
      <w:r>
        <w:rPr>
          <w:color w:val="231F20"/>
          <w:spacing w:val="-11"/>
        </w:rPr>
        <w:t> </w:t>
      </w:r>
      <w:r>
        <w:rPr>
          <w:color w:val="231F20"/>
        </w:rPr>
        <w:t>Spectrum</w:t>
      </w:r>
      <w:r>
        <w:rPr>
          <w:color w:val="231F20"/>
          <w:spacing w:val="-12"/>
        </w:rPr>
        <w:t> </w:t>
      </w:r>
      <w:r>
        <w:rPr>
          <w:color w:val="231F20"/>
        </w:rPr>
        <w:t>Disorder,</w:t>
      </w:r>
      <w:r>
        <w:rPr>
          <w:color w:val="231F20"/>
          <w:spacing w:val="-11"/>
        </w:rPr>
        <w:t> </w:t>
      </w:r>
      <w:r>
        <w:rPr>
          <w:color w:val="231F20"/>
        </w:rPr>
        <w:t>about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questions</w:t>
      </w:r>
      <w:r>
        <w:rPr>
          <w:color w:val="231F20"/>
          <w:spacing w:val="-11"/>
        </w:rPr>
        <w:t> </w:t>
      </w:r>
      <w:r>
        <w:rPr>
          <w:color w:val="231F20"/>
        </w:rPr>
        <w:t>asked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65"/>
        </w:rPr>
        <w:t> </w:t>
      </w:r>
      <w:r>
        <w:rPr>
          <w:color w:val="231F20"/>
        </w:rPr>
        <w:t>him by the participants of a Conversation Wheel on Autism in September 2018, at the</w:t>
      </w:r>
      <w:r>
        <w:rPr>
          <w:color w:val="231F20"/>
          <w:spacing w:val="-64"/>
        </w:rPr>
        <w:t> </w:t>
      </w:r>
      <w:r>
        <w:rPr>
          <w:color w:val="231F20"/>
        </w:rPr>
        <w:t>School of Nursing of the Federal University of Alagoas (UFAL). The interviewee gra-</w:t>
      </w:r>
      <w:r>
        <w:rPr>
          <w:color w:val="231F20"/>
          <w:spacing w:val="1"/>
        </w:rPr>
        <w:t> </w:t>
      </w:r>
      <w:r>
        <w:rPr>
          <w:color w:val="231F20"/>
        </w:rPr>
        <w:t>duated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History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UFAL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2016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currently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Public</w:t>
      </w:r>
      <w:r>
        <w:rPr>
          <w:color w:val="231F20"/>
          <w:spacing w:val="-12"/>
        </w:rPr>
        <w:t> </w:t>
      </w:r>
      <w:r>
        <w:rPr>
          <w:color w:val="231F20"/>
        </w:rPr>
        <w:t>Servant</w:t>
      </w:r>
      <w:r>
        <w:rPr>
          <w:color w:val="231F20"/>
          <w:spacing w:val="-12"/>
        </w:rPr>
        <w:t> </w:t>
      </w:r>
      <w:r>
        <w:rPr>
          <w:color w:val="231F20"/>
        </w:rPr>
        <w:t>acting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School</w:t>
      </w:r>
      <w:r>
        <w:rPr>
          <w:color w:val="231F20"/>
          <w:spacing w:val="-65"/>
        </w:rPr>
        <w:t> </w:t>
      </w:r>
      <w:r>
        <w:rPr>
          <w:color w:val="231F20"/>
        </w:rPr>
        <w:t>Secretary by the Municipal Department of Education of Maceió since 2018. Carlos</w:t>
      </w:r>
      <w:r>
        <w:rPr>
          <w:color w:val="231F20"/>
          <w:spacing w:val="1"/>
        </w:rPr>
        <w:t> </w:t>
      </w:r>
      <w:r>
        <w:rPr>
          <w:color w:val="231F20"/>
        </w:rPr>
        <w:t>Henrique</w:t>
      </w:r>
      <w:r>
        <w:rPr>
          <w:color w:val="231F20"/>
          <w:spacing w:val="10"/>
        </w:rPr>
        <w:t> </w:t>
      </w:r>
      <w:r>
        <w:rPr>
          <w:color w:val="231F20"/>
        </w:rPr>
        <w:t>Ludwig’s</w:t>
      </w:r>
      <w:r>
        <w:rPr>
          <w:color w:val="231F20"/>
          <w:spacing w:val="10"/>
        </w:rPr>
        <w:t> </w:t>
      </w:r>
      <w:r>
        <w:rPr>
          <w:color w:val="231F20"/>
        </w:rPr>
        <w:t>narratives</w:t>
      </w:r>
      <w:r>
        <w:rPr>
          <w:color w:val="231F20"/>
          <w:spacing w:val="11"/>
        </w:rPr>
        <w:t> </w:t>
      </w:r>
      <w:r>
        <w:rPr>
          <w:color w:val="231F20"/>
        </w:rPr>
        <w:t>allow</w:t>
      </w:r>
      <w:r>
        <w:rPr>
          <w:color w:val="231F20"/>
          <w:spacing w:val="10"/>
        </w:rPr>
        <w:t> </w:t>
      </w:r>
      <w:r>
        <w:rPr>
          <w:color w:val="231F20"/>
        </w:rPr>
        <w:t>us</w:t>
      </w:r>
      <w:r>
        <w:rPr>
          <w:color w:val="231F20"/>
          <w:spacing w:val="10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</w:rPr>
        <w:t>understand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challenges</w:t>
      </w:r>
      <w:r>
        <w:rPr>
          <w:color w:val="231F20"/>
          <w:spacing w:val="11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people</w:t>
      </w:r>
      <w:r>
        <w:rPr>
          <w:color w:val="231F20"/>
          <w:spacing w:val="10"/>
        </w:rPr>
        <w:t> </w:t>
      </w:r>
      <w:r>
        <w:rPr>
          <w:color w:val="231F20"/>
        </w:rPr>
        <w:t>with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ASD</w:t>
      </w:r>
      <w:r>
        <w:rPr>
          <w:color w:val="231F20"/>
          <w:spacing w:val="-13"/>
        </w:rPr>
        <w:t> </w:t>
      </w:r>
      <w:r>
        <w:rPr>
          <w:color w:val="231F20"/>
        </w:rPr>
        <w:t>face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defining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diagnosis,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weaknesses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school</w:t>
      </w:r>
      <w:r>
        <w:rPr>
          <w:color w:val="231F20"/>
          <w:spacing w:val="-13"/>
        </w:rPr>
        <w:t> </w:t>
      </w:r>
      <w:r>
        <w:rPr>
          <w:color w:val="231F20"/>
        </w:rPr>
        <w:t>space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deal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its</w:t>
      </w:r>
      <w:r>
        <w:rPr>
          <w:color w:val="231F20"/>
          <w:spacing w:val="-65"/>
        </w:rPr>
        <w:t> </w:t>
      </w:r>
      <w:r>
        <w:rPr>
          <w:color w:val="231F20"/>
        </w:rPr>
        <w:t>specificities and inclusion, the prejudices and discrimination on the part of society by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lack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knowledge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obstacles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socialization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relationships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feelings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results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autistic</w:t>
      </w:r>
      <w:r>
        <w:rPr>
          <w:color w:val="231F20"/>
          <w:spacing w:val="-1"/>
        </w:rPr>
        <w:t> </w:t>
      </w:r>
      <w:r>
        <w:rPr>
          <w:color w:val="231F20"/>
        </w:rPr>
        <w:t>person.</w:t>
      </w:r>
    </w:p>
    <w:p>
      <w:pPr>
        <w:pStyle w:val="BodyText"/>
        <w:spacing w:before="5"/>
        <w:ind w:left="100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</w:rPr>
        <w:t>Autism</w:t>
      </w:r>
      <w:r>
        <w:rPr>
          <w:color w:val="231F20"/>
          <w:spacing w:val="-15"/>
        </w:rPr>
        <w:t> </w:t>
      </w:r>
      <w:r>
        <w:rPr>
          <w:color w:val="231F20"/>
        </w:rPr>
        <w:t>Spectrum</w:t>
      </w:r>
      <w:r>
        <w:rPr>
          <w:color w:val="231F20"/>
          <w:spacing w:val="-14"/>
        </w:rPr>
        <w:t> </w:t>
      </w:r>
      <w:r>
        <w:rPr>
          <w:color w:val="231F20"/>
        </w:rPr>
        <w:t>Disorder.</w:t>
      </w:r>
      <w:r>
        <w:rPr>
          <w:color w:val="231F20"/>
          <w:spacing w:val="-15"/>
        </w:rPr>
        <w:t> </w:t>
      </w:r>
      <w:r>
        <w:rPr>
          <w:color w:val="231F20"/>
        </w:rPr>
        <w:t>Life</w:t>
      </w:r>
      <w:r>
        <w:rPr>
          <w:color w:val="231F20"/>
          <w:spacing w:val="-15"/>
        </w:rPr>
        <w:t> </w:t>
      </w:r>
      <w:r>
        <w:rPr>
          <w:color w:val="231F20"/>
        </w:rPr>
        <w:t>narratives.</w:t>
      </w:r>
      <w:r>
        <w:rPr>
          <w:color w:val="231F20"/>
          <w:spacing w:val="-15"/>
        </w:rPr>
        <w:t> </w:t>
      </w:r>
      <w:r>
        <w:rPr>
          <w:color w:val="231F20"/>
        </w:rPr>
        <w:t>education.</w:t>
      </w:r>
      <w:r>
        <w:rPr>
          <w:color w:val="231F20"/>
          <w:spacing w:val="-14"/>
        </w:rPr>
        <w:t> </w:t>
      </w:r>
      <w:r>
        <w:rPr>
          <w:color w:val="231F20"/>
        </w:rPr>
        <w:t>Challenges.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TRAJETÓRIA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CARLOS</w:t>
      </w:r>
      <w:r>
        <w:rPr>
          <w:color w:val="231F20"/>
          <w:spacing w:val="-3"/>
        </w:rPr>
        <w:t> </w:t>
      </w:r>
      <w:r>
        <w:rPr>
          <w:color w:val="231F20"/>
        </w:rPr>
        <w:t>HENRIQUE</w:t>
      </w:r>
      <w:r>
        <w:rPr>
          <w:color w:val="231F20"/>
          <w:spacing w:val="-2"/>
        </w:rPr>
        <w:t> </w:t>
      </w:r>
      <w:r>
        <w:rPr>
          <w:color w:val="231F20"/>
        </w:rPr>
        <w:t>LUDWIG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/>
        <w:t>Carlos Henrique Ludwig, 34 anos, sexo masculino, solteiro, ensino superior</w:t>
      </w:r>
      <w:r>
        <w:rPr>
          <w:spacing w:val="1"/>
        </w:rPr>
        <w:t> </w:t>
      </w:r>
      <w:r>
        <w:rPr/>
        <w:t>completo, com graduação em História-Bacharelado no ano de 2016 pela UFAL, </w:t>
      </w:r>
      <w:r>
        <w:rPr>
          <w:color w:val="231F20"/>
        </w:rPr>
        <w:t>tem</w:t>
      </w:r>
      <w:r>
        <w:rPr>
          <w:color w:val="231F20"/>
          <w:spacing w:val="1"/>
        </w:rPr>
        <w:t> </w:t>
      </w:r>
      <w:r>
        <w:rPr>
          <w:color w:val="231F20"/>
        </w:rPr>
        <w:t>experiência na área de História, com ênfase em História do Brasil República. Foi fun-</w:t>
      </w:r>
      <w:r>
        <w:rPr>
          <w:color w:val="231F20"/>
          <w:spacing w:val="-64"/>
        </w:rPr>
        <w:t> </w:t>
      </w:r>
      <w:r>
        <w:rPr>
          <w:color w:val="231F20"/>
        </w:rPr>
        <w:t>cionário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empresas</w:t>
      </w:r>
      <w:r>
        <w:rPr>
          <w:color w:val="231F20"/>
          <w:spacing w:val="-12"/>
        </w:rPr>
        <w:t> </w:t>
      </w:r>
      <w:r>
        <w:rPr>
          <w:color w:val="231F20"/>
        </w:rPr>
        <w:t>Cencosud</w:t>
      </w:r>
      <w:r>
        <w:rPr>
          <w:color w:val="231F20"/>
          <w:spacing w:val="-13"/>
        </w:rPr>
        <w:t> </w:t>
      </w:r>
      <w:r>
        <w:rPr>
          <w:color w:val="231F20"/>
        </w:rPr>
        <w:t>Brasil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2011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2013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Carajás</w:t>
      </w:r>
      <w:r>
        <w:rPr>
          <w:color w:val="231F20"/>
          <w:spacing w:val="-12"/>
        </w:rPr>
        <w:t> </w:t>
      </w:r>
      <w:r>
        <w:rPr>
          <w:color w:val="231F20"/>
        </w:rPr>
        <w:t>Home</w:t>
      </w:r>
      <w:r>
        <w:rPr>
          <w:color w:val="231F20"/>
          <w:spacing w:val="-13"/>
        </w:rPr>
        <w:t> </w:t>
      </w:r>
      <w:r>
        <w:rPr>
          <w:color w:val="231F20"/>
        </w:rPr>
        <w:t>Center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2014 a 2018. </w:t>
      </w:r>
      <w:r>
        <w:rPr/>
        <w:t>Atualmente é Servidor Público e trabalha como Secretário Escolar pela</w:t>
      </w:r>
      <w:r>
        <w:rPr>
          <w:spacing w:val="-64"/>
        </w:rPr>
        <w:t> </w:t>
      </w:r>
      <w:r>
        <w:rPr>
          <w:spacing w:val="-1"/>
        </w:rPr>
        <w:t>Secretaria</w:t>
      </w:r>
      <w:r>
        <w:rPr>
          <w:spacing w:val="-16"/>
        </w:rPr>
        <w:t> </w:t>
      </w:r>
      <w:r>
        <w:rPr>
          <w:spacing w:val="-1"/>
        </w:rPr>
        <w:t>Municipal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Educação</w:t>
      </w:r>
      <w:r>
        <w:rPr>
          <w:spacing w:val="-15"/>
        </w:rPr>
        <w:t> </w:t>
      </w:r>
      <w:r>
        <w:rPr>
          <w:spacing w:val="-1"/>
        </w:rPr>
        <w:t>(SEMED)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Maceió-Alagoas</w:t>
      </w:r>
      <w:r>
        <w:rPr>
          <w:spacing w:val="-16"/>
        </w:rPr>
        <w:t> </w:t>
      </w:r>
      <w:r>
        <w:rPr>
          <w:spacing w:val="-1"/>
        </w:rPr>
        <w:t>desde</w:t>
      </w:r>
      <w:r>
        <w:rPr>
          <w:spacing w:val="-15"/>
        </w:rPr>
        <w:t> </w:t>
      </w:r>
      <w:r>
        <w:rPr/>
        <w:t>2018.</w:t>
      </w:r>
      <w:r>
        <w:rPr>
          <w:spacing w:val="-16"/>
        </w:rPr>
        <w:t> </w:t>
      </w:r>
      <w:r>
        <w:rPr/>
        <w:t>Em</w:t>
      </w:r>
      <w:r>
        <w:rPr>
          <w:spacing w:val="-15"/>
        </w:rPr>
        <w:t> </w:t>
      </w:r>
      <w:r>
        <w:rPr/>
        <w:t>2021</w:t>
      </w:r>
      <w:r>
        <w:rPr>
          <w:spacing w:val="-64"/>
        </w:rPr>
        <w:t> </w:t>
      </w:r>
      <w:r>
        <w:rPr/>
        <w:t>ingressou e concluiu uma Pós-Graduação em Gestão Escolar com ênfase em Admi-</w:t>
      </w:r>
      <w:r>
        <w:rPr>
          <w:spacing w:val="1"/>
        </w:rPr>
        <w:t> </w:t>
      </w:r>
      <w:r>
        <w:rPr/>
        <w:t>nistração.</w:t>
      </w:r>
      <w:r>
        <w:rPr>
          <w:spacing w:val="-2"/>
        </w:rPr>
        <w:t> </w:t>
      </w:r>
      <w:r>
        <w:rPr/>
        <w:t>Reside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Maceió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sua</w:t>
      </w:r>
      <w:r>
        <w:rPr>
          <w:spacing w:val="-2"/>
        </w:rPr>
        <w:t> </w:t>
      </w:r>
      <w:r>
        <w:rPr/>
        <w:t>avó</w:t>
      </w:r>
      <w:r>
        <w:rPr>
          <w:spacing w:val="-2"/>
        </w:rPr>
        <w:t> </w:t>
      </w:r>
      <w:r>
        <w:rPr/>
        <w:t>materna.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/>
        <w:t>Nascido em um município do Estado do Rio Grande do Sul, foi adotado aos 6</w:t>
      </w:r>
      <w:r>
        <w:rPr>
          <w:spacing w:val="1"/>
        </w:rPr>
        <w:t> </w:t>
      </w:r>
      <w:r>
        <w:rPr/>
        <w:t>meses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idade.</w:t>
      </w:r>
      <w:r>
        <w:rPr>
          <w:spacing w:val="-10"/>
        </w:rPr>
        <w:t> </w:t>
      </w:r>
      <w:r>
        <w:rPr/>
        <w:t>Aos</w:t>
      </w:r>
      <w:r>
        <w:rPr>
          <w:spacing w:val="-9"/>
        </w:rPr>
        <w:t> </w:t>
      </w:r>
      <w:r>
        <w:rPr/>
        <w:t>poucos,</w:t>
      </w:r>
      <w:r>
        <w:rPr>
          <w:spacing w:val="-10"/>
        </w:rPr>
        <w:t> </w:t>
      </w:r>
      <w:r>
        <w:rPr/>
        <w:t>os</w:t>
      </w:r>
      <w:r>
        <w:rPr>
          <w:spacing w:val="-9"/>
        </w:rPr>
        <w:t> </w:t>
      </w:r>
      <w:r>
        <w:rPr/>
        <w:t>seus</w:t>
      </w:r>
      <w:r>
        <w:rPr>
          <w:spacing w:val="-10"/>
        </w:rPr>
        <w:t> </w:t>
      </w:r>
      <w:r>
        <w:rPr/>
        <w:t>pais</w:t>
      </w:r>
      <w:r>
        <w:rPr>
          <w:spacing w:val="-9"/>
        </w:rPr>
        <w:t> </w:t>
      </w:r>
      <w:r>
        <w:rPr/>
        <w:t>adotivos</w:t>
      </w:r>
      <w:r>
        <w:rPr>
          <w:spacing w:val="-10"/>
        </w:rPr>
        <w:t> </w:t>
      </w:r>
      <w:r>
        <w:rPr/>
        <w:t>perceberam</w:t>
      </w:r>
      <w:r>
        <w:rPr>
          <w:spacing w:val="-9"/>
        </w:rPr>
        <w:t> </w:t>
      </w:r>
      <w:r>
        <w:rPr/>
        <w:t>que,</w:t>
      </w:r>
      <w:r>
        <w:rPr>
          <w:spacing w:val="-9"/>
        </w:rPr>
        <w:t> </w:t>
      </w:r>
      <w:r>
        <w:rPr/>
        <w:t>mesmo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um</w:t>
      </w:r>
      <w:r>
        <w:rPr>
          <w:spacing w:val="-65"/>
        </w:rPr>
        <w:t> </w:t>
      </w:r>
      <w:r>
        <w:rPr/>
        <w:t>ano e meio de idade, não andava e nem engatinhava. Diante disso, foi levado para</w:t>
      </w:r>
      <w:r>
        <w:rPr>
          <w:spacing w:val="1"/>
        </w:rPr>
        <w:t> </w:t>
      </w:r>
      <w:r>
        <w:rPr/>
        <w:t>reabilitação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Associações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Pais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Amigos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Excepcionais</w:t>
      </w:r>
      <w:r>
        <w:rPr>
          <w:spacing w:val="-13"/>
        </w:rPr>
        <w:t> </w:t>
      </w:r>
      <w:r>
        <w:rPr/>
        <w:t>(APAE)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lá</w:t>
      </w:r>
      <w:r>
        <w:rPr>
          <w:spacing w:val="-14"/>
        </w:rPr>
        <w:t> </w:t>
      </w:r>
      <w:r>
        <w:rPr/>
        <w:t>começou</w:t>
      </w:r>
      <w:r>
        <w:rPr>
          <w:spacing w:val="-64"/>
        </w:rPr>
        <w:t> </w:t>
      </w:r>
      <w:r>
        <w:rPr/>
        <w:t>a fazer Terapia Ocupacional para desenvolver a parte psicomotora. Carlos Henrique</w:t>
      </w:r>
      <w:r>
        <w:rPr>
          <w:spacing w:val="1"/>
        </w:rPr>
        <w:t> </w:t>
      </w:r>
      <w:r>
        <w:rPr/>
        <w:t>Ludwig</w:t>
      </w:r>
      <w:r>
        <w:rPr>
          <w:spacing w:val="-3"/>
        </w:rPr>
        <w:t> </w:t>
      </w:r>
      <w:r>
        <w:rPr/>
        <w:t>somente</w:t>
      </w:r>
      <w:r>
        <w:rPr>
          <w:spacing w:val="-2"/>
        </w:rPr>
        <w:t> </w:t>
      </w:r>
      <w:r>
        <w:rPr/>
        <w:t>começou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andar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dois</w:t>
      </w:r>
      <w:r>
        <w:rPr>
          <w:spacing w:val="-1"/>
        </w:rPr>
        <w:t> </w:t>
      </w:r>
      <w:r>
        <w:rPr/>
        <w:t>anos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idade.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/>
        <w:t>Iniciou seu percurso escolar no Estado do Rio Grande do Sul, ingressando em</w:t>
      </w:r>
      <w:r>
        <w:rPr>
          <w:spacing w:val="-64"/>
        </w:rPr>
        <w:t> </w:t>
      </w:r>
      <w:r>
        <w:rPr/>
        <w:t>uma creche por volta dos dois anos e meio e seguiu na idade esperada para cada</w:t>
      </w:r>
      <w:r>
        <w:rPr>
          <w:spacing w:val="1"/>
        </w:rPr>
        <w:t> </w:t>
      </w:r>
      <w:r>
        <w:rPr/>
        <w:t>série.</w:t>
      </w:r>
      <w:r>
        <w:rPr>
          <w:spacing w:val="-12"/>
        </w:rPr>
        <w:t> </w:t>
      </w:r>
      <w:r>
        <w:rPr/>
        <w:t>Nesse</w:t>
      </w:r>
      <w:r>
        <w:rPr>
          <w:spacing w:val="-12"/>
        </w:rPr>
        <w:t> </w:t>
      </w:r>
      <w:r>
        <w:rPr/>
        <w:t>período,</w:t>
      </w:r>
      <w:r>
        <w:rPr>
          <w:spacing w:val="-12"/>
        </w:rPr>
        <w:t> </w:t>
      </w:r>
      <w:r>
        <w:rPr/>
        <w:t>alfabetizou-se</w:t>
      </w:r>
      <w:r>
        <w:rPr>
          <w:spacing w:val="-11"/>
        </w:rPr>
        <w:t> </w:t>
      </w:r>
      <w:r>
        <w:rPr/>
        <w:t>sozinho.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volta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três</w:t>
      </w:r>
      <w:r>
        <w:rPr>
          <w:spacing w:val="-12"/>
        </w:rPr>
        <w:t> </w:t>
      </w:r>
      <w:r>
        <w:rPr/>
        <w:t>anos,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mãe</w:t>
      </w:r>
      <w:r>
        <w:rPr>
          <w:spacing w:val="-12"/>
        </w:rPr>
        <w:t> </w:t>
      </w:r>
      <w:r>
        <w:rPr/>
        <w:t>observou</w:t>
      </w:r>
      <w:r>
        <w:rPr>
          <w:spacing w:val="-64"/>
        </w:rPr>
        <w:t> </w:t>
      </w:r>
      <w:r>
        <w:rPr/>
        <w:t>que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comportamento</w:t>
      </w:r>
      <w:r>
        <w:rPr>
          <w:spacing w:val="-14"/>
        </w:rPr>
        <w:t> </w:t>
      </w:r>
      <w:r>
        <w:rPr/>
        <w:t>dele</w:t>
      </w:r>
      <w:r>
        <w:rPr>
          <w:spacing w:val="-15"/>
        </w:rPr>
        <w:t> </w:t>
      </w:r>
      <w:r>
        <w:rPr/>
        <w:t>era</w:t>
      </w:r>
      <w:r>
        <w:rPr>
          <w:spacing w:val="-14"/>
        </w:rPr>
        <w:t> </w:t>
      </w:r>
      <w:r>
        <w:rPr/>
        <w:t>diferente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outras</w:t>
      </w:r>
      <w:r>
        <w:rPr>
          <w:spacing w:val="-15"/>
        </w:rPr>
        <w:t> </w:t>
      </w:r>
      <w:r>
        <w:rPr/>
        <w:t>crianças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começou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procurar</w:t>
      </w:r>
      <w:r>
        <w:rPr>
          <w:spacing w:val="-14"/>
        </w:rPr>
        <w:t> </w:t>
      </w:r>
      <w:r>
        <w:rPr/>
        <w:t>por</w:t>
      </w:r>
      <w:r>
        <w:rPr>
          <w:spacing w:val="-64"/>
        </w:rPr>
        <w:t> </w:t>
      </w:r>
      <w:r>
        <w:rPr/>
        <w:t>Neurologistas.</w:t>
      </w:r>
      <w:r>
        <w:rPr>
          <w:spacing w:val="-14"/>
        </w:rPr>
        <w:t> </w:t>
      </w:r>
      <w:r>
        <w:rPr/>
        <w:t>Nesse</w:t>
      </w:r>
      <w:r>
        <w:rPr>
          <w:spacing w:val="-13"/>
        </w:rPr>
        <w:t> </w:t>
      </w:r>
      <w:r>
        <w:rPr/>
        <w:t>período,</w:t>
      </w:r>
      <w:r>
        <w:rPr>
          <w:spacing w:val="-13"/>
        </w:rPr>
        <w:t> </w:t>
      </w:r>
      <w:r>
        <w:rPr/>
        <w:t>ele</w:t>
      </w:r>
      <w:r>
        <w:rPr>
          <w:spacing w:val="-13"/>
        </w:rPr>
        <w:t> </w:t>
      </w:r>
      <w:r>
        <w:rPr/>
        <w:t>foi</w:t>
      </w:r>
      <w:r>
        <w:rPr>
          <w:spacing w:val="-13"/>
        </w:rPr>
        <w:t> </w:t>
      </w:r>
      <w:r>
        <w:rPr/>
        <w:t>diagnosticado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Transtorno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Personalidade</w:t>
      </w:r>
      <w:r>
        <w:rPr>
          <w:spacing w:val="-64"/>
        </w:rPr>
        <w:t> </w:t>
      </w:r>
      <w:r>
        <w:rPr/>
        <w:t>Borderline</w:t>
      </w:r>
      <w:r>
        <w:rPr>
          <w:position w:val="8"/>
          <w:sz w:val="14"/>
        </w:rPr>
        <w:t>1</w:t>
      </w:r>
      <w:r>
        <w:rPr/>
        <w:t>.</w:t>
      </w:r>
    </w:p>
    <w:p>
      <w:pPr>
        <w:pStyle w:val="BodyText"/>
        <w:spacing w:line="312" w:lineRule="auto" w:before="8"/>
        <w:ind w:left="100" w:right="131" w:firstLine="778"/>
        <w:jc w:val="both"/>
      </w:pPr>
      <w:r>
        <w:rPr/>
        <w:pict>
          <v:shape style="position:absolute;margin-left:85.039398pt;margin-top:151.077072pt;width:72pt;height:.1pt;mso-position-horizontal-relative:page;mso-position-vertical-relative:paragraph;z-index:-15718912;mso-wrap-distance-left:0;mso-wrap-distance-right:0" coordorigin="1701,3022" coordsize="1440,0" path="m1701,3022l3141,3022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t>Aos</w:t>
      </w:r>
      <w:r>
        <w:rPr>
          <w:spacing w:val="-5"/>
        </w:rPr>
        <w:t> </w:t>
      </w:r>
      <w:r>
        <w:rPr/>
        <w:t>três</w:t>
      </w:r>
      <w:r>
        <w:rPr>
          <w:spacing w:val="-5"/>
        </w:rPr>
        <w:t> </w:t>
      </w:r>
      <w:r>
        <w:rPr/>
        <w:t>anos,</w:t>
      </w:r>
      <w:r>
        <w:rPr>
          <w:spacing w:val="-5"/>
        </w:rPr>
        <w:t> </w:t>
      </w:r>
      <w:r>
        <w:rPr/>
        <w:t>ele</w:t>
      </w:r>
      <w:r>
        <w:rPr>
          <w:spacing w:val="-4"/>
        </w:rPr>
        <w:t> </w:t>
      </w:r>
      <w:r>
        <w:rPr/>
        <w:t>também</w:t>
      </w:r>
      <w:r>
        <w:rPr>
          <w:spacing w:val="-5"/>
        </w:rPr>
        <w:t> </w:t>
      </w:r>
      <w:r>
        <w:rPr/>
        <w:t>começou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escrever</w:t>
      </w:r>
      <w:r>
        <w:rPr>
          <w:spacing w:val="-5"/>
        </w:rPr>
        <w:t> </w:t>
      </w:r>
      <w:r>
        <w:rPr/>
        <w:t>frases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qualquer</w:t>
      </w:r>
      <w:r>
        <w:rPr>
          <w:spacing w:val="-4"/>
        </w:rPr>
        <w:t> </w:t>
      </w:r>
      <w:r>
        <w:rPr/>
        <w:t>palavra</w:t>
      </w:r>
      <w:r>
        <w:rPr>
          <w:spacing w:val="-5"/>
        </w:rPr>
        <w:t> </w:t>
      </w:r>
      <w:r>
        <w:rPr/>
        <w:t>que</w:t>
      </w:r>
      <w:r>
        <w:rPr>
          <w:spacing w:val="-64"/>
        </w:rPr>
        <w:t> </w:t>
      </w:r>
      <w:r>
        <w:rPr/>
        <w:t>lhe solicitasse, com grafia correta e com os devidos acentos. Aos cinco anos, ele já</w:t>
      </w:r>
      <w:r>
        <w:rPr>
          <w:spacing w:val="1"/>
        </w:rPr>
        <w:t> </w:t>
      </w:r>
      <w:r>
        <w:rPr/>
        <w:t>falava</w:t>
      </w:r>
      <w:r>
        <w:rPr>
          <w:spacing w:val="-10"/>
        </w:rPr>
        <w:t> </w:t>
      </w:r>
      <w:r>
        <w:rPr/>
        <w:t>inglês,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inclusive</w:t>
      </w:r>
      <w:r>
        <w:rPr>
          <w:spacing w:val="-10"/>
        </w:rPr>
        <w:t> </w:t>
      </w:r>
      <w:r>
        <w:rPr/>
        <w:t>aprendeu</w:t>
      </w:r>
      <w:r>
        <w:rPr>
          <w:spacing w:val="-9"/>
        </w:rPr>
        <w:t> </w:t>
      </w:r>
      <w:r>
        <w:rPr/>
        <w:t>sozinho.</w:t>
      </w:r>
      <w:r>
        <w:rPr>
          <w:spacing w:val="-10"/>
        </w:rPr>
        <w:t> </w:t>
      </w:r>
      <w:r>
        <w:rPr/>
        <w:t>Isso</w:t>
      </w:r>
      <w:r>
        <w:rPr>
          <w:spacing w:val="-9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dificultou</w:t>
      </w:r>
      <w:r>
        <w:rPr>
          <w:spacing w:val="-9"/>
        </w:rPr>
        <w:t> </w:t>
      </w:r>
      <w:r>
        <w:rPr/>
        <w:t>sua</w:t>
      </w:r>
      <w:r>
        <w:rPr>
          <w:spacing w:val="-10"/>
        </w:rPr>
        <w:t> </w:t>
      </w:r>
      <w:r>
        <w:rPr/>
        <w:t>vida</w:t>
      </w:r>
      <w:r>
        <w:rPr>
          <w:spacing w:val="-10"/>
        </w:rPr>
        <w:t> </w:t>
      </w:r>
      <w:r>
        <w:rPr/>
        <w:t>escolar</w:t>
      </w:r>
      <w:r>
        <w:rPr>
          <w:spacing w:val="-64"/>
        </w:rPr>
        <w:t> </w:t>
      </w:r>
      <w:r>
        <w:rPr/>
        <w:t>perante os professores, os quais o consideravam com conhecimento além dos seus</w:t>
      </w:r>
      <w:r>
        <w:rPr>
          <w:spacing w:val="1"/>
        </w:rPr>
        <w:t> </w:t>
      </w:r>
      <w:r>
        <w:rPr/>
        <w:t>colegas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turma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isso</w:t>
      </w:r>
      <w:r>
        <w:rPr>
          <w:spacing w:val="-11"/>
        </w:rPr>
        <w:t> </w:t>
      </w:r>
      <w:r>
        <w:rPr/>
        <w:t>não</w:t>
      </w:r>
      <w:r>
        <w:rPr>
          <w:spacing w:val="-11"/>
        </w:rPr>
        <w:t> </w:t>
      </w:r>
      <w:r>
        <w:rPr/>
        <w:t>sabiam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fazer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ele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sala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aula.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turma</w:t>
      </w:r>
      <w:r>
        <w:rPr>
          <w:spacing w:val="-65"/>
        </w:rPr>
        <w:t> </w:t>
      </w:r>
      <w:r>
        <w:rPr/>
        <w:t>dele,</w:t>
      </w:r>
      <w:r>
        <w:rPr>
          <w:spacing w:val="-4"/>
        </w:rPr>
        <w:t> </w:t>
      </w:r>
      <w:r>
        <w:rPr/>
        <w:t>não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adaptava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saber</w:t>
      </w:r>
      <w:r>
        <w:rPr>
          <w:spacing w:val="-3"/>
        </w:rPr>
        <w:t> </w:t>
      </w:r>
      <w:r>
        <w:rPr/>
        <w:t>muito</w:t>
      </w:r>
      <w:r>
        <w:rPr>
          <w:spacing w:val="-3"/>
        </w:rPr>
        <w:t> </w:t>
      </w:r>
      <w:r>
        <w:rPr/>
        <w:t>mais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lhe</w:t>
      </w:r>
      <w:r>
        <w:rPr>
          <w:spacing w:val="-3"/>
        </w:rPr>
        <w:t> </w:t>
      </w:r>
      <w:r>
        <w:rPr/>
        <w:t>era</w:t>
      </w:r>
      <w:r>
        <w:rPr>
          <w:spacing w:val="-4"/>
        </w:rPr>
        <w:t> </w:t>
      </w:r>
      <w:r>
        <w:rPr/>
        <w:t>ensinado,</w:t>
      </w:r>
      <w:r>
        <w:rPr>
          <w:spacing w:val="-3"/>
        </w:rPr>
        <w:t> </w:t>
      </w:r>
      <w:r>
        <w:rPr/>
        <w:t>então</w:t>
      </w:r>
      <w:r>
        <w:rPr>
          <w:spacing w:val="-3"/>
        </w:rPr>
        <w:t> </w:t>
      </w:r>
      <w:r>
        <w:rPr/>
        <w:t>não</w:t>
      </w:r>
      <w:r>
        <w:rPr>
          <w:spacing w:val="-4"/>
        </w:rPr>
        <w:t> </w:t>
      </w:r>
      <w:r>
        <w:rPr/>
        <w:t>tinha</w:t>
      </w:r>
      <w:r>
        <w:rPr>
          <w:spacing w:val="-64"/>
        </w:rPr>
        <w:t> </w:t>
      </w:r>
      <w:r>
        <w:rPr/>
        <w:t>muita paciência e, por isso, optava por ficar perambulando e participando de aulas</w:t>
      </w:r>
      <w:r>
        <w:rPr>
          <w:spacing w:val="1"/>
        </w:rPr>
        <w:t> </w:t>
      </w:r>
      <w:r>
        <w:rPr/>
        <w:t>nas</w:t>
      </w:r>
      <w:r>
        <w:rPr>
          <w:spacing w:val="7"/>
        </w:rPr>
        <w:t> </w:t>
      </w:r>
      <w:r>
        <w:rPr/>
        <w:t>outras</w:t>
      </w:r>
      <w:r>
        <w:rPr>
          <w:spacing w:val="7"/>
        </w:rPr>
        <w:t> </w:t>
      </w:r>
      <w:r>
        <w:rPr/>
        <w:t>séries,</w:t>
      </w:r>
      <w:r>
        <w:rPr>
          <w:spacing w:val="7"/>
        </w:rPr>
        <w:t> </w:t>
      </w:r>
      <w:r>
        <w:rPr/>
        <w:t>pois</w:t>
      </w:r>
      <w:r>
        <w:rPr>
          <w:spacing w:val="7"/>
        </w:rPr>
        <w:t> </w:t>
      </w:r>
      <w:r>
        <w:rPr/>
        <w:t>era</w:t>
      </w:r>
      <w:r>
        <w:rPr>
          <w:spacing w:val="7"/>
        </w:rPr>
        <w:t> </w:t>
      </w:r>
      <w:r>
        <w:rPr/>
        <w:t>muito</w:t>
      </w:r>
      <w:r>
        <w:rPr>
          <w:spacing w:val="7"/>
        </w:rPr>
        <w:t> </w:t>
      </w:r>
      <w:r>
        <w:rPr/>
        <w:t>mais</w:t>
      </w:r>
      <w:r>
        <w:rPr>
          <w:spacing w:val="7"/>
        </w:rPr>
        <w:t> </w:t>
      </w:r>
      <w:r>
        <w:rPr/>
        <w:t>interessante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ele</w:t>
      </w:r>
      <w:r>
        <w:rPr>
          <w:spacing w:val="7"/>
        </w:rPr>
        <w:t> </w:t>
      </w:r>
      <w:r>
        <w:rPr/>
        <w:t>estar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outras</w:t>
      </w:r>
      <w:r>
        <w:rPr>
          <w:spacing w:val="7"/>
        </w:rPr>
        <w:t> </w:t>
      </w:r>
      <w:r>
        <w:rPr/>
        <w:t>turmas,</w:t>
      </w:r>
    </w:p>
    <w:p>
      <w:pPr>
        <w:pStyle w:val="ListParagraph"/>
        <w:numPr>
          <w:ilvl w:val="0"/>
          <w:numId w:val="10"/>
        </w:numPr>
        <w:tabs>
          <w:tab w:pos="820" w:val="left" w:leader="none"/>
          <w:tab w:pos="821" w:val="left" w:leader="none"/>
        </w:tabs>
        <w:spacing w:line="249" w:lineRule="auto" w:before="14" w:after="0"/>
        <w:ind w:left="100" w:right="131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Transtorno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Personalidade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Borderline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consiste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numa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instabilidade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relacionamentos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interpessoais,</w:t>
      </w:r>
      <w:r>
        <w:rPr>
          <w:rFonts w:ascii="Times New Roman" w:hAnsi="Times New Roman"/>
          <w:color w:val="231F20"/>
          <w:spacing w:val="-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 autoimagem, dos afetos e da acentuada impulsividade geralmente apresentada por indivíduos que sofrem ou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sofreram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grandes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transtornos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emocionais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infância,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começando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início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vida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adulta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(JANTSCH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et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al.,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2011.</w:t>
      </w:r>
      <w:r>
        <w:rPr>
          <w:rFonts w:ascii="Times New Roman" w:hAnsi="Times New Roman"/>
          <w:color w:val="231F20"/>
          <w:spacing w:val="-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p.1389).</w:t>
      </w:r>
    </w:p>
    <w:p>
      <w:pPr>
        <w:spacing w:after="0" w:line="249" w:lineRule="auto"/>
        <w:jc w:val="both"/>
        <w:rPr>
          <w:rFonts w:ascii="Times New Roman" w:hAnsi="Times New Roman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vendo</w:t>
      </w:r>
      <w:r>
        <w:rPr>
          <w:spacing w:val="-16"/>
        </w:rPr>
        <w:t> </w:t>
      </w:r>
      <w:r>
        <w:rPr/>
        <w:t>coisas</w:t>
      </w:r>
      <w:r>
        <w:rPr>
          <w:spacing w:val="-16"/>
        </w:rPr>
        <w:t> </w:t>
      </w:r>
      <w:r>
        <w:rPr/>
        <w:t>novas,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as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já</w:t>
      </w:r>
      <w:r>
        <w:rPr>
          <w:spacing w:val="-15"/>
        </w:rPr>
        <w:t> </w:t>
      </w:r>
      <w:r>
        <w:rPr/>
        <w:t>sabia.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virtude</w:t>
      </w:r>
      <w:r>
        <w:rPr>
          <w:spacing w:val="-16"/>
        </w:rPr>
        <w:t> </w:t>
      </w:r>
      <w:r>
        <w:rPr/>
        <w:t>disso,</w:t>
      </w:r>
      <w:r>
        <w:rPr>
          <w:spacing w:val="-16"/>
        </w:rPr>
        <w:t> </w:t>
      </w:r>
      <w:r>
        <w:rPr/>
        <w:t>Carlos</w:t>
      </w:r>
      <w:r>
        <w:rPr>
          <w:spacing w:val="-16"/>
        </w:rPr>
        <w:t> </w:t>
      </w:r>
      <w:r>
        <w:rPr/>
        <w:t>Henrique</w:t>
      </w:r>
      <w:r>
        <w:rPr>
          <w:spacing w:val="-16"/>
        </w:rPr>
        <w:t> </w:t>
      </w:r>
      <w:r>
        <w:rPr/>
        <w:t>Ludwig</w:t>
      </w:r>
      <w:r>
        <w:rPr>
          <w:spacing w:val="-64"/>
        </w:rPr>
        <w:t> </w:t>
      </w:r>
      <w:r>
        <w:rPr/>
        <w:t>começou a visitar todas as salas de aula do ensino médio e a frequentar as aulas de</w:t>
      </w:r>
      <w:r>
        <w:rPr>
          <w:spacing w:val="1"/>
        </w:rPr>
        <w:t> </w:t>
      </w:r>
      <w:r>
        <w:rPr/>
        <w:t>Química,</w:t>
      </w:r>
      <w:r>
        <w:rPr>
          <w:spacing w:val="-4"/>
        </w:rPr>
        <w:t> </w:t>
      </w:r>
      <w:r>
        <w:rPr/>
        <w:t>Física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demais</w:t>
      </w:r>
      <w:r>
        <w:rPr>
          <w:spacing w:val="-3"/>
        </w:rPr>
        <w:t> </w:t>
      </w:r>
      <w:r>
        <w:rPr/>
        <w:t>disciplinas.</w:t>
      </w:r>
      <w:r>
        <w:rPr>
          <w:spacing w:val="-3"/>
        </w:rPr>
        <w:t> </w:t>
      </w:r>
      <w:r>
        <w:rPr/>
        <w:t>Quanto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sua</w:t>
      </w:r>
      <w:r>
        <w:rPr>
          <w:spacing w:val="-3"/>
        </w:rPr>
        <w:t> </w:t>
      </w:r>
      <w:r>
        <w:rPr/>
        <w:t>própria</w:t>
      </w:r>
      <w:r>
        <w:rPr>
          <w:spacing w:val="-3"/>
        </w:rPr>
        <w:t> </w:t>
      </w:r>
      <w:r>
        <w:rPr/>
        <w:t>turma,</w:t>
      </w:r>
      <w:r>
        <w:rPr>
          <w:spacing w:val="-3"/>
        </w:rPr>
        <w:t> </w:t>
      </w:r>
      <w:r>
        <w:rPr/>
        <w:t>tinha</w:t>
      </w:r>
      <w:r>
        <w:rPr>
          <w:spacing w:val="-3"/>
        </w:rPr>
        <w:t> </w:t>
      </w:r>
      <w:r>
        <w:rPr/>
        <w:t>um</w:t>
      </w:r>
      <w:r>
        <w:rPr>
          <w:spacing w:val="-3"/>
        </w:rPr>
        <w:t> </w:t>
      </w:r>
      <w:r>
        <w:rPr/>
        <w:t>bom</w:t>
      </w:r>
      <w:r>
        <w:rPr>
          <w:spacing w:val="-3"/>
        </w:rPr>
        <w:t> </w:t>
      </w:r>
      <w:r>
        <w:rPr/>
        <w:t>rela-</w:t>
      </w:r>
      <w:r>
        <w:rPr>
          <w:spacing w:val="-64"/>
        </w:rPr>
        <w:t> </w:t>
      </w:r>
      <w:r>
        <w:rPr/>
        <w:t>cionamento</w:t>
      </w:r>
      <w:r>
        <w:rPr>
          <w:spacing w:val="-5"/>
        </w:rPr>
        <w:t> </w:t>
      </w:r>
      <w:r>
        <w:rPr/>
        <w:t>com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colegas,</w:t>
      </w:r>
      <w:r>
        <w:rPr>
          <w:spacing w:val="-3"/>
        </w:rPr>
        <w:t> </w:t>
      </w:r>
      <w:r>
        <w:rPr/>
        <w:t>mas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dificuldades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atividades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grupo.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/>
        <w:t>Aos seis anos, seus pais separam-se e ele passou a conviver com a mãe que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assumiu</w:t>
      </w:r>
      <w:r>
        <w:rPr>
          <w:spacing w:val="-3"/>
        </w:rPr>
        <w:t> </w:t>
      </w:r>
      <w:r>
        <w:rPr/>
        <w:t>plenamente.</w:t>
      </w:r>
      <w:r>
        <w:rPr>
          <w:spacing w:val="-3"/>
        </w:rPr>
        <w:t> </w:t>
      </w:r>
      <w:r>
        <w:rPr/>
        <w:t>Aos</w:t>
      </w:r>
      <w:r>
        <w:rPr>
          <w:spacing w:val="-3"/>
        </w:rPr>
        <w:t> </w:t>
      </w:r>
      <w:r>
        <w:rPr/>
        <w:t>oito</w:t>
      </w:r>
      <w:r>
        <w:rPr>
          <w:spacing w:val="-3"/>
        </w:rPr>
        <w:t> </w:t>
      </w:r>
      <w:r>
        <w:rPr/>
        <w:t>anos</w:t>
      </w:r>
      <w:r>
        <w:rPr>
          <w:spacing w:val="-3"/>
        </w:rPr>
        <w:t> </w:t>
      </w:r>
      <w:r>
        <w:rPr/>
        <w:t>mudou-se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Maceió</w:t>
      </w:r>
      <w:r>
        <w:rPr>
          <w:spacing w:val="-3"/>
        </w:rPr>
        <w:t> </w:t>
      </w:r>
      <w:r>
        <w:rPr/>
        <w:t>com</w:t>
      </w:r>
      <w:r>
        <w:rPr>
          <w:spacing w:val="-3"/>
        </w:rPr>
        <w:t> </w:t>
      </w:r>
      <w:r>
        <w:rPr/>
        <w:t>sua</w:t>
      </w:r>
      <w:r>
        <w:rPr>
          <w:spacing w:val="-3"/>
        </w:rPr>
        <w:t> </w:t>
      </w:r>
      <w:r>
        <w:rPr/>
        <w:t>mãe</w:t>
      </w:r>
      <w:r>
        <w:rPr>
          <w:spacing w:val="-3"/>
        </w:rPr>
        <w:t> </w:t>
      </w:r>
      <w:r>
        <w:rPr/>
        <w:t>e,</w:t>
      </w:r>
      <w:r>
        <w:rPr>
          <w:spacing w:val="-3"/>
        </w:rPr>
        <w:t> </w:t>
      </w:r>
      <w:r>
        <w:rPr/>
        <w:t>conse-</w:t>
      </w:r>
      <w:r>
        <w:rPr>
          <w:spacing w:val="-64"/>
        </w:rPr>
        <w:t> </w:t>
      </w:r>
      <w:r>
        <w:rPr/>
        <w:t>quentemente, mais uma vez, mudou de escola e enfrentou problemas como precon-</w:t>
      </w:r>
      <w:r>
        <w:rPr>
          <w:spacing w:val="1"/>
        </w:rPr>
        <w:t> </w:t>
      </w:r>
      <w:r>
        <w:rPr/>
        <w:t>ceitos, bullying e outras dificuldades. Os professores também não sabiam como lidar</w:t>
      </w:r>
      <w:r>
        <w:rPr>
          <w:spacing w:val="-64"/>
        </w:rPr>
        <w:t> </w:t>
      </w:r>
      <w:r>
        <w:rPr/>
        <w:t>com ele e, por considerarem que ele incomodava na sala de aula, o levavam para a</w:t>
      </w:r>
      <w:r>
        <w:rPr>
          <w:spacing w:val="1"/>
        </w:rPr>
        <w:t> </w:t>
      </w:r>
      <w:r>
        <w:rPr/>
        <w:t>biblioteca,</w:t>
      </w:r>
      <w:r>
        <w:rPr>
          <w:spacing w:val="-2"/>
        </w:rPr>
        <w:t> </w:t>
      </w:r>
      <w:r>
        <w:rPr/>
        <w:t>pois</w:t>
      </w:r>
      <w:r>
        <w:rPr>
          <w:spacing w:val="-2"/>
        </w:rPr>
        <w:t> </w:t>
      </w:r>
      <w:r>
        <w:rPr/>
        <w:t>gostava</w:t>
      </w:r>
      <w:r>
        <w:rPr>
          <w:spacing w:val="-3"/>
        </w:rPr>
        <w:t> </w:t>
      </w:r>
      <w:r>
        <w:rPr/>
        <w:t>muito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ler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lá</w:t>
      </w:r>
      <w:r>
        <w:rPr>
          <w:spacing w:val="-3"/>
        </w:rPr>
        <w:t> </w:t>
      </w:r>
      <w:r>
        <w:rPr/>
        <w:t>ele</w:t>
      </w:r>
      <w:r>
        <w:rPr>
          <w:spacing w:val="-3"/>
        </w:rPr>
        <w:t> </w:t>
      </w:r>
      <w:r>
        <w:rPr/>
        <w:t>não</w:t>
      </w:r>
      <w:r>
        <w:rPr>
          <w:spacing w:val="-3"/>
        </w:rPr>
        <w:t> </w:t>
      </w:r>
      <w:r>
        <w:rPr/>
        <w:t>dava</w:t>
      </w:r>
      <w:r>
        <w:rPr>
          <w:spacing w:val="-3"/>
        </w:rPr>
        <w:t> </w:t>
      </w:r>
      <w:r>
        <w:rPr/>
        <w:t>trabalho.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/>
        <w:t>As dificuldades dos professores em lidarem com Carlos Henrique Ludwig per-</w:t>
      </w:r>
      <w:r>
        <w:rPr>
          <w:spacing w:val="1"/>
        </w:rPr>
        <w:t> </w:t>
      </w:r>
      <w:r>
        <w:rPr/>
        <w:t>sistiram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escola.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professora</w:t>
      </w:r>
      <w:r>
        <w:rPr>
          <w:spacing w:val="-3"/>
        </w:rPr>
        <w:t> </w:t>
      </w:r>
      <w:r>
        <w:rPr/>
        <w:t>não</w:t>
      </w:r>
      <w:r>
        <w:rPr>
          <w:spacing w:val="-3"/>
        </w:rPr>
        <w:t> </w:t>
      </w:r>
      <w:r>
        <w:rPr/>
        <w:t>conseguia</w:t>
      </w:r>
      <w:r>
        <w:rPr>
          <w:spacing w:val="-4"/>
        </w:rPr>
        <w:t> </w:t>
      </w:r>
      <w:r>
        <w:rPr/>
        <w:t>mantê-lo</w:t>
      </w:r>
      <w:r>
        <w:rPr>
          <w:spacing w:val="-3"/>
        </w:rPr>
        <w:t> </w:t>
      </w:r>
      <w:r>
        <w:rPr/>
        <w:t>nas</w:t>
      </w:r>
      <w:r>
        <w:rPr>
          <w:spacing w:val="-3"/>
        </w:rPr>
        <w:t> </w:t>
      </w:r>
      <w:r>
        <w:rPr/>
        <w:t>atividades,</w:t>
      </w:r>
      <w:r>
        <w:rPr>
          <w:spacing w:val="-3"/>
        </w:rPr>
        <w:t> </w:t>
      </w:r>
      <w:r>
        <w:rPr/>
        <w:t>mesmo</w:t>
      </w:r>
      <w:r>
        <w:rPr>
          <w:spacing w:val="-3"/>
        </w:rPr>
        <w:t> </w:t>
      </w:r>
      <w:r>
        <w:rPr/>
        <w:t>com</w:t>
      </w:r>
      <w:r>
        <w:rPr>
          <w:spacing w:val="-64"/>
        </w:rPr>
        <w:t> </w:t>
      </w:r>
      <w:r>
        <w:rPr/>
        <w:t>condutas de o forçar a ficar sentado, pois ele já sabia de tudo o que era explanado,</w:t>
      </w:r>
      <w:r>
        <w:rPr>
          <w:spacing w:val="1"/>
        </w:rPr>
        <w:t> </w:t>
      </w:r>
      <w:r>
        <w:rPr/>
        <w:t>adiantava as explicações da professora e terminava rápido as tarefas.</w:t>
      </w:r>
      <w:r>
        <w:rPr>
          <w:spacing w:val="1"/>
        </w:rPr>
        <w:t> </w:t>
      </w:r>
      <w:r>
        <w:rPr/>
        <w:t>Então, a sua</w:t>
      </w:r>
      <w:r>
        <w:rPr>
          <w:spacing w:val="1"/>
        </w:rPr>
        <w:t> </w:t>
      </w:r>
      <w:r>
        <w:rPr/>
        <w:t>mãe</w:t>
      </w:r>
      <w:r>
        <w:rPr>
          <w:spacing w:val="-4"/>
        </w:rPr>
        <w:t> </w:t>
      </w:r>
      <w:r>
        <w:rPr/>
        <w:t>resolveu</w:t>
      </w:r>
      <w:r>
        <w:rPr>
          <w:spacing w:val="-3"/>
        </w:rPr>
        <w:t> </w:t>
      </w:r>
      <w:r>
        <w:rPr/>
        <w:t>ajudar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professora</w:t>
      </w:r>
      <w:r>
        <w:rPr>
          <w:spacing w:val="-4"/>
        </w:rPr>
        <w:t> </w:t>
      </w:r>
      <w:r>
        <w:rPr/>
        <w:t>oferecendo-lhe</w:t>
      </w:r>
      <w:r>
        <w:rPr>
          <w:spacing w:val="-3"/>
        </w:rPr>
        <w:t> </w:t>
      </w:r>
      <w:r>
        <w:rPr/>
        <w:t>diversos</w:t>
      </w:r>
      <w:r>
        <w:rPr>
          <w:spacing w:val="-3"/>
        </w:rPr>
        <w:t> </w:t>
      </w:r>
      <w:r>
        <w:rPr/>
        <w:t>gibis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livros,</w:t>
      </w:r>
      <w:r>
        <w:rPr>
          <w:spacing w:val="-4"/>
        </w:rPr>
        <w:t> </w:t>
      </w:r>
      <w:r>
        <w:rPr/>
        <w:t>pois</w:t>
      </w:r>
      <w:r>
        <w:rPr>
          <w:spacing w:val="-3"/>
        </w:rPr>
        <w:t> </w:t>
      </w:r>
      <w:r>
        <w:rPr/>
        <w:t>ele</w:t>
      </w:r>
      <w:r>
        <w:rPr>
          <w:spacing w:val="-3"/>
        </w:rPr>
        <w:t> </w:t>
      </w:r>
      <w:r>
        <w:rPr/>
        <w:t>gos-</w:t>
      </w:r>
      <w:r>
        <w:rPr>
          <w:spacing w:val="-65"/>
        </w:rPr>
        <w:t> </w:t>
      </w:r>
      <w:r>
        <w:rPr/>
        <w:t>tava</w:t>
      </w:r>
      <w:r>
        <w:rPr>
          <w:spacing w:val="-14"/>
        </w:rPr>
        <w:t> </w:t>
      </w:r>
      <w:r>
        <w:rPr/>
        <w:t>muito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leitura,</w:t>
      </w:r>
      <w:r>
        <w:rPr>
          <w:spacing w:val="-14"/>
        </w:rPr>
        <w:t> </w:t>
      </w:r>
      <w:r>
        <w:rPr/>
        <w:t>sugerindo-a</w:t>
      </w:r>
      <w:r>
        <w:rPr>
          <w:spacing w:val="-14"/>
        </w:rPr>
        <w:t> </w:t>
      </w:r>
      <w:r>
        <w:rPr/>
        <w:t>oferecer</w:t>
      </w:r>
      <w:r>
        <w:rPr>
          <w:spacing w:val="-14"/>
        </w:rPr>
        <w:t> </w:t>
      </w:r>
      <w:r>
        <w:rPr/>
        <w:t>sempre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ele</w:t>
      </w:r>
      <w:r>
        <w:rPr>
          <w:spacing w:val="-14"/>
        </w:rPr>
        <w:t> </w:t>
      </w:r>
      <w:r>
        <w:rPr/>
        <w:t>concluísse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tarefas</w:t>
      </w:r>
      <w:r>
        <w:rPr>
          <w:spacing w:val="-14"/>
        </w:rPr>
        <w:t> </w:t>
      </w:r>
      <w:r>
        <w:rPr/>
        <w:t>como</w:t>
      </w:r>
      <w:r>
        <w:rPr>
          <w:spacing w:val="-64"/>
        </w:rPr>
        <w:t> </w:t>
      </w:r>
      <w:r>
        <w:rPr/>
        <w:t>forma de ficar quieto. E foi assim que conseguiram fazer durante quase todo período</w:t>
      </w:r>
      <w:r>
        <w:rPr>
          <w:spacing w:val="-64"/>
        </w:rPr>
        <w:t> </w:t>
      </w:r>
      <w:r>
        <w:rPr>
          <w:spacing w:val="-1"/>
        </w:rPr>
        <w:t>escolar.</w:t>
      </w:r>
      <w:r>
        <w:rPr>
          <w:spacing w:val="-15"/>
        </w:rPr>
        <w:t> </w:t>
      </w:r>
      <w:r>
        <w:rPr>
          <w:spacing w:val="-1"/>
        </w:rPr>
        <w:t>Toda</w:t>
      </w:r>
      <w:r>
        <w:rPr>
          <w:spacing w:val="-16"/>
        </w:rPr>
        <w:t> </w:t>
      </w:r>
      <w:r>
        <w:rPr>
          <w:spacing w:val="-1"/>
        </w:rPr>
        <w:t>vez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começava</w:t>
      </w:r>
      <w:r>
        <w:rPr>
          <w:spacing w:val="-16"/>
        </w:rPr>
        <w:t> </w:t>
      </w:r>
      <w:r>
        <w:rPr/>
        <w:t>uma</w:t>
      </w:r>
      <w:r>
        <w:rPr>
          <w:spacing w:val="-15"/>
        </w:rPr>
        <w:t> </w:t>
      </w:r>
      <w:r>
        <w:rPr/>
        <w:t>nova</w:t>
      </w:r>
      <w:r>
        <w:rPr>
          <w:spacing w:val="-16"/>
        </w:rPr>
        <w:t> </w:t>
      </w:r>
      <w:r>
        <w:rPr/>
        <w:t>série,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mãe</w:t>
      </w:r>
      <w:r>
        <w:rPr>
          <w:spacing w:val="-16"/>
        </w:rPr>
        <w:t> </w:t>
      </w:r>
      <w:r>
        <w:rPr/>
        <w:t>já</w:t>
      </w:r>
      <w:r>
        <w:rPr>
          <w:spacing w:val="-15"/>
        </w:rPr>
        <w:t> </w:t>
      </w:r>
      <w:r>
        <w:rPr/>
        <w:t>orientava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professora</w:t>
      </w:r>
      <w:r>
        <w:rPr>
          <w:spacing w:val="-16"/>
        </w:rPr>
        <w:t> </w:t>
      </w:r>
      <w:r>
        <w:rPr/>
        <w:t>para</w:t>
      </w:r>
      <w:r>
        <w:rPr>
          <w:spacing w:val="-64"/>
        </w:rPr>
        <w:t> </w:t>
      </w:r>
      <w:r>
        <w:rPr/>
        <w:t>que</w:t>
      </w:r>
      <w:r>
        <w:rPr>
          <w:spacing w:val="-14"/>
        </w:rPr>
        <w:t> </w:t>
      </w:r>
      <w:r>
        <w:rPr/>
        <w:t>lhe</w:t>
      </w:r>
      <w:r>
        <w:rPr>
          <w:spacing w:val="-13"/>
        </w:rPr>
        <w:t> </w:t>
      </w:r>
      <w:r>
        <w:rPr/>
        <w:t>desse</w:t>
      </w:r>
      <w:r>
        <w:rPr>
          <w:spacing w:val="-14"/>
        </w:rPr>
        <w:t> </w:t>
      </w:r>
      <w:r>
        <w:rPr/>
        <w:t>muitas</w:t>
      </w:r>
      <w:r>
        <w:rPr>
          <w:spacing w:val="-13"/>
        </w:rPr>
        <w:t> </w:t>
      </w:r>
      <w:r>
        <w:rPr/>
        <w:t>atividades.</w:t>
      </w:r>
      <w:r>
        <w:rPr>
          <w:spacing w:val="-13"/>
        </w:rPr>
        <w:t> </w:t>
      </w:r>
      <w:r>
        <w:rPr/>
        <w:t>Essas</w:t>
      </w:r>
      <w:r>
        <w:rPr>
          <w:spacing w:val="-13"/>
        </w:rPr>
        <w:t> </w:t>
      </w:r>
      <w:r>
        <w:rPr/>
        <w:t>questões</w:t>
      </w:r>
      <w:r>
        <w:rPr>
          <w:spacing w:val="-14"/>
        </w:rPr>
        <w:t> </w:t>
      </w:r>
      <w:r>
        <w:rPr/>
        <w:t>conduziram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mãe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refletir</w:t>
      </w:r>
      <w:r>
        <w:rPr>
          <w:spacing w:val="-13"/>
        </w:rPr>
        <w:t> </w:t>
      </w:r>
      <w:r>
        <w:rPr/>
        <w:t>quanto</w:t>
      </w:r>
      <w:r>
        <w:rPr>
          <w:spacing w:val="-14"/>
        </w:rPr>
        <w:t> </w:t>
      </w:r>
      <w:r>
        <w:rPr/>
        <w:t>a</w:t>
      </w:r>
      <w:r>
        <w:rPr>
          <w:spacing w:val="-65"/>
        </w:rPr>
        <w:t> </w:t>
      </w:r>
      <w:r>
        <w:rPr>
          <w:spacing w:val="-1"/>
        </w:rPr>
        <w:t>falta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condições</w:t>
      </w:r>
      <w:r>
        <w:rPr>
          <w:spacing w:val="-15"/>
        </w:rPr>
        <w:t> </w:t>
      </w:r>
      <w:r>
        <w:rPr>
          <w:spacing w:val="-1"/>
        </w:rPr>
        <w:t>do</w:t>
      </w:r>
      <w:r>
        <w:rPr>
          <w:spacing w:val="-16"/>
        </w:rPr>
        <w:t> </w:t>
      </w:r>
      <w:r>
        <w:rPr>
          <w:spacing w:val="-1"/>
        </w:rPr>
        <w:t>sistema</w:t>
      </w:r>
      <w:r>
        <w:rPr>
          <w:spacing w:val="-16"/>
        </w:rPr>
        <w:t> </w:t>
      </w:r>
      <w:r>
        <w:rPr/>
        <w:t>educacional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lidar</w:t>
      </w:r>
      <w:r>
        <w:rPr>
          <w:spacing w:val="-16"/>
        </w:rPr>
        <w:t> </w:t>
      </w:r>
      <w:r>
        <w:rPr/>
        <w:t>com</w:t>
      </w:r>
      <w:r>
        <w:rPr>
          <w:spacing w:val="-15"/>
        </w:rPr>
        <w:t> </w:t>
      </w:r>
      <w:r>
        <w:rPr/>
        <w:t>esse</w:t>
      </w:r>
      <w:r>
        <w:rPr>
          <w:spacing w:val="-16"/>
        </w:rPr>
        <w:t> </w:t>
      </w:r>
      <w:r>
        <w:rPr/>
        <w:t>tipo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alunado</w:t>
      </w:r>
      <w:r>
        <w:rPr>
          <w:spacing w:val="-16"/>
        </w:rPr>
        <w:t> </w:t>
      </w:r>
      <w:r>
        <w:rPr/>
        <w:t>na</w:t>
      </w:r>
      <w:r>
        <w:rPr>
          <w:spacing w:val="-16"/>
        </w:rPr>
        <w:t> </w:t>
      </w:r>
      <w:r>
        <w:rPr/>
        <w:t>época</w:t>
      </w:r>
      <w:r>
        <w:rPr>
          <w:spacing w:val="-64"/>
        </w:rPr>
        <w:t> </w:t>
      </w:r>
      <w:r>
        <w:rPr>
          <w:spacing w:val="-1"/>
        </w:rPr>
        <w:t>em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Carlos</w:t>
      </w:r>
      <w:r>
        <w:rPr>
          <w:spacing w:val="-15"/>
        </w:rPr>
        <w:t> </w:t>
      </w:r>
      <w:r>
        <w:rPr>
          <w:spacing w:val="-1"/>
        </w:rPr>
        <w:t>Henrique</w:t>
      </w:r>
      <w:r>
        <w:rPr>
          <w:spacing w:val="-15"/>
        </w:rPr>
        <w:t> </w:t>
      </w:r>
      <w:r>
        <w:rPr>
          <w:spacing w:val="-1"/>
        </w:rPr>
        <w:t>Ludwig</w:t>
      </w:r>
      <w:r>
        <w:rPr>
          <w:spacing w:val="-16"/>
        </w:rPr>
        <w:t> </w:t>
      </w:r>
      <w:r>
        <w:rPr>
          <w:spacing w:val="-1"/>
        </w:rPr>
        <w:t>vivenciou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escolarização.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virtude</w:t>
      </w:r>
      <w:r>
        <w:rPr>
          <w:spacing w:val="-15"/>
        </w:rPr>
        <w:t> </w:t>
      </w:r>
      <w:r>
        <w:rPr/>
        <w:t>disso,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todas</w:t>
      </w:r>
      <w:r>
        <w:rPr>
          <w:spacing w:val="-65"/>
        </w:rPr>
        <w:t> </w:t>
      </w:r>
      <w:r>
        <w:rPr/>
        <w:t>as</w:t>
      </w:r>
      <w:r>
        <w:rPr>
          <w:spacing w:val="-14"/>
        </w:rPr>
        <w:t> </w:t>
      </w:r>
      <w:r>
        <w:rPr/>
        <w:t>escolas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matriculou,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ato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matrícula,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mãe</w:t>
      </w:r>
      <w:r>
        <w:rPr>
          <w:spacing w:val="-14"/>
        </w:rPr>
        <w:t> </w:t>
      </w:r>
      <w:r>
        <w:rPr/>
        <w:t>optava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não</w:t>
      </w:r>
      <w:r>
        <w:rPr>
          <w:spacing w:val="-14"/>
        </w:rPr>
        <w:t> </w:t>
      </w:r>
      <w:r>
        <w:rPr/>
        <w:t>informar</w:t>
      </w:r>
      <w:r>
        <w:rPr>
          <w:spacing w:val="-14"/>
        </w:rPr>
        <w:t> </w:t>
      </w:r>
      <w:r>
        <w:rPr/>
        <w:t>sobre</w:t>
      </w:r>
      <w:r>
        <w:rPr>
          <w:spacing w:val="-64"/>
        </w:rPr>
        <w:t> </w:t>
      </w:r>
      <w:r>
        <w:rPr/>
        <w:t>sua deficiência ou suas características, por perceber que produziria empecilhos para</w:t>
      </w:r>
      <w:r>
        <w:rPr>
          <w:spacing w:val="-64"/>
        </w:rPr>
        <w:t> </w:t>
      </w:r>
      <w:r>
        <w:rPr/>
        <w:t>a</w:t>
      </w:r>
      <w:r>
        <w:rPr>
          <w:spacing w:val="-1"/>
        </w:rPr>
        <w:t> </w:t>
      </w:r>
      <w:r>
        <w:rPr/>
        <w:t>sua inserção na escola.</w:t>
      </w:r>
    </w:p>
    <w:p>
      <w:pPr>
        <w:pStyle w:val="BodyText"/>
        <w:spacing w:line="300" w:lineRule="auto"/>
        <w:ind w:left="100" w:right="131" w:firstLine="709"/>
        <w:jc w:val="both"/>
      </w:pPr>
      <w:r>
        <w:rPr>
          <w:spacing w:val="-1"/>
        </w:rPr>
        <w:t>Até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terceira</w:t>
      </w:r>
      <w:r>
        <w:rPr>
          <w:spacing w:val="-15"/>
        </w:rPr>
        <w:t> </w:t>
      </w:r>
      <w:r>
        <w:rPr>
          <w:spacing w:val="-1"/>
        </w:rPr>
        <w:t>série</w:t>
      </w:r>
      <w:r>
        <w:rPr>
          <w:spacing w:val="-15"/>
        </w:rPr>
        <w:t> </w:t>
      </w:r>
      <w:r>
        <w:rPr>
          <w:spacing w:val="-1"/>
        </w:rPr>
        <w:t>estudou</w:t>
      </w:r>
      <w:r>
        <w:rPr>
          <w:spacing w:val="-15"/>
        </w:rPr>
        <w:t> </w:t>
      </w:r>
      <w:r>
        <w:rPr>
          <w:spacing w:val="-1"/>
        </w:rPr>
        <w:t>em</w:t>
      </w:r>
      <w:r>
        <w:rPr>
          <w:spacing w:val="-15"/>
        </w:rPr>
        <w:t> </w:t>
      </w:r>
      <w:r>
        <w:rPr>
          <w:spacing w:val="-1"/>
        </w:rPr>
        <w:t>escolas</w:t>
      </w:r>
      <w:r>
        <w:rPr>
          <w:spacing w:val="-15"/>
        </w:rPr>
        <w:t> </w:t>
      </w:r>
      <w:r>
        <w:rPr>
          <w:spacing w:val="-1"/>
        </w:rPr>
        <w:t>particulares.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partir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quarta</w:t>
      </w:r>
      <w:r>
        <w:rPr>
          <w:spacing w:val="-15"/>
        </w:rPr>
        <w:t> </w:t>
      </w:r>
      <w:r>
        <w:rPr/>
        <w:t>série,</w:t>
      </w:r>
      <w:r>
        <w:rPr>
          <w:spacing w:val="-15"/>
        </w:rPr>
        <w:t> </w:t>
      </w:r>
      <w:r>
        <w:rPr/>
        <w:t>so-</w:t>
      </w:r>
      <w:r>
        <w:rPr>
          <w:spacing w:val="-64"/>
        </w:rPr>
        <w:t> </w:t>
      </w:r>
      <w:r>
        <w:rPr/>
        <w:t>mente estudou em escolas públicas. Durante o percurso escolar Carlos Henrique Lu-</w:t>
      </w:r>
      <w:r>
        <w:rPr>
          <w:spacing w:val="-64"/>
        </w:rPr>
        <w:t> </w:t>
      </w:r>
      <w:r>
        <w:rPr/>
        <w:t>dwig</w:t>
      </w:r>
      <w:r>
        <w:rPr>
          <w:spacing w:val="-8"/>
        </w:rPr>
        <w:t> </w:t>
      </w:r>
      <w:r>
        <w:rPr/>
        <w:t>já</w:t>
      </w:r>
      <w:r>
        <w:rPr>
          <w:spacing w:val="-8"/>
        </w:rPr>
        <w:t> </w:t>
      </w:r>
      <w:r>
        <w:rPr/>
        <w:t>relatava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sua</w:t>
      </w:r>
      <w:r>
        <w:rPr>
          <w:spacing w:val="-8"/>
        </w:rPr>
        <w:t> </w:t>
      </w:r>
      <w:r>
        <w:rPr/>
        <w:t>mãe</w:t>
      </w:r>
      <w:r>
        <w:rPr>
          <w:spacing w:val="-7"/>
        </w:rPr>
        <w:t> </w:t>
      </w:r>
      <w:r>
        <w:rPr/>
        <w:t>que,</w:t>
      </w:r>
      <w:r>
        <w:rPr>
          <w:spacing w:val="-8"/>
        </w:rPr>
        <w:t> </w:t>
      </w:r>
      <w:r>
        <w:rPr/>
        <w:t>ao</w:t>
      </w:r>
      <w:r>
        <w:rPr>
          <w:spacing w:val="-8"/>
        </w:rPr>
        <w:t> </w:t>
      </w:r>
      <w:r>
        <w:rPr/>
        <w:t>concluir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ensino</w:t>
      </w:r>
      <w:r>
        <w:rPr>
          <w:spacing w:val="-8"/>
        </w:rPr>
        <w:t> </w:t>
      </w:r>
      <w:r>
        <w:rPr/>
        <w:t>médio,</w:t>
      </w:r>
      <w:r>
        <w:rPr>
          <w:spacing w:val="-7"/>
        </w:rPr>
        <w:t> </w:t>
      </w:r>
      <w:r>
        <w:rPr/>
        <w:t>iria</w:t>
      </w:r>
      <w:r>
        <w:rPr>
          <w:spacing w:val="-8"/>
        </w:rPr>
        <w:t> </w:t>
      </w:r>
      <w:r>
        <w:rPr/>
        <w:t>estudar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mesma</w:t>
      </w:r>
      <w:r>
        <w:rPr>
          <w:spacing w:val="-65"/>
        </w:rPr>
        <w:t> </w:t>
      </w:r>
      <w:r>
        <w:rPr/>
        <w:t>Universidade Pública, UFAL, em que a mãe se formou em Biblioteconomia. Concluiu</w:t>
      </w:r>
      <w:r>
        <w:rPr>
          <w:spacing w:val="-64"/>
        </w:rPr>
        <w:t> </w:t>
      </w:r>
      <w:r>
        <w:rPr/>
        <w:t>o ensino médio aos dezoito anos de idade. Nunca frequentou Escola Especial e nem</w:t>
      </w:r>
      <w:r>
        <w:rPr>
          <w:spacing w:val="-64"/>
        </w:rPr>
        <w:t> </w:t>
      </w:r>
      <w:r>
        <w:rPr/>
        <w:t>recebeu</w:t>
      </w:r>
      <w:r>
        <w:rPr>
          <w:spacing w:val="-1"/>
        </w:rPr>
        <w:t> </w:t>
      </w:r>
      <w:r>
        <w:rPr/>
        <w:t>suporte educacional</w:t>
      </w:r>
      <w:r>
        <w:rPr>
          <w:spacing w:val="-1"/>
        </w:rPr>
        <w:t> </w:t>
      </w:r>
      <w:r>
        <w:rPr/>
        <w:t>adicional.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/>
        <w:t>Posteriormente,</w:t>
      </w:r>
      <w:r>
        <w:rPr>
          <w:spacing w:val="-8"/>
        </w:rPr>
        <w:t> </w:t>
      </w:r>
      <w:r>
        <w:rPr/>
        <w:t>passou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frequentar,</w:t>
      </w:r>
      <w:r>
        <w:rPr>
          <w:spacing w:val="-7"/>
        </w:rPr>
        <w:t> </w:t>
      </w:r>
      <w:r>
        <w:rPr/>
        <w:t>diariamente,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CAPS.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psiquiatra</w:t>
      </w:r>
      <w:r>
        <w:rPr>
          <w:spacing w:val="-7"/>
        </w:rPr>
        <w:t> </w:t>
      </w:r>
      <w:r>
        <w:rPr/>
        <w:t>des-</w:t>
      </w:r>
      <w:r>
        <w:rPr>
          <w:spacing w:val="-64"/>
        </w:rPr>
        <w:t> </w:t>
      </w:r>
      <w:r>
        <w:rPr/>
        <w:t>se serviço foi quem o acompanhou, diagnosticando-o, em 2007, com Transtorno de</w:t>
      </w:r>
      <w:r>
        <w:rPr>
          <w:spacing w:val="1"/>
        </w:rPr>
        <w:t> </w:t>
      </w:r>
      <w:r>
        <w:rPr/>
        <w:t>Asperger</w:t>
      </w:r>
      <w:r>
        <w:rPr>
          <w:position w:val="8"/>
          <w:sz w:val="14"/>
        </w:rPr>
        <w:t>2</w:t>
      </w:r>
      <w:r>
        <w:rPr>
          <w:spacing w:val="20"/>
          <w:position w:val="8"/>
          <w:sz w:val="14"/>
        </w:rPr>
        <w:t> </w:t>
      </w:r>
      <w:r>
        <w:rPr/>
        <w:t>aos</w:t>
      </w:r>
      <w:r>
        <w:rPr>
          <w:spacing w:val="-7"/>
        </w:rPr>
        <w:t> </w:t>
      </w:r>
      <w:r>
        <w:rPr/>
        <w:t>vinte</w:t>
      </w:r>
      <w:r>
        <w:rPr>
          <w:spacing w:val="-8"/>
        </w:rPr>
        <w:t> </w:t>
      </w:r>
      <w:r>
        <w:rPr/>
        <w:t>anos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idade.</w:t>
      </w:r>
      <w:r>
        <w:rPr>
          <w:spacing w:val="-7"/>
        </w:rPr>
        <w:t> </w:t>
      </w:r>
      <w:r>
        <w:rPr/>
        <w:t>Porém,</w:t>
      </w:r>
      <w:r>
        <w:rPr>
          <w:spacing w:val="-8"/>
        </w:rPr>
        <w:t> </w:t>
      </w:r>
      <w:r>
        <w:rPr/>
        <w:t>Carlos</w:t>
      </w:r>
      <w:r>
        <w:rPr>
          <w:spacing w:val="-7"/>
        </w:rPr>
        <w:t> </w:t>
      </w:r>
      <w:r>
        <w:rPr/>
        <w:t>Henrique</w:t>
      </w:r>
      <w:r>
        <w:rPr>
          <w:spacing w:val="-7"/>
        </w:rPr>
        <w:t> </w:t>
      </w:r>
      <w:r>
        <w:rPr/>
        <w:t>Ludwig,</w:t>
      </w:r>
      <w:r>
        <w:rPr>
          <w:spacing w:val="-8"/>
        </w:rPr>
        <w:t> </w:t>
      </w:r>
      <w:r>
        <w:rPr/>
        <w:t>inicialmente,</w:t>
      </w:r>
      <w:r>
        <w:rPr>
          <w:spacing w:val="-7"/>
        </w:rPr>
        <w:t> </w:t>
      </w:r>
      <w:r>
        <w:rPr/>
        <w:t>não</w:t>
      </w:r>
      <w:r>
        <w:rPr>
          <w:spacing w:val="-64"/>
        </w:rPr>
        <w:t> </w:t>
      </w:r>
      <w:r>
        <w:rPr/>
        <w:t>aceitava</w:t>
      </w:r>
      <w:r>
        <w:rPr>
          <w:spacing w:val="-1"/>
        </w:rPr>
        <w:t> </w:t>
      </w:r>
      <w:r>
        <w:rPr/>
        <w:t>o diagnóstico.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spacing w:val="-2"/>
        </w:rPr>
        <w:t>Além</w:t>
      </w:r>
      <w:r>
        <w:rPr>
          <w:spacing w:val="-15"/>
        </w:rPr>
        <w:t> </w:t>
      </w:r>
      <w:r>
        <w:rPr>
          <w:spacing w:val="-2"/>
        </w:rPr>
        <w:t>disso,</w:t>
      </w:r>
      <w:r>
        <w:rPr>
          <w:spacing w:val="-14"/>
        </w:rPr>
        <w:t> </w:t>
      </w:r>
      <w:r>
        <w:rPr>
          <w:spacing w:val="-2"/>
        </w:rPr>
        <w:t>aos</w:t>
      </w:r>
      <w:r>
        <w:rPr>
          <w:spacing w:val="-14"/>
        </w:rPr>
        <w:t> </w:t>
      </w:r>
      <w:r>
        <w:rPr>
          <w:spacing w:val="-2"/>
        </w:rPr>
        <w:t>vinte</w:t>
      </w:r>
      <w:r>
        <w:rPr>
          <w:spacing w:val="-14"/>
        </w:rPr>
        <w:t> </w:t>
      </w:r>
      <w:r>
        <w:rPr>
          <w:spacing w:val="-2"/>
        </w:rPr>
        <w:t>anos,</w:t>
      </w:r>
      <w:r>
        <w:rPr>
          <w:spacing w:val="-14"/>
        </w:rPr>
        <w:t> </w:t>
      </w:r>
      <w:r>
        <w:rPr>
          <w:spacing w:val="-2"/>
        </w:rPr>
        <w:t>ingressou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ensino</w:t>
      </w:r>
      <w:r>
        <w:rPr>
          <w:spacing w:val="-14"/>
        </w:rPr>
        <w:t> </w:t>
      </w:r>
      <w:r>
        <w:rPr>
          <w:spacing w:val="-1"/>
        </w:rPr>
        <w:t>superior,</w:t>
      </w:r>
      <w:r>
        <w:rPr>
          <w:spacing w:val="-14"/>
        </w:rPr>
        <w:t> </w:t>
      </w:r>
      <w:r>
        <w:rPr>
          <w:spacing w:val="-1"/>
        </w:rPr>
        <w:t>passando</w:t>
      </w:r>
      <w:r>
        <w:rPr>
          <w:spacing w:val="-14"/>
        </w:rPr>
        <w:t> </w:t>
      </w:r>
      <w:r>
        <w:rPr>
          <w:spacing w:val="-1"/>
        </w:rPr>
        <w:t>inicialmente</w:t>
      </w:r>
      <w:r>
        <w:rPr>
          <w:spacing w:val="-64"/>
        </w:rPr>
        <w:t> </w:t>
      </w:r>
      <w:r>
        <w:rPr/>
        <w:t>pelos</w:t>
      </w:r>
      <w:r>
        <w:rPr>
          <w:spacing w:val="-2"/>
        </w:rPr>
        <w:t> </w:t>
      </w:r>
      <w:r>
        <w:rPr/>
        <w:t>cursos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Direito</w:t>
      </w:r>
      <w:r>
        <w:rPr>
          <w:spacing w:val="-2"/>
        </w:rPr>
        <w:t> </w:t>
      </w:r>
      <w:r>
        <w:rPr/>
        <w:t>(um</w:t>
      </w:r>
      <w:r>
        <w:rPr>
          <w:spacing w:val="-2"/>
        </w:rPr>
        <w:t> </w:t>
      </w:r>
      <w:r>
        <w:rPr/>
        <w:t>semestre)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Turismo</w:t>
      </w:r>
      <w:r>
        <w:rPr>
          <w:spacing w:val="-2"/>
        </w:rPr>
        <w:t> </w:t>
      </w:r>
      <w:r>
        <w:rPr/>
        <w:t>(dois</w:t>
      </w:r>
      <w:r>
        <w:rPr>
          <w:spacing w:val="-2"/>
        </w:rPr>
        <w:t> </w:t>
      </w:r>
      <w:r>
        <w:rPr/>
        <w:t>semestres)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uma</w:t>
      </w:r>
      <w:r>
        <w:rPr>
          <w:spacing w:val="-2"/>
        </w:rPr>
        <w:t> </w:t>
      </w:r>
      <w:r>
        <w:rPr/>
        <w:t>faculdade</w:t>
      </w:r>
    </w:p>
    <w:p>
      <w:pPr>
        <w:pStyle w:val="BodyText"/>
        <w:spacing w:line="20" w:lineRule="exact"/>
        <w:ind w:left="90"/>
        <w:rPr>
          <w:sz w:val="2"/>
        </w:rPr>
      </w:pPr>
      <w:r>
        <w:rPr>
          <w:sz w:val="2"/>
        </w:rPr>
        <w:pict>
          <v:group style="width:72pt;height:1pt;mso-position-horizontal-relative:char;mso-position-vertical-relative:line" coordorigin="0,0" coordsize="1440,20">
            <v:line style="position:absolute" from="0,10" to="144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0"/>
        </w:numPr>
        <w:tabs>
          <w:tab w:pos="897" w:val="left" w:leader="none"/>
          <w:tab w:pos="898" w:val="left" w:leader="none"/>
        </w:tabs>
        <w:spacing w:line="249" w:lineRule="auto" w:before="28" w:after="0"/>
        <w:ind w:left="100" w:right="131" w:firstLine="0"/>
        <w:jc w:val="both"/>
        <w:rPr>
          <w:sz w:val="20"/>
        </w:rPr>
      </w:pPr>
      <w:r>
        <w:rPr>
          <w:color w:val="231F20"/>
          <w:sz w:val="20"/>
        </w:rPr>
        <w:t>Prejuízo grave e sustentado na interação social, padrões repetitivos e restritos de compor-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tamento, interesses e atividades. Prejuízo significativo nas áreas social, ocupacional ou outras áreas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importantes de funcionamento. Não existem atrasos clinicamente significativos no desenvolvimento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cognitivo ou no desenvolvimento de habilidades de auto-ajuda apropriadas à idade, comportamento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adaptativo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(exceto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interação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social)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curiosidade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ambiente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infância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(APA,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1994).</w:t>
      </w:r>
    </w:p>
    <w:p>
      <w:pPr>
        <w:spacing w:after="0" w:line="249" w:lineRule="auto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privada onde sua mãe trabalhava como Bibliotecária. No curso de Direito, teve um</w:t>
      </w:r>
      <w:r>
        <w:rPr>
          <w:spacing w:val="1"/>
        </w:rPr>
        <w:t> </w:t>
      </w:r>
      <w:r>
        <w:rPr/>
        <w:t>bom</w:t>
      </w:r>
      <w:r>
        <w:rPr>
          <w:spacing w:val="-14"/>
        </w:rPr>
        <w:t> </w:t>
      </w:r>
      <w:r>
        <w:rPr/>
        <w:t>desempenho,</w:t>
      </w:r>
      <w:r>
        <w:rPr>
          <w:spacing w:val="-13"/>
        </w:rPr>
        <w:t> </w:t>
      </w:r>
      <w:r>
        <w:rPr/>
        <w:t>mas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gostou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não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identificar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área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resolveu</w:t>
      </w:r>
      <w:r>
        <w:rPr>
          <w:spacing w:val="-14"/>
        </w:rPr>
        <w:t> </w:t>
      </w:r>
      <w:r>
        <w:rPr/>
        <w:t>cursar</w:t>
      </w:r>
      <w:r>
        <w:rPr>
          <w:spacing w:val="-64"/>
        </w:rPr>
        <w:t> </w:t>
      </w:r>
      <w:r>
        <w:rPr/>
        <w:t>Turismo.</w:t>
      </w:r>
      <w:r>
        <w:rPr>
          <w:spacing w:val="-8"/>
        </w:rPr>
        <w:t> </w:t>
      </w:r>
      <w:r>
        <w:rPr/>
        <w:t>Gostava</w:t>
      </w:r>
      <w:r>
        <w:rPr>
          <w:spacing w:val="-8"/>
        </w:rPr>
        <w:t> </w:t>
      </w:r>
      <w:r>
        <w:rPr/>
        <w:t>desse</w:t>
      </w:r>
      <w:r>
        <w:rPr>
          <w:spacing w:val="-7"/>
        </w:rPr>
        <w:t> </w:t>
      </w:r>
      <w:r>
        <w:rPr/>
        <w:t>curso,</w:t>
      </w:r>
      <w:r>
        <w:rPr>
          <w:spacing w:val="-8"/>
        </w:rPr>
        <w:t> </w:t>
      </w:r>
      <w:r>
        <w:rPr/>
        <w:t>porém</w:t>
      </w:r>
      <w:r>
        <w:rPr>
          <w:spacing w:val="-7"/>
        </w:rPr>
        <w:t> </w:t>
      </w:r>
      <w:r>
        <w:rPr/>
        <w:t>teve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interromper</w:t>
      </w:r>
      <w:r>
        <w:rPr>
          <w:spacing w:val="-8"/>
        </w:rPr>
        <w:t> </w:t>
      </w:r>
      <w:r>
        <w:rPr/>
        <w:t>porque</w:t>
      </w:r>
      <w:r>
        <w:rPr>
          <w:spacing w:val="-8"/>
        </w:rPr>
        <w:t> </w:t>
      </w:r>
      <w:r>
        <w:rPr/>
        <w:t>sua</w:t>
      </w:r>
      <w:r>
        <w:rPr>
          <w:spacing w:val="-7"/>
        </w:rPr>
        <w:t> </w:t>
      </w:r>
      <w:r>
        <w:rPr/>
        <w:t>mãe</w:t>
      </w:r>
      <w:r>
        <w:rPr>
          <w:spacing w:val="-8"/>
        </w:rPr>
        <w:t> </w:t>
      </w:r>
      <w:r>
        <w:rPr/>
        <w:t>ficou</w:t>
      </w:r>
      <w:r>
        <w:rPr>
          <w:spacing w:val="-7"/>
        </w:rPr>
        <w:t> </w:t>
      </w:r>
      <w:r>
        <w:rPr/>
        <w:t>de-</w:t>
      </w:r>
      <w:r>
        <w:rPr>
          <w:spacing w:val="-65"/>
        </w:rPr>
        <w:t> </w:t>
      </w:r>
      <w:r>
        <w:rPr/>
        <w:t>sempregada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teve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condições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financiar</w:t>
      </w:r>
      <w:r>
        <w:rPr>
          <w:spacing w:val="-7"/>
        </w:rPr>
        <w:t> </w:t>
      </w:r>
      <w:r>
        <w:rPr/>
        <w:t>sua</w:t>
      </w:r>
      <w:r>
        <w:rPr>
          <w:spacing w:val="-6"/>
        </w:rPr>
        <w:t> </w:t>
      </w:r>
      <w:r>
        <w:rPr/>
        <w:t>permanência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continuida-</w:t>
      </w:r>
      <w:r>
        <w:rPr>
          <w:spacing w:val="-64"/>
        </w:rPr>
        <w:t> </w:t>
      </w:r>
      <w:r>
        <w:rPr/>
        <w:t>de.</w:t>
      </w:r>
      <w:r>
        <w:rPr>
          <w:spacing w:val="-13"/>
        </w:rPr>
        <w:t> </w:t>
      </w:r>
      <w:r>
        <w:rPr/>
        <w:t>Depois</w:t>
      </w:r>
      <w:r>
        <w:rPr>
          <w:spacing w:val="-12"/>
        </w:rPr>
        <w:t> </w:t>
      </w:r>
      <w:r>
        <w:rPr/>
        <w:t>iniciou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curso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Letras</w:t>
      </w:r>
      <w:r>
        <w:rPr>
          <w:spacing w:val="-13"/>
        </w:rPr>
        <w:t> </w:t>
      </w:r>
      <w:r>
        <w:rPr/>
        <w:t>(um</w:t>
      </w:r>
      <w:r>
        <w:rPr>
          <w:spacing w:val="-12"/>
        </w:rPr>
        <w:t> </w:t>
      </w:r>
      <w:r>
        <w:rPr/>
        <w:t>semestre)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uma</w:t>
      </w:r>
      <w:r>
        <w:rPr>
          <w:spacing w:val="-12"/>
        </w:rPr>
        <w:t> </w:t>
      </w:r>
      <w:r>
        <w:rPr/>
        <w:t>outra</w:t>
      </w:r>
      <w:r>
        <w:rPr>
          <w:spacing w:val="-12"/>
        </w:rPr>
        <w:t> </w:t>
      </w:r>
      <w:r>
        <w:rPr/>
        <w:t>faculdade</w:t>
      </w:r>
      <w:r>
        <w:rPr>
          <w:spacing w:val="-12"/>
        </w:rPr>
        <w:t> </w:t>
      </w:r>
      <w:r>
        <w:rPr/>
        <w:t>particular.</w:t>
      </w:r>
      <w:r>
        <w:rPr>
          <w:spacing w:val="-65"/>
        </w:rPr>
        <w:t> </w:t>
      </w:r>
      <w:r>
        <w:rPr/>
        <w:t>Mas</w:t>
      </w:r>
      <w:r>
        <w:rPr>
          <w:spacing w:val="-6"/>
        </w:rPr>
        <w:t> </w:t>
      </w:r>
      <w:r>
        <w:rPr/>
        <w:t>novamente</w:t>
      </w:r>
      <w:r>
        <w:rPr>
          <w:spacing w:val="-6"/>
        </w:rPr>
        <w:t> </w:t>
      </w:r>
      <w:r>
        <w:rPr/>
        <w:t>precisou</w:t>
      </w:r>
      <w:r>
        <w:rPr>
          <w:spacing w:val="-6"/>
        </w:rPr>
        <w:t> </w:t>
      </w:r>
      <w:r>
        <w:rPr/>
        <w:t>interromper,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questões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dificuldade</w:t>
      </w:r>
      <w:r>
        <w:rPr>
          <w:spacing w:val="-6"/>
        </w:rPr>
        <w:t> </w:t>
      </w:r>
      <w:r>
        <w:rPr/>
        <w:t>financeira.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/>
        <w:t>Diante disso, recebeu o incentivo da mãe para tentar um curso na UFAL, pois</w:t>
      </w:r>
      <w:r>
        <w:rPr>
          <w:spacing w:val="1"/>
        </w:rPr>
        <w:t> </w:t>
      </w:r>
      <w:r>
        <w:rPr/>
        <w:t>ela acreditava no seu potencial em conseguir aprovação. Então, Carlos Henrique Lu-</w:t>
      </w:r>
      <w:r>
        <w:rPr>
          <w:spacing w:val="-64"/>
        </w:rPr>
        <w:t> </w:t>
      </w:r>
      <w:r>
        <w:rPr>
          <w:spacing w:val="-1"/>
        </w:rPr>
        <w:t>dwig</w:t>
      </w:r>
      <w:r>
        <w:rPr>
          <w:spacing w:val="-16"/>
        </w:rPr>
        <w:t> </w:t>
      </w:r>
      <w:r>
        <w:rPr>
          <w:spacing w:val="-1"/>
        </w:rPr>
        <w:t>realizou</w:t>
      </w:r>
      <w:r>
        <w:rPr>
          <w:spacing w:val="-16"/>
        </w:rPr>
        <w:t> </w:t>
      </w:r>
      <w:r>
        <w:rPr>
          <w:spacing w:val="-1"/>
        </w:rPr>
        <w:t>o</w:t>
      </w:r>
      <w:r>
        <w:rPr>
          <w:spacing w:val="-15"/>
        </w:rPr>
        <w:t> </w:t>
      </w:r>
      <w:r>
        <w:rPr>
          <w:spacing w:val="-1"/>
        </w:rPr>
        <w:t>Exame</w:t>
      </w:r>
      <w:r>
        <w:rPr>
          <w:spacing w:val="-16"/>
        </w:rPr>
        <w:t> </w:t>
      </w:r>
      <w:r>
        <w:rPr>
          <w:spacing w:val="-1"/>
        </w:rPr>
        <w:t>Nacional</w:t>
      </w:r>
      <w:r>
        <w:rPr>
          <w:spacing w:val="-16"/>
        </w:rPr>
        <w:t> </w:t>
      </w:r>
      <w:r>
        <w:rPr>
          <w:spacing w:val="-1"/>
        </w:rPr>
        <w:t>do</w:t>
      </w:r>
      <w:r>
        <w:rPr>
          <w:spacing w:val="-15"/>
        </w:rPr>
        <w:t> </w:t>
      </w:r>
      <w:r>
        <w:rPr>
          <w:spacing w:val="-1"/>
        </w:rPr>
        <w:t>Ensino</w:t>
      </w:r>
      <w:r>
        <w:rPr>
          <w:spacing w:val="-16"/>
        </w:rPr>
        <w:t> </w:t>
      </w:r>
      <w:r>
        <w:rPr>
          <w:spacing w:val="-1"/>
        </w:rPr>
        <w:t>Médio</w:t>
      </w:r>
      <w:r>
        <w:rPr>
          <w:spacing w:val="-16"/>
        </w:rPr>
        <w:t> </w:t>
      </w:r>
      <w:r>
        <w:rPr>
          <w:spacing w:val="-1"/>
        </w:rPr>
        <w:t>(ENEM)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6"/>
        </w:rPr>
        <w:t> </w:t>
      </w:r>
      <w:r>
        <w:rPr>
          <w:spacing w:val="-1"/>
        </w:rPr>
        <w:t>também</w:t>
      </w:r>
      <w:r>
        <w:rPr>
          <w:spacing w:val="-16"/>
        </w:rPr>
        <w:t> </w:t>
      </w:r>
      <w:r>
        <w:rPr/>
        <w:t>prestou</w:t>
      </w:r>
      <w:r>
        <w:rPr>
          <w:spacing w:val="-15"/>
        </w:rPr>
        <w:t> </w:t>
      </w:r>
      <w:r>
        <w:rPr/>
        <w:t>vestibular</w:t>
      </w:r>
      <w:r>
        <w:rPr>
          <w:spacing w:val="-65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>
          <w:spacing w:val="-1"/>
        </w:rPr>
        <w:t>História,</w:t>
      </w:r>
      <w:r>
        <w:rPr>
          <w:spacing w:val="-15"/>
        </w:rPr>
        <w:t> </w:t>
      </w:r>
      <w:r>
        <w:rPr>
          <w:spacing w:val="-1"/>
        </w:rPr>
        <w:t>obtendo</w:t>
      </w:r>
      <w:r>
        <w:rPr>
          <w:spacing w:val="-15"/>
        </w:rPr>
        <w:t> </w:t>
      </w:r>
      <w:r>
        <w:rPr/>
        <w:t>sucesso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ambos.</w:t>
      </w:r>
      <w:r>
        <w:rPr>
          <w:spacing w:val="-15"/>
        </w:rPr>
        <w:t> </w:t>
      </w:r>
      <w:r>
        <w:rPr/>
        <w:t>Carlos</w:t>
      </w:r>
      <w:r>
        <w:rPr>
          <w:spacing w:val="-15"/>
        </w:rPr>
        <w:t> </w:t>
      </w:r>
      <w:r>
        <w:rPr/>
        <w:t>Henrique</w:t>
      </w:r>
      <w:r>
        <w:rPr>
          <w:spacing w:val="-15"/>
        </w:rPr>
        <w:t> </w:t>
      </w:r>
      <w:r>
        <w:rPr/>
        <w:t>Ludwig</w:t>
      </w:r>
      <w:r>
        <w:rPr>
          <w:spacing w:val="-15"/>
        </w:rPr>
        <w:t> </w:t>
      </w:r>
      <w:r>
        <w:rPr/>
        <w:t>necessitou</w:t>
      </w:r>
      <w:r>
        <w:rPr>
          <w:spacing w:val="-16"/>
        </w:rPr>
        <w:t> </w:t>
      </w:r>
      <w:r>
        <w:rPr/>
        <w:t>trancar</w:t>
      </w:r>
      <w:r>
        <w:rPr>
          <w:spacing w:val="-64"/>
        </w:rPr>
        <w:t> </w:t>
      </w:r>
      <w:r>
        <w:rPr/>
        <w:t>o curso, por um período de dois anos, para trabalhar em um supermercado, pois não</w:t>
      </w:r>
      <w:r>
        <w:rPr>
          <w:spacing w:val="-64"/>
        </w:rPr>
        <w:t> </w:t>
      </w:r>
      <w:r>
        <w:rPr/>
        <w:t>conseguiu</w:t>
      </w:r>
      <w:r>
        <w:rPr>
          <w:spacing w:val="-6"/>
        </w:rPr>
        <w:t> </w:t>
      </w:r>
      <w:r>
        <w:rPr/>
        <w:t>conciliar</w:t>
      </w:r>
      <w:r>
        <w:rPr>
          <w:spacing w:val="-6"/>
        </w:rPr>
        <w:t> </w:t>
      </w:r>
      <w:r>
        <w:rPr/>
        <w:t>os</w:t>
      </w:r>
      <w:r>
        <w:rPr>
          <w:spacing w:val="-6"/>
        </w:rPr>
        <w:t> </w:t>
      </w:r>
      <w:r>
        <w:rPr/>
        <w:t>horários.</w:t>
      </w:r>
      <w:r>
        <w:rPr>
          <w:spacing w:val="-6"/>
        </w:rPr>
        <w:t> </w:t>
      </w:r>
      <w:r>
        <w:rPr/>
        <w:t>Mas</w:t>
      </w:r>
      <w:r>
        <w:rPr>
          <w:spacing w:val="-6"/>
        </w:rPr>
        <w:t> </w:t>
      </w:r>
      <w:r>
        <w:rPr/>
        <w:t>depois</w:t>
      </w:r>
      <w:r>
        <w:rPr>
          <w:spacing w:val="-5"/>
        </w:rPr>
        <w:t> </w:t>
      </w:r>
      <w:r>
        <w:rPr/>
        <w:t>retornou</w:t>
      </w:r>
      <w:r>
        <w:rPr>
          <w:spacing w:val="-6"/>
        </w:rPr>
        <w:t> </w:t>
      </w:r>
      <w:r>
        <w:rPr/>
        <w:t>devido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mudança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trabalho</w:t>
      </w:r>
      <w:r>
        <w:rPr>
          <w:spacing w:val="-5"/>
        </w:rPr>
        <w:t> </w:t>
      </w:r>
      <w:r>
        <w:rPr/>
        <w:t>e</w:t>
      </w:r>
      <w:r>
        <w:rPr>
          <w:spacing w:val="-65"/>
        </w:rPr>
        <w:t> </w:t>
      </w:r>
      <w:r>
        <w:rPr/>
        <w:t>horário.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período</w:t>
      </w:r>
      <w:r>
        <w:rPr>
          <w:spacing w:val="-13"/>
        </w:rPr>
        <w:t> </w:t>
      </w:r>
      <w:r>
        <w:rPr/>
        <w:t>acadêmico</w:t>
      </w:r>
      <w:r>
        <w:rPr>
          <w:spacing w:val="-13"/>
        </w:rPr>
        <w:t> </w:t>
      </w:r>
      <w:r>
        <w:rPr/>
        <w:t>na</w:t>
      </w:r>
      <w:r>
        <w:rPr>
          <w:spacing w:val="-14"/>
        </w:rPr>
        <w:t> </w:t>
      </w:r>
      <w:r>
        <w:rPr/>
        <w:t>UFAL,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2010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2016,</w:t>
      </w:r>
      <w:r>
        <w:rPr>
          <w:spacing w:val="-13"/>
        </w:rPr>
        <w:t> </w:t>
      </w:r>
      <w:r>
        <w:rPr/>
        <w:t>foi</w:t>
      </w:r>
      <w:r>
        <w:rPr>
          <w:spacing w:val="-13"/>
        </w:rPr>
        <w:t> </w:t>
      </w:r>
      <w:r>
        <w:rPr/>
        <w:t>tranquilo</w:t>
      </w:r>
      <w:r>
        <w:rPr>
          <w:spacing w:val="-13"/>
        </w:rPr>
        <w:t> </w:t>
      </w:r>
      <w:r>
        <w:rPr/>
        <w:t>em</w:t>
      </w:r>
      <w:r>
        <w:rPr>
          <w:spacing w:val="-14"/>
        </w:rPr>
        <w:t> </w:t>
      </w:r>
      <w:r>
        <w:rPr/>
        <w:t>sua</w:t>
      </w:r>
      <w:r>
        <w:rPr>
          <w:spacing w:val="-13"/>
        </w:rPr>
        <w:t> </w:t>
      </w:r>
      <w:r>
        <w:rPr/>
        <w:t>inclusão,</w:t>
      </w:r>
      <w:r>
        <w:rPr>
          <w:spacing w:val="-64"/>
        </w:rPr>
        <w:t> </w:t>
      </w:r>
      <w:r>
        <w:rPr/>
        <w:t>interação e no cumprimento das atividades obrigatórias e aos 29 anos, defendeu o</w:t>
      </w:r>
      <w:r>
        <w:rPr>
          <w:spacing w:val="1"/>
        </w:rPr>
        <w:t> </w:t>
      </w:r>
      <w:r>
        <w:rPr/>
        <w:t>seu</w:t>
      </w:r>
      <w:r>
        <w:rPr>
          <w:spacing w:val="-9"/>
        </w:rPr>
        <w:t> </w:t>
      </w:r>
      <w:r>
        <w:rPr/>
        <w:t>Trabalho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Conclusão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Curso</w:t>
      </w:r>
      <w:r>
        <w:rPr>
          <w:spacing w:val="-8"/>
        </w:rPr>
        <w:t> </w:t>
      </w:r>
      <w:r>
        <w:rPr/>
        <w:t>(TCC)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UFAL,</w:t>
      </w:r>
      <w:r>
        <w:rPr>
          <w:spacing w:val="-8"/>
        </w:rPr>
        <w:t> </w:t>
      </w:r>
      <w:r>
        <w:rPr/>
        <w:t>sendo</w:t>
      </w:r>
      <w:r>
        <w:rPr>
          <w:spacing w:val="-8"/>
        </w:rPr>
        <w:t> </w:t>
      </w:r>
      <w:r>
        <w:rPr/>
        <w:t>avaliado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nota</w:t>
      </w:r>
      <w:r>
        <w:rPr>
          <w:spacing w:val="-9"/>
        </w:rPr>
        <w:t> </w:t>
      </w:r>
      <w:r>
        <w:rPr/>
        <w:t>dez</w:t>
      </w:r>
      <w:r>
        <w:rPr>
          <w:spacing w:val="-8"/>
        </w:rPr>
        <w:t> </w:t>
      </w:r>
      <w:r>
        <w:rPr/>
        <w:t>e</w:t>
      </w:r>
      <w:r>
        <w:rPr>
          <w:spacing w:val="-64"/>
        </w:rPr>
        <w:t> </w:t>
      </w:r>
      <w:r>
        <w:rPr/>
        <w:t>formou-se. Carlos Henrique Ludwig considera a importância do incentivo da família,</w:t>
      </w:r>
      <w:r>
        <w:rPr>
          <w:spacing w:val="1"/>
        </w:rPr>
        <w:t> </w:t>
      </w:r>
      <w:r>
        <w:rPr/>
        <w:t>principalmente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sua</w:t>
      </w:r>
      <w:r>
        <w:rPr>
          <w:spacing w:val="-3"/>
        </w:rPr>
        <w:t> </w:t>
      </w:r>
      <w:r>
        <w:rPr/>
        <w:t>mãe,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prosseguimento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sua</w:t>
      </w:r>
      <w:r>
        <w:rPr>
          <w:spacing w:val="-3"/>
        </w:rPr>
        <w:t> </w:t>
      </w:r>
      <w:r>
        <w:rPr/>
        <w:t>escolaridade.</w:t>
      </w:r>
    </w:p>
    <w:p>
      <w:pPr>
        <w:pStyle w:val="BodyText"/>
        <w:spacing w:line="312" w:lineRule="auto" w:before="14"/>
        <w:ind w:left="100" w:right="131" w:firstLine="709"/>
        <w:jc w:val="both"/>
      </w:pPr>
      <w:r>
        <w:rPr/>
        <w:t>Carlos Henrique Ludwig continuou investindo em seus estudos com foco para</w:t>
      </w:r>
      <w:r>
        <w:rPr>
          <w:spacing w:val="1"/>
        </w:rPr>
        <w:t> </w:t>
      </w:r>
      <w:r>
        <w:rPr/>
        <w:t>aprovação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Concurso</w:t>
      </w:r>
      <w:r>
        <w:rPr>
          <w:spacing w:val="-9"/>
        </w:rPr>
        <w:t> </w:t>
      </w:r>
      <w:r>
        <w:rPr/>
        <w:t>Público,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aconteceu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ano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2018,</w:t>
      </w:r>
      <w:r>
        <w:rPr>
          <w:spacing w:val="-9"/>
        </w:rPr>
        <w:t> </w:t>
      </w:r>
      <w:r>
        <w:rPr/>
        <w:t>sendo</w:t>
      </w:r>
      <w:r>
        <w:rPr>
          <w:spacing w:val="-10"/>
        </w:rPr>
        <w:t> </w:t>
      </w:r>
      <w:r>
        <w:rPr/>
        <w:t>aprovado</w:t>
      </w:r>
      <w:r>
        <w:rPr>
          <w:spacing w:val="-9"/>
        </w:rPr>
        <w:t> </w:t>
      </w:r>
      <w:r>
        <w:rPr/>
        <w:t>e</w:t>
      </w:r>
      <w:r>
        <w:rPr>
          <w:spacing w:val="-64"/>
        </w:rPr>
        <w:t> </w:t>
      </w:r>
      <w:r>
        <w:rPr/>
        <w:t>nomeado para atuar como Secretário Escolar pela Secretaria Municipal de Educação</w:t>
      </w:r>
      <w:r>
        <w:rPr>
          <w:spacing w:val="-64"/>
        </w:rPr>
        <w:t> </w:t>
      </w:r>
      <w:r>
        <w:rPr/>
        <w:t>de Maceió. Em 2021 ingressou e concluiu uma Pós-Graduação em Gestão Escolar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ênfase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Administração</w:t>
      </w:r>
      <w:r>
        <w:rPr>
          <w:spacing w:val="-2"/>
        </w:rPr>
        <w:t> </w:t>
      </w:r>
      <w:r>
        <w:rPr/>
        <w:t>pela</w:t>
      </w:r>
      <w:r>
        <w:rPr>
          <w:spacing w:val="-1"/>
        </w:rPr>
        <w:t> </w:t>
      </w:r>
      <w:r>
        <w:rPr/>
        <w:t>EducaEAD.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spacing w:line="312" w:lineRule="auto" w:before="1"/>
        <w:ind w:left="105" w:right="131"/>
        <w:jc w:val="both"/>
      </w:pPr>
      <w:r>
        <w:rPr>
          <w:color w:val="231F20"/>
        </w:rPr>
        <w:t>UMA</w:t>
      </w:r>
      <w:r>
        <w:rPr>
          <w:color w:val="231F20"/>
          <w:spacing w:val="1"/>
        </w:rPr>
        <w:t> </w:t>
      </w:r>
      <w:r>
        <w:rPr>
          <w:color w:val="231F20"/>
        </w:rPr>
        <w:t>BREVE</w:t>
      </w:r>
      <w:r>
        <w:rPr>
          <w:color w:val="231F20"/>
          <w:spacing w:val="1"/>
        </w:rPr>
        <w:t> </w:t>
      </w:r>
      <w:r>
        <w:rPr>
          <w:color w:val="231F20"/>
        </w:rPr>
        <w:t>CONTEXTUALIZAÇÃO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66"/>
        </w:rPr>
        <w:t> </w:t>
      </w:r>
      <w:r>
        <w:rPr>
          <w:color w:val="231F20"/>
        </w:rPr>
        <w:t>TRANSTORNO</w:t>
      </w:r>
      <w:r>
        <w:rPr>
          <w:color w:val="231F20"/>
          <w:spacing w:val="67"/>
        </w:rPr>
        <w:t> </w:t>
      </w:r>
      <w:r>
        <w:rPr>
          <w:color w:val="231F20"/>
        </w:rPr>
        <w:t>DO</w:t>
      </w:r>
      <w:r>
        <w:rPr>
          <w:color w:val="231F20"/>
          <w:spacing w:val="67"/>
        </w:rPr>
        <w:t> </w:t>
      </w:r>
      <w:r>
        <w:rPr>
          <w:color w:val="231F20"/>
        </w:rPr>
        <w:t>ESPEC-</w:t>
      </w:r>
      <w:r>
        <w:rPr>
          <w:color w:val="231F20"/>
          <w:spacing w:val="1"/>
        </w:rPr>
        <w:t> </w:t>
      </w:r>
      <w:r>
        <w:rPr>
          <w:color w:val="231F20"/>
        </w:rPr>
        <w:t>TRO</w:t>
      </w:r>
      <w:r>
        <w:rPr>
          <w:color w:val="231F20"/>
          <w:spacing w:val="-1"/>
        </w:rPr>
        <w:t> </w:t>
      </w:r>
      <w:r>
        <w:rPr>
          <w:color w:val="231F20"/>
        </w:rPr>
        <w:t>AUTISTA</w:t>
      </w: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pStyle w:val="BodyText"/>
        <w:spacing w:line="295" w:lineRule="auto" w:before="1"/>
        <w:ind w:left="100" w:right="119" w:firstLine="709"/>
        <w:jc w:val="both"/>
      </w:pPr>
      <w:r>
        <w:rPr>
          <w:color w:val="231F20"/>
        </w:rPr>
        <w:t>A nova versão da Classificação Estatística Internacional de Doenças e Proble-</w:t>
      </w:r>
      <w:r>
        <w:rPr>
          <w:color w:val="231F20"/>
          <w:spacing w:val="-64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Relacionados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(CID-11),</w:t>
      </w:r>
      <w:r>
        <w:rPr>
          <w:color w:val="231F20"/>
          <w:spacing w:val="-12"/>
        </w:rPr>
        <w:t> </w:t>
      </w:r>
      <w:r>
        <w:rPr>
          <w:color w:val="231F20"/>
        </w:rPr>
        <w:t>lançada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18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junho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2018</w:t>
      </w:r>
      <w:r>
        <w:rPr>
          <w:color w:val="231F20"/>
          <w:spacing w:val="-12"/>
        </w:rPr>
        <w:t> </w:t>
      </w:r>
      <w:r>
        <w:rPr>
          <w:color w:val="231F20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</w:rPr>
        <w:t>Organiza-</w:t>
      </w:r>
      <w:r>
        <w:rPr>
          <w:color w:val="231F20"/>
          <w:spacing w:val="-64"/>
        </w:rPr>
        <w:t> </w:t>
      </w:r>
      <w:r>
        <w:rPr>
          <w:color w:val="231F20"/>
        </w:rPr>
        <w:t>ção Mundial de Saúde (OMS) entrará em vigor em 1 de janeiro de 2022 para permitir</w:t>
      </w:r>
      <w:r>
        <w:rPr>
          <w:color w:val="231F20"/>
          <w:spacing w:val="-64"/>
        </w:rPr>
        <w:t> </w:t>
      </w:r>
      <w:r>
        <w:rPr>
          <w:color w:val="231F20"/>
        </w:rPr>
        <w:t>aos países planejar seu uso, preparar traduções e treinar profissionais de saúde. A</w:t>
      </w:r>
      <w:r>
        <w:rPr>
          <w:color w:val="231F20"/>
          <w:spacing w:val="1"/>
        </w:rPr>
        <w:t> </w:t>
      </w:r>
      <w:r>
        <w:rPr>
          <w:color w:val="231F20"/>
        </w:rPr>
        <w:t>CID-11 une os vários diagnósticos da CID-10 (2008), que eram considerados dentro</w:t>
      </w:r>
      <w:r>
        <w:rPr>
          <w:color w:val="231F20"/>
          <w:spacing w:val="1"/>
        </w:rPr>
        <w:t> </w:t>
      </w:r>
      <w:r>
        <w:rPr>
          <w:color w:val="231F20"/>
        </w:rPr>
        <w:t>dos Transtornos Globais do Desenvolvimento (TGD-sob o código F84), como: Autis-</w:t>
      </w:r>
      <w:r>
        <w:rPr>
          <w:color w:val="231F20"/>
          <w:spacing w:val="1"/>
        </w:rPr>
        <w:t> </w:t>
      </w:r>
      <w:r>
        <w:rPr>
          <w:color w:val="231F20"/>
        </w:rPr>
        <w:t>mo Infantil (F84.0), Autismo Atípico (F84.1), Síndrome de Rett (F84.2), Transtorno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Desintegrativo da Infância </w:t>
      </w:r>
      <w:r>
        <w:rPr>
          <w:color w:val="231F20"/>
        </w:rPr>
        <w:t>(F84.3), Transtorno com Hipercinesia Associada a Retardo</w:t>
      </w:r>
      <w:r>
        <w:rPr>
          <w:color w:val="231F20"/>
          <w:spacing w:val="-64"/>
        </w:rPr>
        <w:t> </w:t>
      </w:r>
      <w:r>
        <w:rPr>
          <w:color w:val="231F20"/>
        </w:rPr>
        <w:t>Mental e a Movimentos Estereotipados (F84.4), Síndrome de Asperger (F84.5), Ou-</w:t>
      </w:r>
      <w:r>
        <w:rPr>
          <w:color w:val="231F20"/>
          <w:spacing w:val="1"/>
        </w:rPr>
        <w:t> </w:t>
      </w:r>
      <w:r>
        <w:rPr>
          <w:color w:val="231F20"/>
        </w:rPr>
        <w:t>tros</w:t>
      </w:r>
      <w:r>
        <w:rPr>
          <w:color w:val="231F20"/>
          <w:spacing w:val="-9"/>
        </w:rPr>
        <w:t> </w:t>
      </w:r>
      <w:r>
        <w:rPr>
          <w:color w:val="231F20"/>
        </w:rPr>
        <w:t>TGD</w:t>
      </w:r>
      <w:r>
        <w:rPr>
          <w:color w:val="231F20"/>
          <w:spacing w:val="-5"/>
        </w:rPr>
        <w:t> </w:t>
      </w:r>
      <w:r>
        <w:rPr>
          <w:color w:val="231F20"/>
        </w:rPr>
        <w:t>(F84.8)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TGD</w:t>
      </w:r>
      <w:r>
        <w:rPr>
          <w:color w:val="231F20"/>
          <w:spacing w:val="-5"/>
        </w:rPr>
        <w:t> </w:t>
      </w:r>
      <w:r>
        <w:rPr>
          <w:color w:val="231F20"/>
        </w:rPr>
        <w:t>sem</w:t>
      </w:r>
      <w:r>
        <w:rPr>
          <w:color w:val="231F20"/>
          <w:spacing w:val="-5"/>
        </w:rPr>
        <w:t> </w:t>
      </w:r>
      <w:r>
        <w:rPr>
          <w:color w:val="231F20"/>
        </w:rPr>
        <w:t>Outra</w:t>
      </w:r>
      <w:r>
        <w:rPr>
          <w:color w:val="231F20"/>
          <w:spacing w:val="-5"/>
        </w:rPr>
        <w:t> </w:t>
      </w:r>
      <w:r>
        <w:rPr>
          <w:color w:val="231F20"/>
        </w:rPr>
        <w:t>Especificação</w:t>
      </w:r>
      <w:r>
        <w:rPr>
          <w:color w:val="231F20"/>
          <w:spacing w:val="-5"/>
        </w:rPr>
        <w:t> </w:t>
      </w:r>
      <w:r>
        <w:rPr>
          <w:color w:val="231F20"/>
        </w:rPr>
        <w:t>(F84.9),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Transtorno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Espectro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Autismo</w:t>
      </w:r>
      <w:r>
        <w:rPr>
          <w:color w:val="231F20"/>
          <w:spacing w:val="-4"/>
        </w:rPr>
        <w:t> </w:t>
      </w:r>
      <w:r>
        <w:rPr>
          <w:color w:val="231F20"/>
        </w:rPr>
        <w:t>sob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código</w:t>
      </w:r>
      <w:r>
        <w:rPr>
          <w:color w:val="231F20"/>
          <w:spacing w:val="-3"/>
        </w:rPr>
        <w:t> </w:t>
      </w:r>
      <w:r>
        <w:rPr>
          <w:color w:val="231F20"/>
        </w:rPr>
        <w:t>6A02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subdivisões</w:t>
      </w:r>
      <w:r>
        <w:rPr>
          <w:color w:val="231F20"/>
          <w:spacing w:val="-3"/>
        </w:rPr>
        <w:t> </w:t>
      </w:r>
      <w:r>
        <w:rPr>
          <w:color w:val="231F20"/>
        </w:rPr>
        <w:t>passaram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apenas</w:t>
      </w:r>
      <w:r>
        <w:rPr>
          <w:color w:val="231F20"/>
          <w:spacing w:val="-4"/>
        </w:rPr>
        <w:t> </w:t>
      </w:r>
      <w:r>
        <w:rPr>
          <w:color w:val="231F20"/>
        </w:rPr>
        <w:t>relacionadas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prejuízos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linguagem</w:t>
      </w:r>
      <w:r>
        <w:rPr>
          <w:color w:val="231F20"/>
          <w:spacing w:val="-3"/>
        </w:rPr>
        <w:t> </w:t>
      </w:r>
      <w:r>
        <w:rPr>
          <w:color w:val="231F20"/>
        </w:rPr>
        <w:t>funcional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deficiência</w:t>
      </w:r>
      <w:r>
        <w:rPr>
          <w:color w:val="231F20"/>
          <w:spacing w:val="-3"/>
        </w:rPr>
        <w:t> </w:t>
      </w:r>
      <w:r>
        <w:rPr>
          <w:color w:val="231F20"/>
        </w:rPr>
        <w:t>intelectual</w:t>
      </w:r>
      <w:r>
        <w:rPr>
          <w:color w:val="231F20"/>
          <w:spacing w:val="-3"/>
        </w:rPr>
        <w:t> </w:t>
      </w:r>
      <w:r>
        <w:rPr>
          <w:color w:val="231F20"/>
        </w:rPr>
        <w:t>(CID-11,</w:t>
      </w:r>
      <w:r>
        <w:rPr>
          <w:color w:val="231F20"/>
          <w:spacing w:val="-4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26"/>
        <w:ind w:left="100" w:right="131" w:firstLine="709"/>
        <w:jc w:val="both"/>
      </w:pPr>
      <w:r>
        <w:rPr>
          <w:color w:val="231F20"/>
        </w:rPr>
        <w:t>Em sua mais atualizada versão, o DSM-5, de 2013, define que os transtornos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26"/>
        </w:rPr>
        <w:t> </w:t>
      </w:r>
      <w:r>
        <w:rPr>
          <w:color w:val="231F20"/>
        </w:rPr>
        <w:t>mais</w:t>
      </w:r>
      <w:r>
        <w:rPr>
          <w:color w:val="231F20"/>
          <w:spacing w:val="26"/>
        </w:rPr>
        <w:t> </w:t>
      </w:r>
      <w:r>
        <w:rPr>
          <w:color w:val="231F20"/>
        </w:rPr>
        <w:t>existirão</w:t>
      </w:r>
      <w:r>
        <w:rPr>
          <w:color w:val="231F20"/>
          <w:spacing w:val="26"/>
        </w:rPr>
        <w:t> </w:t>
      </w:r>
      <w:r>
        <w:rPr>
          <w:color w:val="231F20"/>
        </w:rPr>
        <w:t>como</w:t>
      </w:r>
      <w:r>
        <w:rPr>
          <w:color w:val="231F20"/>
          <w:spacing w:val="26"/>
        </w:rPr>
        <w:t> </w:t>
      </w:r>
      <w:r>
        <w:rPr>
          <w:color w:val="231F20"/>
        </w:rPr>
        <w:t>diagnósticos</w:t>
      </w:r>
      <w:r>
        <w:rPr>
          <w:color w:val="231F20"/>
          <w:spacing w:val="26"/>
        </w:rPr>
        <w:t> </w:t>
      </w:r>
      <w:r>
        <w:rPr>
          <w:color w:val="231F20"/>
        </w:rPr>
        <w:t>distintos,</w:t>
      </w:r>
      <w:r>
        <w:rPr>
          <w:color w:val="231F20"/>
          <w:spacing w:val="26"/>
        </w:rPr>
        <w:t> </w:t>
      </w:r>
      <w:r>
        <w:rPr>
          <w:color w:val="231F20"/>
        </w:rPr>
        <w:t>mas</w:t>
      </w:r>
      <w:r>
        <w:rPr>
          <w:color w:val="231F20"/>
          <w:spacing w:val="27"/>
        </w:rPr>
        <w:t> </w:t>
      </w:r>
      <w:r>
        <w:rPr>
          <w:color w:val="231F20"/>
        </w:rPr>
        <w:t>como</w:t>
      </w:r>
      <w:r>
        <w:rPr>
          <w:color w:val="231F20"/>
          <w:spacing w:val="26"/>
        </w:rPr>
        <w:t> </w:t>
      </w:r>
      <w:r>
        <w:rPr>
          <w:color w:val="231F20"/>
        </w:rPr>
        <w:t>um</w:t>
      </w:r>
      <w:r>
        <w:rPr>
          <w:color w:val="231F20"/>
          <w:spacing w:val="26"/>
        </w:rPr>
        <w:t> </w:t>
      </w:r>
      <w:r>
        <w:rPr>
          <w:color w:val="231F20"/>
        </w:rPr>
        <w:t>grupo</w:t>
      </w:r>
      <w:r>
        <w:rPr>
          <w:color w:val="231F20"/>
          <w:spacing w:val="26"/>
        </w:rPr>
        <w:t> </w:t>
      </w:r>
      <w:r>
        <w:rPr>
          <w:color w:val="231F20"/>
        </w:rPr>
        <w:t>dos</w:t>
      </w:r>
      <w:r>
        <w:rPr>
          <w:color w:val="231F20"/>
          <w:spacing w:val="21"/>
        </w:rPr>
        <w:t> </w:t>
      </w:r>
      <w:r>
        <w:rPr>
          <w:color w:val="231F20"/>
        </w:rPr>
        <w:t>Transtor-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nos do Espectro Autista, unificados, localizados no grupo dos Transtornos do Neu-</w:t>
      </w:r>
      <w:r>
        <w:rPr>
          <w:color w:val="231F20"/>
          <w:spacing w:val="1"/>
        </w:rPr>
        <w:t> </w:t>
      </w:r>
      <w:r>
        <w:rPr>
          <w:color w:val="231F20"/>
        </w:rPr>
        <w:t>rodesenvolvimento (APA, 2013). O DSM-5, de 2013, indica como características da</w:t>
      </w:r>
      <w:r>
        <w:rPr>
          <w:color w:val="231F20"/>
          <w:spacing w:val="1"/>
        </w:rPr>
        <w:t> </w:t>
      </w:r>
      <w:r>
        <w:rPr>
          <w:color w:val="231F20"/>
        </w:rPr>
        <w:t>pessoa com TEA, interesses ou ausência desses, em atividades, geralmente durante</w:t>
      </w:r>
      <w:r>
        <w:rPr>
          <w:color w:val="231F20"/>
          <w:spacing w:val="-64"/>
        </w:rPr>
        <w:t> </w:t>
      </w:r>
      <w:r>
        <w:rPr>
          <w:color w:val="231F20"/>
        </w:rPr>
        <w:t>o período inicial de desenvolvimento, mas podendo manifestar-se ao longo da vida,</w:t>
      </w:r>
      <w:r>
        <w:rPr>
          <w:color w:val="231F20"/>
          <w:spacing w:val="1"/>
        </w:rPr>
        <w:t> </w:t>
      </w:r>
      <w:r>
        <w:rPr>
          <w:color w:val="231F20"/>
        </w:rPr>
        <w:t>ou, serem mascaradas por estratégias aprendidas na vida adulta, nas intervenções</w:t>
      </w:r>
      <w:r>
        <w:rPr>
          <w:color w:val="231F20"/>
          <w:spacing w:val="1"/>
        </w:rPr>
        <w:t> </w:t>
      </w:r>
      <w:r>
        <w:rPr>
          <w:color w:val="231F20"/>
        </w:rPr>
        <w:t>ou compensações. No entanto, estas particularidades permanecem suficientes para</w:t>
      </w:r>
      <w:r>
        <w:rPr>
          <w:color w:val="231F20"/>
          <w:spacing w:val="1"/>
        </w:rPr>
        <w:t> </w:t>
      </w:r>
      <w:r>
        <w:rPr>
          <w:color w:val="231F20"/>
        </w:rPr>
        <w:t>causar danos atuais em áreas sociais, ocupacionais ou outras. Os indivíduos podem</w:t>
      </w:r>
      <w:r>
        <w:rPr>
          <w:color w:val="231F20"/>
          <w:spacing w:val="1"/>
        </w:rPr>
        <w:t> </w:t>
      </w:r>
      <w:r>
        <w:rPr>
          <w:color w:val="231F20"/>
        </w:rPr>
        <w:t>apresentar atraso no desenvolvimento da linguagem e a surdez pode ser suspeita,</w:t>
      </w:r>
      <w:r>
        <w:rPr>
          <w:color w:val="231F20"/>
          <w:spacing w:val="1"/>
        </w:rPr>
        <w:t> </w:t>
      </w:r>
      <w:r>
        <w:rPr>
          <w:color w:val="231F20"/>
        </w:rPr>
        <w:t>mas</w:t>
      </w:r>
      <w:r>
        <w:rPr>
          <w:color w:val="231F20"/>
          <w:spacing w:val="-1"/>
        </w:rPr>
        <w:t> </w:t>
      </w:r>
      <w:r>
        <w:rPr>
          <w:color w:val="231F20"/>
        </w:rPr>
        <w:t>normalmente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descartada</w:t>
      </w:r>
      <w:r>
        <w:rPr>
          <w:color w:val="231F20"/>
          <w:spacing w:val="-2"/>
        </w:rPr>
        <w:t> </w:t>
      </w:r>
      <w:r>
        <w:rPr>
          <w:color w:val="231F20"/>
        </w:rPr>
        <w:t>(APA,</w:t>
      </w:r>
      <w:r>
        <w:rPr>
          <w:color w:val="231F20"/>
          <w:spacing w:val="-1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acordo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referido</w:t>
      </w:r>
      <w:r>
        <w:rPr>
          <w:color w:val="231F20"/>
          <w:spacing w:val="-7"/>
        </w:rPr>
        <w:t> </w:t>
      </w:r>
      <w:r>
        <w:rPr>
          <w:color w:val="231F20"/>
        </w:rPr>
        <w:t>Manual,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fase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comprometimento</w:t>
      </w:r>
      <w:r>
        <w:rPr>
          <w:color w:val="231F20"/>
          <w:spacing w:val="-6"/>
        </w:rPr>
        <w:t> </w:t>
      </w:r>
      <w:r>
        <w:rPr>
          <w:color w:val="231F20"/>
        </w:rPr>
        <w:t>funcional</w:t>
      </w:r>
      <w:r>
        <w:rPr>
          <w:color w:val="231F20"/>
          <w:spacing w:val="-6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torna</w:t>
      </w:r>
      <w:r>
        <w:rPr>
          <w:color w:val="231F20"/>
          <w:spacing w:val="-14"/>
        </w:rPr>
        <w:t> </w:t>
      </w:r>
      <w:r>
        <w:rPr>
          <w:color w:val="231F20"/>
        </w:rPr>
        <w:t>óbvia</w:t>
      </w:r>
      <w:r>
        <w:rPr>
          <w:color w:val="231F20"/>
          <w:spacing w:val="-14"/>
        </w:rPr>
        <w:t> </w:t>
      </w:r>
      <w:r>
        <w:rPr>
          <w:color w:val="231F20"/>
        </w:rPr>
        <w:t>irá</w:t>
      </w:r>
      <w:r>
        <w:rPr>
          <w:color w:val="231F20"/>
          <w:spacing w:val="-14"/>
        </w:rPr>
        <w:t> </w:t>
      </w:r>
      <w:r>
        <w:rPr>
          <w:color w:val="231F20"/>
        </w:rPr>
        <w:t>variar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acordo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características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indivíduo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ambiente.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manifestações</w:t>
      </w:r>
      <w:r>
        <w:rPr>
          <w:color w:val="231F20"/>
          <w:spacing w:val="-9"/>
        </w:rPr>
        <w:t> </w:t>
      </w:r>
      <w:r>
        <w:rPr>
          <w:color w:val="231F20"/>
        </w:rPr>
        <w:t>podem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variadas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acordo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idade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capacidade</w:t>
      </w:r>
      <w:r>
        <w:rPr>
          <w:color w:val="231F20"/>
          <w:spacing w:val="-9"/>
        </w:rPr>
        <w:t> </w:t>
      </w:r>
      <w:r>
        <w:rPr>
          <w:color w:val="231F20"/>
        </w:rPr>
        <w:t>funcional,</w:t>
      </w:r>
      <w:r>
        <w:rPr>
          <w:color w:val="231F20"/>
          <w:spacing w:val="-64"/>
        </w:rPr>
        <w:t> </w:t>
      </w:r>
      <w:r>
        <w:rPr>
          <w:color w:val="231F20"/>
        </w:rPr>
        <w:t>intervenção e suportes atuais. Os sintomas geralmente são reconhecidos durante o</w:t>
      </w:r>
      <w:r>
        <w:rPr>
          <w:color w:val="231F20"/>
          <w:spacing w:val="1"/>
        </w:rPr>
        <w:t> </w:t>
      </w:r>
      <w:r>
        <w:rPr>
          <w:color w:val="231F20"/>
        </w:rPr>
        <w:t>segundo</w:t>
      </w:r>
      <w:r>
        <w:rPr>
          <w:color w:val="231F20"/>
          <w:spacing w:val="-15"/>
        </w:rPr>
        <w:t> </w:t>
      </w:r>
      <w:r>
        <w:rPr>
          <w:color w:val="231F20"/>
        </w:rPr>
        <w:t>ano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vida</w:t>
      </w:r>
      <w:r>
        <w:rPr>
          <w:color w:val="231F20"/>
          <w:spacing w:val="-14"/>
        </w:rPr>
        <w:t> </w:t>
      </w:r>
      <w:r>
        <w:rPr>
          <w:color w:val="231F20"/>
        </w:rPr>
        <w:t>(12-24</w:t>
      </w:r>
      <w:r>
        <w:rPr>
          <w:color w:val="231F20"/>
          <w:spacing w:val="-14"/>
        </w:rPr>
        <w:t> </w:t>
      </w:r>
      <w:r>
        <w:rPr>
          <w:color w:val="231F20"/>
        </w:rPr>
        <w:t>meses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idade),</w:t>
      </w:r>
      <w:r>
        <w:rPr>
          <w:color w:val="231F20"/>
          <w:spacing w:val="-14"/>
        </w:rPr>
        <w:t> </w:t>
      </w:r>
      <w:r>
        <w:rPr>
          <w:color w:val="231F20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podem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4"/>
        </w:rPr>
        <w:t> </w:t>
      </w:r>
      <w:r>
        <w:rPr>
          <w:color w:val="231F20"/>
        </w:rPr>
        <w:t>vistos</w:t>
      </w:r>
      <w:r>
        <w:rPr>
          <w:color w:val="231F20"/>
          <w:spacing w:val="-14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cedo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12</w:t>
      </w:r>
      <w:r>
        <w:rPr>
          <w:color w:val="231F20"/>
          <w:spacing w:val="-17"/>
        </w:rPr>
        <w:t> </w:t>
      </w:r>
      <w:r>
        <w:rPr>
          <w:color w:val="231F20"/>
        </w:rPr>
        <w:t>meses,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atrasos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desenvolvimento</w:t>
      </w:r>
      <w:r>
        <w:rPr>
          <w:color w:val="231F20"/>
          <w:spacing w:val="-16"/>
        </w:rPr>
        <w:t> </w:t>
      </w:r>
      <w:r>
        <w:rPr>
          <w:color w:val="231F20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</w:rPr>
        <w:t>graves,</w:t>
      </w:r>
      <w:r>
        <w:rPr>
          <w:color w:val="231F20"/>
          <w:spacing w:val="-16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observado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prazo</w:t>
      </w:r>
      <w:r>
        <w:rPr>
          <w:color w:val="231F20"/>
          <w:spacing w:val="-16"/>
        </w:rPr>
        <w:t> </w:t>
      </w:r>
      <w:r>
        <w:rPr>
          <w:color w:val="231F20"/>
        </w:rPr>
        <w:t>máximo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24</w:t>
      </w:r>
      <w:r>
        <w:rPr>
          <w:color w:val="231F20"/>
          <w:spacing w:val="-1"/>
        </w:rPr>
        <w:t> </w:t>
      </w:r>
      <w:r>
        <w:rPr>
          <w:color w:val="231F20"/>
        </w:rPr>
        <w:t>meses, se os</w:t>
      </w:r>
      <w:r>
        <w:rPr>
          <w:color w:val="231F20"/>
          <w:spacing w:val="-1"/>
        </w:rPr>
        <w:t> </w:t>
      </w:r>
      <w:r>
        <w:rPr>
          <w:color w:val="231F20"/>
        </w:rPr>
        <w:t>sintomas são mais sutis.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Uma característica precoce da criança com TEA é a atenção conjunta prejudi-</w:t>
      </w:r>
      <w:r>
        <w:rPr>
          <w:color w:val="231F20"/>
          <w:spacing w:val="-64"/>
        </w:rPr>
        <w:t> </w:t>
      </w:r>
      <w:r>
        <w:rPr>
          <w:color w:val="231F20"/>
        </w:rPr>
        <w:t>cada, manifestada pela falta de apontar, mostrar, ou trazer objetos para compartilhar</w:t>
      </w:r>
      <w:r>
        <w:rPr>
          <w:color w:val="231F20"/>
          <w:spacing w:val="-64"/>
        </w:rPr>
        <w:t> </w:t>
      </w:r>
      <w:r>
        <w:rPr>
          <w:color w:val="231F20"/>
        </w:rPr>
        <w:t>interesses com outros, ou o não seguimento de alguém ou no não olhar no olho. Os</w:t>
      </w:r>
      <w:r>
        <w:rPr>
          <w:color w:val="231F20"/>
          <w:spacing w:val="1"/>
        </w:rPr>
        <w:t> </w:t>
      </w:r>
      <w:r>
        <w:rPr>
          <w:color w:val="231F20"/>
        </w:rPr>
        <w:t>indivíduos podem aprender alguns gestos funcionais, mas seu repertório é menor do</w:t>
      </w:r>
      <w:r>
        <w:rPr>
          <w:color w:val="231F20"/>
          <w:spacing w:val="-64"/>
        </w:rPr>
        <w:t> </w:t>
      </w:r>
      <w:r>
        <w:rPr>
          <w:color w:val="231F20"/>
        </w:rPr>
        <w:t>que o dos outros, e muitas vezes eles não conseguem usar gestos expressivos es-</w:t>
      </w:r>
      <w:r>
        <w:rPr>
          <w:color w:val="231F20"/>
          <w:spacing w:val="1"/>
        </w:rPr>
        <w:t> </w:t>
      </w:r>
      <w:r>
        <w:rPr>
          <w:color w:val="231F20"/>
        </w:rPr>
        <w:t>pontaneamente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comunicação (APA,</w:t>
      </w:r>
      <w:r>
        <w:rPr>
          <w:color w:val="231F20"/>
          <w:spacing w:val="-1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Recentemente, a Lei no 13.438, de 26 de abril de 2017, tornou obrigatória a</w:t>
      </w:r>
      <w:r>
        <w:rPr>
          <w:color w:val="231F20"/>
          <w:spacing w:val="1"/>
        </w:rPr>
        <w:t> </w:t>
      </w:r>
      <w:r>
        <w:rPr>
          <w:color w:val="231F20"/>
        </w:rPr>
        <w:t>aplicação, pelo Sistema Único de Saúde (SUS), de protocolo ou outro instrumento</w:t>
      </w:r>
      <w:r>
        <w:rPr>
          <w:color w:val="231F20"/>
          <w:spacing w:val="1"/>
        </w:rPr>
        <w:t> </w:t>
      </w:r>
      <w:r>
        <w:rPr>
          <w:color w:val="231F20"/>
        </w:rPr>
        <w:t>que estabeleça padrões para a avaliação de riscos no desenvolvimento psíquico das</w:t>
      </w:r>
      <w:r>
        <w:rPr>
          <w:color w:val="231F20"/>
          <w:spacing w:val="-64"/>
        </w:rPr>
        <w:t> </w:t>
      </w:r>
      <w:r>
        <w:rPr>
          <w:color w:val="231F20"/>
        </w:rPr>
        <w:t>crianças, nos seus primeiros dezoito meses de vida, com a finalidade de facilitar a</w:t>
      </w:r>
      <w:r>
        <w:rPr>
          <w:color w:val="231F20"/>
          <w:spacing w:val="1"/>
        </w:rPr>
        <w:t> </w:t>
      </w:r>
      <w:r>
        <w:rPr>
          <w:color w:val="231F20"/>
        </w:rPr>
        <w:t>detecção</w:t>
      </w:r>
      <w:r>
        <w:rPr>
          <w:color w:val="231F20"/>
          <w:spacing w:val="-3"/>
        </w:rPr>
        <w:t> </w:t>
      </w:r>
      <w:r>
        <w:rPr>
          <w:color w:val="231F20"/>
        </w:rPr>
        <w:t>precoce,</w:t>
      </w:r>
      <w:r>
        <w:rPr>
          <w:color w:val="231F20"/>
          <w:spacing w:val="-3"/>
        </w:rPr>
        <w:t> </w:t>
      </w:r>
      <w:r>
        <w:rPr>
          <w:color w:val="231F20"/>
        </w:rPr>
        <w:t>inclusive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TEA,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consulta</w:t>
      </w:r>
      <w:r>
        <w:rPr>
          <w:color w:val="231F20"/>
          <w:spacing w:val="-2"/>
        </w:rPr>
        <w:t> </w:t>
      </w:r>
      <w:r>
        <w:rPr>
          <w:color w:val="231F20"/>
        </w:rPr>
        <w:t>pediátrica</w:t>
      </w:r>
      <w:r>
        <w:rPr>
          <w:color w:val="231F20"/>
          <w:spacing w:val="-3"/>
        </w:rPr>
        <w:t> </w:t>
      </w:r>
      <w:r>
        <w:rPr>
          <w:color w:val="231F20"/>
        </w:rPr>
        <w:t>(BRASIL,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6"/>
        <w:ind w:left="100" w:right="132" w:firstLine="709"/>
        <w:jc w:val="both"/>
      </w:pPr>
      <w:r>
        <w:rPr>
          <w:color w:val="231F20"/>
        </w:rPr>
        <w:t>Conceitos e características a respeito do TEA são também evidenciados nas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legislações.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Lei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12.764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27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dezembro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2012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institui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Política</w:t>
      </w:r>
      <w:r>
        <w:rPr>
          <w:color w:val="231F20"/>
          <w:spacing w:val="-14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Proteção dos</w:t>
      </w:r>
      <w:r>
        <w:rPr>
          <w:color w:val="231F20"/>
          <w:spacing w:val="-1"/>
        </w:rPr>
        <w:t> </w:t>
      </w:r>
      <w:r>
        <w:rPr>
          <w:color w:val="231F20"/>
        </w:rPr>
        <w:t>Direitos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Pessoa com</w:t>
      </w:r>
      <w:r>
        <w:rPr>
          <w:color w:val="231F20"/>
          <w:spacing w:val="-4"/>
        </w:rPr>
        <w:t> </w:t>
      </w:r>
      <w:r>
        <w:rPr>
          <w:color w:val="231F20"/>
        </w:rPr>
        <w:t>TEA, considera</w:t>
      </w:r>
      <w:r>
        <w:rPr>
          <w:color w:val="231F20"/>
          <w:spacing w:val="-1"/>
        </w:rPr>
        <w:t> </w:t>
      </w:r>
      <w:r>
        <w:rPr>
          <w:color w:val="231F20"/>
        </w:rPr>
        <w:t>como:</w:t>
      </w:r>
    </w:p>
    <w:p>
      <w:pPr>
        <w:pStyle w:val="ListParagraph"/>
        <w:numPr>
          <w:ilvl w:val="1"/>
          <w:numId w:val="10"/>
        </w:numPr>
        <w:tabs>
          <w:tab w:pos="2474" w:val="left" w:leader="none"/>
        </w:tabs>
        <w:spacing w:line="225" w:lineRule="auto" w:before="124" w:after="0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deficiência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persistente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clinicamente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significativa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comunicação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teração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sociais,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manifestada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deficiência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marcada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comunicação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verbal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 não verbal usada para interação social; ausência de reciprocidade social;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falência em desenvolver e manter relações apropriadas ao seu nível de de-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senvolvimento;</w:t>
      </w:r>
    </w:p>
    <w:p>
      <w:pPr>
        <w:pStyle w:val="ListParagraph"/>
        <w:numPr>
          <w:ilvl w:val="1"/>
          <w:numId w:val="10"/>
        </w:numPr>
        <w:tabs>
          <w:tab w:pos="2539" w:val="left" w:leader="none"/>
        </w:tabs>
        <w:spacing w:line="225" w:lineRule="auto" w:before="0" w:after="0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- padrões restritivos e repetitivos de comportamentos, interesses e ativida-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des, manifestados por comportamentos motores ou verbais estereotipados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comportamentos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sensoriais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incomuns;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excessiva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aderência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rotinas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padrões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comportamento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ritualizados;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interesses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restritos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fixos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(BRASIL,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2012,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p.1).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0" w:right="131"/>
        <w:jc w:val="right"/>
      </w:pPr>
      <w:r>
        <w:rPr>
          <w:color w:val="231F20"/>
        </w:rPr>
        <w:t>Outro</w:t>
      </w:r>
      <w:r>
        <w:rPr>
          <w:color w:val="231F20"/>
          <w:spacing w:val="20"/>
        </w:rPr>
        <w:t> </w:t>
      </w:r>
      <w:r>
        <w:rPr>
          <w:color w:val="231F20"/>
        </w:rPr>
        <w:t>aspecto</w:t>
      </w:r>
      <w:r>
        <w:rPr>
          <w:color w:val="231F20"/>
          <w:spacing w:val="20"/>
        </w:rPr>
        <w:t> </w:t>
      </w:r>
      <w:r>
        <w:rPr>
          <w:color w:val="231F20"/>
        </w:rPr>
        <w:t>é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para</w:t>
      </w:r>
      <w:r>
        <w:rPr>
          <w:color w:val="231F20"/>
          <w:spacing w:val="21"/>
        </w:rPr>
        <w:t> </w:t>
      </w:r>
      <w:r>
        <w:rPr>
          <w:color w:val="231F20"/>
        </w:rPr>
        <w:t>todos</w:t>
      </w:r>
      <w:r>
        <w:rPr>
          <w:color w:val="231F20"/>
          <w:spacing w:val="21"/>
        </w:rPr>
        <w:t> </w:t>
      </w:r>
      <w:r>
        <w:rPr>
          <w:color w:val="231F20"/>
        </w:rPr>
        <w:t>os</w:t>
      </w:r>
      <w:r>
        <w:rPr>
          <w:color w:val="231F20"/>
          <w:spacing w:val="21"/>
        </w:rPr>
        <w:t> </w:t>
      </w:r>
      <w:r>
        <w:rPr>
          <w:color w:val="231F20"/>
        </w:rPr>
        <w:t>efeitos</w:t>
      </w:r>
      <w:r>
        <w:rPr>
          <w:color w:val="231F20"/>
          <w:spacing w:val="21"/>
        </w:rPr>
        <w:t> </w:t>
      </w:r>
      <w:r>
        <w:rPr>
          <w:color w:val="231F20"/>
        </w:rPr>
        <w:t>legais,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pessoa</w:t>
      </w:r>
      <w:r>
        <w:rPr>
          <w:color w:val="231F20"/>
          <w:spacing w:val="21"/>
        </w:rPr>
        <w:t> </w:t>
      </w:r>
      <w:r>
        <w:rPr>
          <w:color w:val="231F20"/>
        </w:rPr>
        <w:t>com</w:t>
      </w:r>
      <w:r>
        <w:rPr>
          <w:color w:val="231F20"/>
          <w:spacing w:val="16"/>
        </w:rPr>
        <w:t> </w:t>
      </w:r>
      <w:r>
        <w:rPr>
          <w:color w:val="231F20"/>
        </w:rPr>
        <w:t>TEA</w:t>
      </w:r>
      <w:r>
        <w:rPr>
          <w:color w:val="231F20"/>
          <w:spacing w:val="8"/>
        </w:rPr>
        <w:t> </w:t>
      </w:r>
      <w:r>
        <w:rPr>
          <w:color w:val="231F20"/>
        </w:rPr>
        <w:t>é</w:t>
      </w:r>
      <w:r>
        <w:rPr>
          <w:color w:val="231F20"/>
          <w:spacing w:val="21"/>
        </w:rPr>
        <w:t> </w:t>
      </w:r>
      <w:r>
        <w:rPr>
          <w:color w:val="231F20"/>
        </w:rPr>
        <w:t>con-</w:t>
      </w:r>
    </w:p>
    <w:p>
      <w:pPr>
        <w:pStyle w:val="BodyText"/>
        <w:spacing w:before="84"/>
        <w:ind w:left="100" w:right="131"/>
        <w:jc w:val="right"/>
      </w:pPr>
      <w:r>
        <w:rPr>
          <w:color w:val="231F20"/>
        </w:rPr>
        <w:t>siderada</w:t>
      </w:r>
      <w:r>
        <w:rPr>
          <w:color w:val="231F20"/>
          <w:spacing w:val="11"/>
        </w:rPr>
        <w:t> </w:t>
      </w:r>
      <w:r>
        <w:rPr>
          <w:color w:val="231F20"/>
        </w:rPr>
        <w:t>pessoa</w:t>
      </w:r>
      <w:r>
        <w:rPr>
          <w:color w:val="231F20"/>
          <w:spacing w:val="11"/>
        </w:rPr>
        <w:t> </w:t>
      </w:r>
      <w:r>
        <w:rPr>
          <w:color w:val="231F20"/>
        </w:rPr>
        <w:t>com</w:t>
      </w:r>
      <w:r>
        <w:rPr>
          <w:color w:val="231F20"/>
          <w:spacing w:val="11"/>
        </w:rPr>
        <w:t> </w:t>
      </w:r>
      <w:r>
        <w:rPr>
          <w:color w:val="231F20"/>
        </w:rPr>
        <w:t>deficiência</w:t>
      </w:r>
      <w:r>
        <w:rPr>
          <w:color w:val="231F20"/>
          <w:spacing w:val="12"/>
        </w:rPr>
        <w:t> </w:t>
      </w:r>
      <w:r>
        <w:rPr>
          <w:color w:val="231F20"/>
        </w:rPr>
        <w:t>(BRASIL,</w:t>
      </w:r>
      <w:r>
        <w:rPr>
          <w:color w:val="231F20"/>
          <w:spacing w:val="11"/>
        </w:rPr>
        <w:t> </w:t>
      </w:r>
      <w:r>
        <w:rPr>
          <w:color w:val="231F20"/>
        </w:rPr>
        <w:t>2012).</w:t>
      </w:r>
      <w:r>
        <w:rPr>
          <w:color w:val="231F20"/>
          <w:spacing w:val="-1"/>
        </w:rPr>
        <w:t> </w:t>
      </w:r>
      <w:r>
        <w:rPr>
          <w:color w:val="231F20"/>
        </w:rPr>
        <w:t>Assim,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Convenção</w:t>
      </w:r>
      <w:r>
        <w:rPr>
          <w:color w:val="231F20"/>
          <w:spacing w:val="11"/>
        </w:rPr>
        <w:t> </w:t>
      </w:r>
      <w:r>
        <w:rPr>
          <w:color w:val="231F20"/>
        </w:rPr>
        <w:t>sobre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2"/>
        </w:rPr>
        <w:t> </w:t>
      </w:r>
      <w:r>
        <w:rPr>
          <w:color w:val="231F20"/>
        </w:rPr>
        <w:t>Di-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reitos das Pessoas com Deficiência afirma, em seu artigo 1º, que estas apresentam</w:t>
      </w:r>
      <w:r>
        <w:rPr>
          <w:color w:val="231F20"/>
          <w:spacing w:val="1"/>
        </w:rPr>
        <w:t> </w:t>
      </w:r>
      <w:r>
        <w:rPr>
          <w:color w:val="231F20"/>
        </w:rPr>
        <w:t>impedimentos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natureza</w:t>
      </w:r>
      <w:r>
        <w:rPr>
          <w:color w:val="231F20"/>
          <w:spacing w:val="-10"/>
        </w:rPr>
        <w:t> </w:t>
      </w:r>
      <w:r>
        <w:rPr>
          <w:color w:val="231F20"/>
        </w:rPr>
        <w:t>física,</w:t>
      </w:r>
      <w:r>
        <w:rPr>
          <w:color w:val="231F20"/>
          <w:spacing w:val="-11"/>
        </w:rPr>
        <w:t> </w:t>
      </w:r>
      <w:r>
        <w:rPr>
          <w:color w:val="231F20"/>
        </w:rPr>
        <w:t>mental,</w:t>
      </w:r>
      <w:r>
        <w:rPr>
          <w:color w:val="231F20"/>
          <w:spacing w:val="-10"/>
        </w:rPr>
        <w:t> </w:t>
      </w:r>
      <w:r>
        <w:rPr>
          <w:color w:val="231F20"/>
        </w:rPr>
        <w:t>intelectual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sensorial,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longo</w:t>
      </w:r>
      <w:r>
        <w:rPr>
          <w:color w:val="231F20"/>
          <w:spacing w:val="-10"/>
        </w:rPr>
        <w:t> </w:t>
      </w:r>
      <w:r>
        <w:rPr>
          <w:color w:val="231F20"/>
        </w:rPr>
        <w:t>prazo,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“podem</w:t>
      </w:r>
      <w:r>
        <w:rPr>
          <w:color w:val="231F20"/>
          <w:spacing w:val="-8"/>
        </w:rPr>
        <w:t> </w:t>
      </w:r>
      <w:r>
        <w:rPr>
          <w:color w:val="231F20"/>
        </w:rPr>
        <w:t>obstruir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participação</w:t>
      </w:r>
      <w:r>
        <w:rPr>
          <w:color w:val="231F20"/>
          <w:spacing w:val="-7"/>
        </w:rPr>
        <w:t> </w:t>
      </w:r>
      <w:r>
        <w:rPr>
          <w:color w:val="231F20"/>
        </w:rPr>
        <w:t>plena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efetiva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sociedade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igualdades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dições</w:t>
      </w:r>
      <w:r>
        <w:rPr>
          <w:color w:val="231F20"/>
          <w:spacing w:val="-2"/>
        </w:rPr>
        <w:t> </w:t>
      </w:r>
      <w:r>
        <w:rPr>
          <w:color w:val="231F20"/>
        </w:rPr>
        <w:t>com as</w:t>
      </w:r>
      <w:r>
        <w:rPr>
          <w:color w:val="231F20"/>
          <w:spacing w:val="-2"/>
        </w:rPr>
        <w:t> </w:t>
      </w:r>
      <w:r>
        <w:rPr>
          <w:color w:val="231F20"/>
        </w:rPr>
        <w:t>demais</w:t>
      </w:r>
      <w:r>
        <w:rPr>
          <w:color w:val="231F20"/>
          <w:spacing w:val="-1"/>
        </w:rPr>
        <w:t> </w:t>
      </w:r>
      <w:r>
        <w:rPr>
          <w:color w:val="231F20"/>
        </w:rPr>
        <w:t>pessoas”</w:t>
      </w:r>
      <w:r>
        <w:rPr>
          <w:color w:val="231F20"/>
          <w:spacing w:val="-2"/>
        </w:rPr>
        <w:t> </w:t>
      </w:r>
      <w:r>
        <w:rPr>
          <w:color w:val="231F20"/>
        </w:rPr>
        <w:t>(BRASIL, 2009,</w:t>
      </w:r>
      <w:r>
        <w:rPr>
          <w:color w:val="231F20"/>
          <w:spacing w:val="-2"/>
        </w:rPr>
        <w:t> </w:t>
      </w:r>
      <w:r>
        <w:rPr>
          <w:color w:val="231F20"/>
        </w:rPr>
        <w:t>p.3).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Nesse contexto, a falta de habilidades sociais e de comunicação pode prejudi-</w:t>
      </w:r>
      <w:r>
        <w:rPr>
          <w:color w:val="231F20"/>
          <w:spacing w:val="-64"/>
        </w:rPr>
        <w:t> </w:t>
      </w:r>
      <w:r>
        <w:rPr>
          <w:color w:val="231F20"/>
        </w:rPr>
        <w:t>car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aprendizagem.</w:t>
      </w:r>
      <w:r>
        <w:rPr>
          <w:color w:val="231F20"/>
          <w:spacing w:val="-13"/>
        </w:rPr>
        <w:t> </w:t>
      </w:r>
      <w:r>
        <w:rPr>
          <w:color w:val="231F20"/>
        </w:rPr>
        <w:t>Dificuldades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planejamento,</w:t>
      </w:r>
      <w:r>
        <w:rPr>
          <w:color w:val="231F20"/>
          <w:spacing w:val="-13"/>
        </w:rPr>
        <w:t> </w:t>
      </w:r>
      <w:r>
        <w:rPr>
          <w:color w:val="231F20"/>
        </w:rPr>
        <w:t>organização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lidar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mudan-</w:t>
      </w:r>
      <w:r>
        <w:rPr>
          <w:color w:val="231F20"/>
          <w:spacing w:val="-64"/>
        </w:rPr>
        <w:t> </w:t>
      </w:r>
      <w:r>
        <w:rPr>
          <w:color w:val="231F20"/>
        </w:rPr>
        <w:t>ça podem impactar negativamente no desempenho acadêmico (APA, 2013). Entre-</w:t>
      </w:r>
      <w:r>
        <w:rPr>
          <w:color w:val="231F20"/>
          <w:spacing w:val="1"/>
        </w:rPr>
        <w:t> </w:t>
      </w:r>
      <w:r>
        <w:rPr>
          <w:color w:val="231F20"/>
        </w:rPr>
        <w:t>tanto, como enfatizou Orrú (2012), quando se fala sobre a questão social da pessoa</w:t>
      </w:r>
      <w:r>
        <w:rPr>
          <w:color w:val="231F20"/>
          <w:spacing w:val="1"/>
        </w:rPr>
        <w:t> </w:t>
      </w:r>
      <w:r>
        <w:rPr>
          <w:color w:val="231F20"/>
        </w:rPr>
        <w:t>com TEA, as considerações são voltadas sobre as suas dificuldades ou ausência de</w:t>
      </w:r>
      <w:r>
        <w:rPr>
          <w:color w:val="231F20"/>
          <w:spacing w:val="1"/>
        </w:rPr>
        <w:t> </w:t>
      </w:r>
      <w:r>
        <w:rPr>
          <w:color w:val="231F20"/>
        </w:rPr>
        <w:t>interação</w:t>
      </w:r>
      <w:r>
        <w:rPr>
          <w:color w:val="231F20"/>
          <w:spacing w:val="-2"/>
        </w:rPr>
        <w:t> </w:t>
      </w:r>
      <w:r>
        <w:rPr>
          <w:color w:val="231F20"/>
        </w:rPr>
        <w:t>social.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autora</w:t>
      </w:r>
      <w:r>
        <w:rPr>
          <w:color w:val="231F20"/>
          <w:spacing w:val="-1"/>
        </w:rPr>
        <w:t> </w:t>
      </w:r>
      <w:r>
        <w:rPr>
          <w:color w:val="231F20"/>
        </w:rPr>
        <w:t>reforça que:</w:t>
      </w:r>
    </w:p>
    <w:p>
      <w:pPr>
        <w:spacing w:line="225" w:lineRule="auto" w:before="128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a questão acerca do desenvolvimento social do autista não tem estado sem-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voltados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aprendizagem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de educação especial. O desconhecimento sobre o desenvolvimento social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 pessoa com autismo percorre tanto a área educacional quanto a área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clínica, evidenciando a falta de mais estudos para proporcionar-lhes melhor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qualidade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vida (ORRÚ,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2012,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41)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Desse</w:t>
      </w:r>
      <w:r>
        <w:rPr>
          <w:color w:val="231F20"/>
          <w:spacing w:val="-5"/>
        </w:rPr>
        <w:t> </w:t>
      </w:r>
      <w:r>
        <w:rPr>
          <w:color w:val="231F20"/>
        </w:rPr>
        <w:t>modo,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educação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relações</w:t>
      </w:r>
      <w:r>
        <w:rPr>
          <w:color w:val="231F20"/>
          <w:spacing w:val="-5"/>
        </w:rPr>
        <w:t> </w:t>
      </w:r>
      <w:r>
        <w:rPr>
          <w:color w:val="231F20"/>
        </w:rPr>
        <w:t>sociais</w:t>
      </w:r>
      <w:r>
        <w:rPr>
          <w:color w:val="231F20"/>
          <w:spacing w:val="-4"/>
        </w:rPr>
        <w:t> </w:t>
      </w:r>
      <w:r>
        <w:rPr>
          <w:color w:val="231F20"/>
        </w:rPr>
        <w:t>desempenham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papel</w:t>
      </w:r>
      <w:r>
        <w:rPr>
          <w:color w:val="231F20"/>
          <w:spacing w:val="-4"/>
        </w:rPr>
        <w:t> </w:t>
      </w:r>
      <w:r>
        <w:rPr>
          <w:color w:val="231F20"/>
        </w:rPr>
        <w:t>cons-</w:t>
      </w:r>
      <w:r>
        <w:rPr>
          <w:color w:val="231F20"/>
          <w:spacing w:val="-64"/>
        </w:rPr>
        <w:t> </w:t>
      </w:r>
      <w:r>
        <w:rPr>
          <w:color w:val="231F20"/>
        </w:rPr>
        <w:t>titutivo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indivíduo,</w:t>
      </w:r>
      <w:r>
        <w:rPr>
          <w:color w:val="231F20"/>
          <w:spacing w:val="-8"/>
        </w:rPr>
        <w:t> </w:t>
      </w:r>
      <w:r>
        <w:rPr>
          <w:color w:val="231F20"/>
        </w:rPr>
        <w:t>ressaltando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necessidade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repensar,</w:t>
      </w:r>
      <w:r>
        <w:rPr>
          <w:color w:val="231F20"/>
          <w:spacing w:val="-8"/>
        </w:rPr>
        <w:t> </w:t>
      </w:r>
      <w:r>
        <w:rPr>
          <w:color w:val="231F20"/>
        </w:rPr>
        <w:t>portanto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educa-</w:t>
      </w:r>
      <w:r>
        <w:rPr>
          <w:color w:val="231F20"/>
          <w:spacing w:val="-64"/>
        </w:rPr>
        <w:t> </w:t>
      </w:r>
      <w:r>
        <w:rPr>
          <w:color w:val="231F20"/>
        </w:rPr>
        <w:t>ção da pessoa com TEA (ORRÚ, 2012). Diante disso, pode-se refletir que a pessoa</w:t>
      </w:r>
      <w:r>
        <w:rPr>
          <w:color w:val="231F20"/>
          <w:spacing w:val="1"/>
        </w:rPr>
        <w:t> </w:t>
      </w:r>
      <w:r>
        <w:rPr>
          <w:color w:val="231F20"/>
        </w:rPr>
        <w:t>com TEA apresenta especificidades e necessidades, as quais podem conduzir a in-</w:t>
      </w:r>
      <w:r>
        <w:rPr>
          <w:color w:val="231F20"/>
          <w:spacing w:val="1"/>
        </w:rPr>
        <w:t> </w:t>
      </w:r>
      <w:r>
        <w:rPr>
          <w:color w:val="231F20"/>
        </w:rPr>
        <w:t>terferências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processo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escolarização</w:t>
      </w:r>
      <w:r>
        <w:rPr>
          <w:color w:val="231F20"/>
          <w:spacing w:val="-12"/>
        </w:rPr>
        <w:t> </w:t>
      </w:r>
      <w:r>
        <w:rPr>
          <w:color w:val="231F20"/>
        </w:rPr>
        <w:t>e,</w:t>
      </w:r>
      <w:r>
        <w:rPr>
          <w:color w:val="231F20"/>
          <w:spacing w:val="-14"/>
        </w:rPr>
        <w:t> </w:t>
      </w:r>
      <w:r>
        <w:rPr>
          <w:color w:val="231F20"/>
        </w:rPr>
        <w:t>consequentemente,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participação</w:t>
      </w:r>
      <w:r>
        <w:rPr>
          <w:color w:val="231F20"/>
          <w:spacing w:val="-64"/>
        </w:rPr>
        <w:t> </w:t>
      </w:r>
      <w:r>
        <w:rPr>
          <w:color w:val="231F20"/>
        </w:rPr>
        <w:t>na sociedade. Por isso, torna-se relevante conhecer os desafios que comumente as</w:t>
      </w:r>
      <w:r>
        <w:rPr>
          <w:color w:val="231F20"/>
          <w:spacing w:val="1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enfrentam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partir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narrativas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Carlos</w:t>
      </w:r>
      <w:r>
        <w:rPr>
          <w:color w:val="231F20"/>
          <w:spacing w:val="-3"/>
        </w:rPr>
        <w:t> </w:t>
      </w:r>
      <w:r>
        <w:rPr>
          <w:color w:val="231F20"/>
        </w:rPr>
        <w:t>Henrique</w:t>
      </w:r>
      <w:r>
        <w:rPr>
          <w:color w:val="231F20"/>
          <w:spacing w:val="-4"/>
        </w:rPr>
        <w:t> </w:t>
      </w:r>
      <w:r>
        <w:rPr>
          <w:color w:val="231F20"/>
        </w:rPr>
        <w:t>Ludwig.</w:t>
      </w:r>
    </w:p>
    <w:p>
      <w:pPr>
        <w:pStyle w:val="BodyText"/>
        <w:spacing w:before="9"/>
        <w:ind w:left="809"/>
        <w:jc w:val="both"/>
      </w:pP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entrevista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seguir</w:t>
      </w:r>
      <w:r>
        <w:rPr>
          <w:color w:val="231F20"/>
          <w:spacing w:val="30"/>
        </w:rPr>
        <w:t> </w:t>
      </w:r>
      <w:r>
        <w:rPr>
          <w:color w:val="231F20"/>
        </w:rPr>
        <w:t>foi</w:t>
      </w:r>
      <w:r>
        <w:rPr>
          <w:color w:val="231F20"/>
          <w:spacing w:val="30"/>
        </w:rPr>
        <w:t> </w:t>
      </w:r>
      <w:r>
        <w:rPr>
          <w:color w:val="231F20"/>
        </w:rPr>
        <w:t>realizada</w:t>
      </w:r>
      <w:r>
        <w:rPr>
          <w:color w:val="231F20"/>
          <w:spacing w:val="30"/>
        </w:rPr>
        <w:t> </w:t>
      </w:r>
      <w:r>
        <w:rPr>
          <w:color w:val="231F20"/>
        </w:rPr>
        <w:t>pela</w:t>
      </w:r>
      <w:r>
        <w:rPr>
          <w:color w:val="231F20"/>
          <w:spacing w:val="31"/>
        </w:rPr>
        <w:t> </w:t>
      </w:r>
      <w:r>
        <w:rPr>
          <w:color w:val="231F20"/>
        </w:rPr>
        <w:t>professora</w:t>
      </w:r>
      <w:r>
        <w:rPr>
          <w:color w:val="231F20"/>
          <w:spacing w:val="30"/>
        </w:rPr>
        <w:t> </w:t>
      </w:r>
      <w:r>
        <w:rPr>
          <w:color w:val="231F20"/>
        </w:rPr>
        <w:t>Ivanise</w:t>
      </w:r>
      <w:r>
        <w:rPr>
          <w:color w:val="231F20"/>
          <w:spacing w:val="30"/>
        </w:rPr>
        <w:t> </w:t>
      </w:r>
      <w:r>
        <w:rPr>
          <w:color w:val="231F20"/>
        </w:rPr>
        <w:t>Gomes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Souza</w:t>
      </w:r>
    </w:p>
    <w:p>
      <w:pPr>
        <w:pStyle w:val="BodyText"/>
        <w:spacing w:before="84"/>
        <w:ind w:left="100"/>
      </w:pPr>
      <w:r>
        <w:rPr>
          <w:color w:val="231F20"/>
        </w:rPr>
        <w:t>Bittencourt.</w:t>
      </w:r>
    </w:p>
    <w:p>
      <w:pPr>
        <w:pStyle w:val="BodyText"/>
        <w:spacing w:line="312" w:lineRule="auto" w:before="84"/>
        <w:ind w:left="100" w:right="123" w:firstLine="709"/>
        <w:jc w:val="both"/>
      </w:pPr>
      <w:r>
        <w:rPr>
          <w:rFonts w:ascii="Arial" w:hAnsi="Arial"/>
          <w:b/>
          <w:color w:val="231F20"/>
        </w:rPr>
        <w:t>Ivanise Gomes de Souza Bittencourt </w:t>
      </w:r>
      <w:r>
        <w:rPr>
          <w:color w:val="231F20"/>
        </w:rPr>
        <w:t>é Enfermeira graduada pela Universi-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Federal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Alagoas-UFAL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(2002),</w:t>
      </w:r>
      <w:r>
        <w:rPr>
          <w:color w:val="231F20"/>
          <w:spacing w:val="-6"/>
        </w:rPr>
        <w:t> </w:t>
      </w:r>
      <w:r>
        <w:rPr>
          <w:color w:val="231F20"/>
        </w:rPr>
        <w:t>Doutora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</w:rPr>
        <w:t>(2018)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linha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</w:rPr>
        <w:t>cessos Educativos (CEDU/UFAL) com sua Tese intitulada: </w:t>
      </w:r>
      <w:r>
        <w:rPr>
          <w:rFonts w:ascii="Arial" w:hAnsi="Arial"/>
          <w:i/>
          <w:color w:val="231F20"/>
        </w:rPr>
        <w:t>“As vivências de pessoas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adultas com Transtorno do Espectro Autista na relação com a escolaridade e con-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cepções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mundo”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color w:val="231F20"/>
        </w:rPr>
        <w:t>(BITTENCOURT,</w:t>
      </w:r>
      <w:r>
        <w:rPr>
          <w:color w:val="231F20"/>
          <w:spacing w:val="-5"/>
        </w:rPr>
        <w:t> </w:t>
      </w:r>
      <w:r>
        <w:rPr>
          <w:color w:val="231F20"/>
        </w:rPr>
        <w:t>2018),</w:t>
      </w:r>
      <w:r>
        <w:rPr>
          <w:color w:val="231F20"/>
          <w:spacing w:val="-5"/>
        </w:rPr>
        <w:t> </w:t>
      </w:r>
      <w:r>
        <w:rPr>
          <w:color w:val="231F20"/>
        </w:rPr>
        <w:t>Mestre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(2012)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linha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Tecnologia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Informação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Comunicação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</w:rPr>
        <w:t>(CEDU/UFAL)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Especialista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Serviços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Pública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Faculdade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Ciências</w:t>
      </w:r>
      <w:r>
        <w:rPr>
          <w:color w:val="231F20"/>
          <w:spacing w:val="-4"/>
        </w:rPr>
        <w:t> </w:t>
      </w:r>
      <w:r>
        <w:rPr>
          <w:color w:val="231F20"/>
        </w:rPr>
        <w:t>Sociais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Aplicadas-FACI-</w:t>
      </w:r>
      <w:r>
        <w:rPr>
          <w:color w:val="231F20"/>
          <w:spacing w:val="-64"/>
        </w:rPr>
        <w:t> </w:t>
      </w:r>
      <w:r>
        <w:rPr>
          <w:color w:val="231F20"/>
        </w:rPr>
        <w:t>SA-PB (2004). Professora do curso de Graduação em Enfermagem da UFAL desde</w:t>
      </w:r>
      <w:r>
        <w:rPr>
          <w:color w:val="231F20"/>
          <w:spacing w:val="1"/>
        </w:rPr>
        <w:t> </w:t>
      </w:r>
      <w:r>
        <w:rPr>
          <w:color w:val="231F20"/>
        </w:rPr>
        <w:t>2005</w:t>
      </w:r>
      <w:r>
        <w:rPr>
          <w:color w:val="231F20"/>
          <w:spacing w:val="23"/>
        </w:rPr>
        <w:t> </w:t>
      </w:r>
      <w:r>
        <w:rPr>
          <w:color w:val="231F20"/>
        </w:rPr>
        <w:t>(2005-2008</w:t>
      </w:r>
      <w:r>
        <w:rPr>
          <w:color w:val="231F20"/>
          <w:spacing w:val="23"/>
        </w:rPr>
        <w:t> </w:t>
      </w:r>
      <w:r>
        <w:rPr>
          <w:color w:val="231F20"/>
        </w:rPr>
        <w:t>Professora</w:t>
      </w:r>
      <w:r>
        <w:rPr>
          <w:color w:val="231F20"/>
          <w:spacing w:val="23"/>
        </w:rPr>
        <w:t> </w:t>
      </w:r>
      <w:r>
        <w:rPr>
          <w:color w:val="231F20"/>
        </w:rPr>
        <w:t>Substituta</w:t>
      </w:r>
      <w:r>
        <w:rPr>
          <w:color w:val="231F20"/>
          <w:spacing w:val="23"/>
        </w:rPr>
        <w:t> </w:t>
      </w:r>
      <w:r>
        <w:rPr>
          <w:color w:val="231F20"/>
        </w:rPr>
        <w:t>no</w:t>
      </w:r>
      <w:r>
        <w:rPr>
          <w:color w:val="231F20"/>
          <w:spacing w:val="23"/>
        </w:rPr>
        <w:t> </w:t>
      </w:r>
      <w:r>
        <w:rPr>
          <w:color w:val="231F20"/>
        </w:rPr>
        <w:t>Setor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Saúde</w:t>
      </w:r>
      <w:r>
        <w:rPr>
          <w:color w:val="231F20"/>
          <w:spacing w:val="23"/>
        </w:rPr>
        <w:t> </w:t>
      </w:r>
      <w:r>
        <w:rPr>
          <w:color w:val="231F20"/>
        </w:rPr>
        <w:t>Coletiva)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desde</w:t>
      </w:r>
      <w:r>
        <w:rPr>
          <w:color w:val="231F20"/>
          <w:spacing w:val="23"/>
        </w:rPr>
        <w:t> </w:t>
      </w:r>
      <w:r>
        <w:rPr>
          <w:color w:val="231F20"/>
        </w:rPr>
        <w:t>2009</w:t>
      </w:r>
      <w:r>
        <w:rPr>
          <w:color w:val="231F20"/>
          <w:spacing w:val="-64"/>
        </w:rPr>
        <w:t> </w:t>
      </w:r>
      <w:r>
        <w:rPr>
          <w:color w:val="231F20"/>
        </w:rPr>
        <w:t>é Professora Efetiva, em regime de Dedicação Exclusiva. Foi Professora na UFAL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Campus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Arapiraca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setor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Criança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Adolescente</w:t>
      </w:r>
      <w:r>
        <w:rPr>
          <w:color w:val="231F20"/>
          <w:spacing w:val="-2"/>
        </w:rPr>
        <w:t> </w:t>
      </w:r>
      <w:r>
        <w:rPr>
          <w:color w:val="231F20"/>
        </w:rPr>
        <w:t>(2009-2014)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2015 retornou à UFAL Campus Maceió onde atua na Escola de Enfermagem (EENF/</w:t>
      </w:r>
      <w:r>
        <w:rPr>
          <w:color w:val="231F20"/>
          <w:spacing w:val="-64"/>
        </w:rPr>
        <w:t> </w:t>
      </w:r>
      <w:r>
        <w:rPr>
          <w:color w:val="231F20"/>
        </w:rPr>
        <w:t>UFAL).</w:t>
      </w:r>
      <w:r>
        <w:rPr>
          <w:color w:val="231F20"/>
          <w:spacing w:val="-11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experiência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área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Enfermagem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Educação,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ênfase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Educa-</w:t>
      </w:r>
      <w:r>
        <w:rPr>
          <w:color w:val="231F20"/>
          <w:spacing w:val="-65"/>
        </w:rPr>
        <w:t> </w:t>
      </w:r>
      <w:r>
        <w:rPr>
          <w:color w:val="231F20"/>
        </w:rPr>
        <w:t>ção Inclusiva, atuando principalmente nos seguintes temas: Pessoa com Deficiência,</w:t>
      </w:r>
      <w:r>
        <w:rPr>
          <w:color w:val="231F20"/>
          <w:spacing w:val="-64"/>
        </w:rPr>
        <w:t> </w:t>
      </w:r>
      <w:r>
        <w:rPr>
          <w:color w:val="231F20"/>
        </w:rPr>
        <w:t>Transtorno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Espectro</w:t>
      </w:r>
      <w:r>
        <w:rPr>
          <w:color w:val="231F20"/>
          <w:spacing w:val="-6"/>
        </w:rPr>
        <w:t> </w:t>
      </w:r>
      <w:r>
        <w:rPr>
          <w:color w:val="231F20"/>
        </w:rPr>
        <w:t>Autista,</w:t>
      </w:r>
      <w:r>
        <w:rPr>
          <w:color w:val="231F20"/>
          <w:spacing w:val="5"/>
        </w:rPr>
        <w:t> </w:t>
      </w:r>
      <w:r>
        <w:rPr>
          <w:color w:val="231F20"/>
        </w:rPr>
        <w:t>Saúde</w:t>
      </w:r>
      <w:r>
        <w:rPr>
          <w:color w:val="231F20"/>
          <w:spacing w:val="7"/>
        </w:rPr>
        <w:t> </w:t>
      </w:r>
      <w:r>
        <w:rPr>
          <w:color w:val="231F20"/>
        </w:rPr>
        <w:t>Mental,</w:t>
      </w:r>
      <w:r>
        <w:rPr>
          <w:color w:val="231F20"/>
          <w:spacing w:val="2"/>
        </w:rPr>
        <w:t> </w:t>
      </w:r>
      <w:r>
        <w:rPr>
          <w:color w:val="231F20"/>
        </w:rPr>
        <w:t>Tecnologias</w:t>
      </w:r>
      <w:r>
        <w:rPr>
          <w:color w:val="231F20"/>
          <w:spacing w:val="7"/>
        </w:rPr>
        <w:t> </w:t>
      </w:r>
      <w:r>
        <w:rPr>
          <w:color w:val="231F20"/>
        </w:rPr>
        <w:t>Digitais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Informação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Comunicação na Educação, na Promoção da Saúde e na Habilitação Psicossocial.</w:t>
      </w:r>
      <w:r>
        <w:rPr>
          <w:color w:val="231F20"/>
          <w:spacing w:val="1"/>
        </w:rPr>
        <w:t> </w:t>
      </w:r>
      <w:r>
        <w:rPr>
          <w:color w:val="231F20"/>
        </w:rPr>
        <w:t>Atua no grupo de pesquisa Atenção Integral à Saúde da Criança e Adolescente (AIS-</w:t>
      </w:r>
      <w:r>
        <w:rPr>
          <w:color w:val="231F20"/>
          <w:spacing w:val="-64"/>
        </w:rPr>
        <w:t> </w:t>
      </w:r>
      <w:r>
        <w:rPr>
          <w:color w:val="231F20"/>
        </w:rPr>
        <w:t>CA) da EENF/UFAL na linha de Cuidado à Criança e Adolescente com Deficiência.</w:t>
      </w:r>
      <w:r>
        <w:rPr>
          <w:color w:val="231F20"/>
          <w:spacing w:val="1"/>
        </w:rPr>
        <w:t> </w:t>
      </w:r>
      <w:r>
        <w:rPr>
          <w:color w:val="231F20"/>
        </w:rPr>
        <w:t>Através dos seus grupos de estudos e pesquisas AdulTEA e DiverPcD, promove in-</w:t>
      </w:r>
      <w:r>
        <w:rPr>
          <w:color w:val="231F20"/>
          <w:spacing w:val="1"/>
        </w:rPr>
        <w:t> </w:t>
      </w:r>
      <w:r>
        <w:rPr>
          <w:color w:val="231F20"/>
        </w:rPr>
        <w:t>vestigações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ações</w:t>
      </w:r>
      <w:r>
        <w:rPr>
          <w:color w:val="231F20"/>
          <w:spacing w:val="-4"/>
        </w:rPr>
        <w:t> </w:t>
      </w:r>
      <w:r>
        <w:rPr>
          <w:color w:val="231F20"/>
        </w:rPr>
        <w:t>relacionadas</w:t>
      </w:r>
      <w:r>
        <w:rPr>
          <w:color w:val="231F20"/>
          <w:spacing w:val="-4"/>
        </w:rPr>
        <w:t> </w:t>
      </w:r>
      <w:r>
        <w:rPr>
          <w:color w:val="231F20"/>
        </w:rPr>
        <w:t>às</w:t>
      </w:r>
      <w:r>
        <w:rPr>
          <w:color w:val="231F20"/>
          <w:spacing w:val="-4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Espectro</w:t>
      </w:r>
      <w:r>
        <w:rPr>
          <w:color w:val="231F20"/>
          <w:spacing w:val="-17"/>
        </w:rPr>
        <w:t> </w:t>
      </w:r>
      <w:r>
        <w:rPr>
          <w:color w:val="231F20"/>
        </w:rPr>
        <w:t>Autista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64"/>
        </w:rPr>
        <w:t> </w:t>
      </w:r>
      <w:r>
        <w:rPr>
          <w:color w:val="231F20"/>
        </w:rPr>
        <w:t>outras Deficiências, Familiares e Profissionais, de forma a contribuir para o cuidado,</w:t>
      </w:r>
      <w:r>
        <w:rPr>
          <w:color w:val="231F20"/>
          <w:spacing w:val="1"/>
        </w:rPr>
        <w:t> </w:t>
      </w:r>
      <w:r>
        <w:rPr>
          <w:color w:val="231F20"/>
        </w:rPr>
        <w:t>atenção,</w:t>
      </w:r>
      <w:r>
        <w:rPr>
          <w:color w:val="231F20"/>
          <w:spacing w:val="-5"/>
        </w:rPr>
        <w:t> </w:t>
      </w:r>
      <w:r>
        <w:rPr>
          <w:color w:val="231F20"/>
        </w:rPr>
        <w:t>apoio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participação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diferentes</w:t>
      </w:r>
      <w:r>
        <w:rPr>
          <w:color w:val="231F20"/>
          <w:spacing w:val="-4"/>
        </w:rPr>
        <w:t> </w:t>
      </w:r>
      <w:r>
        <w:rPr>
          <w:color w:val="231F20"/>
        </w:rPr>
        <w:t>contextos</w:t>
      </w:r>
      <w:r>
        <w:rPr>
          <w:color w:val="231F20"/>
          <w:spacing w:val="-4"/>
        </w:rPr>
        <w:t> </w:t>
      </w:r>
      <w:r>
        <w:rPr>
          <w:color w:val="231F20"/>
        </w:rPr>
        <w:t>educativos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saúde.</w:t>
      </w:r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ENTREVISTA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CARLOS</w:t>
      </w:r>
      <w:r>
        <w:rPr>
          <w:color w:val="231F20"/>
          <w:spacing w:val="-7"/>
        </w:rPr>
        <w:t> </w:t>
      </w:r>
      <w:r>
        <w:rPr>
          <w:color w:val="231F20"/>
        </w:rPr>
        <w:t>HENRIQUE</w:t>
      </w:r>
      <w:r>
        <w:rPr>
          <w:color w:val="231F20"/>
          <w:spacing w:val="-6"/>
        </w:rPr>
        <w:t> </w:t>
      </w:r>
      <w:r>
        <w:rPr>
          <w:color w:val="231F20"/>
        </w:rPr>
        <w:t>LUDWIG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/>
        <w:t>Esta</w:t>
      </w:r>
      <w:r>
        <w:rPr>
          <w:spacing w:val="-9"/>
        </w:rPr>
        <w:t> </w:t>
      </w:r>
      <w:r>
        <w:rPr/>
        <w:t>seção</w:t>
      </w:r>
      <w:r>
        <w:rPr>
          <w:spacing w:val="-9"/>
        </w:rPr>
        <w:t> </w:t>
      </w:r>
      <w:r>
        <w:rPr/>
        <w:t>apresenta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principais</w:t>
      </w:r>
      <w:r>
        <w:rPr>
          <w:spacing w:val="-8"/>
        </w:rPr>
        <w:t> </w:t>
      </w:r>
      <w:r>
        <w:rPr/>
        <w:t>questionamentos</w:t>
      </w:r>
      <w:r>
        <w:rPr>
          <w:spacing w:val="-9"/>
        </w:rPr>
        <w:t> </w:t>
      </w:r>
      <w:r>
        <w:rPr/>
        <w:t>feitos</w:t>
      </w:r>
      <w:r>
        <w:rPr>
          <w:spacing w:val="-8"/>
        </w:rPr>
        <w:t> </w:t>
      </w:r>
      <w:r>
        <w:rPr/>
        <w:t>ao</w:t>
      </w:r>
      <w:r>
        <w:rPr>
          <w:spacing w:val="-9"/>
        </w:rPr>
        <w:t> </w:t>
      </w:r>
      <w:r>
        <w:rPr/>
        <w:t>Carlos</w:t>
      </w:r>
      <w:r>
        <w:rPr>
          <w:spacing w:val="-8"/>
        </w:rPr>
        <w:t> </w:t>
      </w:r>
      <w:r>
        <w:rPr/>
        <w:t>Henrique</w:t>
      </w:r>
      <w:r>
        <w:rPr>
          <w:spacing w:val="-64"/>
        </w:rPr>
        <w:t> </w:t>
      </w:r>
      <w:r>
        <w:rPr/>
        <w:t>Ludwig</w:t>
      </w:r>
      <w:r>
        <w:rPr>
          <w:spacing w:val="29"/>
        </w:rPr>
        <w:t> </w:t>
      </w:r>
      <w:r>
        <w:rPr>
          <w:rFonts w:ascii="Arial" w:hAnsi="Arial"/>
          <w:i/>
        </w:rPr>
        <w:t>(Lattes:</w:t>
      </w:r>
      <w:hyperlink r:id="rId210">
        <w:r>
          <w:rPr>
            <w:rFonts w:ascii="Arial" w:hAnsi="Arial"/>
            <w:i/>
            <w:color w:val="231F20"/>
            <w:u w:val="single" w:color="231F20"/>
          </w:rPr>
          <w:t>http://lattes.cnpq.br/6811108027958349</w:t>
        </w:r>
      </w:hyperlink>
      <w:r>
        <w:rPr>
          <w:rFonts w:ascii="Arial" w:hAnsi="Arial"/>
          <w:i/>
          <w:color w:val="231F20"/>
          <w:sz w:val="20"/>
        </w:rPr>
        <w:t>)</w:t>
      </w:r>
      <w:r>
        <w:rPr>
          <w:rFonts w:ascii="Arial" w:hAnsi="Arial"/>
          <w:i/>
          <w:color w:val="231F20"/>
          <w:spacing w:val="41"/>
          <w:sz w:val="20"/>
        </w:rPr>
        <w:t> </w:t>
      </w:r>
      <w:r>
        <w:rPr/>
        <w:t>pelos</w:t>
      </w:r>
      <w:r>
        <w:rPr>
          <w:spacing w:val="30"/>
        </w:rPr>
        <w:t> </w:t>
      </w:r>
      <w:r>
        <w:rPr/>
        <w:t>participantes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uma</w:t>
      </w:r>
      <w:r>
        <w:rPr>
          <w:spacing w:val="-64"/>
        </w:rPr>
        <w:t> </w:t>
      </w:r>
      <w:r>
        <w:rPr/>
        <w:t>Roda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Conversa</w:t>
      </w:r>
      <w:r>
        <w:rPr>
          <w:spacing w:val="12"/>
        </w:rPr>
        <w:t> </w:t>
      </w:r>
      <w:r>
        <w:rPr/>
        <w:t>sobre</w:t>
      </w:r>
      <w:r>
        <w:rPr>
          <w:spacing w:val="-1"/>
        </w:rPr>
        <w:t> </w:t>
      </w:r>
      <w:r>
        <w:rPr/>
        <w:t>Autismo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I</w:t>
      </w:r>
      <w:r>
        <w:rPr>
          <w:spacing w:val="11"/>
        </w:rPr>
        <w:t> </w:t>
      </w:r>
      <w:r>
        <w:rPr/>
        <w:t>Workshop</w:t>
      </w:r>
      <w:r>
        <w:rPr>
          <w:spacing w:val="12"/>
        </w:rPr>
        <w:t> </w:t>
      </w:r>
      <w:r>
        <w:rPr/>
        <w:t>em</w:t>
      </w:r>
      <w:r>
        <w:rPr>
          <w:spacing w:val="12"/>
        </w:rPr>
        <w:t> </w:t>
      </w:r>
      <w:r>
        <w:rPr/>
        <w:t>Neuroeducação</w:t>
      </w:r>
      <w:r>
        <w:rPr>
          <w:spacing w:val="13"/>
        </w:rPr>
        <w:t> </w:t>
      </w:r>
      <w:r>
        <w:rPr/>
        <w:t>na</w:t>
      </w:r>
      <w:r>
        <w:rPr>
          <w:spacing w:val="12"/>
        </w:rPr>
        <w:t> </w:t>
      </w:r>
      <w:r>
        <w:rPr/>
        <w:t>Pri-</w:t>
      </w:r>
      <w:r>
        <w:rPr>
          <w:spacing w:val="-64"/>
        </w:rPr>
        <w:t> </w:t>
      </w:r>
      <w:r>
        <w:rPr/>
        <w:t>meira</w:t>
      </w:r>
      <w:r>
        <w:rPr>
          <w:spacing w:val="-10"/>
        </w:rPr>
        <w:t> </w:t>
      </w:r>
      <w:r>
        <w:rPr/>
        <w:t>Infância,</w:t>
      </w:r>
      <w:r>
        <w:rPr>
          <w:spacing w:val="-10"/>
        </w:rPr>
        <w:t> </w:t>
      </w:r>
      <w:r>
        <w:rPr/>
        <w:t>realizado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setembro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2018,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Escola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Enfermagem</w:t>
      </w:r>
      <w:r>
        <w:rPr>
          <w:spacing w:val="-9"/>
        </w:rPr>
        <w:t> </w:t>
      </w:r>
      <w:r>
        <w:rPr/>
        <w:t>(EENF)</w:t>
      </w:r>
      <w:r>
        <w:rPr>
          <w:spacing w:val="-10"/>
        </w:rPr>
        <w:t> </w:t>
      </w:r>
      <w:r>
        <w:rPr/>
        <w:t>da</w:t>
      </w:r>
      <w:r>
        <w:rPr>
          <w:spacing w:val="-64"/>
        </w:rPr>
        <w:t> </w:t>
      </w:r>
      <w:r>
        <w:rPr>
          <w:spacing w:val="-1"/>
        </w:rPr>
        <w:t>Universidade</w:t>
      </w:r>
      <w:r>
        <w:rPr>
          <w:spacing w:val="-12"/>
        </w:rPr>
        <w:t> </w:t>
      </w:r>
      <w:r>
        <w:rPr>
          <w:spacing w:val="-1"/>
        </w:rPr>
        <w:t>Federal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6"/>
        </w:rPr>
        <w:t> </w:t>
      </w:r>
      <w:r>
        <w:rPr>
          <w:spacing w:val="-1"/>
        </w:rPr>
        <w:t>Alagoas</w:t>
      </w:r>
      <w:r>
        <w:rPr>
          <w:spacing w:val="-11"/>
        </w:rPr>
        <w:t> </w:t>
      </w:r>
      <w:r>
        <w:rPr>
          <w:spacing w:val="-1"/>
        </w:rPr>
        <w:t>(UFAL),</w:t>
      </w:r>
      <w:r>
        <w:rPr>
          <w:spacing w:val="-12"/>
        </w:rPr>
        <w:t> </w:t>
      </w:r>
      <w:r>
        <w:rPr>
          <w:spacing w:val="-1"/>
        </w:rPr>
        <w:t>promovido</w:t>
      </w:r>
      <w:r>
        <w:rPr>
          <w:spacing w:val="-12"/>
        </w:rPr>
        <w:t> </w:t>
      </w:r>
      <w:r>
        <w:rPr/>
        <w:t>pelo</w:t>
      </w:r>
      <w:r>
        <w:rPr>
          <w:spacing w:val="-13"/>
        </w:rPr>
        <w:t> </w:t>
      </w:r>
      <w:r>
        <w:rPr/>
        <w:t>Projeto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Estimulação</w:t>
      </w:r>
      <w:r>
        <w:rPr>
          <w:spacing w:val="-12"/>
        </w:rPr>
        <w:t> </w:t>
      </w:r>
      <w:r>
        <w:rPr/>
        <w:t>Pre-</w:t>
      </w:r>
      <w:r>
        <w:rPr>
          <w:spacing w:val="-64"/>
        </w:rPr>
        <w:t> </w:t>
      </w:r>
      <w:r>
        <w:rPr/>
        <w:t>coce na Primeira Infância (PEPPI)</w:t>
      </w:r>
      <w:r>
        <w:rPr>
          <w:color w:val="C00000"/>
        </w:rPr>
        <w:t>. </w:t>
      </w:r>
      <w:r>
        <w:rPr/>
        <w:t>Os referidos participantes receberam papéis para</w:t>
      </w:r>
      <w:r>
        <w:rPr>
          <w:spacing w:val="-64"/>
        </w:rPr>
        <w:t> </w:t>
      </w:r>
      <w:r>
        <w:rPr/>
        <w:t>que registrassem, por escrito, suas perguntas ao convidado Carlos Henrique Ludwig,</w:t>
      </w:r>
      <w:r>
        <w:rPr>
          <w:spacing w:val="-64"/>
        </w:rPr>
        <w:t> </w:t>
      </w:r>
      <w:r>
        <w:rPr/>
        <w:t>as</w:t>
      </w:r>
      <w:r>
        <w:rPr>
          <w:spacing w:val="20"/>
        </w:rPr>
        <w:t> </w:t>
      </w:r>
      <w:r>
        <w:rPr/>
        <w:t>quais</w:t>
      </w:r>
      <w:r>
        <w:rPr>
          <w:spacing w:val="20"/>
        </w:rPr>
        <w:t> </w:t>
      </w:r>
      <w:r>
        <w:rPr/>
        <w:t>posteriormente</w:t>
      </w:r>
      <w:r>
        <w:rPr>
          <w:spacing w:val="21"/>
        </w:rPr>
        <w:t> </w:t>
      </w:r>
      <w:r>
        <w:rPr/>
        <w:t>foram</w:t>
      </w:r>
      <w:r>
        <w:rPr>
          <w:spacing w:val="20"/>
        </w:rPr>
        <w:t> </w:t>
      </w:r>
      <w:r>
        <w:rPr/>
        <w:t>lidas</w:t>
      </w:r>
      <w:r>
        <w:rPr>
          <w:spacing w:val="21"/>
        </w:rPr>
        <w:t> </w:t>
      </w:r>
      <w:r>
        <w:rPr/>
        <w:t>pela</w:t>
      </w:r>
      <w:r>
        <w:rPr>
          <w:spacing w:val="20"/>
        </w:rPr>
        <w:t> </w:t>
      </w:r>
      <w:r>
        <w:rPr/>
        <w:t>Professora</w:t>
      </w:r>
      <w:r>
        <w:rPr>
          <w:spacing w:val="21"/>
        </w:rPr>
        <w:t> </w:t>
      </w:r>
      <w:r>
        <w:rPr/>
        <w:t>Dra.</w:t>
      </w:r>
      <w:r>
        <w:rPr>
          <w:spacing w:val="20"/>
        </w:rPr>
        <w:t> </w:t>
      </w:r>
      <w:r>
        <w:rPr/>
        <w:t>Ivanise</w:t>
      </w:r>
      <w:r>
        <w:rPr>
          <w:spacing w:val="21"/>
        </w:rPr>
        <w:t> </w:t>
      </w:r>
      <w:r>
        <w:rPr/>
        <w:t>Gomes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Souza</w:t>
      </w:r>
      <w:r>
        <w:rPr>
          <w:spacing w:val="-64"/>
        </w:rPr>
        <w:t> </w:t>
      </w:r>
      <w:r>
        <w:rPr/>
        <w:t>Bittencourt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conduzia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Roda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Conversa</w:t>
      </w:r>
      <w:r>
        <w:rPr>
          <w:spacing w:val="-9"/>
        </w:rPr>
        <w:t> </w:t>
      </w:r>
      <w:r>
        <w:rPr/>
        <w:t>assumindo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função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Entrevistadora.</w:t>
      </w:r>
      <w:r>
        <w:rPr>
          <w:spacing w:val="-64"/>
        </w:rPr>
        <w:t> </w:t>
      </w:r>
      <w:r>
        <w:rPr/>
        <w:t>Os</w:t>
      </w:r>
      <w:r>
        <w:rPr>
          <w:spacing w:val="17"/>
        </w:rPr>
        <w:t> </w:t>
      </w:r>
      <w:r>
        <w:rPr/>
        <w:t>questionamentos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lhes</w:t>
      </w:r>
      <w:r>
        <w:rPr>
          <w:spacing w:val="17"/>
        </w:rPr>
        <w:t> </w:t>
      </w:r>
      <w:r>
        <w:rPr/>
        <w:t>foram</w:t>
      </w:r>
      <w:r>
        <w:rPr>
          <w:spacing w:val="18"/>
        </w:rPr>
        <w:t> </w:t>
      </w:r>
      <w:r>
        <w:rPr/>
        <w:t>realizados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respostas</w:t>
      </w:r>
      <w:r>
        <w:rPr>
          <w:spacing w:val="18"/>
        </w:rPr>
        <w:t> </w:t>
      </w:r>
      <w:r>
        <w:rPr/>
        <w:t>do</w:t>
      </w:r>
      <w:r>
        <w:rPr>
          <w:spacing w:val="17"/>
        </w:rPr>
        <w:t> </w:t>
      </w:r>
      <w:r>
        <w:rPr/>
        <w:t>entrevista-</w:t>
      </w:r>
    </w:p>
    <w:p>
      <w:pPr>
        <w:pStyle w:val="BodyText"/>
        <w:spacing w:line="312" w:lineRule="auto" w:before="12"/>
        <w:ind w:left="100" w:right="131"/>
        <w:jc w:val="both"/>
      </w:pPr>
      <w:r>
        <w:rPr/>
        <w:t>do foram gravadas, transcritas e organizadas em 31 (trinta e uma) perguntas e em 6</w:t>
      </w:r>
      <w:r>
        <w:rPr>
          <w:spacing w:val="1"/>
        </w:rPr>
        <w:t> </w:t>
      </w:r>
      <w:r>
        <w:rPr/>
        <w:t>(seis) unidades temáticas emergidas das articulações dos conteúdos semelhantes</w:t>
      </w:r>
      <w:r>
        <w:rPr>
          <w:spacing w:val="1"/>
        </w:rPr>
        <w:t> </w:t>
      </w:r>
      <w:r>
        <w:rPr/>
        <w:t>para a apresentação dos resultados: diagnóstico do TEA e desafios; aprendizagem,</w:t>
      </w:r>
      <w:r>
        <w:rPr>
          <w:spacing w:val="1"/>
        </w:rPr>
        <w:t> </w:t>
      </w:r>
      <w:r>
        <w:rPr/>
        <w:t>escola e inclusão; preconceito e discriminação; socialização; relacionamentos; senti-</w:t>
      </w:r>
      <w:r>
        <w:rPr>
          <w:spacing w:val="1"/>
        </w:rPr>
        <w:t> </w:t>
      </w:r>
      <w:r>
        <w:rPr/>
        <w:t>mentos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percepções.</w:t>
      </w:r>
    </w:p>
    <w:p>
      <w:pPr>
        <w:pStyle w:val="BodyText"/>
        <w:spacing w:line="312" w:lineRule="auto" w:before="6"/>
        <w:ind w:left="100" w:right="132" w:firstLine="709"/>
        <w:jc w:val="both"/>
      </w:pPr>
      <w:r>
        <w:rPr>
          <w:color w:val="231F20"/>
        </w:rPr>
        <w:t>As narrativas de Carlos Henrique Ludwig permitem compreender os desafios</w:t>
      </w:r>
      <w:r>
        <w:rPr>
          <w:color w:val="231F20"/>
          <w:spacing w:val="1"/>
        </w:rPr>
        <w:t> </w:t>
      </w:r>
      <w:r>
        <w:rPr>
          <w:color w:val="231F20"/>
        </w:rPr>
        <w:t>que as pessoas com TEA enfrentam para a definição do diagnóstico, as fragilidades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espaço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lidar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especificidades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inclusão,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preconceitos</w:t>
      </w:r>
      <w:r>
        <w:rPr>
          <w:color w:val="231F20"/>
          <w:spacing w:val="-64"/>
        </w:rPr>
        <w:t> </w:t>
      </w:r>
      <w:r>
        <w:rPr>
          <w:color w:val="231F20"/>
        </w:rPr>
        <w:t>e discriminação por parte da sociedade pela falta de conhecimento sobre o autismo,</w:t>
      </w:r>
      <w:r>
        <w:rPr>
          <w:color w:val="231F20"/>
          <w:spacing w:val="1"/>
        </w:rPr>
        <w:t> </w:t>
      </w:r>
      <w:r>
        <w:rPr>
          <w:color w:val="231F20"/>
        </w:rPr>
        <w:t>os entraves para a socialização e relacionamentos e os sentimentos que isso resulta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vida da</w:t>
      </w:r>
      <w:r>
        <w:rPr>
          <w:color w:val="231F20"/>
          <w:spacing w:val="-1"/>
        </w:rPr>
        <w:t> </w:t>
      </w:r>
      <w:r>
        <w:rPr>
          <w:color w:val="231F20"/>
        </w:rPr>
        <w:t>pessoa</w:t>
      </w:r>
      <w:r>
        <w:rPr>
          <w:color w:val="231F20"/>
          <w:spacing w:val="-1"/>
        </w:rPr>
        <w:t> </w:t>
      </w:r>
      <w:r>
        <w:rPr>
          <w:color w:val="231F20"/>
        </w:rPr>
        <w:t>autista.</w:t>
      </w:r>
    </w:p>
    <w:p>
      <w:pPr>
        <w:spacing w:before="228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  <w:u w:val="thick" w:color="000000"/>
        </w:rPr>
        <w:t>UNIDADE</w:t>
      </w:r>
      <w:r>
        <w:rPr>
          <w:rFonts w:ascii="Arial" w:hAnsi="Arial"/>
          <w:b/>
          <w:color w:val="231F20"/>
          <w:spacing w:val="-5"/>
          <w:sz w:val="24"/>
          <w:u w:val="thick" w:color="000000"/>
        </w:rPr>
        <w:t> </w:t>
      </w:r>
      <w:r>
        <w:rPr>
          <w:rFonts w:ascii="Arial" w:hAnsi="Arial"/>
          <w:b/>
          <w:color w:val="231F20"/>
          <w:sz w:val="24"/>
          <w:u w:val="thick" w:color="000000"/>
        </w:rPr>
        <w:t>1:</w:t>
      </w:r>
      <w:r>
        <w:rPr>
          <w:rFonts w:ascii="Arial" w:hAnsi="Arial"/>
          <w:b/>
          <w:color w:val="231F20"/>
          <w:spacing w:val="-5"/>
          <w:sz w:val="24"/>
          <w:u w:val="thick" w:color="000000"/>
        </w:rPr>
        <w:t> </w:t>
      </w:r>
      <w:r>
        <w:rPr>
          <w:rFonts w:ascii="Arial" w:hAnsi="Arial"/>
          <w:b/>
          <w:color w:val="231F20"/>
          <w:sz w:val="24"/>
          <w:u w:val="thick" w:color="000000"/>
        </w:rPr>
        <w:t>Diagnóstico</w:t>
      </w:r>
      <w:r>
        <w:rPr>
          <w:rFonts w:ascii="Arial" w:hAnsi="Arial"/>
          <w:b/>
          <w:color w:val="231F20"/>
          <w:spacing w:val="-4"/>
          <w:sz w:val="24"/>
          <w:u w:val="thick" w:color="000000"/>
        </w:rPr>
        <w:t> </w:t>
      </w:r>
      <w:r>
        <w:rPr>
          <w:rFonts w:ascii="Arial" w:hAnsi="Arial"/>
          <w:b/>
          <w:color w:val="231F20"/>
          <w:sz w:val="24"/>
          <w:u w:val="thick" w:color="000000"/>
        </w:rPr>
        <w:t>do</w:t>
      </w:r>
      <w:r>
        <w:rPr>
          <w:rFonts w:ascii="Arial" w:hAnsi="Arial"/>
          <w:b/>
          <w:color w:val="231F20"/>
          <w:spacing w:val="-4"/>
          <w:sz w:val="24"/>
          <w:u w:val="thick" w:color="000000"/>
        </w:rPr>
        <w:t> </w:t>
      </w:r>
      <w:r>
        <w:rPr>
          <w:rFonts w:ascii="Arial" w:hAnsi="Arial"/>
          <w:b/>
          <w:color w:val="231F20"/>
          <w:sz w:val="24"/>
          <w:u w:val="thick" w:color="000000"/>
        </w:rPr>
        <w:t>TEA</w:t>
      </w:r>
      <w:r>
        <w:rPr>
          <w:rFonts w:ascii="Arial" w:hAnsi="Arial"/>
          <w:b/>
          <w:color w:val="231F20"/>
          <w:spacing w:val="-12"/>
          <w:sz w:val="24"/>
          <w:u w:val="thick" w:color="000000"/>
        </w:rPr>
        <w:t> </w:t>
      </w:r>
      <w:r>
        <w:rPr>
          <w:rFonts w:ascii="Arial" w:hAnsi="Arial"/>
          <w:b/>
          <w:color w:val="231F20"/>
          <w:sz w:val="24"/>
          <w:u w:val="thick" w:color="000000"/>
        </w:rPr>
        <w:t>e</w:t>
      </w:r>
      <w:r>
        <w:rPr>
          <w:rFonts w:ascii="Arial" w:hAnsi="Arial"/>
          <w:b/>
          <w:color w:val="231F20"/>
          <w:spacing w:val="-4"/>
          <w:sz w:val="24"/>
          <w:u w:val="thick" w:color="000000"/>
        </w:rPr>
        <w:t> </w:t>
      </w:r>
      <w:r>
        <w:rPr>
          <w:rFonts w:ascii="Arial" w:hAnsi="Arial"/>
          <w:b/>
          <w:color w:val="231F20"/>
          <w:sz w:val="24"/>
          <w:u w:val="thick" w:color="000000"/>
        </w:rPr>
        <w:t>Desafios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  <w:rPr>
          <w:rFonts w:ascii="Arial" w:hAnsi="Arial"/>
          <w:b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Entrevistadora: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Como</w:t>
      </w:r>
      <w:r>
        <w:rPr>
          <w:rFonts w:ascii="Arial" w:hAnsi="Arial"/>
          <w:b/>
          <w:color w:val="231F20"/>
          <w:spacing w:val="3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deu</w:t>
      </w:r>
      <w:r>
        <w:rPr>
          <w:rFonts w:ascii="Arial" w:hAnsi="Arial"/>
          <w:b/>
          <w:color w:val="231F20"/>
          <w:spacing w:val="3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processo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percepção</w:t>
      </w:r>
      <w:r>
        <w:rPr>
          <w:rFonts w:ascii="Arial" w:hAnsi="Arial"/>
          <w:b/>
          <w:color w:val="231F20"/>
          <w:spacing w:val="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alterações</w:t>
      </w:r>
      <w:r>
        <w:rPr>
          <w:rFonts w:ascii="Arial" w:hAnsi="Arial"/>
          <w:b/>
          <w:color w:val="231F20"/>
          <w:spacing w:val="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</w:p>
    <w:p>
      <w:pPr>
        <w:pStyle w:val="Heading1"/>
        <w:spacing w:before="84"/>
      </w:pP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desenvolvimento 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diagnóstico de TEA?</w:t>
      </w:r>
    </w:p>
    <w:p>
      <w:pPr>
        <w:pStyle w:val="BodyText"/>
        <w:spacing w:line="312" w:lineRule="auto" w:before="84"/>
        <w:ind w:left="781" w:right="132"/>
        <w:jc w:val="both"/>
      </w:pPr>
      <w:r>
        <w:rPr>
          <w:rFonts w:ascii="Arial" w:hAnsi="Arial"/>
          <w:b/>
        </w:rPr>
        <w:t>Carlos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Henrique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Ludwig:</w:t>
      </w:r>
      <w:r>
        <w:rPr>
          <w:rFonts w:ascii="Arial" w:hAnsi="Arial"/>
          <w:b/>
          <w:spacing w:val="-8"/>
        </w:rPr>
        <w:t> </w:t>
      </w:r>
      <w:r>
        <w:rPr/>
        <w:t>Isso</w:t>
      </w:r>
      <w:r>
        <w:rPr>
          <w:spacing w:val="-9"/>
        </w:rPr>
        <w:t> </w:t>
      </w:r>
      <w:r>
        <w:rPr/>
        <w:t>foi</w:t>
      </w:r>
      <w:r>
        <w:rPr>
          <w:spacing w:val="-9"/>
        </w:rPr>
        <w:t> </w:t>
      </w:r>
      <w:r>
        <w:rPr/>
        <w:t>desde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infância.</w:t>
      </w:r>
      <w:r>
        <w:rPr>
          <w:spacing w:val="-9"/>
        </w:rPr>
        <w:t> </w:t>
      </w:r>
      <w:r>
        <w:rPr/>
        <w:t>Meus</w:t>
      </w:r>
      <w:r>
        <w:rPr>
          <w:spacing w:val="-9"/>
        </w:rPr>
        <w:t> </w:t>
      </w:r>
      <w:r>
        <w:rPr/>
        <w:t>pais</w:t>
      </w:r>
      <w:r>
        <w:rPr>
          <w:spacing w:val="-9"/>
        </w:rPr>
        <w:t> </w:t>
      </w:r>
      <w:r>
        <w:rPr/>
        <w:t>notaram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eu</w:t>
      </w:r>
      <w:r>
        <w:rPr>
          <w:spacing w:val="-64"/>
        </w:rPr>
        <w:t> </w:t>
      </w:r>
      <w:r>
        <w:rPr/>
        <w:t>era</w:t>
      </w:r>
      <w:r>
        <w:rPr>
          <w:spacing w:val="-15"/>
        </w:rPr>
        <w:t> </w:t>
      </w:r>
      <w:r>
        <w:rPr/>
        <w:t>diferente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outros</w:t>
      </w:r>
      <w:r>
        <w:rPr>
          <w:spacing w:val="-14"/>
        </w:rPr>
        <w:t> </w:t>
      </w:r>
      <w:r>
        <w:rPr/>
        <w:t>meninos,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tinha</w:t>
      </w:r>
      <w:r>
        <w:rPr>
          <w:spacing w:val="-14"/>
        </w:rPr>
        <w:t> </w:t>
      </w:r>
      <w:r>
        <w:rPr/>
        <w:t>algumas</w:t>
      </w:r>
      <w:r>
        <w:rPr>
          <w:spacing w:val="-14"/>
        </w:rPr>
        <w:t> </w:t>
      </w:r>
      <w:r>
        <w:rPr/>
        <w:t>coisas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eu</w:t>
      </w:r>
      <w:r>
        <w:rPr>
          <w:spacing w:val="-15"/>
        </w:rPr>
        <w:t> </w:t>
      </w:r>
      <w:r>
        <w:rPr/>
        <w:t>era</w:t>
      </w:r>
      <w:r>
        <w:rPr>
          <w:spacing w:val="-14"/>
        </w:rPr>
        <w:t> </w:t>
      </w:r>
      <w:r>
        <w:rPr/>
        <w:t>mais</w:t>
      </w:r>
      <w:r>
        <w:rPr>
          <w:spacing w:val="-64"/>
        </w:rPr>
        <w:t> </w:t>
      </w:r>
      <w:r>
        <w:rPr/>
        <w:t>evoluído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outras</w:t>
      </w:r>
      <w:r>
        <w:rPr>
          <w:spacing w:val="6"/>
        </w:rPr>
        <w:t> </w:t>
      </w:r>
      <w:r>
        <w:rPr/>
        <w:t>coisas</w:t>
      </w:r>
      <w:r>
        <w:rPr>
          <w:spacing w:val="6"/>
        </w:rPr>
        <w:t> </w:t>
      </w:r>
      <w:r>
        <w:rPr/>
        <w:t>em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eu</w:t>
      </w:r>
      <w:r>
        <w:rPr>
          <w:spacing w:val="6"/>
        </w:rPr>
        <w:t> </w:t>
      </w:r>
      <w:r>
        <w:rPr/>
        <w:t>tinha</w:t>
      </w:r>
      <w:r>
        <w:rPr>
          <w:spacing w:val="6"/>
        </w:rPr>
        <w:t> </w:t>
      </w:r>
      <w:r>
        <w:rPr/>
        <w:t>dificuldades.</w:t>
      </w:r>
      <w:r>
        <w:rPr>
          <w:spacing w:val="6"/>
        </w:rPr>
        <w:t> </w:t>
      </w:r>
      <w:r>
        <w:rPr/>
        <w:t>Só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meu</w:t>
      </w:r>
      <w:r>
        <w:rPr>
          <w:spacing w:val="6"/>
        </w:rPr>
        <w:t> </w:t>
      </w:r>
      <w:r>
        <w:rPr/>
        <w:t>primeiro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781" w:right="130"/>
        <w:jc w:val="both"/>
      </w:pPr>
      <w:r>
        <w:rPr/>
        <w:t>diagnóstico foi o Transtorno de Borderline. Mas eu sempre fiz tratamento com</w:t>
      </w:r>
      <w:r>
        <w:rPr>
          <w:spacing w:val="1"/>
        </w:rPr>
        <w:t> </w:t>
      </w:r>
      <w:r>
        <w:rPr/>
        <w:t>Psicólogo, Psiquiatra, Terapeuta Ocupacional, Educador Físico e há mais de</w:t>
      </w:r>
      <w:r>
        <w:rPr>
          <w:spacing w:val="1"/>
        </w:rPr>
        <w:t> </w:t>
      </w:r>
      <w:r>
        <w:rPr/>
        <w:t>dez anos eu faço tratamento em um Centro de Atenção Psicossocial. E lá, de-</w:t>
      </w:r>
      <w:r>
        <w:rPr>
          <w:spacing w:val="1"/>
        </w:rPr>
        <w:t> </w:t>
      </w:r>
      <w:r>
        <w:rPr/>
        <w:t>pois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uns</w:t>
      </w:r>
      <w:r>
        <w:rPr>
          <w:spacing w:val="-6"/>
        </w:rPr>
        <w:t> </w:t>
      </w:r>
      <w:r>
        <w:rPr/>
        <w:t>seis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nove</w:t>
      </w:r>
      <w:r>
        <w:rPr>
          <w:spacing w:val="-6"/>
        </w:rPr>
        <w:t> </w:t>
      </w:r>
      <w:r>
        <w:rPr/>
        <w:t>meses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acompanhamento,</w:t>
      </w:r>
      <w:r>
        <w:rPr>
          <w:spacing w:val="-6"/>
        </w:rPr>
        <w:t> </w:t>
      </w:r>
      <w:r>
        <w:rPr/>
        <w:t>me</w:t>
      </w:r>
      <w:r>
        <w:rPr>
          <w:spacing w:val="-6"/>
        </w:rPr>
        <w:t> </w:t>
      </w:r>
      <w:r>
        <w:rPr/>
        <w:t>diagnosticaram</w:t>
      </w:r>
      <w:r>
        <w:rPr>
          <w:spacing w:val="-6"/>
        </w:rPr>
        <w:t> </w:t>
      </w:r>
      <w:r>
        <w:rPr/>
        <w:t>como</w:t>
      </w:r>
      <w:r>
        <w:rPr>
          <w:spacing w:val="-64"/>
        </w:rPr>
        <w:t> </w:t>
      </w:r>
      <w:r>
        <w:rPr/>
        <w:t>autista.</w:t>
      </w:r>
      <w:r>
        <w:rPr>
          <w:spacing w:val="-4"/>
        </w:rPr>
        <w:t> </w:t>
      </w:r>
      <w:r>
        <w:rPr/>
        <w:t>Foi</w:t>
      </w:r>
      <w:r>
        <w:rPr>
          <w:spacing w:val="-3"/>
        </w:rPr>
        <w:t> </w:t>
      </w:r>
      <w:r>
        <w:rPr/>
        <w:t>um</w:t>
      </w:r>
      <w:r>
        <w:rPr>
          <w:spacing w:val="-4"/>
        </w:rPr>
        <w:t> </w:t>
      </w:r>
      <w:r>
        <w:rPr/>
        <w:t>diagnóstico</w:t>
      </w:r>
      <w:r>
        <w:rPr>
          <w:spacing w:val="-4"/>
        </w:rPr>
        <w:t> </w:t>
      </w:r>
      <w:r>
        <w:rPr/>
        <w:t>tardio.</w:t>
      </w:r>
      <w:r>
        <w:rPr>
          <w:spacing w:val="-2"/>
        </w:rPr>
        <w:t> </w:t>
      </w:r>
      <w:r>
        <w:rPr/>
        <w:t>Isso</w:t>
      </w:r>
      <w:r>
        <w:rPr>
          <w:spacing w:val="-3"/>
        </w:rPr>
        <w:t> </w:t>
      </w:r>
      <w:r>
        <w:rPr/>
        <w:t>aconteceu</w:t>
      </w:r>
      <w:r>
        <w:rPr>
          <w:spacing w:val="-4"/>
        </w:rPr>
        <w:t> </w:t>
      </w:r>
      <w:r>
        <w:rPr/>
        <w:t>quando</w:t>
      </w:r>
      <w:r>
        <w:rPr>
          <w:spacing w:val="-4"/>
        </w:rPr>
        <w:t> </w:t>
      </w:r>
      <w:r>
        <w:rPr/>
        <w:t>eu</w:t>
      </w:r>
      <w:r>
        <w:rPr>
          <w:spacing w:val="-3"/>
        </w:rPr>
        <w:t> </w:t>
      </w:r>
      <w:r>
        <w:rPr/>
        <w:t>tinha</w:t>
      </w:r>
      <w:r>
        <w:rPr>
          <w:spacing w:val="-3"/>
        </w:rPr>
        <w:t> </w:t>
      </w:r>
      <w:r>
        <w:rPr/>
        <w:t>vinte</w:t>
      </w:r>
      <w:r>
        <w:rPr>
          <w:spacing w:val="-3"/>
        </w:rPr>
        <w:t> </w:t>
      </w:r>
      <w:r>
        <w:rPr/>
        <w:t>anos.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1" w:after="0"/>
        <w:ind w:left="781" w:right="120" w:hanging="681"/>
        <w:jc w:val="left"/>
        <w:rPr>
          <w:rFonts w:ascii="Arial" w:hAnsi="Aria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Entrevistadora: Como foi para você receber o diagnóstico de TEA?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24"/>
          <w:sz w:val="24"/>
        </w:rPr>
        <w:t> </w:t>
      </w:r>
      <w:r>
        <w:rPr>
          <w:rFonts w:ascii="Arial" w:hAnsi="Arial"/>
          <w:b/>
          <w:sz w:val="24"/>
        </w:rPr>
        <w:t>Henrique</w:t>
      </w:r>
      <w:r>
        <w:rPr>
          <w:rFonts w:ascii="Arial" w:hAnsi="Arial"/>
          <w:b/>
          <w:spacing w:val="25"/>
          <w:sz w:val="24"/>
        </w:rPr>
        <w:t> </w:t>
      </w:r>
      <w:r>
        <w:rPr>
          <w:rFonts w:ascii="Arial" w:hAnsi="Arial"/>
          <w:b/>
          <w:sz w:val="24"/>
        </w:rPr>
        <w:t>Ludwig:</w:t>
      </w:r>
      <w:r>
        <w:rPr>
          <w:rFonts w:ascii="Arial" w:hAnsi="Arial"/>
          <w:b/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princípio</w:t>
      </w:r>
      <w:r>
        <w:rPr>
          <w:spacing w:val="25"/>
          <w:sz w:val="24"/>
        </w:rPr>
        <w:t> </w:t>
      </w:r>
      <w:r>
        <w:rPr>
          <w:sz w:val="24"/>
        </w:rPr>
        <w:t>eu</w:t>
      </w:r>
      <w:r>
        <w:rPr>
          <w:spacing w:val="24"/>
          <w:sz w:val="24"/>
        </w:rPr>
        <w:t> </w:t>
      </w:r>
      <w:r>
        <w:rPr>
          <w:sz w:val="24"/>
        </w:rPr>
        <w:t>não</w:t>
      </w:r>
      <w:r>
        <w:rPr>
          <w:spacing w:val="25"/>
          <w:sz w:val="24"/>
        </w:rPr>
        <w:t> </w:t>
      </w:r>
      <w:r>
        <w:rPr>
          <w:sz w:val="24"/>
        </w:rPr>
        <w:t>queria,</w:t>
      </w:r>
      <w:r>
        <w:rPr>
          <w:spacing w:val="24"/>
          <w:sz w:val="24"/>
        </w:rPr>
        <w:t> </w:t>
      </w:r>
      <w:r>
        <w:rPr>
          <w:sz w:val="24"/>
        </w:rPr>
        <w:t>eu</w:t>
      </w:r>
      <w:r>
        <w:rPr>
          <w:spacing w:val="25"/>
          <w:sz w:val="24"/>
        </w:rPr>
        <w:t> </w:t>
      </w:r>
      <w:r>
        <w:rPr>
          <w:sz w:val="24"/>
        </w:rPr>
        <w:t>não</w:t>
      </w:r>
      <w:r>
        <w:rPr>
          <w:spacing w:val="25"/>
          <w:sz w:val="24"/>
        </w:rPr>
        <w:t> </w:t>
      </w:r>
      <w:r>
        <w:rPr>
          <w:sz w:val="24"/>
        </w:rPr>
        <w:t>me</w:t>
      </w:r>
      <w:r>
        <w:rPr>
          <w:spacing w:val="24"/>
          <w:sz w:val="24"/>
        </w:rPr>
        <w:t> </w:t>
      </w:r>
      <w:r>
        <w:rPr>
          <w:sz w:val="24"/>
        </w:rPr>
        <w:t>aceitava.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-63"/>
          <w:sz w:val="24"/>
        </w:rPr>
        <w:t> </w:t>
      </w:r>
      <w:r>
        <w:rPr>
          <w:sz w:val="24"/>
        </w:rPr>
        <w:t>aceitação</w:t>
      </w:r>
      <w:r>
        <w:rPr>
          <w:spacing w:val="3"/>
          <w:sz w:val="24"/>
        </w:rPr>
        <w:t> </w:t>
      </w:r>
      <w:r>
        <w:rPr>
          <w:sz w:val="24"/>
        </w:rPr>
        <w:t>foi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mais</w:t>
      </w:r>
      <w:r>
        <w:rPr>
          <w:spacing w:val="4"/>
          <w:sz w:val="24"/>
        </w:rPr>
        <w:t> </w:t>
      </w:r>
      <w:r>
        <w:rPr>
          <w:sz w:val="24"/>
        </w:rPr>
        <w:t>difícil!</w:t>
      </w:r>
      <w:r>
        <w:rPr>
          <w:spacing w:val="4"/>
          <w:sz w:val="24"/>
        </w:rPr>
        <w:t> </w:t>
      </w:r>
      <w:r>
        <w:rPr>
          <w:sz w:val="24"/>
        </w:rPr>
        <w:t>Eu</w:t>
      </w:r>
      <w:r>
        <w:rPr>
          <w:spacing w:val="4"/>
          <w:sz w:val="24"/>
        </w:rPr>
        <w:t> </w:t>
      </w:r>
      <w:r>
        <w:rPr>
          <w:sz w:val="24"/>
        </w:rPr>
        <w:t>culpava</w:t>
      </w:r>
      <w:r>
        <w:rPr>
          <w:spacing w:val="4"/>
          <w:sz w:val="24"/>
        </w:rPr>
        <w:t> </w:t>
      </w:r>
      <w:r>
        <w:rPr>
          <w:sz w:val="24"/>
        </w:rPr>
        <w:t>meus</w:t>
      </w:r>
      <w:r>
        <w:rPr>
          <w:spacing w:val="4"/>
          <w:sz w:val="24"/>
        </w:rPr>
        <w:t> </w:t>
      </w:r>
      <w:r>
        <w:rPr>
          <w:sz w:val="24"/>
        </w:rPr>
        <w:t>pais</w:t>
      </w:r>
      <w:r>
        <w:rPr>
          <w:spacing w:val="4"/>
          <w:sz w:val="24"/>
        </w:rPr>
        <w:t> </w:t>
      </w:r>
      <w:r>
        <w:rPr>
          <w:sz w:val="24"/>
        </w:rPr>
        <w:t>por</w:t>
      </w:r>
      <w:r>
        <w:rPr>
          <w:spacing w:val="4"/>
          <w:sz w:val="24"/>
        </w:rPr>
        <w:t> </w:t>
      </w:r>
      <w:r>
        <w:rPr>
          <w:sz w:val="24"/>
        </w:rPr>
        <w:t>isso,</w:t>
      </w:r>
      <w:r>
        <w:rPr>
          <w:spacing w:val="3"/>
          <w:sz w:val="24"/>
        </w:rPr>
        <w:t> </w:t>
      </w:r>
      <w:r>
        <w:rPr>
          <w:sz w:val="24"/>
        </w:rPr>
        <w:t>uma</w:t>
      </w:r>
      <w:r>
        <w:rPr>
          <w:spacing w:val="4"/>
          <w:sz w:val="24"/>
        </w:rPr>
        <w:t> </w:t>
      </w:r>
      <w:r>
        <w:rPr>
          <w:sz w:val="24"/>
        </w:rPr>
        <w:t>culpa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4"/>
          <w:sz w:val="24"/>
        </w:rPr>
        <w:t> </w:t>
      </w:r>
      <w:r>
        <w:rPr>
          <w:sz w:val="24"/>
        </w:rPr>
        <w:t>não</w:t>
      </w:r>
      <w:r>
        <w:rPr>
          <w:spacing w:val="-63"/>
          <w:sz w:val="24"/>
        </w:rPr>
        <w:t> </w:t>
      </w:r>
      <w:r>
        <w:rPr>
          <w:sz w:val="24"/>
        </w:rPr>
        <w:t>era deles!</w:t>
      </w:r>
      <w:r>
        <w:rPr>
          <w:spacing w:val="1"/>
          <w:sz w:val="24"/>
        </w:rPr>
        <w:t> </w:t>
      </w:r>
      <w:r>
        <w:rPr>
          <w:sz w:val="24"/>
        </w:rPr>
        <w:t>Então precisou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 certo</w:t>
      </w:r>
      <w:r>
        <w:rPr>
          <w:spacing w:val="1"/>
          <w:sz w:val="24"/>
        </w:rPr>
        <w:t> </w:t>
      </w:r>
      <w:r>
        <w:rPr>
          <w:sz w:val="24"/>
        </w:rPr>
        <w:t>tempo para</w:t>
      </w:r>
      <w:r>
        <w:rPr>
          <w:spacing w:val="1"/>
          <w:sz w:val="24"/>
        </w:rPr>
        <w:t> </w:t>
      </w:r>
      <w:r>
        <w:rPr>
          <w:sz w:val="24"/>
        </w:rPr>
        <w:t>eu</w:t>
      </w:r>
      <w:r>
        <w:rPr>
          <w:spacing w:val="1"/>
          <w:sz w:val="24"/>
        </w:rPr>
        <w:t> </w:t>
      </w:r>
      <w:r>
        <w:rPr>
          <w:sz w:val="24"/>
        </w:rPr>
        <w:t>me aceitar</w:t>
      </w:r>
      <w:r>
        <w:rPr>
          <w:spacing w:val="1"/>
          <w:sz w:val="24"/>
        </w:rPr>
        <w:t> </w:t>
      </w:r>
      <w:r>
        <w:rPr>
          <w:sz w:val="24"/>
        </w:rPr>
        <w:t>como autista.</w:t>
      </w:r>
      <w:r>
        <w:rPr>
          <w:spacing w:val="-63"/>
          <w:sz w:val="24"/>
        </w:rPr>
        <w:t> </w:t>
      </w:r>
      <w:r>
        <w:rPr>
          <w:sz w:val="24"/>
        </w:rPr>
        <w:t>Isso</w:t>
      </w:r>
      <w:r>
        <w:rPr>
          <w:spacing w:val="-14"/>
          <w:sz w:val="24"/>
        </w:rPr>
        <w:t> </w:t>
      </w:r>
      <w:r>
        <w:rPr>
          <w:sz w:val="24"/>
        </w:rPr>
        <w:t>foi</w:t>
      </w:r>
      <w:r>
        <w:rPr>
          <w:spacing w:val="-13"/>
          <w:sz w:val="24"/>
        </w:rPr>
        <w:t> </w:t>
      </w:r>
      <w:r>
        <w:rPr>
          <w:sz w:val="24"/>
        </w:rPr>
        <w:t>só</w:t>
      </w:r>
      <w:r>
        <w:rPr>
          <w:spacing w:val="-14"/>
          <w:sz w:val="24"/>
        </w:rPr>
        <w:t> </w:t>
      </w:r>
      <w:r>
        <w:rPr>
          <w:sz w:val="24"/>
        </w:rPr>
        <w:t>depois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muita</w:t>
      </w:r>
      <w:r>
        <w:rPr>
          <w:spacing w:val="-14"/>
          <w:sz w:val="24"/>
        </w:rPr>
        <w:t> </w:t>
      </w:r>
      <w:r>
        <w:rPr>
          <w:sz w:val="24"/>
        </w:rPr>
        <w:t>terapia</w:t>
      </w:r>
      <w:r>
        <w:rPr>
          <w:spacing w:val="-13"/>
          <w:sz w:val="24"/>
        </w:rPr>
        <w:t> </w:t>
      </w:r>
      <w:r>
        <w:rPr>
          <w:sz w:val="24"/>
        </w:rPr>
        <w:t>individual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em</w:t>
      </w:r>
      <w:r>
        <w:rPr>
          <w:spacing w:val="-13"/>
          <w:sz w:val="24"/>
        </w:rPr>
        <w:t> </w:t>
      </w:r>
      <w:r>
        <w:rPr>
          <w:sz w:val="24"/>
        </w:rPr>
        <w:t>grupo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rodas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conversa</w:t>
      </w:r>
      <w:r>
        <w:rPr>
          <w:spacing w:val="-64"/>
          <w:sz w:val="24"/>
        </w:rPr>
        <w:t> </w:t>
      </w:r>
      <w:r>
        <w:rPr>
          <w:sz w:val="24"/>
        </w:rPr>
        <w:t>com</w:t>
      </w:r>
      <w:r>
        <w:rPr>
          <w:spacing w:val="18"/>
          <w:sz w:val="24"/>
        </w:rPr>
        <w:t> </w:t>
      </w:r>
      <w:r>
        <w:rPr>
          <w:sz w:val="24"/>
        </w:rPr>
        <w:t>os</w:t>
      </w:r>
      <w:r>
        <w:rPr>
          <w:spacing w:val="19"/>
          <w:sz w:val="24"/>
        </w:rPr>
        <w:t> </w:t>
      </w:r>
      <w:r>
        <w:rPr>
          <w:sz w:val="24"/>
        </w:rPr>
        <w:t>demais</w:t>
      </w:r>
      <w:r>
        <w:rPr>
          <w:spacing w:val="19"/>
          <w:sz w:val="24"/>
        </w:rPr>
        <w:t> </w:t>
      </w:r>
      <w:r>
        <w:rPr>
          <w:sz w:val="24"/>
        </w:rPr>
        <w:t>pacientes</w:t>
      </w:r>
      <w:r>
        <w:rPr>
          <w:spacing w:val="19"/>
          <w:sz w:val="24"/>
        </w:rPr>
        <w:t> </w:t>
      </w:r>
      <w:r>
        <w:rPr>
          <w:sz w:val="24"/>
        </w:rPr>
        <w:t>no</w:t>
      </w:r>
      <w:r>
        <w:rPr>
          <w:spacing w:val="19"/>
          <w:sz w:val="24"/>
        </w:rPr>
        <w:t> </w:t>
      </w:r>
      <w:r>
        <w:rPr>
          <w:sz w:val="24"/>
        </w:rPr>
        <w:t>Centro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Atenção</w:t>
      </w:r>
      <w:r>
        <w:rPr>
          <w:spacing w:val="19"/>
          <w:sz w:val="24"/>
        </w:rPr>
        <w:t> </w:t>
      </w:r>
      <w:r>
        <w:rPr>
          <w:sz w:val="24"/>
        </w:rPr>
        <w:t>Psicossocial.</w:t>
      </w:r>
      <w:r>
        <w:rPr>
          <w:spacing w:val="19"/>
          <w:sz w:val="24"/>
        </w:rPr>
        <w:t> </w:t>
      </w:r>
      <w:r>
        <w:rPr>
          <w:sz w:val="24"/>
        </w:rPr>
        <w:t>Por</w:t>
      </w:r>
      <w:r>
        <w:rPr>
          <w:spacing w:val="19"/>
          <w:sz w:val="24"/>
        </w:rPr>
        <w:t> </w:t>
      </w:r>
      <w:r>
        <w:rPr>
          <w:sz w:val="24"/>
        </w:rPr>
        <w:t>isso</w:t>
      </w:r>
      <w:r>
        <w:rPr>
          <w:spacing w:val="19"/>
          <w:sz w:val="24"/>
        </w:rPr>
        <w:t> </w:t>
      </w:r>
      <w:r>
        <w:rPr>
          <w:sz w:val="24"/>
        </w:rPr>
        <w:t>tenho</w:t>
      </w:r>
      <w:r>
        <w:rPr>
          <w:spacing w:val="-64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sentimento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gratidão.</w:t>
      </w:r>
      <w:r>
        <w:rPr>
          <w:spacing w:val="-5"/>
          <w:sz w:val="24"/>
        </w:rPr>
        <w:t> </w:t>
      </w:r>
      <w:r>
        <w:rPr>
          <w:sz w:val="24"/>
        </w:rPr>
        <w:t>Lá</w:t>
      </w:r>
      <w:r>
        <w:rPr>
          <w:spacing w:val="-6"/>
          <w:sz w:val="24"/>
        </w:rPr>
        <w:t> </w:t>
      </w:r>
      <w:r>
        <w:rPr>
          <w:sz w:val="24"/>
        </w:rPr>
        <w:t>eu</w:t>
      </w:r>
      <w:r>
        <w:rPr>
          <w:spacing w:val="-5"/>
          <w:sz w:val="24"/>
        </w:rPr>
        <w:t> </w:t>
      </w:r>
      <w:r>
        <w:rPr>
          <w:sz w:val="24"/>
        </w:rPr>
        <w:t>aprendi</w:t>
      </w:r>
      <w:r>
        <w:rPr>
          <w:spacing w:val="-5"/>
          <w:sz w:val="24"/>
        </w:rPr>
        <w:t> </w:t>
      </w:r>
      <w:r>
        <w:rPr>
          <w:sz w:val="24"/>
        </w:rPr>
        <w:t>muita</w:t>
      </w:r>
      <w:r>
        <w:rPr>
          <w:spacing w:val="-5"/>
          <w:sz w:val="24"/>
        </w:rPr>
        <w:t> </w:t>
      </w:r>
      <w:r>
        <w:rPr>
          <w:sz w:val="24"/>
        </w:rPr>
        <w:t>coisa,</w:t>
      </w:r>
      <w:r>
        <w:rPr>
          <w:spacing w:val="-5"/>
          <w:sz w:val="24"/>
        </w:rPr>
        <w:t> </w:t>
      </w:r>
      <w:r>
        <w:rPr>
          <w:sz w:val="24"/>
        </w:rPr>
        <w:t>conheci</w:t>
      </w:r>
      <w:r>
        <w:rPr>
          <w:spacing w:val="-6"/>
          <w:sz w:val="24"/>
        </w:rPr>
        <w:t> </w:t>
      </w:r>
      <w:r>
        <w:rPr>
          <w:sz w:val="24"/>
        </w:rPr>
        <w:t>várias</w:t>
      </w:r>
      <w:r>
        <w:rPr>
          <w:spacing w:val="-5"/>
          <w:sz w:val="24"/>
        </w:rPr>
        <w:t> </w:t>
      </w:r>
      <w:r>
        <w:rPr>
          <w:sz w:val="24"/>
        </w:rPr>
        <w:t>pessoas.</w:t>
      </w:r>
      <w:r>
        <w:rPr>
          <w:spacing w:val="-63"/>
          <w:sz w:val="24"/>
        </w:rPr>
        <w:t> </w:t>
      </w:r>
      <w:r>
        <w:rPr>
          <w:sz w:val="24"/>
        </w:rPr>
        <w:t>Pessoas</w:t>
      </w:r>
      <w:r>
        <w:rPr>
          <w:spacing w:val="12"/>
          <w:sz w:val="24"/>
        </w:rPr>
        <w:t> </w:t>
      </w:r>
      <w:r>
        <w:rPr>
          <w:sz w:val="24"/>
        </w:rPr>
        <w:t>que</w:t>
      </w:r>
      <w:r>
        <w:rPr>
          <w:spacing w:val="12"/>
          <w:sz w:val="24"/>
        </w:rPr>
        <w:t> </w:t>
      </w:r>
      <w:r>
        <w:rPr>
          <w:sz w:val="24"/>
        </w:rPr>
        <w:t>você</w:t>
      </w:r>
      <w:r>
        <w:rPr>
          <w:spacing w:val="13"/>
          <w:sz w:val="24"/>
        </w:rPr>
        <w:t> </w:t>
      </w:r>
      <w:r>
        <w:rPr>
          <w:sz w:val="24"/>
        </w:rPr>
        <w:t>aprende!</w:t>
      </w:r>
      <w:r>
        <w:rPr>
          <w:spacing w:val="12"/>
          <w:sz w:val="24"/>
        </w:rPr>
        <w:t> </w:t>
      </w:r>
      <w:r>
        <w:rPr>
          <w:sz w:val="24"/>
        </w:rPr>
        <w:t>Lá</w:t>
      </w:r>
      <w:r>
        <w:rPr>
          <w:spacing w:val="13"/>
          <w:sz w:val="24"/>
        </w:rPr>
        <w:t> </w:t>
      </w:r>
      <w:r>
        <w:rPr>
          <w:sz w:val="24"/>
        </w:rPr>
        <w:t>é</w:t>
      </w:r>
      <w:r>
        <w:rPr>
          <w:spacing w:val="12"/>
          <w:sz w:val="24"/>
        </w:rPr>
        <w:t> </w:t>
      </w:r>
      <w:r>
        <w:rPr>
          <w:sz w:val="24"/>
        </w:rPr>
        <w:t>um</w:t>
      </w:r>
      <w:r>
        <w:rPr>
          <w:spacing w:val="12"/>
          <w:sz w:val="24"/>
        </w:rPr>
        <w:t> </w:t>
      </w:r>
      <w:r>
        <w:rPr>
          <w:sz w:val="24"/>
        </w:rPr>
        <w:t>lugar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aprendizado!</w:t>
      </w:r>
      <w:r>
        <w:rPr>
          <w:spacing w:val="13"/>
          <w:sz w:val="24"/>
        </w:rPr>
        <w:t> </w:t>
      </w:r>
      <w:r>
        <w:rPr>
          <w:sz w:val="24"/>
        </w:rPr>
        <w:t>Ou</w:t>
      </w:r>
      <w:r>
        <w:rPr>
          <w:spacing w:val="12"/>
          <w:sz w:val="24"/>
        </w:rPr>
        <w:t> </w:t>
      </w:r>
      <w:r>
        <w:rPr>
          <w:sz w:val="24"/>
        </w:rPr>
        <w:t>você</w:t>
      </w:r>
      <w:r>
        <w:rPr>
          <w:spacing w:val="12"/>
          <w:sz w:val="24"/>
        </w:rPr>
        <w:t> </w:t>
      </w:r>
      <w:r>
        <w:rPr>
          <w:sz w:val="24"/>
        </w:rPr>
        <w:t>aprende</w:t>
      </w:r>
      <w:r>
        <w:rPr>
          <w:spacing w:val="-63"/>
          <w:sz w:val="24"/>
        </w:rPr>
        <w:t> </w:t>
      </w:r>
      <w:r>
        <w:rPr>
          <w:sz w:val="24"/>
        </w:rPr>
        <w:t>com</w:t>
      </w:r>
      <w:r>
        <w:rPr>
          <w:spacing w:val="20"/>
          <w:sz w:val="24"/>
        </w:rPr>
        <w:t> </w:t>
      </w:r>
      <w:r>
        <w:rPr>
          <w:sz w:val="24"/>
        </w:rPr>
        <w:t>os</w:t>
      </w:r>
      <w:r>
        <w:rPr>
          <w:spacing w:val="20"/>
          <w:sz w:val="24"/>
        </w:rPr>
        <w:t> </w:t>
      </w:r>
      <w:r>
        <w:rPr>
          <w:sz w:val="24"/>
        </w:rPr>
        <w:t>próprios</w:t>
      </w:r>
      <w:r>
        <w:rPr>
          <w:spacing w:val="20"/>
          <w:sz w:val="24"/>
        </w:rPr>
        <w:t> </w:t>
      </w:r>
      <w:r>
        <w:rPr>
          <w:sz w:val="24"/>
        </w:rPr>
        <w:t>pacientes,</w:t>
      </w:r>
      <w:r>
        <w:rPr>
          <w:spacing w:val="21"/>
          <w:sz w:val="24"/>
        </w:rPr>
        <w:t> </w:t>
      </w:r>
      <w:r>
        <w:rPr>
          <w:sz w:val="24"/>
        </w:rPr>
        <w:t>que</w:t>
      </w:r>
      <w:r>
        <w:rPr>
          <w:spacing w:val="20"/>
          <w:sz w:val="24"/>
        </w:rPr>
        <w:t> </w:t>
      </w:r>
      <w:r>
        <w:rPr>
          <w:sz w:val="24"/>
        </w:rPr>
        <w:t>lá</w:t>
      </w:r>
      <w:r>
        <w:rPr>
          <w:spacing w:val="20"/>
          <w:sz w:val="24"/>
        </w:rPr>
        <w:t> </w:t>
      </w:r>
      <w:r>
        <w:rPr>
          <w:sz w:val="24"/>
        </w:rPr>
        <w:t>você</w:t>
      </w:r>
      <w:r>
        <w:rPr>
          <w:spacing w:val="21"/>
          <w:sz w:val="24"/>
        </w:rPr>
        <w:t> </w:t>
      </w:r>
      <w:r>
        <w:rPr>
          <w:sz w:val="24"/>
        </w:rPr>
        <w:t>se</w:t>
      </w:r>
      <w:r>
        <w:rPr>
          <w:spacing w:val="20"/>
          <w:sz w:val="24"/>
        </w:rPr>
        <w:t> </w:t>
      </w:r>
      <w:r>
        <w:rPr>
          <w:sz w:val="24"/>
        </w:rPr>
        <w:t>socializa,</w:t>
      </w:r>
      <w:r>
        <w:rPr>
          <w:spacing w:val="20"/>
          <w:sz w:val="24"/>
        </w:rPr>
        <w:t> </w:t>
      </w:r>
      <w:r>
        <w:rPr>
          <w:sz w:val="24"/>
        </w:rPr>
        <w:t>ou</w:t>
      </w:r>
      <w:r>
        <w:rPr>
          <w:spacing w:val="21"/>
          <w:sz w:val="24"/>
        </w:rPr>
        <w:t> </w:t>
      </w:r>
      <w:r>
        <w:rPr>
          <w:sz w:val="24"/>
        </w:rPr>
        <w:t>com</w:t>
      </w:r>
      <w:r>
        <w:rPr>
          <w:spacing w:val="20"/>
          <w:sz w:val="24"/>
        </w:rPr>
        <w:t> </w:t>
      </w:r>
      <w:r>
        <w:rPr>
          <w:sz w:val="24"/>
        </w:rPr>
        <w:t>os</w:t>
      </w:r>
      <w:r>
        <w:rPr>
          <w:spacing w:val="20"/>
          <w:sz w:val="24"/>
        </w:rPr>
        <w:t> </w:t>
      </w:r>
      <w:r>
        <w:rPr>
          <w:sz w:val="24"/>
        </w:rPr>
        <w:t>profissionais</w:t>
      </w:r>
      <w:r>
        <w:rPr>
          <w:spacing w:val="-63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também</w:t>
      </w:r>
      <w:r>
        <w:rPr>
          <w:spacing w:val="-8"/>
          <w:sz w:val="24"/>
        </w:rPr>
        <w:t> </w:t>
      </w:r>
      <w:r>
        <w:rPr>
          <w:sz w:val="24"/>
        </w:rPr>
        <w:t>já</w:t>
      </w:r>
      <w:r>
        <w:rPr>
          <w:spacing w:val="-7"/>
          <w:sz w:val="24"/>
        </w:rPr>
        <w:t> </w:t>
      </w:r>
      <w:r>
        <w:rPr>
          <w:sz w:val="24"/>
        </w:rPr>
        <w:t>trataram</w:t>
      </w:r>
      <w:r>
        <w:rPr>
          <w:spacing w:val="-8"/>
          <w:sz w:val="24"/>
        </w:rPr>
        <w:t> </w:t>
      </w:r>
      <w:r>
        <w:rPr>
          <w:sz w:val="24"/>
        </w:rPr>
        <w:t>tantas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tantas</w:t>
      </w:r>
      <w:r>
        <w:rPr>
          <w:spacing w:val="-8"/>
          <w:sz w:val="24"/>
        </w:rPr>
        <w:t> </w:t>
      </w:r>
      <w:r>
        <w:rPr>
          <w:sz w:val="24"/>
        </w:rPr>
        <w:t>pessoas.</w:t>
      </w:r>
      <w:r>
        <w:rPr>
          <w:spacing w:val="-7"/>
          <w:sz w:val="24"/>
        </w:rPr>
        <w:t> </w:t>
      </w:r>
      <w:r>
        <w:rPr>
          <w:sz w:val="24"/>
        </w:rPr>
        <w:t>Eu</w:t>
      </w:r>
      <w:r>
        <w:rPr>
          <w:spacing w:val="-8"/>
          <w:sz w:val="24"/>
        </w:rPr>
        <w:t> </w:t>
      </w:r>
      <w:r>
        <w:rPr>
          <w:sz w:val="24"/>
        </w:rPr>
        <w:t>nunca</w:t>
      </w:r>
      <w:r>
        <w:rPr>
          <w:spacing w:val="-7"/>
          <w:sz w:val="24"/>
        </w:rPr>
        <w:t> </w:t>
      </w:r>
      <w:r>
        <w:rPr>
          <w:sz w:val="24"/>
        </w:rPr>
        <w:t>ficava</w:t>
      </w:r>
      <w:r>
        <w:rPr>
          <w:spacing w:val="-8"/>
          <w:sz w:val="24"/>
        </w:rPr>
        <w:t> </w:t>
      </w:r>
      <w:r>
        <w:rPr>
          <w:sz w:val="24"/>
        </w:rPr>
        <w:t>parado,</w:t>
      </w:r>
      <w:r>
        <w:rPr>
          <w:spacing w:val="-7"/>
          <w:sz w:val="24"/>
        </w:rPr>
        <w:t> </w:t>
      </w:r>
      <w:r>
        <w:rPr>
          <w:sz w:val="24"/>
        </w:rPr>
        <w:t>tinha</w:t>
      </w:r>
      <w:r>
        <w:rPr>
          <w:spacing w:val="-64"/>
          <w:sz w:val="24"/>
        </w:rPr>
        <w:t> </w:t>
      </w:r>
      <w:r>
        <w:rPr>
          <w:sz w:val="24"/>
        </w:rPr>
        <w:t>atividade em grupo, tinha sempre atividade. Lá você tinha os outros pacientes,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22"/>
          <w:sz w:val="24"/>
        </w:rPr>
        <w:t> </w:t>
      </w:r>
      <w:r>
        <w:rPr>
          <w:sz w:val="24"/>
        </w:rPr>
        <w:t>também</w:t>
      </w:r>
      <w:r>
        <w:rPr>
          <w:spacing w:val="22"/>
          <w:sz w:val="24"/>
        </w:rPr>
        <w:t> </w:t>
      </w:r>
      <w:r>
        <w:rPr>
          <w:sz w:val="24"/>
        </w:rPr>
        <w:t>tinham</w:t>
      </w:r>
      <w:r>
        <w:rPr>
          <w:spacing w:val="23"/>
          <w:sz w:val="24"/>
        </w:rPr>
        <w:t> </w:t>
      </w:r>
      <w:r>
        <w:rPr>
          <w:sz w:val="24"/>
        </w:rPr>
        <w:t>autismo...</w:t>
      </w:r>
      <w:r>
        <w:rPr>
          <w:spacing w:val="22"/>
          <w:sz w:val="24"/>
        </w:rPr>
        <w:t> </w:t>
      </w:r>
      <w:r>
        <w:rPr>
          <w:sz w:val="24"/>
        </w:rPr>
        <w:t>eu</w:t>
      </w:r>
      <w:r>
        <w:rPr>
          <w:spacing w:val="22"/>
          <w:sz w:val="24"/>
        </w:rPr>
        <w:t> </w:t>
      </w:r>
      <w:r>
        <w:rPr>
          <w:sz w:val="24"/>
        </w:rPr>
        <w:t>me</w:t>
      </w:r>
      <w:r>
        <w:rPr>
          <w:spacing w:val="23"/>
          <w:sz w:val="24"/>
        </w:rPr>
        <w:t> </w:t>
      </w:r>
      <w:r>
        <w:rPr>
          <w:sz w:val="24"/>
        </w:rPr>
        <w:t>enxergava</w:t>
      </w:r>
      <w:r>
        <w:rPr>
          <w:spacing w:val="22"/>
          <w:sz w:val="24"/>
        </w:rPr>
        <w:t> </w:t>
      </w:r>
      <w:r>
        <w:rPr>
          <w:sz w:val="24"/>
        </w:rPr>
        <w:t>neles</w:t>
      </w:r>
      <w:r>
        <w:rPr>
          <w:spacing w:val="23"/>
          <w:sz w:val="24"/>
        </w:rPr>
        <w:t> </w:t>
      </w:r>
      <w:r>
        <w:rPr>
          <w:sz w:val="24"/>
        </w:rPr>
        <w:t>também!</w:t>
      </w:r>
      <w:r>
        <w:rPr>
          <w:spacing w:val="18"/>
          <w:sz w:val="24"/>
        </w:rPr>
        <w:t> </w:t>
      </w:r>
      <w:r>
        <w:rPr>
          <w:sz w:val="24"/>
        </w:rPr>
        <w:t>Tanta</w:t>
      </w:r>
      <w:r>
        <w:rPr>
          <w:spacing w:val="23"/>
          <w:sz w:val="24"/>
        </w:rPr>
        <w:t> </w:t>
      </w:r>
      <w:r>
        <w:rPr>
          <w:sz w:val="24"/>
        </w:rPr>
        <w:t>gente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foi</w:t>
      </w:r>
      <w:r>
        <w:rPr>
          <w:spacing w:val="-16"/>
          <w:sz w:val="24"/>
        </w:rPr>
        <w:t> </w:t>
      </w:r>
      <w:r>
        <w:rPr>
          <w:sz w:val="24"/>
        </w:rPr>
        <w:t>diagnosticado</w:t>
      </w:r>
      <w:r>
        <w:rPr>
          <w:spacing w:val="-14"/>
          <w:sz w:val="24"/>
        </w:rPr>
        <w:t> </w:t>
      </w:r>
      <w:r>
        <w:rPr>
          <w:sz w:val="24"/>
        </w:rPr>
        <w:t>com</w:t>
      </w:r>
      <w:r>
        <w:rPr>
          <w:spacing w:val="-16"/>
          <w:sz w:val="24"/>
        </w:rPr>
        <w:t> </w:t>
      </w:r>
      <w:r>
        <w:rPr>
          <w:sz w:val="24"/>
        </w:rPr>
        <w:t>autismo</w:t>
      </w:r>
      <w:r>
        <w:rPr>
          <w:spacing w:val="-15"/>
          <w:sz w:val="24"/>
        </w:rPr>
        <w:t> </w:t>
      </w:r>
      <w:r>
        <w:rPr>
          <w:sz w:val="24"/>
        </w:rPr>
        <w:t>e</w:t>
      </w:r>
      <w:r>
        <w:rPr>
          <w:spacing w:val="-16"/>
          <w:sz w:val="24"/>
        </w:rPr>
        <w:t> </w:t>
      </w:r>
      <w:r>
        <w:rPr>
          <w:sz w:val="24"/>
        </w:rPr>
        <w:t>chegaram</w:t>
      </w:r>
      <w:r>
        <w:rPr>
          <w:spacing w:val="-16"/>
          <w:sz w:val="24"/>
        </w:rPr>
        <w:t> </w:t>
      </w:r>
      <w:r>
        <w:rPr>
          <w:sz w:val="24"/>
        </w:rPr>
        <w:t>aonde</w:t>
      </w:r>
      <w:r>
        <w:rPr>
          <w:spacing w:val="-15"/>
          <w:sz w:val="24"/>
        </w:rPr>
        <w:t> </w:t>
      </w:r>
      <w:r>
        <w:rPr>
          <w:sz w:val="24"/>
        </w:rPr>
        <w:t>chegaram...</w:t>
      </w:r>
      <w:r>
        <w:rPr>
          <w:spacing w:val="-16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ajuda</w:t>
      </w:r>
      <w:r>
        <w:rPr>
          <w:spacing w:val="-63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pessoas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meu redor,</w:t>
      </w:r>
      <w:r>
        <w:rPr>
          <w:spacing w:val="-1"/>
          <w:sz w:val="24"/>
        </w:rPr>
        <w:t> </w:t>
      </w:r>
      <w:r>
        <w:rPr>
          <w:sz w:val="24"/>
        </w:rPr>
        <w:t>cheguei onde</w:t>
      </w:r>
      <w:r>
        <w:rPr>
          <w:spacing w:val="-2"/>
          <w:sz w:val="24"/>
        </w:rPr>
        <w:t> </w:t>
      </w:r>
      <w:r>
        <w:rPr>
          <w:sz w:val="24"/>
        </w:rPr>
        <w:t>cheguei!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0" w:after="0"/>
        <w:ind w:left="781" w:right="132" w:hanging="681"/>
        <w:jc w:val="left"/>
        <w:rPr>
          <w:rFonts w:ascii="Arial" w:hAnsi="Aria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Entrevistadora: E sua família, como reagiu ao seu diagnóstico de TEA?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sz w:val="24"/>
        </w:rPr>
        <w:t>Carlos Henrique Ludwig: </w:t>
      </w:r>
      <w:r>
        <w:rPr>
          <w:sz w:val="24"/>
        </w:rPr>
        <w:t>A princípio foi a não aceitação também, mas com o</w:t>
      </w:r>
      <w:r>
        <w:rPr>
          <w:spacing w:val="-64"/>
          <w:sz w:val="24"/>
        </w:rPr>
        <w:t> </w:t>
      </w:r>
      <w:r>
        <w:rPr>
          <w:sz w:val="24"/>
        </w:rPr>
        <w:t>tempo...</w:t>
      </w:r>
      <w:r>
        <w:rPr>
          <w:spacing w:val="-1"/>
          <w:sz w:val="24"/>
        </w:rPr>
        <w:t> </w:t>
      </w:r>
      <w:r>
        <w:rPr>
          <w:sz w:val="24"/>
        </w:rPr>
        <w:t>[momento de</w:t>
      </w:r>
      <w:r>
        <w:rPr>
          <w:spacing w:val="-1"/>
          <w:sz w:val="24"/>
        </w:rPr>
        <w:t> </w:t>
      </w:r>
      <w:r>
        <w:rPr>
          <w:sz w:val="24"/>
        </w:rPr>
        <w:t>pausa].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95" w:lineRule="auto" w:before="0" w:after="0"/>
        <w:ind w:left="100" w:right="129" w:firstLine="0"/>
        <w:jc w:val="left"/>
        <w:rPr>
          <w:color w:val="231F20"/>
        </w:rPr>
      </w:pPr>
      <w:r>
        <w:rPr>
          <w:color w:val="231F20"/>
        </w:rPr>
        <w:t>Entrevistadora:</w:t>
      </w:r>
      <w:r>
        <w:rPr>
          <w:color w:val="231F20"/>
          <w:spacing w:val="21"/>
        </w:rPr>
        <w:t> </w:t>
      </w:r>
      <w:r>
        <w:rPr>
          <w:color w:val="231F20"/>
        </w:rPr>
        <w:t>Quais</w:t>
      </w:r>
      <w:r>
        <w:rPr>
          <w:color w:val="231F20"/>
          <w:spacing w:val="22"/>
        </w:rPr>
        <w:t> </w:t>
      </w:r>
      <w:r>
        <w:rPr>
          <w:color w:val="231F20"/>
        </w:rPr>
        <w:t>orientações</w:t>
      </w:r>
      <w:r>
        <w:rPr>
          <w:color w:val="231F20"/>
          <w:spacing w:val="21"/>
        </w:rPr>
        <w:t> </w:t>
      </w:r>
      <w:r>
        <w:rPr>
          <w:color w:val="231F20"/>
        </w:rPr>
        <w:t>você</w:t>
      </w:r>
      <w:r>
        <w:rPr>
          <w:color w:val="231F20"/>
          <w:spacing w:val="22"/>
        </w:rPr>
        <w:t> </w:t>
      </w:r>
      <w:r>
        <w:rPr>
          <w:color w:val="231F20"/>
        </w:rPr>
        <w:t>daria</w:t>
      </w:r>
      <w:r>
        <w:rPr>
          <w:color w:val="231F20"/>
          <w:spacing w:val="21"/>
        </w:rPr>
        <w:t> </w:t>
      </w:r>
      <w:r>
        <w:rPr>
          <w:color w:val="231F20"/>
        </w:rPr>
        <w:t>às</w:t>
      </w:r>
      <w:r>
        <w:rPr>
          <w:color w:val="231F20"/>
          <w:spacing w:val="22"/>
        </w:rPr>
        <w:t> </w:t>
      </w:r>
      <w:r>
        <w:rPr>
          <w:color w:val="231F20"/>
        </w:rPr>
        <w:t>famílias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2"/>
        </w:rPr>
        <w:t> </w:t>
      </w:r>
      <w:r>
        <w:rPr>
          <w:color w:val="231F20"/>
        </w:rPr>
        <w:t>tem</w:t>
      </w:r>
      <w:r>
        <w:rPr>
          <w:color w:val="231F20"/>
          <w:spacing w:val="22"/>
        </w:rPr>
        <w:t> </w:t>
      </w:r>
      <w:r>
        <w:rPr>
          <w:color w:val="231F20"/>
        </w:rPr>
        <w:t>filhos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diagnóstico de TEA?</w:t>
      </w:r>
    </w:p>
    <w:p>
      <w:pPr>
        <w:pStyle w:val="BodyText"/>
        <w:spacing w:line="295" w:lineRule="auto" w:before="1"/>
        <w:ind w:left="781" w:right="131"/>
        <w:jc w:val="both"/>
      </w:pPr>
      <w:r>
        <w:rPr>
          <w:rFonts w:ascii="Arial" w:hAnsi="Arial"/>
          <w:b/>
          <w:color w:val="231F20"/>
        </w:rPr>
        <w:t>Carlos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Henrique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Ludwig: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color w:val="231F20"/>
        </w:rPr>
        <w:t>Eu</w:t>
      </w:r>
      <w:r>
        <w:rPr>
          <w:color w:val="231F20"/>
          <w:spacing w:val="-8"/>
        </w:rPr>
        <w:t> </w:t>
      </w:r>
      <w:r>
        <w:rPr>
          <w:color w:val="231F20"/>
        </w:rPr>
        <w:t>acho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apoio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família</w:t>
      </w:r>
      <w:r>
        <w:rPr>
          <w:color w:val="231F20"/>
          <w:spacing w:val="-9"/>
        </w:rPr>
        <w:t> </w:t>
      </w:r>
      <w:r>
        <w:rPr>
          <w:color w:val="231F20"/>
        </w:rPr>
        <w:t>tem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princi-</w:t>
      </w:r>
      <w:r>
        <w:rPr>
          <w:color w:val="231F20"/>
          <w:spacing w:val="-64"/>
        </w:rPr>
        <w:t> </w:t>
      </w:r>
      <w:r>
        <w:rPr>
          <w:color w:val="231F20"/>
        </w:rPr>
        <w:t>pal.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negar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problema,</w:t>
      </w:r>
      <w:r>
        <w:rPr>
          <w:color w:val="231F20"/>
          <w:spacing w:val="-6"/>
        </w:rPr>
        <w:t> </w:t>
      </w:r>
      <w:r>
        <w:rPr>
          <w:color w:val="231F20"/>
        </w:rPr>
        <w:t>empurrar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fingir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existe.</w:t>
      </w:r>
      <w:r>
        <w:rPr>
          <w:color w:val="231F20"/>
          <w:spacing w:val="-64"/>
        </w:rPr>
        <w:t> </w:t>
      </w:r>
      <w:r>
        <w:rPr>
          <w:color w:val="231F20"/>
        </w:rPr>
        <w:t>Tem que acreditar que o filho também pode, que também é capaz de trabalhar</w:t>
      </w:r>
      <w:r>
        <w:rPr>
          <w:color w:val="231F20"/>
          <w:spacing w:val="-64"/>
        </w:rPr>
        <w:t> </w:t>
      </w:r>
      <w:r>
        <w:rPr>
          <w:color w:val="231F20"/>
        </w:rPr>
        <w:t>e estudar. Porque eu vi lá no CAPS pessoas assim... que o filho é especial,</w:t>
      </w:r>
      <w:r>
        <w:rPr>
          <w:color w:val="231F20"/>
          <w:spacing w:val="1"/>
        </w:rPr>
        <w:t> </w:t>
      </w:r>
      <w:r>
        <w:rPr>
          <w:color w:val="231F20"/>
        </w:rPr>
        <w:t>quando sai o diagnóstico, qual é a primeira atitude? Há! Vamos aposentar! E o</w:t>
      </w:r>
      <w:r>
        <w:rPr>
          <w:color w:val="231F20"/>
          <w:spacing w:val="-64"/>
        </w:rPr>
        <w:t> </w:t>
      </w:r>
      <w:r>
        <w:rPr>
          <w:color w:val="231F20"/>
        </w:rPr>
        <w:t>benefício vira fonte de renda, ninguém mais estuda, ninguém mais trabalha...</w:t>
      </w:r>
      <w:r>
        <w:rPr>
          <w:color w:val="231F20"/>
          <w:spacing w:val="1"/>
        </w:rPr>
        <w:t> </w:t>
      </w:r>
      <w:r>
        <w:rPr>
          <w:color w:val="231F20"/>
        </w:rPr>
        <w:t>Eu acho que também, filho que tem algum dom, algum talento, não pode re-</w:t>
      </w:r>
      <w:r>
        <w:rPr>
          <w:color w:val="231F20"/>
          <w:spacing w:val="1"/>
        </w:rPr>
        <w:t> </w:t>
      </w:r>
      <w:r>
        <w:rPr>
          <w:color w:val="231F20"/>
        </w:rPr>
        <w:t>primir. Tem que incentivar, tem que incentivar! Não pode ser pai, mãe e avós</w:t>
      </w:r>
      <w:r>
        <w:rPr>
          <w:color w:val="231F20"/>
          <w:spacing w:val="1"/>
        </w:rPr>
        <w:t> </w:t>
      </w:r>
      <w:r>
        <w:rPr>
          <w:color w:val="231F20"/>
        </w:rPr>
        <w:t>superprotetores. Essa é a tendência quando se tem filho especial. Mas o pai e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mãe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vão</w:t>
      </w:r>
      <w:r>
        <w:rPr>
          <w:color w:val="231F20"/>
          <w:spacing w:val="-11"/>
        </w:rPr>
        <w:t> </w:t>
      </w:r>
      <w:r>
        <w:rPr>
          <w:color w:val="231F20"/>
        </w:rPr>
        <w:t>estar</w:t>
      </w:r>
      <w:r>
        <w:rPr>
          <w:color w:val="231F20"/>
          <w:spacing w:val="-10"/>
        </w:rPr>
        <w:t> </w:t>
      </w:r>
      <w:r>
        <w:rPr>
          <w:color w:val="231F20"/>
        </w:rPr>
        <w:t>aqui</w:t>
      </w:r>
      <w:r>
        <w:rPr>
          <w:color w:val="231F20"/>
          <w:spacing w:val="-11"/>
        </w:rPr>
        <w:t> </w:t>
      </w:r>
      <w:r>
        <w:rPr>
          <w:color w:val="231F20"/>
        </w:rPr>
        <w:t>pra</w:t>
      </w:r>
      <w:r>
        <w:rPr>
          <w:color w:val="231F20"/>
          <w:spacing w:val="-10"/>
        </w:rPr>
        <w:t> </w:t>
      </w:r>
      <w:r>
        <w:rPr>
          <w:color w:val="231F20"/>
        </w:rPr>
        <w:t>sempre.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1"/>
        </w:rPr>
        <w:t> </w:t>
      </w:r>
      <w:r>
        <w:rPr>
          <w:color w:val="231F20"/>
        </w:rPr>
        <w:t>também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pode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ausente.</w:t>
      </w:r>
      <w:r>
        <w:rPr>
          <w:color w:val="231F20"/>
          <w:spacing w:val="-14"/>
        </w:rPr>
        <w:t> </w:t>
      </w:r>
      <w:r>
        <w:rPr>
          <w:color w:val="231F20"/>
        </w:rPr>
        <w:t>Tem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ensinar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filho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independente</w:t>
      </w:r>
      <w:r>
        <w:rPr>
          <w:color w:val="231F20"/>
          <w:spacing w:val="-8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cedo!</w:t>
      </w:r>
      <w:r>
        <w:rPr>
          <w:color w:val="231F20"/>
          <w:spacing w:val="-10"/>
        </w:rPr>
        <w:t> </w:t>
      </w:r>
      <w:r>
        <w:rPr>
          <w:color w:val="231F20"/>
        </w:rPr>
        <w:t>Primeiro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fosse</w:t>
      </w:r>
      <w:r>
        <w:rPr>
          <w:color w:val="231F20"/>
          <w:spacing w:val="-9"/>
        </w:rPr>
        <w:t> </w:t>
      </w:r>
      <w:r>
        <w:rPr>
          <w:color w:val="231F20"/>
        </w:rPr>
        <w:t>coi-</w:t>
      </w:r>
      <w:r>
        <w:rPr>
          <w:color w:val="231F20"/>
          <w:spacing w:val="-65"/>
        </w:rPr>
        <w:t> </w:t>
      </w:r>
      <w:r>
        <w:rPr>
          <w:color w:val="231F20"/>
        </w:rPr>
        <w:t>sa</w:t>
      </w:r>
      <w:r>
        <w:rPr>
          <w:color w:val="231F20"/>
          <w:spacing w:val="-17"/>
        </w:rPr>
        <w:t> </w:t>
      </w:r>
      <w:r>
        <w:rPr>
          <w:color w:val="231F20"/>
        </w:rPr>
        <w:t>boba</w:t>
      </w:r>
      <w:r>
        <w:rPr>
          <w:color w:val="231F20"/>
          <w:spacing w:val="-16"/>
        </w:rPr>
        <w:t> </w:t>
      </w:r>
      <w:r>
        <w:rPr>
          <w:color w:val="231F20"/>
        </w:rPr>
        <w:t>assim...</w:t>
      </w:r>
      <w:r>
        <w:rPr>
          <w:color w:val="231F20"/>
          <w:spacing w:val="-16"/>
        </w:rPr>
        <w:t> </w:t>
      </w:r>
      <w:r>
        <w:rPr>
          <w:color w:val="231F20"/>
        </w:rPr>
        <w:t>“Vá</w:t>
      </w:r>
      <w:r>
        <w:rPr>
          <w:color w:val="231F20"/>
          <w:spacing w:val="-16"/>
        </w:rPr>
        <w:t> </w:t>
      </w:r>
      <w:r>
        <w:rPr>
          <w:color w:val="231F20"/>
        </w:rPr>
        <w:t>arrumar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quarto!</w:t>
      </w:r>
      <w:r>
        <w:rPr>
          <w:color w:val="231F20"/>
          <w:spacing w:val="-16"/>
        </w:rPr>
        <w:t> </w:t>
      </w:r>
      <w:r>
        <w:rPr>
          <w:color w:val="231F20"/>
        </w:rPr>
        <w:t>Depois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brincar,</w:t>
      </w:r>
      <w:r>
        <w:rPr>
          <w:color w:val="231F20"/>
          <w:spacing w:val="-16"/>
        </w:rPr>
        <w:t> </w:t>
      </w:r>
      <w:r>
        <w:rPr>
          <w:color w:val="231F20"/>
        </w:rPr>
        <w:t>guarde!</w:t>
      </w:r>
      <w:r>
        <w:rPr>
          <w:color w:val="231F20"/>
          <w:spacing w:val="-16"/>
        </w:rPr>
        <w:t> </w:t>
      </w:r>
      <w:r>
        <w:rPr>
          <w:color w:val="231F20"/>
        </w:rPr>
        <w:t>Depois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co-</w:t>
      </w:r>
      <w:r>
        <w:rPr>
          <w:color w:val="231F20"/>
          <w:spacing w:val="-64"/>
        </w:rPr>
        <w:t> </w:t>
      </w:r>
      <w:r>
        <w:rPr>
          <w:color w:val="231F20"/>
        </w:rPr>
        <w:t>mer,</w:t>
      </w:r>
      <w:r>
        <w:rPr>
          <w:color w:val="231F20"/>
          <w:spacing w:val="-6"/>
        </w:rPr>
        <w:t> </w:t>
      </w:r>
      <w:r>
        <w:rPr>
          <w:color w:val="231F20"/>
        </w:rPr>
        <w:t>lave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pratos!</w:t>
      </w:r>
      <w:r>
        <w:rPr>
          <w:color w:val="231F20"/>
          <w:spacing w:val="-5"/>
        </w:rPr>
        <w:t> </w:t>
      </w:r>
      <w:r>
        <w:rPr>
          <w:color w:val="231F20"/>
        </w:rPr>
        <w:t>Limpar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casa!”.</w:t>
      </w:r>
      <w:r>
        <w:rPr>
          <w:color w:val="231F20"/>
          <w:spacing w:val="-8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proporcional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idade.</w:t>
      </w:r>
      <w:r>
        <w:rPr>
          <w:color w:val="231F20"/>
          <w:spacing w:val="-9"/>
        </w:rPr>
        <w:t> </w:t>
      </w:r>
      <w:r>
        <w:rPr>
          <w:color w:val="231F20"/>
        </w:rPr>
        <w:t>Treine,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04" w:lineRule="auto" w:before="218"/>
        <w:ind w:left="781" w:right="131"/>
        <w:jc w:val="both"/>
      </w:pPr>
      <w:r>
        <w:rPr>
          <w:color w:val="231F20"/>
        </w:rPr>
        <w:t>educa</w:t>
      </w:r>
      <w:r>
        <w:rPr>
          <w:color w:val="231F20"/>
          <w:spacing w:val="-9"/>
        </w:rPr>
        <w:t> </w:t>
      </w:r>
      <w:r>
        <w:rPr>
          <w:color w:val="231F20"/>
        </w:rPr>
        <w:t>pra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independente.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filho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talentoso,</w:t>
      </w:r>
      <w:r>
        <w:rPr>
          <w:color w:val="231F20"/>
          <w:spacing w:val="-8"/>
        </w:rPr>
        <w:t> </w:t>
      </w:r>
      <w:r>
        <w:rPr>
          <w:color w:val="231F20"/>
        </w:rPr>
        <w:t>sabe</w:t>
      </w:r>
      <w:r>
        <w:rPr>
          <w:color w:val="231F20"/>
          <w:spacing w:val="-9"/>
        </w:rPr>
        <w:t> </w:t>
      </w:r>
      <w:r>
        <w:rPr>
          <w:color w:val="231F20"/>
        </w:rPr>
        <w:t>tocar</w:t>
      </w:r>
      <w:r>
        <w:rPr>
          <w:color w:val="231F20"/>
          <w:spacing w:val="-8"/>
        </w:rPr>
        <w:t> </w:t>
      </w:r>
      <w:r>
        <w:rPr>
          <w:color w:val="231F20"/>
        </w:rPr>
        <w:t>instrumento,</w:t>
      </w:r>
      <w:r>
        <w:rPr>
          <w:color w:val="231F20"/>
          <w:spacing w:val="-8"/>
        </w:rPr>
        <w:t> </w:t>
      </w:r>
      <w:r>
        <w:rPr>
          <w:color w:val="231F20"/>
        </w:rPr>
        <w:t>fala</w:t>
      </w:r>
      <w:r>
        <w:rPr>
          <w:color w:val="231F20"/>
          <w:spacing w:val="-64"/>
        </w:rPr>
        <w:t> </w:t>
      </w:r>
      <w:r>
        <w:rPr>
          <w:color w:val="231F20"/>
        </w:rPr>
        <w:t>três</w:t>
      </w:r>
      <w:r>
        <w:rPr>
          <w:color w:val="231F20"/>
          <w:spacing w:val="-8"/>
        </w:rPr>
        <w:t> </w:t>
      </w:r>
      <w:r>
        <w:rPr>
          <w:color w:val="231F20"/>
        </w:rPr>
        <w:t>idiomas,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tem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talento,</w:t>
      </w:r>
      <w:r>
        <w:rPr>
          <w:color w:val="231F20"/>
          <w:spacing w:val="-7"/>
        </w:rPr>
        <w:t> </w:t>
      </w:r>
      <w:r>
        <w:rPr>
          <w:color w:val="231F20"/>
        </w:rPr>
        <w:t>tem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lapidar!</w:t>
      </w:r>
      <w:r>
        <w:rPr>
          <w:color w:val="231F20"/>
          <w:spacing w:val="-8"/>
        </w:rPr>
        <w:t> </w:t>
      </w:r>
      <w:r>
        <w:rPr>
          <w:color w:val="231F20"/>
        </w:rPr>
        <w:t>Você</w:t>
      </w:r>
      <w:r>
        <w:rPr>
          <w:color w:val="231F20"/>
          <w:spacing w:val="-7"/>
        </w:rPr>
        <w:t> </w:t>
      </w:r>
      <w:r>
        <w:rPr>
          <w:color w:val="231F20"/>
        </w:rPr>
        <w:t>encontra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diamante</w:t>
      </w:r>
      <w:r>
        <w:rPr>
          <w:color w:val="231F20"/>
          <w:spacing w:val="-65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natureza,</w:t>
      </w:r>
      <w:r>
        <w:rPr>
          <w:color w:val="231F20"/>
          <w:spacing w:val="-1"/>
        </w:rPr>
        <w:t> </w:t>
      </w:r>
      <w:r>
        <w:rPr>
          <w:color w:val="231F20"/>
        </w:rPr>
        <w:t>você lapida,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pode</w:t>
      </w:r>
      <w:r>
        <w:rPr>
          <w:color w:val="231F20"/>
          <w:spacing w:val="-1"/>
        </w:rPr>
        <w:t> </w:t>
      </w:r>
      <w:r>
        <w:rPr>
          <w:color w:val="231F20"/>
        </w:rPr>
        <w:t>reprimir!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  <w:rPr>
          <w:color w:val="231F20"/>
        </w:rPr>
      </w:pPr>
      <w:r>
        <w:rPr>
          <w:color w:val="231F20"/>
          <w:spacing w:val="-1"/>
        </w:rPr>
        <w:t>Entrevistadora: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Algo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mudou</w:t>
      </w:r>
      <w:r>
        <w:rPr>
          <w:color w:val="231F20"/>
          <w:spacing w:val="-28"/>
        </w:rPr>
        <w:t> </w:t>
      </w:r>
      <w:r>
        <w:rPr>
          <w:color w:val="231F20"/>
        </w:rPr>
        <w:t>na</w:t>
      </w:r>
      <w:r>
        <w:rPr>
          <w:color w:val="231F20"/>
          <w:spacing w:val="-26"/>
        </w:rPr>
        <w:t> </w:t>
      </w:r>
      <w:r>
        <w:rPr>
          <w:color w:val="231F20"/>
        </w:rPr>
        <w:t>sua</w:t>
      </w:r>
      <w:r>
        <w:rPr>
          <w:color w:val="231F20"/>
          <w:spacing w:val="-27"/>
        </w:rPr>
        <w:t> </w:t>
      </w:r>
      <w:r>
        <w:rPr>
          <w:color w:val="231F20"/>
        </w:rPr>
        <w:t>alimentação</w:t>
      </w:r>
      <w:r>
        <w:rPr>
          <w:color w:val="231F20"/>
          <w:spacing w:val="-27"/>
        </w:rPr>
        <w:t> </w:t>
      </w:r>
      <w:r>
        <w:rPr>
          <w:color w:val="231F20"/>
        </w:rPr>
        <w:t>depois</w:t>
      </w:r>
      <w:r>
        <w:rPr>
          <w:color w:val="231F20"/>
          <w:spacing w:val="-27"/>
        </w:rPr>
        <w:t> </w:t>
      </w:r>
      <w:r>
        <w:rPr>
          <w:color w:val="231F20"/>
        </w:rPr>
        <w:t>do</w:t>
      </w:r>
      <w:r>
        <w:rPr>
          <w:color w:val="231F20"/>
          <w:spacing w:val="-26"/>
        </w:rPr>
        <w:t> </w:t>
      </w:r>
      <w:r>
        <w:rPr>
          <w:color w:val="231F20"/>
        </w:rPr>
        <w:t>seu</w:t>
      </w:r>
      <w:r>
        <w:rPr>
          <w:color w:val="231F20"/>
          <w:spacing w:val="-27"/>
        </w:rPr>
        <w:t> </w:t>
      </w:r>
      <w:r>
        <w:rPr>
          <w:color w:val="231F20"/>
        </w:rPr>
        <w:t>diagnóstico</w:t>
      </w:r>
    </w:p>
    <w:p>
      <w:pPr>
        <w:spacing w:before="84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de TEA?</w:t>
      </w:r>
    </w:p>
    <w:p>
      <w:pPr>
        <w:pStyle w:val="BodyText"/>
        <w:spacing w:line="312" w:lineRule="auto" w:before="84"/>
        <w:ind w:left="781" w:right="133"/>
        <w:jc w:val="both"/>
      </w:pPr>
      <w:r>
        <w:rPr>
          <w:rFonts w:ascii="Arial" w:hAnsi="Arial"/>
          <w:b/>
          <w:color w:val="231F20"/>
        </w:rPr>
        <w:t>Carlos Henrique Ludwig: </w:t>
      </w:r>
      <w:r>
        <w:rPr>
          <w:color w:val="231F20"/>
        </w:rPr>
        <w:t>Eu não devo consumir bebida alcoólica, por conta</w:t>
      </w:r>
      <w:r>
        <w:rPr>
          <w:color w:val="231F20"/>
          <w:spacing w:val="1"/>
        </w:rPr>
        <w:t> </w:t>
      </w:r>
      <w:r>
        <w:rPr>
          <w:color w:val="231F20"/>
        </w:rPr>
        <w:t>da medicação que eu faço uso. Cafeína em excesso não pode. Mas eu sigo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alimentação</w:t>
      </w:r>
      <w:r>
        <w:rPr>
          <w:color w:val="231F20"/>
          <w:spacing w:val="-2"/>
        </w:rPr>
        <w:t> </w:t>
      </w:r>
      <w:r>
        <w:rPr>
          <w:color w:val="231F20"/>
        </w:rPr>
        <w:t>comum como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demais</w:t>
      </w:r>
      <w:r>
        <w:rPr>
          <w:color w:val="231F20"/>
          <w:spacing w:val="-2"/>
        </w:rPr>
        <w:t> </w:t>
      </w:r>
      <w:r>
        <w:rPr>
          <w:color w:val="231F20"/>
        </w:rPr>
        <w:t>pessoas.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821" w:val="left" w:leader="none"/>
        </w:tabs>
        <w:spacing w:line="297" w:lineRule="auto" w:before="0" w:after="0"/>
        <w:ind w:left="781" w:right="130" w:hanging="681"/>
        <w:jc w:val="both"/>
        <w:rPr>
          <w:rFonts w:ascii="Arial" w:hAnsi="Arial"/>
          <w:sz w:val="24"/>
        </w:rPr>
      </w:pPr>
      <w:r>
        <w:rPr>
          <w:rFonts w:ascii="Arial" w:hAnsi="Arial"/>
          <w:b/>
          <w:spacing w:val="-1"/>
          <w:sz w:val="24"/>
        </w:rPr>
        <w:t>Entrevistadora: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Quais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principais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fragilidades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TEA</w:t>
      </w:r>
      <w:r>
        <w:rPr>
          <w:rFonts w:ascii="Arial" w:hAnsi="Arial"/>
          <w:b/>
          <w:spacing w:val="-20"/>
          <w:sz w:val="24"/>
        </w:rPr>
        <w:t> </w:t>
      </w:r>
      <w:r>
        <w:rPr>
          <w:rFonts w:ascii="Arial" w:hAnsi="Arial"/>
          <w:b/>
          <w:sz w:val="24"/>
        </w:rPr>
        <w:t>lhe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apresenta?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Carlos Henrique Ludwig: </w:t>
      </w:r>
      <w:r>
        <w:rPr>
          <w:sz w:val="24"/>
        </w:rPr>
        <w:t>Coordenação motora, raciocínio e a interação so-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cial.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Mas</w:t>
      </w:r>
      <w:r>
        <w:rPr>
          <w:spacing w:val="-4"/>
          <w:sz w:val="24"/>
        </w:rPr>
        <w:t> </w:t>
      </w:r>
      <w:r>
        <w:rPr>
          <w:sz w:val="24"/>
        </w:rPr>
        <w:t>isso</w:t>
      </w:r>
      <w:r>
        <w:rPr>
          <w:spacing w:val="-4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superado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muita</w:t>
      </w:r>
      <w:r>
        <w:rPr>
          <w:spacing w:val="-4"/>
          <w:sz w:val="24"/>
        </w:rPr>
        <w:t> </w:t>
      </w:r>
      <w:r>
        <w:rPr>
          <w:sz w:val="24"/>
        </w:rPr>
        <w:t>terapia.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8"/>
          <w:sz w:val="24"/>
        </w:rPr>
        <w:t> </w:t>
      </w:r>
      <w:r>
        <w:rPr>
          <w:sz w:val="24"/>
        </w:rPr>
        <w:t>pessoa</w:t>
      </w:r>
      <w:r>
        <w:rPr>
          <w:spacing w:val="-4"/>
          <w:sz w:val="24"/>
        </w:rPr>
        <w:t> </w:t>
      </w:r>
      <w:r>
        <w:rPr>
          <w:sz w:val="24"/>
        </w:rPr>
        <w:t>melhora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terapia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65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tratamento.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5"/>
          <w:sz w:val="24"/>
        </w:rPr>
        <w:t> </w:t>
      </w:r>
      <w:r>
        <w:rPr>
          <w:sz w:val="24"/>
        </w:rPr>
        <w:t>isso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diagnóstico</w:t>
      </w:r>
      <w:r>
        <w:rPr>
          <w:spacing w:val="-15"/>
          <w:sz w:val="24"/>
        </w:rPr>
        <w:t> </w:t>
      </w:r>
      <w:r>
        <w:rPr>
          <w:sz w:val="24"/>
        </w:rPr>
        <w:t>tem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ser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mais</w:t>
      </w:r>
      <w:r>
        <w:rPr>
          <w:spacing w:val="-15"/>
          <w:sz w:val="24"/>
        </w:rPr>
        <w:t> </w:t>
      </w:r>
      <w:r>
        <w:rPr>
          <w:sz w:val="24"/>
        </w:rPr>
        <w:t>precoce</w:t>
      </w:r>
      <w:r>
        <w:rPr>
          <w:spacing w:val="-15"/>
          <w:sz w:val="24"/>
        </w:rPr>
        <w:t> </w:t>
      </w:r>
      <w:r>
        <w:rPr>
          <w:sz w:val="24"/>
        </w:rPr>
        <w:t>possí-</w:t>
      </w:r>
      <w:r>
        <w:rPr>
          <w:spacing w:val="-64"/>
          <w:sz w:val="24"/>
        </w:rPr>
        <w:t> </w:t>
      </w:r>
      <w:r>
        <w:rPr>
          <w:sz w:val="24"/>
        </w:rPr>
        <w:t>vel! O meu intelecto desenvolveu, mas a minha coordenação motora não! Meu</w:t>
      </w:r>
      <w:r>
        <w:rPr>
          <w:spacing w:val="-64"/>
          <w:sz w:val="24"/>
        </w:rPr>
        <w:t> </w:t>
      </w:r>
      <w:r>
        <w:rPr>
          <w:sz w:val="24"/>
        </w:rPr>
        <w:t>intelecto ele desenvolveu mais na parte da minha memória. Eu me alfabetizei</w:t>
      </w:r>
      <w:r>
        <w:rPr>
          <w:spacing w:val="1"/>
          <w:sz w:val="24"/>
        </w:rPr>
        <w:t> </w:t>
      </w:r>
      <w:r>
        <w:rPr>
          <w:sz w:val="24"/>
        </w:rPr>
        <w:t>sozinho,</w:t>
      </w:r>
      <w:r>
        <w:rPr>
          <w:spacing w:val="-2"/>
          <w:sz w:val="24"/>
        </w:rPr>
        <w:t> </w:t>
      </w:r>
      <w:r>
        <w:rPr>
          <w:sz w:val="24"/>
        </w:rPr>
        <w:t>aprendi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falar,</w:t>
      </w:r>
      <w:r>
        <w:rPr>
          <w:spacing w:val="-1"/>
          <w:sz w:val="24"/>
        </w:rPr>
        <w:t> </w:t>
      </w:r>
      <w:r>
        <w:rPr>
          <w:sz w:val="24"/>
        </w:rPr>
        <w:t>ler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escrever</w:t>
      </w:r>
      <w:r>
        <w:rPr>
          <w:spacing w:val="-2"/>
          <w:sz w:val="24"/>
        </w:rPr>
        <w:t> </w:t>
      </w:r>
      <w:r>
        <w:rPr>
          <w:sz w:val="24"/>
        </w:rPr>
        <w:t>inglês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espanhol</w:t>
      </w:r>
      <w:r>
        <w:rPr>
          <w:spacing w:val="-2"/>
          <w:sz w:val="24"/>
        </w:rPr>
        <w:t> </w:t>
      </w:r>
      <w:r>
        <w:rPr>
          <w:sz w:val="24"/>
        </w:rPr>
        <w:t>sozinho.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z w:val="24"/>
        </w:rPr>
        <w:t>superou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conseguiu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lidar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essas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suas</w:t>
      </w:r>
    </w:p>
    <w:p>
      <w:pPr>
        <w:spacing w:before="84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fragilidades?</w:t>
      </w:r>
    </w:p>
    <w:p>
      <w:pPr>
        <w:spacing w:line="312" w:lineRule="auto" w:before="84"/>
        <w:ind w:left="781" w:right="13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Carlos Henrique Ludwig: </w:t>
      </w:r>
      <w:r>
        <w:rPr>
          <w:sz w:val="24"/>
        </w:rPr>
        <w:t>O primeiro passo foi não querer procurar culpado,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me vitimizar.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821" w:val="left" w:leader="none"/>
        </w:tabs>
        <w:spacing w:line="312" w:lineRule="auto" w:before="0" w:after="0"/>
        <w:ind w:left="781" w:right="131" w:hanging="681"/>
        <w:jc w:val="both"/>
        <w:rPr>
          <w:rFonts w:ascii="Arial" w:hAnsi="Arial"/>
          <w:sz w:val="24"/>
        </w:rPr>
      </w:pPr>
      <w:r>
        <w:rPr>
          <w:rFonts w:ascii="Arial" w:hAnsi="Arial"/>
          <w:b/>
          <w:spacing w:val="-1"/>
          <w:sz w:val="24"/>
        </w:rPr>
        <w:t>Entrevistadora: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Quais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pacing w:val="-1"/>
          <w:sz w:val="24"/>
        </w:rPr>
        <w:t>os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desafios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relação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aos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seus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espaços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vida?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Carlos Henrique Ludwig: </w:t>
      </w:r>
      <w:r>
        <w:rPr>
          <w:sz w:val="24"/>
        </w:rPr>
        <w:t>No início é se adaptar ao ambiente. O autista gosta</w:t>
      </w:r>
      <w:r>
        <w:rPr>
          <w:spacing w:val="-64"/>
          <w:sz w:val="24"/>
        </w:rPr>
        <w:t> </w:t>
      </w:r>
      <w:r>
        <w:rPr>
          <w:sz w:val="24"/>
        </w:rPr>
        <w:t>de rotina. Então a gente vai se adaptando ao ambiente, seja escolar ou profis-</w:t>
      </w:r>
      <w:r>
        <w:rPr>
          <w:spacing w:val="1"/>
          <w:sz w:val="24"/>
        </w:rPr>
        <w:t> </w:t>
      </w:r>
      <w:r>
        <w:rPr>
          <w:sz w:val="24"/>
        </w:rPr>
        <w:t>sional,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chega</w:t>
      </w:r>
      <w:r>
        <w:rPr>
          <w:spacing w:val="-4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sz w:val="24"/>
        </w:rPr>
        <w:t>momento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temos</w:t>
      </w:r>
      <w:r>
        <w:rPr>
          <w:spacing w:val="-3"/>
          <w:sz w:val="24"/>
        </w:rPr>
        <w:t> </w:t>
      </w:r>
      <w:r>
        <w:rPr>
          <w:sz w:val="24"/>
        </w:rPr>
        <w:t>mais</w:t>
      </w:r>
      <w:r>
        <w:rPr>
          <w:spacing w:val="-4"/>
          <w:sz w:val="24"/>
        </w:rPr>
        <w:t> </w:t>
      </w:r>
      <w:r>
        <w:rPr>
          <w:sz w:val="24"/>
        </w:rPr>
        <w:t>dificuldades.</w:t>
      </w:r>
      <w:r>
        <w:rPr>
          <w:spacing w:val="-2"/>
          <w:sz w:val="24"/>
        </w:rPr>
        <w:t> </w:t>
      </w:r>
      <w:r>
        <w:rPr>
          <w:sz w:val="24"/>
        </w:rPr>
        <w:t>Porque</w:t>
      </w:r>
      <w:r>
        <w:rPr>
          <w:spacing w:val="-4"/>
          <w:sz w:val="24"/>
        </w:rPr>
        <w:t> </w:t>
      </w:r>
      <w:r>
        <w:rPr>
          <w:sz w:val="24"/>
        </w:rPr>
        <w:t>são</w:t>
      </w:r>
      <w:r>
        <w:rPr>
          <w:spacing w:val="-64"/>
          <w:sz w:val="24"/>
        </w:rPr>
        <w:t> </w:t>
      </w:r>
      <w:r>
        <w:rPr>
          <w:sz w:val="24"/>
        </w:rPr>
        <w:t>as</w:t>
      </w:r>
      <w:r>
        <w:rPr>
          <w:spacing w:val="-15"/>
          <w:sz w:val="24"/>
        </w:rPr>
        <w:t> </w:t>
      </w:r>
      <w:r>
        <w:rPr>
          <w:sz w:val="24"/>
        </w:rPr>
        <w:t>mesmas</w:t>
      </w:r>
      <w:r>
        <w:rPr>
          <w:spacing w:val="-14"/>
          <w:sz w:val="24"/>
        </w:rPr>
        <w:t> </w:t>
      </w:r>
      <w:r>
        <w:rPr>
          <w:sz w:val="24"/>
        </w:rPr>
        <w:t>pessoas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mesmo</w:t>
      </w:r>
      <w:r>
        <w:rPr>
          <w:spacing w:val="-14"/>
          <w:sz w:val="24"/>
        </w:rPr>
        <w:t> </w:t>
      </w:r>
      <w:r>
        <w:rPr>
          <w:sz w:val="24"/>
        </w:rPr>
        <w:t>lugar...</w:t>
      </w:r>
      <w:r>
        <w:rPr>
          <w:spacing w:val="-14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15"/>
          <w:sz w:val="24"/>
        </w:rPr>
        <w:t> </w:t>
      </w:r>
      <w:r>
        <w:rPr>
          <w:sz w:val="24"/>
        </w:rPr>
        <w:t>desafios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uma</w:t>
      </w:r>
      <w:r>
        <w:rPr>
          <w:spacing w:val="-14"/>
          <w:sz w:val="24"/>
        </w:rPr>
        <w:t> </w:t>
      </w:r>
      <w:r>
        <w:rPr>
          <w:sz w:val="24"/>
        </w:rPr>
        <w:t>pessoa</w:t>
      </w:r>
      <w:r>
        <w:rPr>
          <w:spacing w:val="-15"/>
          <w:sz w:val="24"/>
        </w:rPr>
        <w:t> </w:t>
      </w:r>
      <w:r>
        <w:rPr>
          <w:sz w:val="24"/>
        </w:rPr>
        <w:t>com</w:t>
      </w:r>
      <w:r>
        <w:rPr>
          <w:spacing w:val="-64"/>
          <w:sz w:val="24"/>
        </w:rPr>
        <w:t> </w:t>
      </w:r>
      <w:r>
        <w:rPr>
          <w:sz w:val="24"/>
        </w:rPr>
        <w:t>autismo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mudança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rotina ou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ambiente.</w:t>
      </w:r>
    </w:p>
    <w:p>
      <w:pPr>
        <w:pStyle w:val="BodyText"/>
        <w:spacing w:before="11"/>
        <w:rPr>
          <w:sz w:val="31"/>
        </w:rPr>
      </w:pPr>
    </w:p>
    <w:p>
      <w:pPr>
        <w:spacing w:before="0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UNIDADE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2:</w:t>
      </w:r>
      <w:r>
        <w:rPr>
          <w:rFonts w:ascii="Arial" w:hAnsi="Arial"/>
          <w:b/>
          <w:spacing w:val="-1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Aprendizagem,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Escola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Inclusão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95" w:lineRule="auto" w:before="0" w:after="0"/>
        <w:ind w:left="100" w:right="1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Quais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foram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seus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principais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desafios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espaço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esco-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lar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mais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precisamente,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sala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aula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seu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processo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aprendizagem?</w:t>
      </w:r>
    </w:p>
    <w:p>
      <w:pPr>
        <w:pStyle w:val="BodyText"/>
        <w:spacing w:line="295" w:lineRule="auto" w:before="1"/>
        <w:ind w:left="781" w:right="131"/>
        <w:jc w:val="both"/>
      </w:pPr>
      <w:r>
        <w:rPr>
          <w:rFonts w:ascii="Arial" w:hAnsi="Arial"/>
          <w:b/>
        </w:rPr>
        <w:t>Carlos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Henrique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Ludwig:</w:t>
      </w:r>
      <w:r>
        <w:rPr>
          <w:rFonts w:ascii="Arial" w:hAnsi="Arial"/>
          <w:b/>
          <w:spacing w:val="-8"/>
        </w:rPr>
        <w:t> </w:t>
      </w:r>
      <w:r>
        <w:rPr/>
        <w:t>Quando</w:t>
      </w:r>
      <w:r>
        <w:rPr>
          <w:spacing w:val="-8"/>
        </w:rPr>
        <w:t> </w:t>
      </w:r>
      <w:r>
        <w:rPr/>
        <w:t>eu</w:t>
      </w:r>
      <w:r>
        <w:rPr>
          <w:spacing w:val="-10"/>
        </w:rPr>
        <w:t> </w:t>
      </w:r>
      <w:r>
        <w:rPr/>
        <w:t>tinha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aulas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exatas,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matemática</w:t>
      </w:r>
      <w:r>
        <w:rPr>
          <w:spacing w:val="-64"/>
        </w:rPr>
        <w:t> </w:t>
      </w:r>
      <w:r>
        <w:rPr/>
        <w:t>e química, eu tinha uma certa dificuldade para fazer alguns cálculos quando</w:t>
      </w:r>
      <w:r>
        <w:rPr>
          <w:spacing w:val="1"/>
        </w:rPr>
        <w:t> </w:t>
      </w:r>
      <w:r>
        <w:rPr/>
        <w:t>eram complexos e quilométricos. Então os principais desafios eram em ques-</w:t>
      </w:r>
      <w:r>
        <w:rPr>
          <w:spacing w:val="1"/>
        </w:rPr>
        <w:t> </w:t>
      </w:r>
      <w:r>
        <w:rPr/>
        <w:t>tões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envolviam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raciocínio.</w:t>
      </w:r>
      <w:r>
        <w:rPr>
          <w:spacing w:val="-10"/>
        </w:rPr>
        <w:t> </w:t>
      </w:r>
      <w:r>
        <w:rPr/>
        <w:t>Mas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área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humanas</w:t>
      </w:r>
      <w:r>
        <w:rPr>
          <w:spacing w:val="-9"/>
        </w:rPr>
        <w:t> </w:t>
      </w:r>
      <w:r>
        <w:rPr/>
        <w:t>eu</w:t>
      </w:r>
      <w:r>
        <w:rPr>
          <w:spacing w:val="-9"/>
        </w:rPr>
        <w:t> </w:t>
      </w:r>
      <w:r>
        <w:rPr/>
        <w:t>nunca</w:t>
      </w:r>
      <w:r>
        <w:rPr>
          <w:spacing w:val="-9"/>
        </w:rPr>
        <w:t> </w:t>
      </w:r>
      <w:r>
        <w:rPr/>
        <w:t>tive</w:t>
      </w:r>
      <w:r>
        <w:rPr>
          <w:spacing w:val="-10"/>
        </w:rPr>
        <w:t> </w:t>
      </w:r>
      <w:r>
        <w:rPr/>
        <w:t>dificul-</w:t>
      </w:r>
      <w:r>
        <w:rPr>
          <w:spacing w:val="-64"/>
        </w:rPr>
        <w:t> </w:t>
      </w:r>
      <w:r>
        <w:rPr/>
        <w:t>dade. Mas também, de uma forma geral, eu não tive grandes dificuldades para</w:t>
      </w:r>
      <w:r>
        <w:rPr>
          <w:spacing w:val="-64"/>
        </w:rPr>
        <w:t> </w:t>
      </w:r>
      <w:r>
        <w:rPr/>
        <w:t>a</w:t>
      </w:r>
      <w:r>
        <w:rPr>
          <w:spacing w:val="-2"/>
        </w:rPr>
        <w:t> </w:t>
      </w:r>
      <w:r>
        <w:rPr/>
        <w:t>aprendizagem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meu</w:t>
      </w:r>
      <w:r>
        <w:rPr>
          <w:spacing w:val="-1"/>
        </w:rPr>
        <w:t> </w:t>
      </w:r>
      <w:r>
        <w:rPr/>
        <w:t>percurso</w:t>
      </w:r>
      <w:r>
        <w:rPr>
          <w:spacing w:val="-1"/>
        </w:rPr>
        <w:t> </w:t>
      </w:r>
      <w:r>
        <w:rPr/>
        <w:t>escolar.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218" w:after="0"/>
        <w:ind w:left="100" w:right="1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forma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professores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lidavam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suas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carac-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terísticas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especificidades?</w:t>
      </w:r>
    </w:p>
    <w:p>
      <w:pPr>
        <w:pStyle w:val="BodyText"/>
        <w:spacing w:line="312" w:lineRule="auto" w:before="2"/>
        <w:ind w:left="781" w:right="131"/>
        <w:jc w:val="both"/>
      </w:pPr>
      <w:r>
        <w:rPr>
          <w:rFonts w:ascii="Arial" w:hAnsi="Arial"/>
          <w:b/>
          <w:spacing w:val="-3"/>
        </w:rPr>
        <w:t>Carlos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3"/>
        </w:rPr>
        <w:t>Henrique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  <w:spacing w:val="-3"/>
        </w:rPr>
        <w:t>Ludwig:</w:t>
      </w:r>
      <w:r>
        <w:rPr>
          <w:rFonts w:ascii="Arial" w:hAnsi="Arial"/>
          <w:b/>
          <w:spacing w:val="-14"/>
        </w:rPr>
        <w:t> </w:t>
      </w:r>
      <w:r>
        <w:rPr>
          <w:spacing w:val="-3"/>
        </w:rPr>
        <w:t>Durante</w:t>
      </w:r>
      <w:r>
        <w:rPr>
          <w:spacing w:val="-13"/>
        </w:rPr>
        <w:t> </w:t>
      </w:r>
      <w:r>
        <w:rPr>
          <w:spacing w:val="-3"/>
        </w:rPr>
        <w:t>essa</w:t>
      </w:r>
      <w:r>
        <w:rPr>
          <w:spacing w:val="-14"/>
        </w:rPr>
        <w:t> </w:t>
      </w:r>
      <w:r>
        <w:rPr>
          <w:spacing w:val="-3"/>
        </w:rPr>
        <w:t>fase</w:t>
      </w:r>
      <w:r>
        <w:rPr>
          <w:spacing w:val="-13"/>
        </w:rPr>
        <w:t> </w:t>
      </w:r>
      <w:r>
        <w:rPr>
          <w:spacing w:val="-3"/>
        </w:rPr>
        <w:t>eu</w:t>
      </w:r>
      <w:r>
        <w:rPr>
          <w:spacing w:val="-14"/>
        </w:rPr>
        <w:t> </w:t>
      </w:r>
      <w:r>
        <w:rPr>
          <w:spacing w:val="-3"/>
        </w:rPr>
        <w:t>ainda</w:t>
      </w:r>
      <w:r>
        <w:rPr>
          <w:spacing w:val="-13"/>
        </w:rPr>
        <w:t> </w:t>
      </w:r>
      <w:r>
        <w:rPr>
          <w:spacing w:val="-3"/>
        </w:rPr>
        <w:t>não</w:t>
      </w:r>
      <w:r>
        <w:rPr>
          <w:spacing w:val="-14"/>
        </w:rPr>
        <w:t> </w:t>
      </w:r>
      <w:r>
        <w:rPr>
          <w:spacing w:val="-3"/>
        </w:rPr>
        <w:t>tinha</w:t>
      </w:r>
      <w:r>
        <w:rPr>
          <w:spacing w:val="-13"/>
        </w:rPr>
        <w:t> </w:t>
      </w:r>
      <w:r>
        <w:rPr>
          <w:spacing w:val="-3"/>
        </w:rPr>
        <w:t>o</w:t>
      </w:r>
      <w:r>
        <w:rPr>
          <w:spacing w:val="-14"/>
        </w:rPr>
        <w:t> </w:t>
      </w:r>
      <w:r>
        <w:rPr>
          <w:spacing w:val="-3"/>
        </w:rPr>
        <w:t>diagnóstico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64"/>
        </w:rPr>
        <w:t> </w:t>
      </w:r>
      <w:r>
        <w:rPr>
          <w:spacing w:val="-3"/>
        </w:rPr>
        <w:t>autismo.</w:t>
      </w:r>
      <w:r>
        <w:rPr>
          <w:spacing w:val="-13"/>
        </w:rPr>
        <w:t> </w:t>
      </w:r>
      <w:r>
        <w:rPr>
          <w:spacing w:val="-3"/>
        </w:rPr>
        <w:t>Eu</w:t>
      </w:r>
      <w:r>
        <w:rPr>
          <w:spacing w:val="-13"/>
        </w:rPr>
        <w:t> </w:t>
      </w:r>
      <w:r>
        <w:rPr>
          <w:spacing w:val="-3"/>
        </w:rPr>
        <w:t>só</w:t>
      </w:r>
      <w:r>
        <w:rPr>
          <w:spacing w:val="-13"/>
        </w:rPr>
        <w:t> </w:t>
      </w:r>
      <w:r>
        <w:rPr>
          <w:spacing w:val="-3"/>
        </w:rPr>
        <w:t>fui</w:t>
      </w:r>
      <w:r>
        <w:rPr>
          <w:spacing w:val="-13"/>
        </w:rPr>
        <w:t> </w:t>
      </w:r>
      <w:r>
        <w:rPr>
          <w:spacing w:val="-3"/>
        </w:rPr>
        <w:t>diagnosticado</w:t>
      </w:r>
      <w:r>
        <w:rPr>
          <w:spacing w:val="-13"/>
        </w:rPr>
        <w:t> </w:t>
      </w:r>
      <w:r>
        <w:rPr>
          <w:spacing w:val="-2"/>
        </w:rPr>
        <w:t>na</w:t>
      </w:r>
      <w:r>
        <w:rPr>
          <w:spacing w:val="-13"/>
        </w:rPr>
        <w:t> </w:t>
      </w:r>
      <w:r>
        <w:rPr>
          <w:spacing w:val="-2"/>
        </w:rPr>
        <w:t>fase</w:t>
      </w:r>
      <w:r>
        <w:rPr>
          <w:spacing w:val="-13"/>
        </w:rPr>
        <w:t> </w:t>
      </w:r>
      <w:r>
        <w:rPr>
          <w:spacing w:val="-2"/>
        </w:rPr>
        <w:t>adulta.</w:t>
      </w:r>
      <w:r>
        <w:rPr>
          <w:spacing w:val="-13"/>
        </w:rPr>
        <w:t> </w:t>
      </w:r>
      <w:r>
        <w:rPr>
          <w:spacing w:val="-2"/>
        </w:rPr>
        <w:t>Então</w:t>
      </w:r>
      <w:r>
        <w:rPr>
          <w:spacing w:val="-13"/>
        </w:rPr>
        <w:t> </w:t>
      </w: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período</w:t>
      </w:r>
      <w:r>
        <w:rPr>
          <w:spacing w:val="-13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meu</w:t>
      </w:r>
      <w:r>
        <w:rPr>
          <w:spacing w:val="-13"/>
        </w:rPr>
        <w:t> </w:t>
      </w:r>
      <w:r>
        <w:rPr>
          <w:spacing w:val="-2"/>
        </w:rPr>
        <w:t>percur-</w:t>
      </w:r>
      <w:r>
        <w:rPr>
          <w:spacing w:val="-64"/>
        </w:rPr>
        <w:t> </w:t>
      </w:r>
      <w:r>
        <w:rPr>
          <w:spacing w:val="-4"/>
        </w:rPr>
        <w:t>so</w:t>
      </w:r>
      <w:r>
        <w:rPr>
          <w:spacing w:val="-17"/>
        </w:rPr>
        <w:t> </w:t>
      </w:r>
      <w:r>
        <w:rPr>
          <w:spacing w:val="-4"/>
        </w:rPr>
        <w:t>escola,</w:t>
      </w:r>
      <w:r>
        <w:rPr>
          <w:spacing w:val="-16"/>
        </w:rPr>
        <w:t> </w:t>
      </w:r>
      <w:r>
        <w:rPr>
          <w:spacing w:val="-4"/>
        </w:rPr>
        <w:t>na</w:t>
      </w:r>
      <w:r>
        <w:rPr>
          <w:spacing w:val="-16"/>
        </w:rPr>
        <w:t> </w:t>
      </w:r>
      <w:r>
        <w:rPr>
          <w:spacing w:val="-4"/>
        </w:rPr>
        <w:t>década</w:t>
      </w:r>
      <w:r>
        <w:rPr>
          <w:spacing w:val="-17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mil</w:t>
      </w:r>
      <w:r>
        <w:rPr>
          <w:spacing w:val="-16"/>
        </w:rPr>
        <w:t> </w:t>
      </w:r>
      <w:r>
        <w:rPr>
          <w:spacing w:val="-4"/>
        </w:rPr>
        <w:t>novecentos</w:t>
      </w:r>
      <w:r>
        <w:rPr>
          <w:spacing w:val="-17"/>
        </w:rPr>
        <w:t> </w:t>
      </w:r>
      <w:r>
        <w:rPr>
          <w:spacing w:val="-3"/>
        </w:rPr>
        <w:t>e</w:t>
      </w:r>
      <w:r>
        <w:rPr>
          <w:spacing w:val="-16"/>
        </w:rPr>
        <w:t> </w:t>
      </w:r>
      <w:r>
        <w:rPr>
          <w:spacing w:val="-3"/>
        </w:rPr>
        <w:t>noventa,</w:t>
      </w:r>
      <w:r>
        <w:rPr>
          <w:spacing w:val="-16"/>
        </w:rPr>
        <w:t> </w:t>
      </w:r>
      <w:r>
        <w:rPr>
          <w:spacing w:val="-3"/>
        </w:rPr>
        <w:t>ninguém</w:t>
      </w:r>
      <w:r>
        <w:rPr>
          <w:spacing w:val="-17"/>
        </w:rPr>
        <w:t> </w:t>
      </w:r>
      <w:r>
        <w:rPr>
          <w:spacing w:val="-3"/>
        </w:rPr>
        <w:t>sabia,</w:t>
      </w:r>
      <w:r>
        <w:rPr>
          <w:spacing w:val="-16"/>
        </w:rPr>
        <w:t> </w:t>
      </w:r>
      <w:r>
        <w:rPr>
          <w:spacing w:val="-3"/>
        </w:rPr>
        <w:t>ao</w:t>
      </w:r>
      <w:r>
        <w:rPr>
          <w:spacing w:val="-16"/>
        </w:rPr>
        <w:t> </w:t>
      </w:r>
      <w:r>
        <w:rPr>
          <w:spacing w:val="-3"/>
        </w:rPr>
        <w:t>certo,</w:t>
      </w:r>
      <w:r>
        <w:rPr>
          <w:spacing w:val="-17"/>
        </w:rPr>
        <w:t> </w:t>
      </w:r>
      <w:r>
        <w:rPr>
          <w:spacing w:val="-3"/>
        </w:rPr>
        <w:t>o</w:t>
      </w:r>
      <w:r>
        <w:rPr>
          <w:spacing w:val="-16"/>
        </w:rPr>
        <w:t> </w:t>
      </w:r>
      <w:r>
        <w:rPr>
          <w:spacing w:val="-3"/>
        </w:rPr>
        <w:t>que</w:t>
      </w:r>
      <w:r>
        <w:rPr>
          <w:spacing w:val="-64"/>
        </w:rPr>
        <w:t> </w:t>
      </w:r>
      <w:r>
        <w:rPr/>
        <w:t>era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autismo.</w:t>
      </w:r>
      <w:r>
        <w:rPr>
          <w:spacing w:val="-9"/>
        </w:rPr>
        <w:t> </w:t>
      </w:r>
      <w:r>
        <w:rPr/>
        <w:t>Inclusive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próprios</w:t>
      </w:r>
      <w:r>
        <w:rPr>
          <w:spacing w:val="-9"/>
        </w:rPr>
        <w:t> </w:t>
      </w:r>
      <w:r>
        <w:rPr/>
        <w:t>professores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básica,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ensino</w:t>
      </w:r>
      <w:r>
        <w:rPr>
          <w:spacing w:val="-65"/>
        </w:rPr>
        <w:t> </w:t>
      </w:r>
      <w:r>
        <w:rPr/>
        <w:t>fundamental e do médio, não sabiam como lidar. E até hoje não sabem como</w:t>
      </w:r>
      <w:r>
        <w:rPr>
          <w:spacing w:val="1"/>
        </w:rPr>
        <w:t> </w:t>
      </w:r>
      <w:r>
        <w:rPr/>
        <w:t>lidar!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meu</w:t>
      </w:r>
      <w:r>
        <w:rPr>
          <w:spacing w:val="-9"/>
        </w:rPr>
        <w:t> </w:t>
      </w:r>
      <w:r>
        <w:rPr/>
        <w:t>caso,</w:t>
      </w:r>
      <w:r>
        <w:rPr>
          <w:spacing w:val="-8"/>
        </w:rPr>
        <w:t> </w:t>
      </w:r>
      <w:r>
        <w:rPr/>
        <w:t>eu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/>
        <w:t>tive</w:t>
      </w:r>
      <w:r>
        <w:rPr>
          <w:spacing w:val="-9"/>
        </w:rPr>
        <w:t> </w:t>
      </w:r>
      <w:r>
        <w:rPr/>
        <w:t>nenhum</w:t>
      </w:r>
      <w:r>
        <w:rPr>
          <w:spacing w:val="-8"/>
        </w:rPr>
        <w:t> </w:t>
      </w:r>
      <w:r>
        <w:rPr/>
        <w:t>problema.</w:t>
      </w:r>
      <w:r>
        <w:rPr>
          <w:spacing w:val="-9"/>
        </w:rPr>
        <w:t> </w:t>
      </w:r>
      <w:r>
        <w:rPr/>
        <w:t>Mas</w:t>
      </w:r>
      <w:r>
        <w:rPr>
          <w:spacing w:val="-8"/>
        </w:rPr>
        <w:t> </w:t>
      </w:r>
      <w:r>
        <w:rPr/>
        <w:t>muitos</w:t>
      </w:r>
      <w:r>
        <w:rPr>
          <w:spacing w:val="-8"/>
        </w:rPr>
        <w:t> </w:t>
      </w:r>
      <w:r>
        <w:rPr/>
        <w:t>professores,</w:t>
      </w:r>
      <w:r>
        <w:rPr>
          <w:spacing w:val="-9"/>
        </w:rPr>
        <w:t> </w:t>
      </w:r>
      <w:r>
        <w:rPr/>
        <w:t>por</w:t>
      </w:r>
      <w:r>
        <w:rPr>
          <w:spacing w:val="-64"/>
        </w:rPr>
        <w:t> </w:t>
      </w:r>
      <w:r>
        <w:rPr>
          <w:spacing w:val="-3"/>
        </w:rPr>
        <w:t>mais</w:t>
      </w:r>
      <w:r>
        <w:rPr>
          <w:spacing w:val="-14"/>
        </w:rPr>
        <w:t> </w:t>
      </w:r>
      <w:r>
        <w:rPr>
          <w:spacing w:val="-3"/>
        </w:rPr>
        <w:t>capacitações</w:t>
      </w:r>
      <w:r>
        <w:rPr>
          <w:spacing w:val="-13"/>
        </w:rPr>
        <w:t> </w:t>
      </w:r>
      <w:r>
        <w:rPr>
          <w:spacing w:val="-3"/>
        </w:rPr>
        <w:t>que</w:t>
      </w:r>
      <w:r>
        <w:rPr>
          <w:spacing w:val="-14"/>
        </w:rPr>
        <w:t> </w:t>
      </w:r>
      <w:r>
        <w:rPr>
          <w:spacing w:val="-3"/>
        </w:rPr>
        <w:t>tenham,</w:t>
      </w:r>
      <w:r>
        <w:rPr>
          <w:spacing w:val="-13"/>
        </w:rPr>
        <w:t> </w:t>
      </w:r>
      <w:r>
        <w:rPr>
          <w:spacing w:val="-3"/>
        </w:rPr>
        <w:t>eles</w:t>
      </w:r>
      <w:r>
        <w:rPr>
          <w:spacing w:val="-13"/>
        </w:rPr>
        <w:t> </w:t>
      </w:r>
      <w:r>
        <w:rPr>
          <w:spacing w:val="-2"/>
        </w:rPr>
        <w:t>não</w:t>
      </w:r>
      <w:r>
        <w:rPr>
          <w:spacing w:val="-14"/>
        </w:rPr>
        <w:t> </w:t>
      </w:r>
      <w:r>
        <w:rPr>
          <w:spacing w:val="-2"/>
        </w:rPr>
        <w:t>são</w:t>
      </w:r>
      <w:r>
        <w:rPr>
          <w:spacing w:val="-13"/>
        </w:rPr>
        <w:t> </w:t>
      </w:r>
      <w:r>
        <w:rPr>
          <w:spacing w:val="-2"/>
        </w:rPr>
        <w:t>preparados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3"/>
        </w:rPr>
        <w:t> </w:t>
      </w:r>
      <w:r>
        <w:rPr>
          <w:spacing w:val="-2"/>
        </w:rPr>
        <w:t>lidar</w:t>
      </w:r>
      <w:r>
        <w:rPr>
          <w:spacing w:val="-13"/>
        </w:rPr>
        <w:t> </w:t>
      </w:r>
      <w:r>
        <w:rPr>
          <w:spacing w:val="-2"/>
        </w:rPr>
        <w:t>com</w:t>
      </w:r>
      <w:r>
        <w:rPr>
          <w:spacing w:val="-14"/>
        </w:rPr>
        <w:t> </w:t>
      </w:r>
      <w:r>
        <w:rPr>
          <w:spacing w:val="-2"/>
        </w:rPr>
        <w:t>qualquer</w:t>
      </w:r>
      <w:r>
        <w:rPr>
          <w:spacing w:val="-64"/>
        </w:rPr>
        <w:t> </w:t>
      </w:r>
      <w:r>
        <w:rPr>
          <w:spacing w:val="-3"/>
        </w:rPr>
        <w:t>tipo</w:t>
      </w:r>
      <w:r>
        <w:rPr>
          <w:spacing w:val="-14"/>
        </w:rPr>
        <w:t> </w:t>
      </w:r>
      <w:r>
        <w:rPr>
          <w:spacing w:val="-3"/>
        </w:rPr>
        <w:t>de</w:t>
      </w:r>
      <w:r>
        <w:rPr>
          <w:spacing w:val="-14"/>
        </w:rPr>
        <w:t> </w:t>
      </w:r>
      <w:r>
        <w:rPr>
          <w:spacing w:val="-3"/>
        </w:rPr>
        <w:t>deficiência,</w:t>
      </w:r>
      <w:r>
        <w:rPr>
          <w:spacing w:val="-13"/>
        </w:rPr>
        <w:t> </w:t>
      </w:r>
      <w:r>
        <w:rPr>
          <w:spacing w:val="-3"/>
        </w:rPr>
        <w:t>não</w:t>
      </w:r>
      <w:r>
        <w:rPr>
          <w:spacing w:val="-14"/>
        </w:rPr>
        <w:t> </w:t>
      </w:r>
      <w:r>
        <w:rPr>
          <w:spacing w:val="-3"/>
        </w:rPr>
        <w:t>só</w:t>
      </w:r>
      <w:r>
        <w:rPr>
          <w:spacing w:val="-14"/>
        </w:rPr>
        <w:t> </w:t>
      </w:r>
      <w:r>
        <w:rPr>
          <w:spacing w:val="-3"/>
        </w:rPr>
        <w:t>o</w:t>
      </w:r>
      <w:r>
        <w:rPr>
          <w:spacing w:val="-13"/>
        </w:rPr>
        <w:t> </w:t>
      </w:r>
      <w:r>
        <w:rPr>
          <w:spacing w:val="-3"/>
        </w:rPr>
        <w:t>Transtorno</w:t>
      </w:r>
      <w:r>
        <w:rPr>
          <w:spacing w:val="-14"/>
        </w:rPr>
        <w:t> </w:t>
      </w:r>
      <w:r>
        <w:rPr>
          <w:spacing w:val="-3"/>
        </w:rPr>
        <w:t>do</w:t>
      </w:r>
      <w:r>
        <w:rPr>
          <w:spacing w:val="-14"/>
        </w:rPr>
        <w:t> </w:t>
      </w:r>
      <w:r>
        <w:rPr>
          <w:spacing w:val="-3"/>
        </w:rPr>
        <w:t>Espectro</w:t>
      </w:r>
      <w:r>
        <w:rPr>
          <w:spacing w:val="-13"/>
        </w:rPr>
        <w:t> </w:t>
      </w:r>
      <w:r>
        <w:rPr>
          <w:spacing w:val="-3"/>
        </w:rPr>
        <w:t>Autista.</w:t>
      </w:r>
      <w:r>
        <w:rPr>
          <w:spacing w:val="-14"/>
        </w:rPr>
        <w:t> </w:t>
      </w:r>
      <w:r>
        <w:rPr>
          <w:spacing w:val="-3"/>
        </w:rPr>
        <w:t>Muito</w:t>
      </w:r>
      <w:r>
        <w:rPr>
          <w:spacing w:val="-14"/>
        </w:rPr>
        <w:t> </w:t>
      </w:r>
      <w:r>
        <w:rPr>
          <w:spacing w:val="-3"/>
        </w:rPr>
        <w:t>já</w:t>
      </w:r>
      <w:r>
        <w:rPr>
          <w:spacing w:val="-13"/>
        </w:rPr>
        <w:t> </w:t>
      </w:r>
      <w:r>
        <w:rPr>
          <w:spacing w:val="-3"/>
        </w:rPr>
        <w:t>foi</w:t>
      </w:r>
      <w:r>
        <w:rPr>
          <w:spacing w:val="-14"/>
        </w:rPr>
        <w:t> </w:t>
      </w:r>
      <w:r>
        <w:rPr>
          <w:spacing w:val="-2"/>
        </w:rPr>
        <w:t>feito,</w:t>
      </w:r>
      <w:r>
        <w:rPr>
          <w:spacing w:val="-14"/>
        </w:rPr>
        <w:t> </w:t>
      </w:r>
      <w:r>
        <w:rPr>
          <w:spacing w:val="-2"/>
        </w:rPr>
        <w:t>mas</w:t>
      </w:r>
      <w:r>
        <w:rPr>
          <w:spacing w:val="-64"/>
        </w:rPr>
        <w:t> </w:t>
      </w:r>
      <w:r>
        <w:rPr/>
        <w:t>muito</w:t>
      </w:r>
      <w:r>
        <w:rPr>
          <w:spacing w:val="-13"/>
        </w:rPr>
        <w:t> </w:t>
      </w:r>
      <w:r>
        <w:rPr/>
        <w:t>ainda</w:t>
      </w:r>
      <w:r>
        <w:rPr>
          <w:spacing w:val="-12"/>
        </w:rPr>
        <w:t> </w:t>
      </w:r>
      <w:r>
        <w:rPr/>
        <w:t>precisa</w:t>
      </w:r>
      <w:r>
        <w:rPr>
          <w:spacing w:val="-12"/>
        </w:rPr>
        <w:t> </w:t>
      </w:r>
      <w:r>
        <w:rPr/>
        <w:t>ser</w:t>
      </w:r>
      <w:r>
        <w:rPr>
          <w:spacing w:val="-13"/>
        </w:rPr>
        <w:t> </w:t>
      </w:r>
      <w:r>
        <w:rPr/>
        <w:t>feito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inclusão</w:t>
      </w:r>
      <w:r>
        <w:rPr>
          <w:spacing w:val="-13"/>
        </w:rPr>
        <w:t> </w:t>
      </w:r>
      <w:r>
        <w:rPr/>
        <w:t>das</w:t>
      </w:r>
      <w:r>
        <w:rPr>
          <w:spacing w:val="-12"/>
        </w:rPr>
        <w:t> </w:t>
      </w:r>
      <w:r>
        <w:rPr/>
        <w:t>pessoas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autismo.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1" w:after="0"/>
        <w:ind w:left="100" w:right="13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qual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orientação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daria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aos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professores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lidar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um aluno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autista?</w:t>
      </w:r>
    </w:p>
    <w:p>
      <w:pPr>
        <w:spacing w:line="258" w:lineRule="exact" w:before="0"/>
        <w:ind w:left="781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35"/>
          <w:sz w:val="24"/>
        </w:rPr>
        <w:t> </w:t>
      </w:r>
      <w:r>
        <w:rPr>
          <w:rFonts w:ascii="Arial" w:hAnsi="Arial"/>
          <w:b/>
          <w:sz w:val="24"/>
        </w:rPr>
        <w:t>Henrique</w:t>
      </w:r>
      <w:r>
        <w:rPr>
          <w:rFonts w:ascii="Arial" w:hAnsi="Arial"/>
          <w:b/>
          <w:spacing w:val="36"/>
          <w:sz w:val="24"/>
        </w:rPr>
        <w:t> </w:t>
      </w:r>
      <w:r>
        <w:rPr>
          <w:rFonts w:ascii="Arial" w:hAnsi="Arial"/>
          <w:b/>
          <w:sz w:val="24"/>
        </w:rPr>
        <w:t>Ludwig:</w:t>
      </w:r>
      <w:r>
        <w:rPr>
          <w:rFonts w:ascii="Arial" w:hAnsi="Arial"/>
          <w:b/>
          <w:spacing w:val="37"/>
          <w:sz w:val="24"/>
        </w:rPr>
        <w:t> </w:t>
      </w:r>
      <w:r>
        <w:rPr>
          <w:sz w:val="24"/>
        </w:rPr>
        <w:t>Diálogo!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6"/>
          <w:sz w:val="24"/>
        </w:rPr>
        <w:t> </w:t>
      </w:r>
      <w:r>
        <w:rPr>
          <w:sz w:val="24"/>
        </w:rPr>
        <w:t>acreditar</w:t>
      </w:r>
      <w:r>
        <w:rPr>
          <w:spacing w:val="36"/>
          <w:sz w:val="24"/>
        </w:rPr>
        <w:t> </w:t>
      </w:r>
      <w:r>
        <w:rPr>
          <w:sz w:val="24"/>
        </w:rPr>
        <w:t>nas</w:t>
      </w:r>
      <w:r>
        <w:rPr>
          <w:spacing w:val="36"/>
          <w:sz w:val="24"/>
        </w:rPr>
        <w:t> </w:t>
      </w:r>
      <w:r>
        <w:rPr>
          <w:sz w:val="24"/>
        </w:rPr>
        <w:t>potencialidades</w:t>
      </w:r>
      <w:r>
        <w:rPr>
          <w:spacing w:val="36"/>
          <w:sz w:val="24"/>
        </w:rPr>
        <w:t> </w:t>
      </w:r>
      <w:r>
        <w:rPr>
          <w:sz w:val="24"/>
        </w:rPr>
        <w:t>dele!</w:t>
      </w:r>
      <w:r>
        <w:rPr>
          <w:spacing w:val="36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line="304" w:lineRule="auto" w:before="64"/>
        <w:ind w:left="781" w:right="131"/>
        <w:jc w:val="both"/>
      </w:pPr>
      <w:r>
        <w:rPr/>
        <w:t>buscar incluí-lo na turma. Não é fazer algo voltado para ele, mas dar suporte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ele</w:t>
      </w:r>
      <w:r>
        <w:rPr>
          <w:spacing w:val="-3"/>
        </w:rPr>
        <w:t> </w:t>
      </w:r>
      <w:r>
        <w:rPr/>
        <w:t>realize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mesma</w:t>
      </w:r>
      <w:r>
        <w:rPr>
          <w:spacing w:val="-3"/>
        </w:rPr>
        <w:t> </w:t>
      </w:r>
      <w:r>
        <w:rPr/>
        <w:t>tarefa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demais</w:t>
      </w:r>
      <w:r>
        <w:rPr>
          <w:spacing w:val="-4"/>
        </w:rPr>
        <w:t> </w:t>
      </w:r>
      <w:r>
        <w:rPr/>
        <w:t>colegas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turma.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ter-</w:t>
      </w:r>
      <w:r>
        <w:rPr>
          <w:spacing w:val="-64"/>
        </w:rPr>
        <w:t> </w:t>
      </w:r>
      <w:r>
        <w:rPr/>
        <w:t>mina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tarefa, mantenha-o</w:t>
      </w:r>
      <w:r>
        <w:rPr>
          <w:spacing w:val="-1"/>
        </w:rPr>
        <w:t> </w:t>
      </w:r>
      <w:r>
        <w:rPr/>
        <w:t>ocupado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alguma</w:t>
      </w:r>
      <w:r>
        <w:rPr>
          <w:spacing w:val="-1"/>
        </w:rPr>
        <w:t> </w:t>
      </w:r>
      <w:r>
        <w:rPr/>
        <w:t>forma.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 Como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era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sua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relação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os seus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amigos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escola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</w:t>
      </w:r>
    </w:p>
    <w:p>
      <w:pPr>
        <w:spacing w:before="84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Universidade?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sentia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acolhido?</w:t>
      </w:r>
    </w:p>
    <w:p>
      <w:pPr>
        <w:pStyle w:val="BodyText"/>
        <w:spacing w:line="295" w:lineRule="auto" w:before="64"/>
        <w:ind w:left="781" w:right="130"/>
        <w:jc w:val="both"/>
      </w:pPr>
      <w:r>
        <w:rPr>
          <w:rFonts w:ascii="Arial" w:hAnsi="Arial"/>
          <w:b/>
        </w:rPr>
        <w:t>Carlos Henrique Ludwig: </w:t>
      </w:r>
      <w:r>
        <w:rPr/>
        <w:t>Na UFAL, me senti acolhido! Não só pelos colegas,</w:t>
      </w:r>
      <w:r>
        <w:rPr>
          <w:spacing w:val="-64"/>
        </w:rPr>
        <w:t> </w:t>
      </w:r>
      <w:r>
        <w:rPr/>
        <w:t>mas pelos professores e pelos funcionários. Porque o ambiente de Universida-</w:t>
      </w:r>
      <w:r>
        <w:rPr>
          <w:spacing w:val="-64"/>
        </w:rPr>
        <w:t> </w:t>
      </w:r>
      <w:r>
        <w:rPr/>
        <w:t>de é diferente! Não dá para comparar uma escola, tipo uma turma de ensino</w:t>
      </w:r>
      <w:r>
        <w:rPr>
          <w:spacing w:val="1"/>
        </w:rPr>
        <w:t> </w:t>
      </w:r>
      <w:r>
        <w:rPr/>
        <w:t>médio</w:t>
      </w:r>
      <w:r>
        <w:rPr>
          <w:spacing w:val="31"/>
        </w:rPr>
        <w:t> </w:t>
      </w:r>
      <w:r>
        <w:rPr/>
        <w:t>com</w:t>
      </w:r>
      <w:r>
        <w:rPr>
          <w:spacing w:val="31"/>
        </w:rPr>
        <w:t> </w:t>
      </w:r>
      <w:r>
        <w:rPr/>
        <w:t>uma</w:t>
      </w:r>
      <w:r>
        <w:rPr>
          <w:spacing w:val="31"/>
        </w:rPr>
        <w:t> </w:t>
      </w:r>
      <w:r>
        <w:rPr/>
        <w:t>turma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graduação.</w:t>
      </w:r>
      <w:r>
        <w:rPr>
          <w:spacing w:val="31"/>
        </w:rPr>
        <w:t> </w:t>
      </w:r>
      <w:r>
        <w:rPr/>
        <w:t>São</w:t>
      </w:r>
      <w:r>
        <w:rPr>
          <w:spacing w:val="31"/>
        </w:rPr>
        <w:t> </w:t>
      </w:r>
      <w:r>
        <w:rPr/>
        <w:t>situações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pessoas</w:t>
      </w:r>
      <w:r>
        <w:rPr>
          <w:spacing w:val="32"/>
        </w:rPr>
        <w:t> </w:t>
      </w:r>
      <w:r>
        <w:rPr/>
        <w:t>diferentes.</w:t>
      </w:r>
      <w:r>
        <w:rPr>
          <w:spacing w:val="-65"/>
        </w:rPr>
        <w:t> </w:t>
      </w:r>
      <w:r>
        <w:rPr/>
        <w:t>Na escola as pessoas com as quais você lida, é de um grupo de jovens, ado-</w:t>
      </w:r>
      <w:r>
        <w:rPr>
          <w:spacing w:val="1"/>
        </w:rPr>
        <w:t> </w:t>
      </w:r>
      <w:r>
        <w:rPr/>
        <w:t>lescentes. Quando você vai pra faculdade, você já lida com outro grupo. Você</w:t>
      </w:r>
      <w:r>
        <w:rPr>
          <w:spacing w:val="1"/>
        </w:rPr>
        <w:t> </w:t>
      </w:r>
      <w:r>
        <w:rPr/>
        <w:t>lida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pessoas</w:t>
      </w:r>
      <w:r>
        <w:rPr>
          <w:spacing w:val="-5"/>
        </w:rPr>
        <w:t> </w:t>
      </w:r>
      <w:r>
        <w:rPr/>
        <w:t>mais</w:t>
      </w:r>
      <w:r>
        <w:rPr>
          <w:spacing w:val="-5"/>
        </w:rPr>
        <w:t> </w:t>
      </w:r>
      <w:r>
        <w:rPr/>
        <w:t>maduras,</w:t>
      </w:r>
      <w:r>
        <w:rPr>
          <w:spacing w:val="-5"/>
        </w:rPr>
        <w:t> </w:t>
      </w:r>
      <w:r>
        <w:rPr/>
        <w:t>algumas</w:t>
      </w:r>
      <w:r>
        <w:rPr>
          <w:spacing w:val="-5"/>
        </w:rPr>
        <w:t> </w:t>
      </w:r>
      <w:r>
        <w:rPr/>
        <w:t>trabalham,</w:t>
      </w:r>
      <w:r>
        <w:rPr>
          <w:spacing w:val="-5"/>
        </w:rPr>
        <w:t> </w:t>
      </w:r>
      <w:r>
        <w:rPr/>
        <w:t>algumas</w:t>
      </w:r>
      <w:r>
        <w:rPr>
          <w:spacing w:val="-5"/>
        </w:rPr>
        <w:t> </w:t>
      </w:r>
      <w:r>
        <w:rPr/>
        <w:t>tem</w:t>
      </w:r>
      <w:r>
        <w:rPr>
          <w:spacing w:val="-5"/>
        </w:rPr>
        <w:t> </w:t>
      </w:r>
      <w:r>
        <w:rPr/>
        <w:t>família,</w:t>
      </w:r>
      <w:r>
        <w:rPr>
          <w:spacing w:val="-5"/>
        </w:rPr>
        <w:t> </w:t>
      </w:r>
      <w:r>
        <w:rPr/>
        <w:t>tem</w:t>
      </w:r>
      <w:r>
        <w:rPr>
          <w:spacing w:val="-65"/>
        </w:rPr>
        <w:t> </w:t>
      </w:r>
      <w:r>
        <w:rPr/>
        <w:t>responsabilidade... então eu nunca me senti hostilizado, ninguém nunca me</w:t>
      </w:r>
      <w:r>
        <w:rPr>
          <w:spacing w:val="1"/>
        </w:rPr>
        <w:t> </w:t>
      </w:r>
      <w:r>
        <w:rPr/>
        <w:t>descriminou</w:t>
      </w:r>
      <w:r>
        <w:rPr>
          <w:spacing w:val="-10"/>
        </w:rPr>
        <w:t> </w:t>
      </w:r>
      <w:r>
        <w:rPr/>
        <w:t>não!</w:t>
      </w:r>
      <w:r>
        <w:rPr>
          <w:spacing w:val="-9"/>
        </w:rPr>
        <w:t> </w:t>
      </w:r>
      <w:r>
        <w:rPr/>
        <w:t>Foi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grande</w:t>
      </w:r>
      <w:r>
        <w:rPr>
          <w:spacing w:val="-10"/>
        </w:rPr>
        <w:t> </w:t>
      </w:r>
      <w:r>
        <w:rPr/>
        <w:t>valia,</w:t>
      </w:r>
      <w:r>
        <w:rPr>
          <w:spacing w:val="-9"/>
        </w:rPr>
        <w:t> </w:t>
      </w:r>
      <w:r>
        <w:rPr/>
        <w:t>pois</w:t>
      </w:r>
      <w:r>
        <w:rPr>
          <w:spacing w:val="-10"/>
        </w:rPr>
        <w:t> </w:t>
      </w:r>
      <w:r>
        <w:rPr/>
        <w:t>convivi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vários</w:t>
      </w:r>
      <w:r>
        <w:rPr>
          <w:spacing w:val="-10"/>
        </w:rPr>
        <w:t> </w:t>
      </w:r>
      <w:r>
        <w:rPr/>
        <w:t>tipos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pessoas,</w:t>
      </w:r>
      <w:r>
        <w:rPr>
          <w:spacing w:val="-64"/>
        </w:rPr>
        <w:t> </w:t>
      </w:r>
      <w:r>
        <w:rPr/>
        <w:t>adquiri</w:t>
      </w:r>
      <w:r>
        <w:rPr>
          <w:spacing w:val="-3"/>
        </w:rPr>
        <w:t> </w:t>
      </w:r>
      <w:r>
        <w:rPr/>
        <w:t>conhecimento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aprendizado,</w:t>
      </w:r>
      <w:r>
        <w:rPr>
          <w:spacing w:val="-2"/>
        </w:rPr>
        <w:t> </w:t>
      </w:r>
      <w:r>
        <w:rPr/>
        <w:t>seja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professores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alunos.</w:t>
      </w:r>
    </w:p>
    <w:p>
      <w:pPr>
        <w:pStyle w:val="BodyText"/>
        <w:spacing w:before="6"/>
        <w:rPr>
          <w:sz w:val="33"/>
        </w:rPr>
      </w:pPr>
    </w:p>
    <w:p>
      <w:pPr>
        <w:spacing w:before="0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UNIDADE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3: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Preconceito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Discriminação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0" w:after="0"/>
        <w:ind w:left="100" w:right="1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já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sofreu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discriminação?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sim,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sen-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tiu?</w:t>
      </w:r>
    </w:p>
    <w:p>
      <w:pPr>
        <w:pStyle w:val="BodyText"/>
        <w:spacing w:line="312" w:lineRule="auto" w:before="3"/>
        <w:ind w:left="781" w:right="132"/>
        <w:jc w:val="both"/>
      </w:pPr>
      <w:r>
        <w:rPr>
          <w:rFonts w:ascii="Arial" w:hAnsi="Arial"/>
          <w:b/>
        </w:rPr>
        <w:t>Carlos Henrique Ludwig: </w:t>
      </w:r>
      <w:r>
        <w:rPr/>
        <w:t>Sim. Me senti bem para baixo! Se for pra lembrar</w:t>
      </w:r>
      <w:r>
        <w:rPr>
          <w:spacing w:val="1"/>
        </w:rPr>
        <w:t> </w:t>
      </w:r>
      <w:r>
        <w:rPr/>
        <w:t>também</w:t>
      </w:r>
      <w:r>
        <w:rPr>
          <w:spacing w:val="-15"/>
        </w:rPr>
        <w:t> </w:t>
      </w:r>
      <w:r>
        <w:rPr/>
        <w:t>não</w:t>
      </w:r>
      <w:r>
        <w:rPr>
          <w:spacing w:val="-14"/>
        </w:rPr>
        <w:t> </w:t>
      </w:r>
      <w:r>
        <w:rPr/>
        <w:t>gosto!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gosto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ficar</w:t>
      </w:r>
      <w:r>
        <w:rPr>
          <w:spacing w:val="-14"/>
        </w:rPr>
        <w:t> </w:t>
      </w:r>
      <w:r>
        <w:rPr/>
        <w:t>lembrando</w:t>
      </w:r>
      <w:r>
        <w:rPr>
          <w:spacing w:val="-14"/>
        </w:rPr>
        <w:t> </w:t>
      </w:r>
      <w:r>
        <w:rPr/>
        <w:t>sabe?</w:t>
      </w:r>
      <w:r>
        <w:rPr>
          <w:spacing w:val="-14"/>
        </w:rPr>
        <w:t> </w:t>
      </w:r>
      <w:r>
        <w:rPr/>
        <w:t>Página</w:t>
      </w:r>
      <w:r>
        <w:rPr>
          <w:spacing w:val="-14"/>
        </w:rPr>
        <w:t> </w:t>
      </w:r>
      <w:r>
        <w:rPr/>
        <w:t>virada,</w:t>
      </w:r>
      <w:r>
        <w:rPr>
          <w:spacing w:val="-15"/>
        </w:rPr>
        <w:t> </w:t>
      </w:r>
      <w:r>
        <w:rPr/>
        <w:t>bola</w:t>
      </w:r>
      <w:r>
        <w:rPr>
          <w:spacing w:val="-14"/>
        </w:rPr>
        <w:t> </w:t>
      </w:r>
      <w:r>
        <w:rPr/>
        <w:t>pra</w:t>
      </w:r>
      <w:r>
        <w:rPr>
          <w:spacing w:val="-64"/>
        </w:rPr>
        <w:t> </w:t>
      </w:r>
      <w:r>
        <w:rPr/>
        <w:t>frente!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95" w:lineRule="auto" w:before="218" w:after="0"/>
        <w:ind w:left="100" w:right="1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10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acha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preconceitos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relacionados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às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pes-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soas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TEA?</w:t>
      </w:r>
    </w:p>
    <w:p>
      <w:pPr>
        <w:pStyle w:val="BodyText"/>
        <w:spacing w:line="300" w:lineRule="auto" w:before="1"/>
        <w:ind w:left="781" w:right="131"/>
        <w:jc w:val="both"/>
      </w:pPr>
      <w:r>
        <w:rPr>
          <w:rFonts w:ascii="Arial" w:hAnsi="Arial"/>
          <w:b/>
        </w:rPr>
        <w:t>Carlos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Henrique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Ludwig:</w:t>
      </w:r>
      <w:r>
        <w:rPr>
          <w:rFonts w:ascii="Arial" w:hAnsi="Arial"/>
          <w:b/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essas</w:t>
      </w:r>
      <w:r>
        <w:rPr>
          <w:spacing w:val="-7"/>
        </w:rPr>
        <w:t> </w:t>
      </w:r>
      <w:r>
        <w:rPr/>
        <w:t>pessoas</w:t>
      </w:r>
      <w:r>
        <w:rPr>
          <w:spacing w:val="-8"/>
        </w:rPr>
        <w:t> </w:t>
      </w:r>
      <w:r>
        <w:rPr/>
        <w:t>não</w:t>
      </w:r>
      <w:r>
        <w:rPr>
          <w:spacing w:val="-7"/>
        </w:rPr>
        <w:t> </w:t>
      </w:r>
      <w:r>
        <w:rPr/>
        <w:t>deveriam</w:t>
      </w:r>
      <w:r>
        <w:rPr>
          <w:spacing w:val="-8"/>
        </w:rPr>
        <w:t> </w:t>
      </w:r>
      <w:r>
        <w:rPr/>
        <w:t>estar</w:t>
      </w:r>
      <w:r>
        <w:rPr>
          <w:spacing w:val="-7"/>
        </w:rPr>
        <w:t> </w:t>
      </w:r>
      <w:r>
        <w:rPr/>
        <w:t>vivendo</w:t>
      </w:r>
      <w:r>
        <w:rPr>
          <w:spacing w:val="-8"/>
        </w:rPr>
        <w:t> </w:t>
      </w:r>
      <w:r>
        <w:rPr/>
        <w:t>em</w:t>
      </w:r>
      <w:r>
        <w:rPr>
          <w:spacing w:val="-64"/>
        </w:rPr>
        <w:t> </w:t>
      </w:r>
      <w:r>
        <w:rPr/>
        <w:t>grupo,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sociedade.</w:t>
      </w:r>
      <w:r>
        <w:rPr>
          <w:spacing w:val="-8"/>
        </w:rPr>
        <w:t> </w:t>
      </w:r>
      <w:r>
        <w:rPr/>
        <w:t>São</w:t>
      </w:r>
      <w:r>
        <w:rPr>
          <w:spacing w:val="-9"/>
        </w:rPr>
        <w:t> </w:t>
      </w:r>
      <w:r>
        <w:rPr/>
        <w:t>pessoas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/>
        <w:t>evoluíram,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/>
        <w:t>cresceram.</w:t>
      </w:r>
      <w:r>
        <w:rPr>
          <w:spacing w:val="-9"/>
        </w:rPr>
        <w:t> </w:t>
      </w:r>
      <w:r>
        <w:rPr/>
        <w:t>Porque</w:t>
      </w:r>
      <w:r>
        <w:rPr>
          <w:spacing w:val="-64"/>
        </w:rPr>
        <w:t> </w:t>
      </w:r>
      <w:r>
        <w:rPr/>
        <w:t>a gente não nasce preconceituoso, a gente que se torna, é o ambiente! E por</w:t>
      </w:r>
      <w:r>
        <w:rPr>
          <w:spacing w:val="1"/>
        </w:rPr>
        <w:t> </w:t>
      </w:r>
      <w:r>
        <w:rPr/>
        <w:t>conta disso a pessoa com deficiência tem que se superar a cada dia dos pre-</w:t>
      </w:r>
      <w:r>
        <w:rPr>
          <w:spacing w:val="1"/>
        </w:rPr>
        <w:t> </w:t>
      </w:r>
      <w:r>
        <w:rPr/>
        <w:t>conceitos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sofrem.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UNIDADE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4: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Socialização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95" w:lineRule="auto" w:before="0" w:after="0"/>
        <w:ind w:left="100" w:right="1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9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sente</w:t>
      </w:r>
      <w:r>
        <w:rPr>
          <w:rFonts w:ascii="Arial" w:hAnsi="Arial"/>
          <w:b/>
          <w:spacing w:val="9"/>
          <w:sz w:val="24"/>
        </w:rPr>
        <w:t> </w:t>
      </w:r>
      <w:r>
        <w:rPr>
          <w:rFonts w:ascii="Arial" w:hAnsi="Arial"/>
          <w:b/>
          <w:sz w:val="24"/>
        </w:rPr>
        <w:t>quando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9"/>
          <w:sz w:val="24"/>
        </w:rPr>
        <w:t> </w:t>
      </w:r>
      <w:r>
        <w:rPr>
          <w:rFonts w:ascii="Arial" w:hAnsi="Arial"/>
          <w:b/>
          <w:sz w:val="24"/>
        </w:rPr>
        <w:t>pessoas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querem</w:t>
      </w:r>
      <w:r>
        <w:rPr>
          <w:rFonts w:ascii="Arial" w:hAnsi="Arial"/>
          <w:b/>
          <w:spacing w:val="9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aproxi-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mar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 você?</w:t>
      </w:r>
    </w:p>
    <w:p>
      <w:pPr>
        <w:pStyle w:val="BodyText"/>
        <w:spacing w:line="300" w:lineRule="auto" w:before="1"/>
        <w:ind w:left="781" w:right="132"/>
        <w:jc w:val="both"/>
      </w:pPr>
      <w:r>
        <w:rPr>
          <w:rFonts w:ascii="Arial" w:hAnsi="Arial"/>
          <w:b/>
        </w:rPr>
        <w:t>Carlos Henrique Ludwig: </w:t>
      </w:r>
      <w:r>
        <w:rPr/>
        <w:t>Eu fico grato! Porque a pessoa pode precisar de</w:t>
      </w:r>
      <w:r>
        <w:rPr>
          <w:spacing w:val="1"/>
        </w:rPr>
        <w:t> </w:t>
      </w:r>
      <w:r>
        <w:rPr>
          <w:spacing w:val="-1"/>
        </w:rPr>
        <w:t>você,</w:t>
      </w:r>
      <w:r>
        <w:rPr>
          <w:spacing w:val="-16"/>
        </w:rPr>
        <w:t> </w:t>
      </w:r>
      <w:r>
        <w:rPr>
          <w:spacing w:val="-1"/>
        </w:rPr>
        <w:t>assim,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>
          <w:spacing w:val="-1"/>
        </w:rPr>
        <w:t>um</w:t>
      </w:r>
      <w:r>
        <w:rPr>
          <w:spacing w:val="-15"/>
        </w:rPr>
        <w:t> </w:t>
      </w:r>
      <w:r>
        <w:rPr>
          <w:spacing w:val="-1"/>
        </w:rPr>
        <w:t>ombro</w:t>
      </w:r>
      <w:r>
        <w:rPr>
          <w:spacing w:val="-16"/>
        </w:rPr>
        <w:t> </w:t>
      </w:r>
      <w:r>
        <w:rPr>
          <w:spacing w:val="-1"/>
        </w:rPr>
        <w:t>amigo,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/>
        <w:t>uma</w:t>
      </w:r>
      <w:r>
        <w:rPr>
          <w:spacing w:val="-15"/>
        </w:rPr>
        <w:t> </w:t>
      </w:r>
      <w:r>
        <w:rPr/>
        <w:t>tarefa,</w:t>
      </w:r>
      <w:r>
        <w:rPr>
          <w:spacing w:val="-16"/>
        </w:rPr>
        <w:t> </w:t>
      </w:r>
      <w:r>
        <w:rPr/>
        <w:t>quando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pessoa</w:t>
      </w:r>
      <w:r>
        <w:rPr>
          <w:spacing w:val="-16"/>
        </w:rPr>
        <w:t> </w:t>
      </w:r>
      <w:r>
        <w:rPr/>
        <w:t>não</w:t>
      </w:r>
      <w:r>
        <w:rPr>
          <w:spacing w:val="-15"/>
        </w:rPr>
        <w:t> </w:t>
      </w:r>
      <w:r>
        <w:rPr/>
        <w:t>sabe</w:t>
      </w:r>
      <w:r>
        <w:rPr>
          <w:spacing w:val="-65"/>
        </w:rPr>
        <w:t> </w:t>
      </w:r>
      <w:r>
        <w:rPr/>
        <w:t>lidar com uma situação ou está com problema. Então eu fico bem! Tem muito</w:t>
      </w:r>
      <w:r>
        <w:rPr>
          <w:spacing w:val="1"/>
        </w:rPr>
        <w:t> </w:t>
      </w:r>
      <w:r>
        <w:rPr/>
        <w:t>mito com relação a pessoa autista. Que não gosta de contato físico, não faz</w:t>
      </w:r>
      <w:r>
        <w:rPr>
          <w:spacing w:val="1"/>
        </w:rPr>
        <w:t> </w:t>
      </w:r>
      <w:r>
        <w:rPr/>
        <w:t>contato</w:t>
      </w:r>
      <w:r>
        <w:rPr>
          <w:spacing w:val="-2"/>
        </w:rPr>
        <w:t> </w:t>
      </w:r>
      <w:r>
        <w:rPr/>
        <w:t>visual,</w:t>
      </w:r>
      <w:r>
        <w:rPr>
          <w:spacing w:val="-1"/>
        </w:rPr>
        <w:t> </w:t>
      </w:r>
      <w:r>
        <w:rPr/>
        <w:t>tudo</w:t>
      </w:r>
      <w:r>
        <w:rPr>
          <w:spacing w:val="-1"/>
        </w:rPr>
        <w:t> </w:t>
      </w:r>
      <w:r>
        <w:rPr/>
        <w:t>isso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mito!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95" w:lineRule="auto" w:before="1" w:after="0"/>
        <w:ind w:left="100" w:right="13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pessoas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lhe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tratam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quando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descobrem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tem TEA?</w:t>
      </w:r>
    </w:p>
    <w:p>
      <w:pPr>
        <w:pStyle w:val="BodyText"/>
        <w:spacing w:line="295" w:lineRule="auto" w:before="1"/>
        <w:ind w:left="781" w:right="131"/>
        <w:jc w:val="both"/>
      </w:pPr>
      <w:r>
        <w:rPr>
          <w:rFonts w:ascii="Arial" w:hAnsi="Arial"/>
          <w:b/>
        </w:rPr>
        <w:t>Carlos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Henrique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Ludwig:</w:t>
      </w:r>
      <w:r>
        <w:rPr>
          <w:rFonts w:ascii="Arial" w:hAnsi="Arial"/>
          <w:b/>
          <w:spacing w:val="-6"/>
        </w:rPr>
        <w:t> </w:t>
      </w:r>
      <w:r>
        <w:rPr/>
        <w:t>Normal.</w:t>
      </w:r>
      <w:r>
        <w:rPr>
          <w:spacing w:val="-10"/>
        </w:rPr>
        <w:t> </w:t>
      </w:r>
      <w:r>
        <w:rPr/>
        <w:t>Tem</w:t>
      </w:r>
      <w:r>
        <w:rPr>
          <w:spacing w:val="-6"/>
        </w:rPr>
        <w:t> </w:t>
      </w:r>
      <w:r>
        <w:rPr/>
        <w:t>umas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tratam</w:t>
      </w:r>
      <w:r>
        <w:rPr>
          <w:spacing w:val="-6"/>
        </w:rPr>
        <w:t> </w:t>
      </w:r>
      <w:r>
        <w:rPr/>
        <w:t>bem,</w:t>
      </w:r>
      <w:r>
        <w:rPr>
          <w:spacing w:val="-7"/>
        </w:rPr>
        <w:t> </w:t>
      </w:r>
      <w:r>
        <w:rPr/>
        <w:t>tem</w:t>
      </w:r>
      <w:r>
        <w:rPr>
          <w:spacing w:val="-6"/>
        </w:rPr>
        <w:t> </w:t>
      </w:r>
      <w:r>
        <w:rPr/>
        <w:t>outras</w:t>
      </w:r>
      <w:r>
        <w:rPr>
          <w:spacing w:val="-7"/>
        </w:rPr>
        <w:t> </w:t>
      </w:r>
      <w:r>
        <w:rPr/>
        <w:t>que</w:t>
      </w:r>
      <w:r>
        <w:rPr>
          <w:spacing w:val="-64"/>
        </w:rPr>
        <w:t> </w:t>
      </w:r>
      <w:r>
        <w:rPr/>
        <w:t>vão</w:t>
      </w:r>
      <w:r>
        <w:rPr>
          <w:spacing w:val="-7"/>
        </w:rPr>
        <w:t> </w:t>
      </w:r>
      <w:r>
        <w:rPr/>
        <w:t>tratar</w:t>
      </w:r>
      <w:r>
        <w:rPr>
          <w:spacing w:val="-8"/>
        </w:rPr>
        <w:t> </w:t>
      </w:r>
      <w:r>
        <w:rPr/>
        <w:t>mal,</w:t>
      </w:r>
      <w:r>
        <w:rPr>
          <w:spacing w:val="-8"/>
        </w:rPr>
        <w:t> </w:t>
      </w:r>
      <w:r>
        <w:rPr/>
        <w:t>mas</w:t>
      </w:r>
      <w:r>
        <w:rPr>
          <w:spacing w:val="-7"/>
        </w:rPr>
        <w:t> </w:t>
      </w:r>
      <w:r>
        <w:rPr/>
        <w:t>eu</w:t>
      </w:r>
      <w:r>
        <w:rPr>
          <w:spacing w:val="-8"/>
        </w:rPr>
        <w:t> </w:t>
      </w:r>
      <w:r>
        <w:rPr/>
        <w:t>sempre</w:t>
      </w:r>
      <w:r>
        <w:rPr>
          <w:spacing w:val="-7"/>
        </w:rPr>
        <w:t> </w:t>
      </w:r>
      <w:r>
        <w:rPr/>
        <w:t>procuro</w:t>
      </w:r>
      <w:r>
        <w:rPr>
          <w:spacing w:val="-8"/>
        </w:rPr>
        <w:t> </w:t>
      </w:r>
      <w:r>
        <w:rPr/>
        <w:t>tratar</w:t>
      </w:r>
      <w:r>
        <w:rPr>
          <w:spacing w:val="-8"/>
        </w:rPr>
        <w:t> </w:t>
      </w:r>
      <w:r>
        <w:rPr/>
        <w:t>bem.</w:t>
      </w:r>
      <w:r>
        <w:rPr>
          <w:spacing w:val="-8"/>
        </w:rPr>
        <w:t> </w:t>
      </w:r>
      <w:r>
        <w:rPr/>
        <w:t>Isso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qualquer</w:t>
      </w:r>
      <w:r>
        <w:rPr>
          <w:spacing w:val="-8"/>
        </w:rPr>
        <w:t> </w:t>
      </w:r>
      <w:r>
        <w:rPr/>
        <w:t>pessoa</w:t>
      </w:r>
      <w:r>
        <w:rPr>
          <w:spacing w:val="-64"/>
        </w:rPr>
        <w:t> </w:t>
      </w:r>
      <w:r>
        <w:rPr/>
        <w:t>tratar bem os outros independente de se ter ou não alguma deficiência. Com</w:t>
      </w:r>
      <w:r>
        <w:rPr>
          <w:spacing w:val="1"/>
        </w:rPr>
        <w:t> </w:t>
      </w:r>
      <w:r>
        <w:rPr>
          <w:spacing w:val="-1"/>
        </w:rPr>
        <w:t>relação</w:t>
      </w:r>
      <w:r>
        <w:rPr>
          <w:spacing w:val="-13"/>
        </w:rPr>
        <w:t> </w:t>
      </w:r>
      <w:r>
        <w:rPr>
          <w:spacing w:val="-1"/>
        </w:rPr>
        <w:t>ao</w:t>
      </w:r>
      <w:r>
        <w:rPr>
          <w:spacing w:val="-18"/>
        </w:rPr>
        <w:t> </w:t>
      </w:r>
      <w:r>
        <w:rPr>
          <w:spacing w:val="-1"/>
        </w:rPr>
        <w:t>TEA</w:t>
      </w:r>
      <w:r>
        <w:rPr>
          <w:spacing w:val="-2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maioria</w:t>
      </w:r>
      <w:r>
        <w:rPr>
          <w:spacing w:val="-12"/>
        </w:rPr>
        <w:t> </w:t>
      </w:r>
      <w:r>
        <w:rPr>
          <w:spacing w:val="-1"/>
        </w:rPr>
        <w:t>reage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13"/>
        </w:rPr>
        <w:t> </w:t>
      </w:r>
      <w:r>
        <w:rPr/>
        <w:t>espanto,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misto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espanto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admiração</w:t>
      </w:r>
      <w:r>
        <w:rPr>
          <w:spacing w:val="-64"/>
        </w:rPr>
        <w:t> </w:t>
      </w:r>
      <w:r>
        <w:rPr/>
        <w:t>dizendo “O cara é autista! Ele fala! Ele estuda! Ele trabalha!”. Vai do espanto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admiração.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1" w:after="0"/>
        <w:ind w:left="100" w:right="133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13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sente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relação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sociedade,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refere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aceitação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da pessoa com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TEA?</w:t>
      </w:r>
    </w:p>
    <w:p>
      <w:pPr>
        <w:spacing w:line="258" w:lineRule="exact" w:before="0"/>
        <w:ind w:left="781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Henrique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Ludwig:</w:t>
      </w:r>
      <w:r>
        <w:rPr>
          <w:rFonts w:ascii="Arial" w:hAnsi="Arial"/>
          <w:b/>
          <w:spacing w:val="-10"/>
          <w:sz w:val="24"/>
        </w:rPr>
        <w:t> </w:t>
      </w:r>
      <w:r>
        <w:rPr>
          <w:sz w:val="24"/>
        </w:rPr>
        <w:t>[Momento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pausa].</w:t>
      </w:r>
      <w:r>
        <w:rPr>
          <w:spacing w:val="-11"/>
          <w:sz w:val="24"/>
        </w:rPr>
        <w:t> </w:t>
      </w:r>
      <w:r>
        <w:rPr>
          <w:sz w:val="24"/>
        </w:rPr>
        <w:t>Vai</w:t>
      </w:r>
      <w:r>
        <w:rPr>
          <w:spacing w:val="-11"/>
          <w:sz w:val="24"/>
        </w:rPr>
        <w:t> </w:t>
      </w:r>
      <w:r>
        <w:rPr>
          <w:sz w:val="24"/>
        </w:rPr>
        <w:t>levar</w:t>
      </w:r>
      <w:r>
        <w:rPr>
          <w:spacing w:val="-12"/>
          <w:sz w:val="24"/>
        </w:rPr>
        <w:t> </w:t>
      </w:r>
      <w:r>
        <w:rPr>
          <w:sz w:val="24"/>
        </w:rPr>
        <w:t>tempo,</w:t>
      </w:r>
      <w:r>
        <w:rPr>
          <w:spacing w:val="-11"/>
          <w:sz w:val="24"/>
        </w:rPr>
        <w:t> </w:t>
      </w:r>
      <w:r>
        <w:rPr>
          <w:sz w:val="24"/>
        </w:rPr>
        <w:t>acho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não</w:t>
      </w:r>
    </w:p>
    <w:p>
      <w:pPr>
        <w:pStyle w:val="BodyText"/>
        <w:spacing w:line="295" w:lineRule="auto" w:before="64"/>
        <w:ind w:left="781" w:right="132"/>
        <w:jc w:val="both"/>
      </w:pPr>
      <w:r>
        <w:rPr/>
        <w:t>vai ser uma coisa do dia para a noite não! Vai demorar ainda. Mas cada um é</w:t>
      </w:r>
      <w:r>
        <w:rPr>
          <w:spacing w:val="1"/>
        </w:rPr>
        <w:t> </w:t>
      </w:r>
      <w:r>
        <w:rPr/>
        <w:t>cada</w:t>
      </w:r>
      <w:r>
        <w:rPr>
          <w:spacing w:val="-4"/>
        </w:rPr>
        <w:t> </w:t>
      </w:r>
      <w:r>
        <w:rPr/>
        <w:t>um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gente</w:t>
      </w:r>
      <w:r>
        <w:rPr>
          <w:spacing w:val="-4"/>
        </w:rPr>
        <w:t> </w:t>
      </w:r>
      <w:r>
        <w:rPr/>
        <w:t>não</w:t>
      </w:r>
      <w:r>
        <w:rPr>
          <w:spacing w:val="-5"/>
        </w:rPr>
        <w:t> </w:t>
      </w:r>
      <w:r>
        <w:rPr/>
        <w:t>pode</w:t>
      </w:r>
      <w:r>
        <w:rPr>
          <w:spacing w:val="-4"/>
        </w:rPr>
        <w:t> </w:t>
      </w:r>
      <w:r>
        <w:rPr/>
        <w:t>generalizar.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pessoa</w:t>
      </w:r>
      <w:r>
        <w:rPr>
          <w:spacing w:val="-4"/>
        </w:rPr>
        <w:t> </w:t>
      </w:r>
      <w:r>
        <w:rPr/>
        <w:t>é</w:t>
      </w:r>
      <w:r>
        <w:rPr>
          <w:spacing w:val="-5"/>
        </w:rPr>
        <w:t> </w:t>
      </w:r>
      <w:r>
        <w:rPr/>
        <w:t>diferente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trato</w:t>
      </w:r>
      <w:r>
        <w:rPr>
          <w:spacing w:val="-4"/>
        </w:rPr>
        <w:t> </w:t>
      </w:r>
      <w:r>
        <w:rPr/>
        <w:t>que</w:t>
      </w:r>
      <w:r>
        <w:rPr>
          <w:spacing w:val="-65"/>
        </w:rPr>
        <w:t> </w:t>
      </w:r>
      <w:r>
        <w:rPr>
          <w:spacing w:val="-1"/>
        </w:rPr>
        <w:t>ela</w:t>
      </w:r>
      <w:r>
        <w:rPr>
          <w:spacing w:val="-6"/>
        </w:rPr>
        <w:t> </w:t>
      </w:r>
      <w:r>
        <w:rPr>
          <w:spacing w:val="-1"/>
        </w:rPr>
        <w:t>tem</w:t>
      </w:r>
      <w:r>
        <w:rPr>
          <w:spacing w:val="-5"/>
        </w:rPr>
        <w:t> </w:t>
      </w:r>
      <w:r>
        <w:rPr>
          <w:spacing w:val="-1"/>
        </w:rPr>
        <w:t>com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gente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gente</w:t>
      </w:r>
      <w:r>
        <w:rPr>
          <w:spacing w:val="-6"/>
        </w:rPr>
        <w:t> </w:t>
      </w:r>
      <w:r>
        <w:rPr>
          <w:spacing w:val="-1"/>
        </w:rPr>
        <w:t>tem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ter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essas</w:t>
      </w:r>
      <w:r>
        <w:rPr>
          <w:spacing w:val="-6"/>
        </w:rPr>
        <w:t> </w:t>
      </w:r>
      <w:r>
        <w:rPr/>
        <w:t>pessoas.</w:t>
      </w:r>
      <w:r>
        <w:rPr>
          <w:spacing w:val="-19"/>
        </w:rPr>
        <w:t> </w:t>
      </w:r>
      <w:r>
        <w:rPr/>
        <w:t>Algumas</w:t>
      </w:r>
      <w:r>
        <w:rPr>
          <w:spacing w:val="-5"/>
        </w:rPr>
        <w:t> </w:t>
      </w:r>
      <w:r>
        <w:rPr/>
        <w:t>vão</w:t>
      </w:r>
      <w:r>
        <w:rPr>
          <w:spacing w:val="-5"/>
        </w:rPr>
        <w:t> </w:t>
      </w:r>
      <w:r>
        <w:rPr/>
        <w:t>te</w:t>
      </w:r>
      <w:r>
        <w:rPr>
          <w:spacing w:val="-64"/>
        </w:rPr>
        <w:t> </w:t>
      </w:r>
      <w:r>
        <w:rPr/>
        <w:t>acolher, outras vão querer se afastar, algumas vão te destratar... É você ser o</w:t>
      </w:r>
      <w:r>
        <w:rPr>
          <w:spacing w:val="1"/>
        </w:rPr>
        <w:t> </w:t>
      </w:r>
      <w:r>
        <w:rPr/>
        <w:t>que você é! Ninguém é obrigado a aceitar, mas tem que respeitar. É conhecer!</w:t>
      </w:r>
      <w:r>
        <w:rPr>
          <w:spacing w:val="-64"/>
        </w:rPr>
        <w:t> </w:t>
      </w:r>
      <w:r>
        <w:rPr/>
        <w:t>Hoje</w:t>
      </w:r>
      <w:r>
        <w:rPr>
          <w:spacing w:val="-2"/>
        </w:rPr>
        <w:t> </w:t>
      </w:r>
      <w:r>
        <w:rPr/>
        <w:t>você</w:t>
      </w:r>
      <w:r>
        <w:rPr>
          <w:spacing w:val="-1"/>
        </w:rPr>
        <w:t> </w:t>
      </w:r>
      <w:r>
        <w:rPr/>
        <w:t>tem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internet,</w:t>
      </w:r>
      <w:r>
        <w:rPr>
          <w:spacing w:val="-2"/>
        </w:rPr>
        <w:t> </w:t>
      </w:r>
      <w:r>
        <w:rPr/>
        <w:t>você</w:t>
      </w:r>
      <w:r>
        <w:rPr>
          <w:spacing w:val="-1"/>
        </w:rPr>
        <w:t> </w:t>
      </w:r>
      <w:r>
        <w:rPr/>
        <w:t>vê</w:t>
      </w:r>
      <w:r>
        <w:rPr>
          <w:spacing w:val="-1"/>
        </w:rPr>
        <w:t> </w:t>
      </w:r>
      <w:r>
        <w:rPr/>
        <w:t>séries,</w:t>
      </w:r>
      <w:r>
        <w:rPr>
          <w:spacing w:val="-1"/>
        </w:rPr>
        <w:t> </w:t>
      </w:r>
      <w:r>
        <w:rPr/>
        <w:t>filmes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falam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autismo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explica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relação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outras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crianças</w:t>
      </w:r>
      <w:r>
        <w:rPr>
          <w:rFonts w:ascii="Arial" w:hAnsi="Arial"/>
          <w:b/>
          <w:spacing w:val="38"/>
          <w:sz w:val="24"/>
        </w:rPr>
        <w:t> </w:t>
      </w:r>
      <w:r>
        <w:rPr>
          <w:rFonts w:ascii="Arial" w:hAnsi="Arial"/>
          <w:b/>
          <w:sz w:val="24"/>
        </w:rPr>
        <w:t>com</w:t>
      </w:r>
    </w:p>
    <w:p>
      <w:pPr>
        <w:spacing w:before="84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você?</w:t>
      </w:r>
    </w:p>
    <w:p>
      <w:pPr>
        <w:pStyle w:val="BodyText"/>
        <w:spacing w:line="295" w:lineRule="auto" w:before="64"/>
        <w:ind w:left="781"/>
      </w:pPr>
      <w:r>
        <w:rPr>
          <w:rFonts w:ascii="Arial" w:hAnsi="Arial"/>
          <w:b/>
          <w:spacing w:val="-2"/>
        </w:rPr>
        <w:t>Carlos</w:t>
      </w:r>
      <w:r>
        <w:rPr>
          <w:rFonts w:ascii="Arial" w:hAnsi="Arial"/>
          <w:b/>
          <w:spacing w:val="-15"/>
        </w:rPr>
        <w:t> </w:t>
      </w:r>
      <w:r>
        <w:rPr>
          <w:rFonts w:ascii="Arial" w:hAnsi="Arial"/>
          <w:b/>
          <w:spacing w:val="-2"/>
        </w:rPr>
        <w:t>Henrique</w:t>
      </w:r>
      <w:r>
        <w:rPr>
          <w:rFonts w:ascii="Arial" w:hAnsi="Arial"/>
          <w:b/>
          <w:spacing w:val="-15"/>
        </w:rPr>
        <w:t> </w:t>
      </w:r>
      <w:r>
        <w:rPr>
          <w:rFonts w:ascii="Arial" w:hAnsi="Arial"/>
          <w:b/>
          <w:spacing w:val="-2"/>
        </w:rPr>
        <w:t>Ludwig:</w:t>
      </w:r>
      <w:r>
        <w:rPr>
          <w:rFonts w:ascii="Arial" w:hAnsi="Arial"/>
          <w:b/>
          <w:spacing w:val="-14"/>
        </w:rPr>
        <w:t> </w:t>
      </w:r>
      <w:r>
        <w:rPr>
          <w:spacing w:val="-2"/>
        </w:rPr>
        <w:t>Na</w:t>
      </w:r>
      <w:r>
        <w:rPr>
          <w:spacing w:val="-15"/>
        </w:rPr>
        <w:t> </w:t>
      </w:r>
      <w:r>
        <w:rPr>
          <w:spacing w:val="-2"/>
        </w:rPr>
        <w:t>escola</w:t>
      </w:r>
      <w:r>
        <w:rPr>
          <w:spacing w:val="-14"/>
        </w:rPr>
        <w:t> </w:t>
      </w:r>
      <w:r>
        <w:rPr>
          <w:spacing w:val="-1"/>
        </w:rPr>
        <w:t>em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eu</w:t>
      </w:r>
      <w:r>
        <w:rPr>
          <w:spacing w:val="-14"/>
        </w:rPr>
        <w:t> </w:t>
      </w:r>
      <w:r>
        <w:rPr>
          <w:spacing w:val="-1"/>
        </w:rPr>
        <w:t>trabalho</w:t>
      </w:r>
      <w:r>
        <w:rPr>
          <w:spacing w:val="-15"/>
        </w:rPr>
        <w:t> </w:t>
      </w:r>
      <w:r>
        <w:rPr>
          <w:spacing w:val="-1"/>
        </w:rPr>
        <w:t>eu</w:t>
      </w:r>
      <w:r>
        <w:rPr>
          <w:spacing w:val="-14"/>
        </w:rPr>
        <w:t> </w:t>
      </w:r>
      <w:r>
        <w:rPr>
          <w:spacing w:val="-1"/>
        </w:rPr>
        <w:t>sou</w:t>
      </w:r>
      <w:r>
        <w:rPr>
          <w:spacing w:val="-15"/>
        </w:rPr>
        <w:t> </w:t>
      </w:r>
      <w:r>
        <w:rPr>
          <w:spacing w:val="-1"/>
        </w:rPr>
        <w:t>muito</w:t>
      </w:r>
      <w:r>
        <w:rPr>
          <w:spacing w:val="-14"/>
        </w:rPr>
        <w:t> </w:t>
      </w:r>
      <w:r>
        <w:rPr>
          <w:spacing w:val="-1"/>
        </w:rPr>
        <w:t>bem</w:t>
      </w:r>
      <w:r>
        <w:rPr>
          <w:spacing w:val="-15"/>
        </w:rPr>
        <w:t> </w:t>
      </w:r>
      <w:r>
        <w:rPr>
          <w:spacing w:val="-1"/>
        </w:rPr>
        <w:t>visto</w:t>
      </w:r>
      <w:r>
        <w:rPr>
          <w:spacing w:val="-64"/>
        </w:rPr>
        <w:t> </w:t>
      </w:r>
      <w:r>
        <w:rPr>
          <w:spacing w:val="-4"/>
        </w:rPr>
        <w:t>pelas</w:t>
      </w:r>
      <w:r>
        <w:rPr>
          <w:spacing w:val="-13"/>
        </w:rPr>
        <w:t> </w:t>
      </w:r>
      <w:r>
        <w:rPr>
          <w:spacing w:val="-4"/>
        </w:rPr>
        <w:t>crianças,</w:t>
      </w:r>
      <w:r>
        <w:rPr>
          <w:spacing w:val="-12"/>
        </w:rPr>
        <w:t> </w:t>
      </w:r>
      <w:r>
        <w:rPr>
          <w:spacing w:val="-4"/>
        </w:rPr>
        <w:t>eu</w:t>
      </w:r>
      <w:r>
        <w:rPr>
          <w:spacing w:val="-13"/>
        </w:rPr>
        <w:t> </w:t>
      </w:r>
      <w:r>
        <w:rPr>
          <w:spacing w:val="-4"/>
        </w:rPr>
        <w:t>sou</w:t>
      </w:r>
      <w:r>
        <w:rPr>
          <w:spacing w:val="-12"/>
        </w:rPr>
        <w:t> </w:t>
      </w:r>
      <w:r>
        <w:rPr>
          <w:spacing w:val="-4"/>
        </w:rPr>
        <w:t>chamado</w:t>
      </w:r>
      <w:r>
        <w:rPr>
          <w:spacing w:val="-12"/>
        </w:rPr>
        <w:t> </w:t>
      </w:r>
      <w:r>
        <w:rPr>
          <w:spacing w:val="-3"/>
        </w:rPr>
        <w:t>de</w:t>
      </w:r>
      <w:r>
        <w:rPr>
          <w:spacing w:val="-13"/>
        </w:rPr>
        <w:t> </w:t>
      </w:r>
      <w:r>
        <w:rPr>
          <w:spacing w:val="-3"/>
        </w:rPr>
        <w:t>Tio.</w:t>
      </w:r>
      <w:r>
        <w:rPr>
          <w:spacing w:val="-12"/>
        </w:rPr>
        <w:t> </w:t>
      </w:r>
      <w:r>
        <w:rPr>
          <w:spacing w:val="-3"/>
        </w:rPr>
        <w:t>Todo</w:t>
      </w:r>
      <w:r>
        <w:rPr>
          <w:spacing w:val="-13"/>
        </w:rPr>
        <w:t> </w:t>
      </w:r>
      <w:r>
        <w:rPr>
          <w:spacing w:val="-3"/>
        </w:rPr>
        <w:t>mundo</w:t>
      </w:r>
      <w:r>
        <w:rPr>
          <w:spacing w:val="-12"/>
        </w:rPr>
        <w:t> </w:t>
      </w:r>
      <w:r>
        <w:rPr>
          <w:spacing w:val="-3"/>
        </w:rPr>
        <w:t>me</w:t>
      </w:r>
      <w:r>
        <w:rPr>
          <w:spacing w:val="-12"/>
        </w:rPr>
        <w:t> </w:t>
      </w:r>
      <w:r>
        <w:rPr>
          <w:spacing w:val="-3"/>
        </w:rPr>
        <w:t>cumprimenta,</w:t>
      </w:r>
      <w:r>
        <w:rPr>
          <w:spacing w:val="-13"/>
        </w:rPr>
        <w:t> </w:t>
      </w:r>
      <w:r>
        <w:rPr>
          <w:spacing w:val="-3"/>
        </w:rPr>
        <w:t>todo</w:t>
      </w:r>
      <w:r>
        <w:rPr>
          <w:spacing w:val="-12"/>
        </w:rPr>
        <w:t> </w:t>
      </w:r>
      <w:r>
        <w:rPr>
          <w:spacing w:val="-3"/>
        </w:rPr>
        <w:t>mun-</w:t>
      </w:r>
    </w:p>
    <w:p>
      <w:pPr>
        <w:spacing w:after="0" w:line="295" w:lineRule="auto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781" w:right="131"/>
        <w:jc w:val="both"/>
      </w:pPr>
      <w:r>
        <w:rPr>
          <w:spacing w:val="-1"/>
        </w:rPr>
        <w:t>do</w:t>
      </w:r>
      <w:r>
        <w:rPr>
          <w:spacing w:val="-16"/>
        </w:rPr>
        <w:t> </w:t>
      </w:r>
      <w:r>
        <w:rPr>
          <w:spacing w:val="-1"/>
        </w:rPr>
        <w:t>pede</w:t>
      </w:r>
      <w:r>
        <w:rPr>
          <w:spacing w:val="-15"/>
        </w:rPr>
        <w:t> </w:t>
      </w:r>
      <w:r>
        <w:rPr>
          <w:spacing w:val="-1"/>
        </w:rPr>
        <w:t>“tira</w:t>
      </w:r>
      <w:r>
        <w:rPr>
          <w:spacing w:val="-16"/>
        </w:rPr>
        <w:t> </w:t>
      </w:r>
      <w:r>
        <w:rPr>
          <w:spacing w:val="-1"/>
        </w:rPr>
        <w:t>uma</w:t>
      </w:r>
      <w:r>
        <w:rPr>
          <w:spacing w:val="-15"/>
        </w:rPr>
        <w:t> </w:t>
      </w:r>
      <w:r>
        <w:rPr>
          <w:spacing w:val="-1"/>
        </w:rPr>
        <w:t>cópia!</w:t>
      </w:r>
      <w:r>
        <w:rPr>
          <w:spacing w:val="-14"/>
        </w:rPr>
        <w:t> </w:t>
      </w:r>
      <w:r>
        <w:rPr>
          <w:spacing w:val="-1"/>
        </w:rPr>
        <w:t>Grampeia</w:t>
      </w:r>
      <w:r>
        <w:rPr>
          <w:spacing w:val="-16"/>
        </w:rPr>
        <w:t> </w:t>
      </w:r>
      <w:r>
        <w:rPr/>
        <w:t>meu</w:t>
      </w:r>
      <w:r>
        <w:rPr>
          <w:spacing w:val="-15"/>
        </w:rPr>
        <w:t> </w:t>
      </w:r>
      <w:r>
        <w:rPr/>
        <w:t>trabalho!”.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na</w:t>
      </w:r>
      <w:r>
        <w:rPr>
          <w:spacing w:val="-16"/>
        </w:rPr>
        <w:t> </w:t>
      </w:r>
      <w:r>
        <w:rPr/>
        <w:t>escola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eu</w:t>
      </w:r>
      <w:r>
        <w:rPr>
          <w:spacing w:val="-15"/>
        </w:rPr>
        <w:t> </w:t>
      </w:r>
      <w:r>
        <w:rPr/>
        <w:t>traba-</w:t>
      </w:r>
      <w:r>
        <w:rPr>
          <w:spacing w:val="-64"/>
        </w:rPr>
        <w:t> </w:t>
      </w:r>
      <w:r>
        <w:rPr>
          <w:spacing w:val="-4"/>
        </w:rPr>
        <w:t>lho</w:t>
      </w:r>
      <w:r>
        <w:rPr>
          <w:spacing w:val="-15"/>
        </w:rPr>
        <w:t> </w:t>
      </w:r>
      <w:r>
        <w:rPr>
          <w:spacing w:val="-4"/>
        </w:rPr>
        <w:t>tinham</w:t>
      </w:r>
      <w:r>
        <w:rPr>
          <w:spacing w:val="-15"/>
        </w:rPr>
        <w:t> </w:t>
      </w:r>
      <w:r>
        <w:rPr>
          <w:spacing w:val="-4"/>
        </w:rPr>
        <w:t>dois</w:t>
      </w:r>
      <w:r>
        <w:rPr>
          <w:spacing w:val="-14"/>
        </w:rPr>
        <w:t> </w:t>
      </w:r>
      <w:r>
        <w:rPr>
          <w:spacing w:val="-4"/>
        </w:rPr>
        <w:t>alunos</w:t>
      </w:r>
      <w:r>
        <w:rPr>
          <w:spacing w:val="-15"/>
        </w:rPr>
        <w:t> </w:t>
      </w:r>
      <w:r>
        <w:rPr>
          <w:spacing w:val="-4"/>
        </w:rPr>
        <w:t>autistas,</w:t>
      </w:r>
      <w:r>
        <w:rPr>
          <w:spacing w:val="-15"/>
        </w:rPr>
        <w:t> </w:t>
      </w:r>
      <w:r>
        <w:rPr>
          <w:spacing w:val="-3"/>
        </w:rPr>
        <w:t>sendo</w:t>
      </w:r>
      <w:r>
        <w:rPr>
          <w:spacing w:val="-14"/>
        </w:rPr>
        <w:t> </w:t>
      </w:r>
      <w:r>
        <w:rPr>
          <w:spacing w:val="-3"/>
        </w:rPr>
        <w:t>que</w:t>
      </w:r>
      <w:r>
        <w:rPr>
          <w:spacing w:val="-15"/>
        </w:rPr>
        <w:t> </w:t>
      </w:r>
      <w:r>
        <w:rPr>
          <w:spacing w:val="-3"/>
        </w:rPr>
        <w:t>um</w:t>
      </w:r>
      <w:r>
        <w:rPr>
          <w:spacing w:val="-15"/>
        </w:rPr>
        <w:t> </w:t>
      </w:r>
      <w:r>
        <w:rPr>
          <w:spacing w:val="-3"/>
        </w:rPr>
        <w:t>terminou</w:t>
      </w:r>
      <w:r>
        <w:rPr>
          <w:spacing w:val="-14"/>
        </w:rPr>
        <w:t> </w:t>
      </w:r>
      <w:r>
        <w:rPr>
          <w:spacing w:val="-3"/>
        </w:rPr>
        <w:t>e</w:t>
      </w:r>
      <w:r>
        <w:rPr>
          <w:spacing w:val="-15"/>
        </w:rPr>
        <w:t> </w:t>
      </w:r>
      <w:r>
        <w:rPr>
          <w:spacing w:val="-3"/>
        </w:rPr>
        <w:t>outro</w:t>
      </w:r>
      <w:r>
        <w:rPr>
          <w:spacing w:val="-14"/>
        </w:rPr>
        <w:t> </w:t>
      </w:r>
      <w:r>
        <w:rPr>
          <w:spacing w:val="-3"/>
        </w:rPr>
        <w:t>mudou</w:t>
      </w:r>
      <w:r>
        <w:rPr>
          <w:spacing w:val="-15"/>
        </w:rPr>
        <w:t> </w:t>
      </w:r>
      <w:r>
        <w:rPr>
          <w:spacing w:val="-3"/>
        </w:rPr>
        <w:t>de</w:t>
      </w:r>
      <w:r>
        <w:rPr>
          <w:spacing w:val="-15"/>
        </w:rPr>
        <w:t> </w:t>
      </w:r>
      <w:r>
        <w:rPr>
          <w:spacing w:val="-3"/>
        </w:rPr>
        <w:t>colégio.</w:t>
      </w:r>
      <w:r>
        <w:rPr>
          <w:spacing w:val="-64"/>
        </w:rPr>
        <w:t> </w:t>
      </w:r>
      <w:r>
        <w:rPr/>
        <w:t>Agora</w:t>
      </w:r>
      <w:r>
        <w:rPr>
          <w:spacing w:val="-9"/>
        </w:rPr>
        <w:t> </w:t>
      </w:r>
      <w:r>
        <w:rPr/>
        <w:t>vai</w:t>
      </w:r>
      <w:r>
        <w:rPr>
          <w:spacing w:val="-8"/>
        </w:rPr>
        <w:t> </w:t>
      </w:r>
      <w:r>
        <w:rPr/>
        <w:t>entrar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outro</w:t>
      </w:r>
      <w:r>
        <w:rPr>
          <w:spacing w:val="-8"/>
        </w:rPr>
        <w:t> </w:t>
      </w:r>
      <w:r>
        <w:rPr/>
        <w:t>aluno</w:t>
      </w:r>
      <w:r>
        <w:rPr>
          <w:spacing w:val="-9"/>
        </w:rPr>
        <w:t> </w:t>
      </w:r>
      <w:r>
        <w:rPr/>
        <w:t>autista.</w:t>
      </w:r>
      <w:r>
        <w:rPr>
          <w:spacing w:val="-8"/>
        </w:rPr>
        <w:t> </w:t>
      </w:r>
      <w:r>
        <w:rPr/>
        <w:t>Inclusive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meu</w:t>
      </w:r>
      <w:r>
        <w:rPr>
          <w:spacing w:val="-8"/>
        </w:rPr>
        <w:t> </w:t>
      </w:r>
      <w:r>
        <w:rPr/>
        <w:t>trabalho</w:t>
      </w:r>
      <w:r>
        <w:rPr>
          <w:spacing w:val="-8"/>
        </w:rPr>
        <w:t> </w:t>
      </w:r>
      <w:r>
        <w:rPr/>
        <w:t>foi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extrema</w:t>
      </w:r>
      <w:r>
        <w:rPr>
          <w:spacing w:val="-64"/>
        </w:rPr>
        <w:t> </w:t>
      </w:r>
      <w:r>
        <w:rPr>
          <w:spacing w:val="-1"/>
        </w:rPr>
        <w:t>importância,</w:t>
      </w:r>
      <w:r>
        <w:rPr>
          <w:spacing w:val="-16"/>
        </w:rPr>
        <w:t> </w:t>
      </w:r>
      <w:r>
        <w:rPr>
          <w:spacing w:val="-1"/>
        </w:rPr>
        <w:t>pois</w:t>
      </w:r>
      <w:r>
        <w:rPr>
          <w:spacing w:val="-16"/>
        </w:rPr>
        <w:t> </w:t>
      </w:r>
      <w:r>
        <w:rPr>
          <w:spacing w:val="-1"/>
        </w:rPr>
        <w:t>aprendi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ganhar</w:t>
      </w:r>
      <w:r>
        <w:rPr>
          <w:spacing w:val="-15"/>
        </w:rPr>
        <w:t> </w:t>
      </w:r>
      <w:r>
        <w:rPr>
          <w:spacing w:val="-1"/>
        </w:rPr>
        <w:t>meu</w:t>
      </w:r>
      <w:r>
        <w:rPr>
          <w:spacing w:val="-16"/>
        </w:rPr>
        <w:t> </w:t>
      </w:r>
      <w:r>
        <w:rPr>
          <w:spacing w:val="-1"/>
        </w:rPr>
        <w:t>próprio</w:t>
      </w:r>
      <w:r>
        <w:rPr>
          <w:spacing w:val="-16"/>
        </w:rPr>
        <w:t> </w:t>
      </w:r>
      <w:r>
        <w:rPr>
          <w:spacing w:val="-1"/>
        </w:rPr>
        <w:t>dinheiro,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/>
        <w:t>ter</w:t>
      </w:r>
      <w:r>
        <w:rPr>
          <w:spacing w:val="-15"/>
        </w:rPr>
        <w:t> </w:t>
      </w:r>
      <w:r>
        <w:rPr/>
        <w:t>independência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a</w:t>
      </w:r>
      <w:r>
        <w:rPr>
          <w:spacing w:val="-64"/>
        </w:rPr>
        <w:t> </w:t>
      </w:r>
      <w:r>
        <w:rPr/>
        <w:t>procurar</w:t>
      </w:r>
      <w:r>
        <w:rPr>
          <w:spacing w:val="-7"/>
        </w:rPr>
        <w:t> </w:t>
      </w:r>
      <w:r>
        <w:rPr/>
        <w:t>mais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mais,</w:t>
      </w:r>
      <w:r>
        <w:rPr>
          <w:spacing w:val="-6"/>
        </w:rPr>
        <w:t> </w:t>
      </w:r>
      <w:r>
        <w:rPr/>
        <w:t>pelo</w:t>
      </w:r>
      <w:r>
        <w:rPr>
          <w:spacing w:val="-6"/>
        </w:rPr>
        <w:t> </w:t>
      </w:r>
      <w:r>
        <w:rPr/>
        <w:t>melhor!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1" w:after="0"/>
        <w:ind w:left="100" w:right="1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29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29"/>
          <w:sz w:val="24"/>
        </w:rPr>
        <w:t> </w:t>
      </w:r>
      <w:r>
        <w:rPr>
          <w:rFonts w:ascii="Arial" w:hAnsi="Arial"/>
          <w:b/>
          <w:sz w:val="24"/>
        </w:rPr>
        <w:t>suas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relações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9"/>
          <w:sz w:val="24"/>
        </w:rPr>
        <w:t> </w:t>
      </w:r>
      <w:r>
        <w:rPr>
          <w:rFonts w:ascii="Arial" w:hAnsi="Arial"/>
          <w:b/>
          <w:sz w:val="24"/>
        </w:rPr>
        <w:t>amizade?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29"/>
          <w:sz w:val="24"/>
        </w:rPr>
        <w:t> </w:t>
      </w:r>
      <w:r>
        <w:rPr>
          <w:rFonts w:ascii="Arial" w:hAnsi="Arial"/>
          <w:b/>
          <w:sz w:val="24"/>
        </w:rPr>
        <w:t>tem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muitos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ami-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gos?</w:t>
      </w:r>
    </w:p>
    <w:p>
      <w:pPr>
        <w:pStyle w:val="BodyText"/>
        <w:spacing w:line="295" w:lineRule="auto"/>
        <w:ind w:left="781" w:right="131"/>
        <w:jc w:val="both"/>
      </w:pPr>
      <w:r>
        <w:rPr>
          <w:rFonts w:ascii="Arial" w:hAnsi="Arial"/>
          <w:b/>
        </w:rPr>
        <w:t>Carlos Henrique Ludwig: </w:t>
      </w:r>
      <w:r>
        <w:rPr/>
        <w:t>Tenho, mas eles são da cidade onde eu morava</w:t>
      </w:r>
      <w:r>
        <w:rPr>
          <w:spacing w:val="1"/>
        </w:rPr>
        <w:t> </w:t>
      </w:r>
      <w:r>
        <w:rPr/>
        <w:t>anteriormente. A gente se reunia todo final de semana.</w:t>
      </w:r>
      <w:r>
        <w:rPr>
          <w:spacing w:val="1"/>
        </w:rPr>
        <w:t> </w:t>
      </w:r>
      <w:r>
        <w:rPr/>
        <w:t>Mas quando você sai</w:t>
      </w:r>
      <w:r>
        <w:rPr>
          <w:spacing w:val="1"/>
        </w:rPr>
        <w:t> </w:t>
      </w:r>
      <w:r>
        <w:rPr/>
        <w:t>de um grupo, vai para outro grupo, o contato de perde. Você tá numa empresa</w:t>
      </w:r>
      <w:r>
        <w:rPr>
          <w:spacing w:val="-64"/>
        </w:rPr>
        <w:t> </w:t>
      </w:r>
      <w:r>
        <w:rPr/>
        <w:t>e vai para outra empresa, aí você perde o contato... É enquanto durar. Mas os</w:t>
      </w:r>
      <w:r>
        <w:rPr>
          <w:spacing w:val="-64"/>
        </w:rPr>
        <w:t> </w:t>
      </w:r>
      <w:r>
        <w:rPr/>
        <w:t>meus</w:t>
      </w:r>
      <w:r>
        <w:rPr>
          <w:spacing w:val="-5"/>
        </w:rPr>
        <w:t> </w:t>
      </w:r>
      <w:r>
        <w:rPr/>
        <w:t>amigos</w:t>
      </w:r>
      <w:r>
        <w:rPr>
          <w:spacing w:val="-5"/>
        </w:rPr>
        <w:t> </w:t>
      </w:r>
      <w:r>
        <w:rPr/>
        <w:t>sempre</w:t>
      </w:r>
      <w:r>
        <w:rPr>
          <w:spacing w:val="-4"/>
        </w:rPr>
        <w:t> </w:t>
      </w:r>
      <w:r>
        <w:rPr/>
        <w:t>me</w:t>
      </w:r>
      <w:r>
        <w:rPr>
          <w:spacing w:val="-5"/>
        </w:rPr>
        <w:t> </w:t>
      </w:r>
      <w:r>
        <w:rPr/>
        <w:t>respeitaram,</w:t>
      </w:r>
      <w:r>
        <w:rPr>
          <w:spacing w:val="-5"/>
        </w:rPr>
        <w:t> </w:t>
      </w:r>
      <w:r>
        <w:rPr/>
        <w:t>me</w:t>
      </w:r>
      <w:r>
        <w:rPr>
          <w:spacing w:val="-4"/>
        </w:rPr>
        <w:t> </w:t>
      </w:r>
      <w:r>
        <w:rPr/>
        <w:t>admiraram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me</w:t>
      </w:r>
      <w:r>
        <w:rPr>
          <w:spacing w:val="-4"/>
        </w:rPr>
        <w:t> </w:t>
      </w:r>
      <w:r>
        <w:rPr/>
        <w:t>aceitaram.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é</w:t>
      </w:r>
      <w:r>
        <w:rPr>
          <w:spacing w:val="-4"/>
        </w:rPr>
        <w:t> </w:t>
      </w:r>
      <w:r>
        <w:rPr/>
        <w:t>o</w:t>
      </w:r>
      <w:r>
        <w:rPr>
          <w:spacing w:val="-65"/>
        </w:rPr>
        <w:t> </w:t>
      </w:r>
      <w:r>
        <w:rPr/>
        <w:t>mais</w:t>
      </w:r>
      <w:r>
        <w:rPr>
          <w:spacing w:val="-1"/>
        </w:rPr>
        <w:t> </w:t>
      </w:r>
      <w:r>
        <w:rPr/>
        <w:t>importante!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95" w:lineRule="auto" w:before="1" w:after="0"/>
        <w:ind w:left="100" w:right="1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16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6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z w:val="24"/>
        </w:rPr>
        <w:t>pensa</w:t>
      </w:r>
      <w:r>
        <w:rPr>
          <w:rFonts w:ascii="Arial" w:hAnsi="Arial"/>
          <w:b/>
          <w:spacing w:val="16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z w:val="24"/>
        </w:rPr>
        <w:t>sente</w:t>
      </w:r>
      <w:r>
        <w:rPr>
          <w:rFonts w:ascii="Arial" w:hAnsi="Arial"/>
          <w:b/>
          <w:spacing w:val="16"/>
          <w:sz w:val="24"/>
        </w:rPr>
        <w:t> </w:t>
      </w:r>
      <w:r>
        <w:rPr>
          <w:rFonts w:ascii="Arial" w:hAnsi="Arial"/>
          <w:b/>
          <w:sz w:val="24"/>
        </w:rPr>
        <w:t>quando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z w:val="24"/>
        </w:rPr>
        <w:t>está</w:t>
      </w:r>
      <w:r>
        <w:rPr>
          <w:rFonts w:ascii="Arial" w:hAnsi="Arial"/>
          <w:b/>
          <w:spacing w:val="16"/>
          <w:sz w:val="24"/>
        </w:rPr>
        <w:t> </w:t>
      </w:r>
      <w:r>
        <w:rPr>
          <w:rFonts w:ascii="Arial" w:hAnsi="Arial"/>
          <w:b/>
          <w:sz w:val="24"/>
        </w:rPr>
        <w:t>cercado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6"/>
          <w:sz w:val="24"/>
        </w:rPr>
        <w:t> </w:t>
      </w:r>
      <w:r>
        <w:rPr>
          <w:rFonts w:ascii="Arial" w:hAnsi="Arial"/>
          <w:b/>
          <w:sz w:val="24"/>
        </w:rPr>
        <w:t>pes-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soas,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não interage com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elas?</w:t>
      </w:r>
    </w:p>
    <w:p>
      <w:pPr>
        <w:pStyle w:val="BodyText"/>
        <w:spacing w:line="295" w:lineRule="auto" w:before="1"/>
        <w:ind w:left="781" w:right="131"/>
        <w:jc w:val="both"/>
      </w:pPr>
      <w:r>
        <w:rPr>
          <w:rFonts w:ascii="Arial" w:hAnsi="Arial"/>
          <w:b/>
        </w:rPr>
        <w:t>Carlos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Henrique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Ludwig:</w:t>
      </w:r>
      <w:r>
        <w:rPr>
          <w:rFonts w:ascii="Arial" w:hAnsi="Arial"/>
          <w:b/>
          <w:spacing w:val="-12"/>
        </w:rPr>
        <w:t> </w:t>
      </w:r>
      <w:r>
        <w:rPr/>
        <w:t>Eu</w:t>
      </w:r>
      <w:r>
        <w:rPr>
          <w:spacing w:val="-12"/>
        </w:rPr>
        <w:t> </w:t>
      </w:r>
      <w:r>
        <w:rPr/>
        <w:t>tento</w:t>
      </w:r>
      <w:r>
        <w:rPr>
          <w:spacing w:val="-12"/>
        </w:rPr>
        <w:t> </w:t>
      </w:r>
      <w:r>
        <w:rPr/>
        <w:t>contornar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situação,</w:t>
      </w:r>
      <w:r>
        <w:rPr>
          <w:spacing w:val="-12"/>
        </w:rPr>
        <w:t> </w:t>
      </w:r>
      <w:r>
        <w:rPr/>
        <w:t>eu</w:t>
      </w:r>
      <w:r>
        <w:rPr>
          <w:spacing w:val="-12"/>
        </w:rPr>
        <w:t> </w:t>
      </w:r>
      <w:r>
        <w:rPr/>
        <w:t>tento</w:t>
      </w:r>
      <w:r>
        <w:rPr>
          <w:spacing w:val="-12"/>
        </w:rPr>
        <w:t> </w:t>
      </w:r>
      <w:r>
        <w:rPr/>
        <w:t>puxar</w:t>
      </w:r>
      <w:r>
        <w:rPr>
          <w:spacing w:val="-12"/>
        </w:rPr>
        <w:t> </w:t>
      </w:r>
      <w:r>
        <w:rPr/>
        <w:t>assun-</w:t>
      </w:r>
      <w:r>
        <w:rPr>
          <w:spacing w:val="-64"/>
        </w:rPr>
        <w:t> </w:t>
      </w:r>
      <w:r>
        <w:rPr/>
        <w:t>to, eu tento me aproximar, tento fazer um contato. Geralmente puxar assunto</w:t>
      </w:r>
      <w:r>
        <w:rPr>
          <w:spacing w:val="1"/>
        </w:rPr>
        <w:t> </w:t>
      </w:r>
      <w:r>
        <w:rPr/>
        <w:t>de...</w:t>
      </w:r>
      <w:r>
        <w:rPr>
          <w:spacing w:val="-1"/>
        </w:rPr>
        <w:t> </w:t>
      </w:r>
      <w:r>
        <w:rPr/>
        <w:t>assunto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você</w:t>
      </w:r>
      <w:r>
        <w:rPr>
          <w:spacing w:val="-2"/>
        </w:rPr>
        <w:t> </w:t>
      </w:r>
      <w:r>
        <w:rPr/>
        <w:t>gosta.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0" w:after="0"/>
        <w:ind w:left="837" w:right="307" w:hanging="737"/>
        <w:jc w:val="left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Entrevistadora: Qual o maior desafio na sua interação com o outro?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Henrique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Ludwig:</w:t>
      </w:r>
      <w:r>
        <w:rPr>
          <w:rFonts w:ascii="Arial" w:hAnsi="Arial"/>
          <w:b/>
          <w:spacing w:val="-7"/>
          <w:sz w:val="24"/>
        </w:rPr>
        <w:t> </w:t>
      </w:r>
      <w:r>
        <w:rPr>
          <w:sz w:val="24"/>
        </w:rPr>
        <w:t>[Momento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pausa]...</w:t>
      </w:r>
      <w:r>
        <w:rPr>
          <w:spacing w:val="-11"/>
          <w:sz w:val="24"/>
        </w:rPr>
        <w:t> </w:t>
      </w:r>
      <w:r>
        <w:rPr>
          <w:sz w:val="24"/>
        </w:rPr>
        <w:t>Tentar</w:t>
      </w:r>
      <w:r>
        <w:rPr>
          <w:spacing w:val="-7"/>
          <w:sz w:val="24"/>
        </w:rPr>
        <w:t> </w:t>
      </w:r>
      <w:r>
        <w:rPr>
          <w:sz w:val="24"/>
        </w:rPr>
        <w:t>manter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interação!</w:t>
      </w:r>
    </w:p>
    <w:p>
      <w:pPr>
        <w:pStyle w:val="BodyText"/>
        <w:spacing w:before="6"/>
        <w:rPr>
          <w:sz w:val="31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UNIDADE</w:t>
      </w:r>
      <w:r>
        <w:rPr>
          <w:rFonts w:ascii="Arial"/>
          <w:b/>
          <w:spacing w:val="-8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5:</w:t>
      </w:r>
      <w:r>
        <w:rPr>
          <w:rFonts w:ascii="Arial"/>
          <w:b/>
          <w:spacing w:val="-8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Relacionamentos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Há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desafios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relacionar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parceiros?</w:t>
      </w:r>
    </w:p>
    <w:p>
      <w:pPr>
        <w:spacing w:before="64"/>
        <w:ind w:left="781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Henrique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Ludwig: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Há</w:t>
      </w:r>
      <w:r>
        <w:rPr>
          <w:spacing w:val="-4"/>
          <w:sz w:val="24"/>
        </w:rPr>
        <w:t> </w:t>
      </w:r>
      <w:r>
        <w:rPr>
          <w:sz w:val="24"/>
        </w:rPr>
        <w:t>sim!</w:t>
      </w:r>
      <w:r>
        <w:rPr>
          <w:spacing w:val="-2"/>
          <w:sz w:val="24"/>
        </w:rPr>
        <w:t> </w:t>
      </w:r>
      <w:r>
        <w:rPr>
          <w:sz w:val="24"/>
        </w:rPr>
        <w:t>[não</w:t>
      </w:r>
      <w:r>
        <w:rPr>
          <w:spacing w:val="-2"/>
          <w:sz w:val="24"/>
        </w:rPr>
        <w:t> </w:t>
      </w:r>
      <w:r>
        <w:rPr>
          <w:sz w:val="24"/>
        </w:rPr>
        <w:t>quis</w:t>
      </w:r>
      <w:r>
        <w:rPr>
          <w:spacing w:val="-4"/>
          <w:sz w:val="24"/>
        </w:rPr>
        <w:t> </w:t>
      </w:r>
      <w:r>
        <w:rPr>
          <w:sz w:val="24"/>
        </w:rPr>
        <w:t>falar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esse</w:t>
      </w:r>
      <w:r>
        <w:rPr>
          <w:spacing w:val="-4"/>
          <w:sz w:val="24"/>
        </w:rPr>
        <w:t> </w:t>
      </w:r>
      <w:r>
        <w:rPr>
          <w:sz w:val="24"/>
        </w:rPr>
        <w:t>aspecto].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Entrevistadora: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que mais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lhe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incomoda na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vida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pessoal?</w:t>
      </w:r>
    </w:p>
    <w:p>
      <w:pPr>
        <w:pStyle w:val="BodyText"/>
        <w:spacing w:line="295" w:lineRule="auto" w:before="64"/>
        <w:ind w:left="781" w:right="131"/>
        <w:jc w:val="both"/>
      </w:pPr>
      <w:r>
        <w:rPr>
          <w:rFonts w:ascii="Arial" w:hAnsi="Arial"/>
          <w:b/>
        </w:rPr>
        <w:t>Carlos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Henrique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Ludwig:</w:t>
      </w:r>
      <w:r>
        <w:rPr>
          <w:rFonts w:ascii="Arial" w:hAnsi="Arial"/>
          <w:b/>
          <w:spacing w:val="-5"/>
        </w:rPr>
        <w:t> </w:t>
      </w:r>
      <w:r>
        <w:rPr/>
        <w:t>Estar</w:t>
      </w:r>
      <w:r>
        <w:rPr>
          <w:spacing w:val="-5"/>
        </w:rPr>
        <w:t> </w:t>
      </w:r>
      <w:r>
        <w:rPr/>
        <w:t>sozinho,</w:t>
      </w:r>
      <w:r>
        <w:rPr>
          <w:spacing w:val="-5"/>
        </w:rPr>
        <w:t> </w:t>
      </w:r>
      <w:r>
        <w:rPr/>
        <w:t>não</w:t>
      </w:r>
      <w:r>
        <w:rPr>
          <w:spacing w:val="-5"/>
        </w:rPr>
        <w:t> </w:t>
      </w:r>
      <w:r>
        <w:rPr/>
        <w:t>ter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companheira</w:t>
      </w:r>
      <w:r>
        <w:rPr>
          <w:spacing w:val="-4"/>
        </w:rPr>
        <w:t> </w:t>
      </w:r>
      <w:r>
        <w:rPr/>
        <w:t>com</w:t>
      </w:r>
      <w:r>
        <w:rPr>
          <w:spacing w:val="-5"/>
        </w:rPr>
        <w:t> </w:t>
      </w:r>
      <w:r>
        <w:rPr/>
        <w:t>quem</w:t>
      </w:r>
      <w:r>
        <w:rPr>
          <w:spacing w:val="-65"/>
        </w:rPr>
        <w:t> </w:t>
      </w:r>
      <w:r>
        <w:rPr/>
        <w:t>conversar, com quem compartilhar sentimentos, chamar para sair, “Vamos ao</w:t>
      </w:r>
      <w:r>
        <w:rPr>
          <w:spacing w:val="1"/>
        </w:rPr>
        <w:t> </w:t>
      </w:r>
      <w:r>
        <w:rPr/>
        <w:t>cinema?</w:t>
      </w:r>
      <w:r>
        <w:rPr>
          <w:spacing w:val="-1"/>
        </w:rPr>
        <w:t> </w:t>
      </w:r>
      <w:r>
        <w:rPr/>
        <w:t>Vamos</w:t>
      </w:r>
      <w:r>
        <w:rPr>
          <w:spacing w:val="-1"/>
        </w:rPr>
        <w:t> </w:t>
      </w:r>
      <w:r>
        <w:rPr/>
        <w:t>comer fora?”.</w:t>
      </w:r>
    </w:p>
    <w:p>
      <w:pPr>
        <w:pStyle w:val="BodyText"/>
        <w:spacing w:before="8"/>
        <w:rPr>
          <w:sz w:val="29"/>
        </w:rPr>
      </w:pPr>
    </w:p>
    <w:p>
      <w:pPr>
        <w:spacing w:before="1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UNIDADE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6: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Sentimentos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Percepções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Qual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sentimento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relação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TEA?</w:t>
      </w:r>
    </w:p>
    <w:p>
      <w:pPr>
        <w:pStyle w:val="BodyText"/>
        <w:spacing w:line="295" w:lineRule="auto" w:before="64"/>
        <w:ind w:left="781" w:right="132"/>
        <w:jc w:val="both"/>
      </w:pPr>
      <w:r>
        <w:rPr>
          <w:rFonts w:ascii="Arial" w:hAnsi="Arial"/>
          <w:b/>
        </w:rPr>
        <w:t>Carlos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Henrique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Ludwig:</w:t>
      </w:r>
      <w:r>
        <w:rPr>
          <w:rFonts w:ascii="Arial" w:hAnsi="Arial"/>
          <w:b/>
          <w:spacing w:val="-6"/>
        </w:rPr>
        <w:t> </w:t>
      </w:r>
      <w:r>
        <w:rPr/>
        <w:t>Não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doença,</w:t>
      </w:r>
      <w:r>
        <w:rPr>
          <w:spacing w:val="-6"/>
        </w:rPr>
        <w:t> </w:t>
      </w:r>
      <w:r>
        <w:rPr/>
        <w:t>não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sentença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morte,</w:t>
      </w:r>
      <w:r>
        <w:rPr>
          <w:spacing w:val="-7"/>
        </w:rPr>
        <w:t> </w:t>
      </w:r>
      <w:r>
        <w:rPr/>
        <w:t>não</w:t>
      </w:r>
      <w:r>
        <w:rPr>
          <w:spacing w:val="-6"/>
        </w:rPr>
        <w:t> </w:t>
      </w:r>
      <w:r>
        <w:rPr/>
        <w:t>é</w:t>
      </w:r>
      <w:r>
        <w:rPr>
          <w:spacing w:val="-7"/>
        </w:rPr>
        <w:t> </w:t>
      </w:r>
      <w:r>
        <w:rPr/>
        <w:t>cruz</w:t>
      </w:r>
      <w:r>
        <w:rPr>
          <w:spacing w:val="-65"/>
        </w:rPr>
        <w:t> </w:t>
      </w:r>
      <w:r>
        <w:rPr/>
        <w:t>para</w:t>
      </w:r>
      <w:r>
        <w:rPr>
          <w:spacing w:val="-16"/>
        </w:rPr>
        <w:t> </w:t>
      </w:r>
      <w:r>
        <w:rPr/>
        <w:t>carregar!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um</w:t>
      </w:r>
      <w:r>
        <w:rPr>
          <w:spacing w:val="-15"/>
        </w:rPr>
        <w:t> </w:t>
      </w:r>
      <w:r>
        <w:rPr/>
        <w:t>jeito</w:t>
      </w:r>
      <w:r>
        <w:rPr>
          <w:spacing w:val="-16"/>
        </w:rPr>
        <w:t> </w:t>
      </w:r>
      <w:r>
        <w:rPr/>
        <w:t>diferente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enxerga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mundo.</w:t>
      </w:r>
      <w:r>
        <w:rPr>
          <w:spacing w:val="-16"/>
        </w:rPr>
        <w:t> </w:t>
      </w:r>
      <w:r>
        <w:rPr/>
        <w:t>Não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mundo</w:t>
      </w:r>
      <w:r>
        <w:rPr>
          <w:spacing w:val="-16"/>
        </w:rPr>
        <w:t> </w:t>
      </w:r>
      <w:r>
        <w:rPr/>
        <w:t>próprio,</w:t>
      </w:r>
      <w:r>
        <w:rPr>
          <w:spacing w:val="-64"/>
        </w:rPr>
        <w:t> </w:t>
      </w:r>
      <w:r>
        <w:rPr/>
        <w:t>não</w:t>
      </w:r>
      <w:r>
        <w:rPr>
          <w:spacing w:val="-3"/>
        </w:rPr>
        <w:t> </w:t>
      </w:r>
      <w:r>
        <w:rPr/>
        <w:t>é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bolha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falam.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gente</w:t>
      </w:r>
      <w:r>
        <w:rPr>
          <w:spacing w:val="-2"/>
        </w:rPr>
        <w:t> </w:t>
      </w:r>
      <w:r>
        <w:rPr/>
        <w:t>pode</w:t>
      </w:r>
      <w:r>
        <w:rPr>
          <w:spacing w:val="-2"/>
        </w:rPr>
        <w:t> </w:t>
      </w:r>
      <w:r>
        <w:rPr/>
        <w:t>viver,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gente</w:t>
      </w:r>
      <w:r>
        <w:rPr>
          <w:spacing w:val="-2"/>
        </w:rPr>
        <w:t> </w:t>
      </w:r>
      <w:r>
        <w:rPr/>
        <w:t>pode</w:t>
      </w:r>
      <w:r>
        <w:rPr>
          <w:spacing w:val="-2"/>
        </w:rPr>
        <w:t> </w:t>
      </w:r>
      <w:r>
        <w:rPr/>
        <w:t>controlar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vencer</w:t>
      </w:r>
      <w:r>
        <w:rPr>
          <w:spacing w:val="-65"/>
        </w:rPr>
        <w:t> </w:t>
      </w:r>
      <w:r>
        <w:rPr/>
        <w:t>os</w:t>
      </w:r>
      <w:r>
        <w:rPr>
          <w:spacing w:val="-4"/>
        </w:rPr>
        <w:t> </w:t>
      </w:r>
      <w:r>
        <w:rPr/>
        <w:t>desafios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autismo.</w:t>
      </w:r>
      <w:r>
        <w:rPr>
          <w:spacing w:val="-3"/>
        </w:rPr>
        <w:t> </w:t>
      </w:r>
      <w:r>
        <w:rPr/>
        <w:t>É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um</w:t>
      </w:r>
      <w:r>
        <w:rPr>
          <w:spacing w:val="-4"/>
        </w:rPr>
        <w:t> </w:t>
      </w:r>
      <w:r>
        <w:rPr/>
        <w:t>modo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viver...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jeito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ser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pessoa.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218" w:after="0"/>
        <w:ind w:left="781" w:right="2067" w:hanging="681"/>
        <w:jc w:val="left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Entrevistadora: E como você se sente atualmente?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Henrique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Ludwig:</w:t>
      </w:r>
      <w:r>
        <w:rPr>
          <w:rFonts w:ascii="Arial" w:hAnsi="Arial"/>
          <w:b/>
          <w:spacing w:val="-5"/>
          <w:sz w:val="24"/>
        </w:rPr>
        <w:t> </w:t>
      </w:r>
      <w:r>
        <w:rPr>
          <w:sz w:val="24"/>
        </w:rPr>
        <w:t>Cada</w:t>
      </w:r>
      <w:r>
        <w:rPr>
          <w:spacing w:val="-6"/>
          <w:sz w:val="24"/>
        </w:rPr>
        <w:t> </w:t>
      </w:r>
      <w:r>
        <w:rPr>
          <w:sz w:val="24"/>
        </w:rPr>
        <w:t>dia</w:t>
      </w:r>
      <w:r>
        <w:rPr>
          <w:spacing w:val="-6"/>
          <w:sz w:val="24"/>
        </w:rPr>
        <w:t> </w:t>
      </w:r>
      <w:r>
        <w:rPr>
          <w:sz w:val="24"/>
        </w:rPr>
        <w:t>melhor,</w:t>
      </w:r>
      <w:r>
        <w:rPr>
          <w:spacing w:val="-5"/>
          <w:sz w:val="24"/>
        </w:rPr>
        <w:t> </w:t>
      </w:r>
      <w:r>
        <w:rPr>
          <w:sz w:val="24"/>
        </w:rPr>
        <w:t>evoluindo</w:t>
      </w:r>
      <w:r>
        <w:rPr>
          <w:spacing w:val="-6"/>
          <w:sz w:val="24"/>
        </w:rPr>
        <w:t> </w:t>
      </w:r>
      <w:r>
        <w:rPr>
          <w:sz w:val="24"/>
        </w:rPr>
        <w:t>mais!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820" w:val="left" w:leader="none"/>
          <w:tab w:pos="821" w:val="left" w:leader="none"/>
        </w:tabs>
        <w:spacing w:line="312" w:lineRule="auto" w:before="0" w:after="0"/>
        <w:ind w:left="781" w:right="3681" w:hanging="681"/>
        <w:jc w:val="left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Entrevistadora: Você se sente especial?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Henrique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Ludwig:</w:t>
      </w:r>
      <w:r>
        <w:rPr>
          <w:rFonts w:ascii="Arial" w:hAnsi="Arial"/>
          <w:b/>
          <w:spacing w:val="-8"/>
          <w:sz w:val="24"/>
        </w:rPr>
        <w:t> </w:t>
      </w:r>
      <w:r>
        <w:rPr>
          <w:sz w:val="24"/>
        </w:rPr>
        <w:t>Todos</w:t>
      </w:r>
      <w:r>
        <w:rPr>
          <w:spacing w:val="-9"/>
          <w:sz w:val="24"/>
        </w:rPr>
        <w:t> </w:t>
      </w:r>
      <w:r>
        <w:rPr>
          <w:sz w:val="24"/>
        </w:rPr>
        <w:t>nós</w:t>
      </w:r>
      <w:r>
        <w:rPr>
          <w:spacing w:val="-9"/>
          <w:sz w:val="24"/>
        </w:rPr>
        <w:t> </w:t>
      </w:r>
      <w:r>
        <w:rPr>
          <w:sz w:val="24"/>
        </w:rPr>
        <w:t>somos!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821" w:val="left" w:leader="none"/>
        </w:tabs>
        <w:spacing w:line="312" w:lineRule="auto" w:before="0" w:after="0"/>
        <w:ind w:left="781" w:right="129" w:hanging="681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Entrevistadora: Você se vê diferente das outras pessoas, ou se vê igual?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Carlos Henrique Ludwig: </w:t>
      </w:r>
      <w:r>
        <w:rPr>
          <w:sz w:val="24"/>
        </w:rPr>
        <w:t>Diferente e igual, porque nem toda deficiência é</w:t>
      </w:r>
      <w:r>
        <w:rPr>
          <w:spacing w:val="1"/>
          <w:sz w:val="24"/>
        </w:rPr>
        <w:t> </w:t>
      </w:r>
      <w:r>
        <w:rPr>
          <w:sz w:val="24"/>
        </w:rPr>
        <w:t>visível,</w:t>
      </w:r>
      <w:r>
        <w:rPr>
          <w:spacing w:val="-5"/>
          <w:sz w:val="24"/>
        </w:rPr>
        <w:t> </w:t>
      </w:r>
      <w:r>
        <w:rPr>
          <w:sz w:val="24"/>
        </w:rPr>
        <w:t>mas</w:t>
      </w:r>
      <w:r>
        <w:rPr>
          <w:spacing w:val="-4"/>
          <w:sz w:val="24"/>
        </w:rPr>
        <w:t> </w:t>
      </w:r>
      <w:r>
        <w:rPr>
          <w:sz w:val="24"/>
        </w:rPr>
        <w:t>você</w:t>
      </w:r>
      <w:r>
        <w:rPr>
          <w:spacing w:val="-4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diferente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outras</w:t>
      </w:r>
      <w:r>
        <w:rPr>
          <w:spacing w:val="-4"/>
          <w:sz w:val="24"/>
        </w:rPr>
        <w:t> </w:t>
      </w:r>
      <w:r>
        <w:rPr>
          <w:sz w:val="24"/>
        </w:rPr>
        <w:t>pessoas.</w:t>
      </w:r>
      <w:r>
        <w:rPr>
          <w:spacing w:val="-8"/>
          <w:sz w:val="24"/>
        </w:rPr>
        <w:t> </w:t>
      </w:r>
      <w:r>
        <w:rPr>
          <w:sz w:val="24"/>
        </w:rPr>
        <w:t>Tem</w:t>
      </w:r>
      <w:r>
        <w:rPr>
          <w:spacing w:val="-4"/>
          <w:sz w:val="24"/>
        </w:rPr>
        <w:t> </w:t>
      </w:r>
      <w:r>
        <w:rPr>
          <w:sz w:val="24"/>
        </w:rPr>
        <w:t>tarefas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você</w:t>
      </w:r>
      <w:r>
        <w:rPr>
          <w:spacing w:val="-4"/>
          <w:sz w:val="24"/>
        </w:rPr>
        <w:t> </w:t>
      </w:r>
      <w:r>
        <w:rPr>
          <w:sz w:val="24"/>
        </w:rPr>
        <w:t>conse-</w:t>
      </w:r>
      <w:r>
        <w:rPr>
          <w:spacing w:val="-64"/>
          <w:sz w:val="24"/>
        </w:rPr>
        <w:t> </w:t>
      </w:r>
      <w:r>
        <w:rPr>
          <w:sz w:val="24"/>
        </w:rPr>
        <w:t>gue</w:t>
      </w:r>
      <w:r>
        <w:rPr>
          <w:spacing w:val="-3"/>
          <w:sz w:val="24"/>
        </w:rPr>
        <w:t> </w:t>
      </w:r>
      <w:r>
        <w:rPr>
          <w:sz w:val="24"/>
        </w:rPr>
        <w:t>fazer</w:t>
      </w:r>
      <w:r>
        <w:rPr>
          <w:spacing w:val="-2"/>
          <w:sz w:val="24"/>
        </w:rPr>
        <w:t> </w:t>
      </w:r>
      <w:r>
        <w:rPr>
          <w:sz w:val="24"/>
        </w:rPr>
        <w:t>numa</w:t>
      </w:r>
      <w:r>
        <w:rPr>
          <w:spacing w:val="-3"/>
          <w:sz w:val="24"/>
        </w:rPr>
        <w:t> </w:t>
      </w:r>
      <w:r>
        <w:rPr>
          <w:sz w:val="24"/>
        </w:rPr>
        <w:t>boa,</w:t>
      </w:r>
      <w:r>
        <w:rPr>
          <w:spacing w:val="-3"/>
          <w:sz w:val="24"/>
        </w:rPr>
        <w:t> </w:t>
      </w:r>
      <w:r>
        <w:rPr>
          <w:sz w:val="24"/>
        </w:rPr>
        <w:t>tarefas</w:t>
      </w:r>
      <w:r>
        <w:rPr>
          <w:spacing w:val="-2"/>
          <w:sz w:val="24"/>
        </w:rPr>
        <w:t> </w:t>
      </w:r>
      <w:r>
        <w:rPr>
          <w:sz w:val="24"/>
        </w:rPr>
        <w:t>complexas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você</w:t>
      </w:r>
      <w:r>
        <w:rPr>
          <w:spacing w:val="-3"/>
          <w:sz w:val="24"/>
        </w:rPr>
        <w:t> </w:t>
      </w:r>
      <w:r>
        <w:rPr>
          <w:sz w:val="24"/>
        </w:rPr>
        <w:t>faz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maneira</w:t>
      </w:r>
      <w:r>
        <w:rPr>
          <w:spacing w:val="-2"/>
          <w:sz w:val="24"/>
        </w:rPr>
        <w:t> </w:t>
      </w:r>
      <w:r>
        <w:rPr>
          <w:sz w:val="24"/>
        </w:rPr>
        <w:t>fácil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tarefas</w:t>
      </w:r>
      <w:r>
        <w:rPr>
          <w:spacing w:val="-64"/>
          <w:sz w:val="24"/>
        </w:rPr>
        <w:t> </w:t>
      </w:r>
      <w:r>
        <w:rPr>
          <w:sz w:val="24"/>
        </w:rPr>
        <w:t>fáceis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você se complica.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821" w:val="left" w:leader="none"/>
        </w:tabs>
        <w:spacing w:line="312" w:lineRule="auto" w:before="1" w:after="0"/>
        <w:ind w:left="100" w:right="131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relação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às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emoções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sentimentos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demonstrados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pe-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outros,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lida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isso?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Consegue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retribuir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ou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sente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dificuldade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perceber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demonstrar o afeto?</w:t>
      </w:r>
    </w:p>
    <w:p>
      <w:pPr>
        <w:pStyle w:val="BodyText"/>
        <w:spacing w:line="312" w:lineRule="auto" w:before="3"/>
        <w:ind w:left="781" w:right="131"/>
        <w:jc w:val="both"/>
      </w:pPr>
      <w:r>
        <w:rPr>
          <w:rFonts w:ascii="Arial" w:hAnsi="Arial"/>
          <w:b/>
        </w:rPr>
        <w:t>Carlos Henrique Ludwig: </w:t>
      </w:r>
      <w:r>
        <w:rPr/>
        <w:t>Não sinto dificuldade. Eu tenho empatia, eu tenho</w:t>
      </w:r>
      <w:r>
        <w:rPr>
          <w:spacing w:val="1"/>
        </w:rPr>
        <w:t> </w:t>
      </w:r>
      <w:r>
        <w:rPr/>
        <w:t>compaixão. Quando a pessoa tá triste ou quando a pessoa está brava eu con-</w:t>
      </w:r>
      <w:r>
        <w:rPr>
          <w:spacing w:val="-64"/>
        </w:rPr>
        <w:t> </w:t>
      </w:r>
      <w:r>
        <w:rPr/>
        <w:t>sigo</w:t>
      </w:r>
      <w:r>
        <w:rPr>
          <w:spacing w:val="-2"/>
        </w:rPr>
        <w:t> </w:t>
      </w:r>
      <w:r>
        <w:rPr/>
        <w:t>notar,</w:t>
      </w:r>
      <w:r>
        <w:rPr>
          <w:spacing w:val="-1"/>
        </w:rPr>
        <w:t> </w:t>
      </w:r>
      <w:r>
        <w:rPr/>
        <w:t>mas</w:t>
      </w:r>
      <w:r>
        <w:rPr>
          <w:spacing w:val="-1"/>
        </w:rPr>
        <w:t> </w:t>
      </w:r>
      <w:r>
        <w:rPr/>
        <w:t>foi</w:t>
      </w:r>
      <w:r>
        <w:rPr>
          <w:spacing w:val="-1"/>
        </w:rPr>
        <w:t> </w:t>
      </w:r>
      <w:r>
        <w:rPr/>
        <w:t>muita</w:t>
      </w:r>
      <w:r>
        <w:rPr>
          <w:spacing w:val="-1"/>
        </w:rPr>
        <w:t> </w:t>
      </w:r>
      <w:r>
        <w:rPr/>
        <w:t>terapia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eu</w:t>
      </w:r>
      <w:r>
        <w:rPr>
          <w:spacing w:val="-2"/>
        </w:rPr>
        <w:t> </w:t>
      </w:r>
      <w:r>
        <w:rPr/>
        <w:t>pudesse</w:t>
      </w:r>
      <w:r>
        <w:rPr>
          <w:spacing w:val="-2"/>
        </w:rPr>
        <w:t> </w:t>
      </w:r>
      <w:r>
        <w:rPr/>
        <w:t>notar.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821" w:val="left" w:leader="none"/>
        </w:tabs>
        <w:spacing w:line="240" w:lineRule="auto" w:before="1" w:after="0"/>
        <w:ind w:left="820" w:right="0" w:hanging="72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lida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próprias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percepções?</w:t>
      </w:r>
    </w:p>
    <w:p>
      <w:pPr>
        <w:spacing w:before="84"/>
        <w:ind w:left="100" w:right="135" w:firstLine="0"/>
        <w:jc w:val="right"/>
        <w:rPr>
          <w:sz w:val="24"/>
        </w:rPr>
      </w:pP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Henrique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Ludwig: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É</w:t>
      </w:r>
      <w:r>
        <w:rPr>
          <w:spacing w:val="-5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exercício</w:t>
      </w:r>
      <w:r>
        <w:rPr>
          <w:spacing w:val="-6"/>
          <w:sz w:val="24"/>
        </w:rPr>
        <w:t> </w:t>
      </w:r>
      <w:r>
        <w:rPr>
          <w:sz w:val="24"/>
        </w:rPr>
        <w:t>diário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autocrítica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autorreflexão.</w:t>
      </w: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821" w:val="left" w:leader="none"/>
        </w:tabs>
        <w:spacing w:line="240" w:lineRule="auto" w:before="1" w:after="0"/>
        <w:ind w:left="820" w:right="0" w:hanging="72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Qual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maior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medo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relação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TEA?</w:t>
      </w:r>
    </w:p>
    <w:p>
      <w:pPr>
        <w:spacing w:line="312" w:lineRule="auto" w:before="84"/>
        <w:ind w:left="781" w:right="131" w:firstLine="0"/>
        <w:jc w:val="both"/>
        <w:rPr>
          <w:sz w:val="24"/>
        </w:rPr>
      </w:pPr>
      <w:r>
        <w:rPr>
          <w:rFonts w:ascii="Arial"/>
          <w:b/>
          <w:sz w:val="24"/>
        </w:rPr>
        <w:t>Carlos Henrique Ludwig: </w:t>
      </w:r>
      <w:r>
        <w:rPr>
          <w:sz w:val="24"/>
        </w:rPr>
        <w:t>[momento de pausa] Medo de ficar sozinho de uma</w:t>
      </w:r>
      <w:r>
        <w:rPr>
          <w:spacing w:val="-64"/>
          <w:sz w:val="24"/>
        </w:rPr>
        <w:t> </w:t>
      </w:r>
      <w:r>
        <w:rPr>
          <w:sz w:val="24"/>
        </w:rPr>
        <w:t>hora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outra.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821" w:val="left" w:leader="none"/>
        </w:tabs>
        <w:spacing w:line="312" w:lineRule="auto" w:before="1" w:after="0"/>
        <w:ind w:left="100" w:right="128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Entrevistadora: Quais orientações você daria aos diversos profissionais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estudantes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que 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interessam pelo TEA?</w:t>
      </w:r>
    </w:p>
    <w:p>
      <w:pPr>
        <w:pStyle w:val="BodyText"/>
        <w:spacing w:line="312" w:lineRule="auto" w:before="2"/>
        <w:ind w:left="781" w:right="131"/>
        <w:jc w:val="both"/>
      </w:pPr>
      <w:r>
        <w:rPr>
          <w:rFonts w:ascii="Arial" w:hAnsi="Arial"/>
          <w:b/>
        </w:rPr>
        <w:t>Carlos Henrique Ludwig: </w:t>
      </w:r>
      <w:r>
        <w:rPr/>
        <w:t>Que eles devem ouvir das próprias pessoas com</w:t>
      </w:r>
      <w:r>
        <w:rPr>
          <w:spacing w:val="1"/>
        </w:rPr>
        <w:t> </w:t>
      </w:r>
      <w:r>
        <w:rPr>
          <w:spacing w:val="-1"/>
        </w:rPr>
        <w:t>TEA</w:t>
      </w:r>
      <w:r>
        <w:rPr>
          <w:spacing w:val="-21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elas</w:t>
      </w:r>
      <w:r>
        <w:rPr>
          <w:spacing w:val="-7"/>
        </w:rPr>
        <w:t> </w:t>
      </w:r>
      <w:r>
        <w:rPr>
          <w:spacing w:val="-1"/>
        </w:rPr>
        <w:t>têm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dizer</w:t>
      </w:r>
      <w:r>
        <w:rPr>
          <w:spacing w:val="-7"/>
        </w:rPr>
        <w:t> </w:t>
      </w:r>
      <w:r>
        <w:rPr>
          <w:spacing w:val="-1"/>
        </w:rPr>
        <w:t>sobre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suas</w:t>
      </w:r>
      <w:r>
        <w:rPr>
          <w:spacing w:val="-7"/>
        </w:rPr>
        <w:t> </w:t>
      </w:r>
      <w:r>
        <w:rPr>
          <w:spacing w:val="-1"/>
        </w:rPr>
        <w:t>experiências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vida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necessidades.</w:t>
      </w:r>
      <w:r>
        <w:rPr>
          <w:spacing w:val="-64"/>
        </w:rPr>
        <w:t> </w:t>
      </w:r>
      <w:r>
        <w:rPr/>
        <w:t>Conhecer os desafios e potencialidades, o que já conseguiram evoluir e o que</w:t>
      </w:r>
      <w:r>
        <w:rPr>
          <w:spacing w:val="1"/>
        </w:rPr>
        <w:t> </w:t>
      </w:r>
      <w:r>
        <w:rPr>
          <w:spacing w:val="-1"/>
        </w:rPr>
        <w:t>falta</w:t>
      </w:r>
      <w:r>
        <w:rPr>
          <w:spacing w:val="-10"/>
        </w:rPr>
        <w:t> </w:t>
      </w:r>
      <w:r>
        <w:rPr>
          <w:spacing w:val="-1"/>
        </w:rPr>
        <w:t>melhorar.</w:t>
      </w:r>
      <w:r>
        <w:rPr>
          <w:spacing w:val="-10"/>
        </w:rPr>
        <w:t> </w:t>
      </w:r>
      <w:r>
        <w:rPr>
          <w:spacing w:val="-1"/>
        </w:rPr>
        <w:t>É</w:t>
      </w:r>
      <w:r>
        <w:rPr>
          <w:spacing w:val="-10"/>
        </w:rPr>
        <w:t> </w:t>
      </w:r>
      <w:r>
        <w:rPr>
          <w:spacing w:val="-1"/>
        </w:rPr>
        <w:t>preciso</w:t>
      </w:r>
      <w:r>
        <w:rPr>
          <w:spacing w:val="-10"/>
        </w:rPr>
        <w:t> </w:t>
      </w:r>
      <w:r>
        <w:rPr>
          <w:spacing w:val="-1"/>
        </w:rPr>
        <w:t>ajudar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pessoa</w:t>
      </w:r>
      <w:r>
        <w:rPr>
          <w:spacing w:val="-10"/>
        </w:rPr>
        <w:t> </w:t>
      </w:r>
      <w:r>
        <w:rPr>
          <w:spacing w:val="-1"/>
        </w:rPr>
        <w:t>com</w:t>
      </w:r>
      <w:r>
        <w:rPr>
          <w:spacing w:val="-15"/>
        </w:rPr>
        <w:t> </w:t>
      </w:r>
      <w:r>
        <w:rPr>
          <w:spacing w:val="-1"/>
        </w:rPr>
        <w:t>TEA</w:t>
      </w:r>
      <w:r>
        <w:rPr>
          <w:spacing w:val="-24"/>
        </w:rPr>
        <w:t> </w:t>
      </w:r>
      <w:r>
        <w:rPr>
          <w:spacing w:val="-1"/>
        </w:rPr>
        <w:t>em</w:t>
      </w:r>
      <w:r>
        <w:rPr>
          <w:spacing w:val="-10"/>
        </w:rPr>
        <w:t> </w:t>
      </w:r>
      <w:r>
        <w:rPr>
          <w:spacing w:val="-1"/>
        </w:rPr>
        <w:t>suas</w:t>
      </w:r>
      <w:r>
        <w:rPr>
          <w:spacing w:val="-10"/>
        </w:rPr>
        <w:t> </w:t>
      </w:r>
      <w:r>
        <w:rPr/>
        <w:t>dificuldades.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ela</w:t>
      </w:r>
      <w:r>
        <w:rPr>
          <w:spacing w:val="-64"/>
        </w:rPr>
        <w:t> </w:t>
      </w:r>
      <w:r>
        <w:rPr/>
        <w:t>está com dificuldades, você ensina o que ela tem dificuldade. Se ela tem po-</w:t>
      </w:r>
      <w:r>
        <w:rPr>
          <w:spacing w:val="1"/>
        </w:rPr>
        <w:t> </w:t>
      </w:r>
      <w:r>
        <w:rPr/>
        <w:t>tencialidades,</w:t>
      </w:r>
      <w:r>
        <w:rPr>
          <w:spacing w:val="-4"/>
        </w:rPr>
        <w:t> </w:t>
      </w:r>
      <w:r>
        <w:rPr/>
        <w:t>aí</w:t>
      </w:r>
      <w:r>
        <w:rPr>
          <w:spacing w:val="-4"/>
        </w:rPr>
        <w:t> </w:t>
      </w:r>
      <w:r>
        <w:rPr/>
        <w:t>você</w:t>
      </w:r>
      <w:r>
        <w:rPr>
          <w:spacing w:val="-3"/>
        </w:rPr>
        <w:t> </w:t>
      </w:r>
      <w:r>
        <w:rPr/>
        <w:t>tenta</w:t>
      </w:r>
      <w:r>
        <w:rPr>
          <w:spacing w:val="-3"/>
        </w:rPr>
        <w:t> </w:t>
      </w:r>
      <w:r>
        <w:rPr/>
        <w:t>estimular</w:t>
      </w:r>
      <w:r>
        <w:rPr>
          <w:spacing w:val="-4"/>
        </w:rPr>
        <w:t> </w:t>
      </w:r>
      <w:r>
        <w:rPr/>
        <w:t>ela</w:t>
      </w:r>
      <w:r>
        <w:rPr>
          <w:spacing w:val="-4"/>
        </w:rPr>
        <w:t> </w:t>
      </w:r>
      <w:r>
        <w:rPr/>
        <w:t>ainda</w:t>
      </w:r>
      <w:r>
        <w:rPr>
          <w:spacing w:val="-4"/>
        </w:rPr>
        <w:t> </w:t>
      </w:r>
      <w:r>
        <w:rPr/>
        <w:t>mais</w:t>
      </w:r>
      <w:r>
        <w:rPr>
          <w:spacing w:val="-3"/>
        </w:rPr>
        <w:t> </w:t>
      </w:r>
      <w:r>
        <w:rPr/>
        <w:t>nas</w:t>
      </w:r>
      <w:r>
        <w:rPr>
          <w:spacing w:val="-4"/>
        </w:rPr>
        <w:t> </w:t>
      </w:r>
      <w:r>
        <w:rPr/>
        <w:t>suas</w:t>
      </w:r>
      <w:r>
        <w:rPr>
          <w:spacing w:val="-3"/>
        </w:rPr>
        <w:t> </w:t>
      </w:r>
      <w:r>
        <w:rPr/>
        <w:t>potencialidades.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100" w:right="137"/>
        <w:jc w:val="right"/>
      </w:pPr>
      <w:r>
        <w:rPr>
          <w:color w:val="231F20"/>
          <w:spacing w:val="-3"/>
        </w:rPr>
        <w:t>As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narrativas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Carlos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Henrique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Ludwig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permitem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compreender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desafios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que</w:t>
      </w:r>
    </w:p>
    <w:p>
      <w:pPr>
        <w:pStyle w:val="BodyText"/>
        <w:spacing w:before="84"/>
        <w:ind w:left="100" w:right="136"/>
        <w:jc w:val="right"/>
      </w:pP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pessoas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TEA</w:t>
      </w:r>
      <w:r>
        <w:rPr>
          <w:color w:val="231F20"/>
          <w:spacing w:val="-14"/>
        </w:rPr>
        <w:t> </w:t>
      </w:r>
      <w:r>
        <w:rPr>
          <w:color w:val="231F20"/>
        </w:rPr>
        <w:t>enfrentam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consequências</w:t>
      </w:r>
      <w:r>
        <w:rPr>
          <w:color w:val="231F20"/>
          <w:spacing w:val="-3"/>
        </w:rPr>
        <w:t> </w:t>
      </w:r>
      <w:r>
        <w:rPr>
          <w:color w:val="231F20"/>
        </w:rPr>
        <w:t>disso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vida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pessoa</w:t>
      </w:r>
      <w:r>
        <w:rPr>
          <w:color w:val="231F20"/>
          <w:spacing w:val="-2"/>
        </w:rPr>
        <w:t> </w:t>
      </w:r>
      <w:r>
        <w:rPr>
          <w:color w:val="231F20"/>
        </w:rPr>
        <w:t>autista.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right"/>
      </w:pPr>
      <w:r>
        <w:rPr>
          <w:spacing w:val="-3"/>
        </w:rPr>
        <w:t>Seus</w:t>
      </w:r>
      <w:r>
        <w:rPr>
          <w:spacing w:val="-14"/>
        </w:rPr>
        <w:t> </w:t>
      </w:r>
      <w:r>
        <w:rPr>
          <w:spacing w:val="-3"/>
        </w:rPr>
        <w:t>relatos</w:t>
      </w:r>
      <w:r>
        <w:rPr>
          <w:spacing w:val="-13"/>
        </w:rPr>
        <w:t> </w:t>
      </w:r>
      <w:r>
        <w:rPr>
          <w:spacing w:val="-3"/>
        </w:rPr>
        <w:t>também</w:t>
      </w:r>
      <w:r>
        <w:rPr>
          <w:spacing w:val="-14"/>
        </w:rPr>
        <w:t> </w:t>
      </w:r>
      <w:r>
        <w:rPr>
          <w:spacing w:val="-3"/>
        </w:rPr>
        <w:t>evidenciam</w:t>
      </w:r>
      <w:r>
        <w:rPr>
          <w:spacing w:val="-13"/>
        </w:rPr>
        <w:t> </w:t>
      </w:r>
      <w:r>
        <w:rPr>
          <w:spacing w:val="-3"/>
        </w:rPr>
        <w:t>que</w:t>
      </w:r>
      <w:r>
        <w:rPr>
          <w:spacing w:val="-14"/>
        </w:rPr>
        <w:t> </w:t>
      </w:r>
      <w:r>
        <w:rPr>
          <w:spacing w:val="-3"/>
        </w:rPr>
        <w:t>pessoas</w:t>
      </w:r>
      <w:r>
        <w:rPr>
          <w:spacing w:val="-13"/>
        </w:rPr>
        <w:t> </w:t>
      </w:r>
      <w:r>
        <w:rPr>
          <w:spacing w:val="-2"/>
        </w:rPr>
        <w:t>com</w:t>
      </w:r>
      <w:r>
        <w:rPr>
          <w:spacing w:val="-18"/>
        </w:rPr>
        <w:t> </w:t>
      </w:r>
      <w:r>
        <w:rPr>
          <w:spacing w:val="-2"/>
        </w:rPr>
        <w:t>TEA</w:t>
      </w:r>
      <w:r>
        <w:rPr>
          <w:spacing w:val="-26"/>
        </w:rPr>
        <w:t> </w:t>
      </w:r>
      <w:r>
        <w:rPr>
          <w:spacing w:val="-2"/>
        </w:rPr>
        <w:t>apresentam</w:t>
      </w:r>
      <w:r>
        <w:rPr>
          <w:spacing w:val="-14"/>
        </w:rPr>
        <w:t> </w:t>
      </w:r>
      <w:r>
        <w:rPr>
          <w:spacing w:val="-2"/>
        </w:rPr>
        <w:t>potencial,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his-</w:t>
      </w:r>
      <w:r>
        <w:rPr>
          <w:spacing w:val="-64"/>
        </w:rPr>
        <w:t> </w:t>
      </w:r>
      <w:r>
        <w:rPr/>
        <w:t>toricamente</w:t>
      </w:r>
      <w:r>
        <w:rPr>
          <w:spacing w:val="-11"/>
        </w:rPr>
        <w:t> </w:t>
      </w:r>
      <w:r>
        <w:rPr/>
        <w:t>não</w:t>
      </w:r>
      <w:r>
        <w:rPr>
          <w:spacing w:val="-11"/>
        </w:rPr>
        <w:t> </w:t>
      </w:r>
      <w:r>
        <w:rPr/>
        <w:t>lhe</w:t>
      </w:r>
      <w:r>
        <w:rPr>
          <w:spacing w:val="-11"/>
        </w:rPr>
        <w:t> </w:t>
      </w:r>
      <w:r>
        <w:rPr/>
        <w:t>é</w:t>
      </w:r>
      <w:r>
        <w:rPr>
          <w:spacing w:val="-11"/>
        </w:rPr>
        <w:t> </w:t>
      </w:r>
      <w:r>
        <w:rPr/>
        <w:t>associado,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autorreflexão</w:t>
      </w:r>
      <w:r>
        <w:rPr>
          <w:spacing w:val="-11"/>
        </w:rPr>
        <w:t> </w:t>
      </w:r>
      <w:r>
        <w:rPr/>
        <w:t>sobre</w:t>
      </w:r>
      <w:r>
        <w:rPr>
          <w:spacing w:val="-11"/>
        </w:rPr>
        <w:t> </w:t>
      </w:r>
      <w:r>
        <w:rPr/>
        <w:t>situações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lhes</w:t>
      </w:r>
      <w:r>
        <w:rPr>
          <w:spacing w:val="-11"/>
        </w:rPr>
        <w:t> </w:t>
      </w:r>
      <w:r>
        <w:rPr/>
        <w:t>dizem</w:t>
      </w:r>
      <w:r>
        <w:rPr>
          <w:spacing w:val="-64"/>
        </w:rPr>
        <w:t> </w:t>
      </w:r>
      <w:r>
        <w:rPr>
          <w:spacing w:val="-3"/>
        </w:rPr>
        <w:t>respeito,</w:t>
      </w:r>
      <w:r>
        <w:rPr>
          <w:spacing w:val="-18"/>
        </w:rPr>
        <w:t> </w:t>
      </w:r>
      <w:r>
        <w:rPr>
          <w:spacing w:val="-3"/>
        </w:rPr>
        <w:t>e</w:t>
      </w:r>
      <w:r>
        <w:rPr>
          <w:spacing w:val="-17"/>
        </w:rPr>
        <w:t> </w:t>
      </w:r>
      <w:r>
        <w:rPr>
          <w:spacing w:val="-3"/>
        </w:rPr>
        <w:t>em</w:t>
      </w:r>
      <w:r>
        <w:rPr>
          <w:spacing w:val="-17"/>
        </w:rPr>
        <w:t> </w:t>
      </w:r>
      <w:r>
        <w:rPr>
          <w:spacing w:val="-3"/>
        </w:rPr>
        <w:t>virtude</w:t>
      </w:r>
      <w:r>
        <w:rPr>
          <w:spacing w:val="-17"/>
        </w:rPr>
        <w:t> </w:t>
      </w:r>
      <w:r>
        <w:rPr>
          <w:spacing w:val="-3"/>
        </w:rPr>
        <w:t>disso</w:t>
      </w:r>
      <w:r>
        <w:rPr>
          <w:spacing w:val="-17"/>
        </w:rPr>
        <w:t> </w:t>
      </w:r>
      <w:r>
        <w:rPr>
          <w:spacing w:val="-3"/>
        </w:rPr>
        <w:t>raramente</w:t>
      </w:r>
      <w:r>
        <w:rPr>
          <w:spacing w:val="-17"/>
        </w:rPr>
        <w:t> </w:t>
      </w:r>
      <w:r>
        <w:rPr>
          <w:spacing w:val="-3"/>
        </w:rPr>
        <w:t>são</w:t>
      </w:r>
      <w:r>
        <w:rPr>
          <w:spacing w:val="-18"/>
        </w:rPr>
        <w:t> </w:t>
      </w:r>
      <w:r>
        <w:rPr>
          <w:spacing w:val="-3"/>
        </w:rPr>
        <w:t>oportunizadas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falarem</w:t>
      </w:r>
      <w:r>
        <w:rPr>
          <w:spacing w:val="-17"/>
        </w:rPr>
        <w:t> </w:t>
      </w:r>
      <w:r>
        <w:rPr>
          <w:spacing w:val="-2"/>
        </w:rPr>
        <w:t>em</w:t>
      </w:r>
      <w:r>
        <w:rPr>
          <w:spacing w:val="-17"/>
        </w:rPr>
        <w:t> </w:t>
      </w:r>
      <w:r>
        <w:rPr>
          <w:spacing w:val="-2"/>
        </w:rPr>
        <w:t>primeira</w:t>
      </w:r>
      <w:r>
        <w:rPr>
          <w:spacing w:val="-17"/>
        </w:rPr>
        <w:t> </w:t>
      </w:r>
      <w:r>
        <w:rPr>
          <w:spacing w:val="-2"/>
        </w:rPr>
        <w:t>pessoa.</w:t>
      </w:r>
      <w:r>
        <w:rPr>
          <w:spacing w:val="-64"/>
        </w:rPr>
        <w:t> </w:t>
      </w:r>
      <w:r>
        <w:rPr/>
        <w:t>Ouvir</w:t>
      </w:r>
      <w:r>
        <w:rPr>
          <w:spacing w:val="13"/>
        </w:rPr>
        <w:t> </w:t>
      </w:r>
      <w:r>
        <w:rPr/>
        <w:t>pessoas</w:t>
      </w:r>
      <w:r>
        <w:rPr>
          <w:spacing w:val="14"/>
        </w:rPr>
        <w:t> </w:t>
      </w:r>
      <w:r>
        <w:rPr/>
        <w:t>com</w:t>
      </w:r>
      <w:r>
        <w:rPr>
          <w:spacing w:val="10"/>
        </w:rPr>
        <w:t> </w:t>
      </w:r>
      <w:r>
        <w:rPr/>
        <w:t>TEA</w:t>
      </w:r>
      <w:r>
        <w:rPr>
          <w:spacing w:val="1"/>
        </w:rPr>
        <w:t> </w:t>
      </w:r>
      <w:r>
        <w:rPr/>
        <w:t>em</w:t>
      </w:r>
      <w:r>
        <w:rPr>
          <w:spacing w:val="14"/>
        </w:rPr>
        <w:t> </w:t>
      </w:r>
      <w:r>
        <w:rPr/>
        <w:t>sua</w:t>
      </w:r>
      <w:r>
        <w:rPr>
          <w:spacing w:val="13"/>
        </w:rPr>
        <w:t> </w:t>
      </w:r>
      <w:r>
        <w:rPr/>
        <w:t>fase</w:t>
      </w:r>
      <w:r>
        <w:rPr>
          <w:spacing w:val="14"/>
        </w:rPr>
        <w:t> </w:t>
      </w:r>
      <w:r>
        <w:rPr/>
        <w:t>adulta</w:t>
      </w:r>
      <w:r>
        <w:rPr>
          <w:spacing w:val="14"/>
        </w:rPr>
        <w:t> </w:t>
      </w:r>
      <w:r>
        <w:rPr/>
        <w:t>permite</w:t>
      </w:r>
      <w:r>
        <w:rPr>
          <w:spacing w:val="14"/>
        </w:rPr>
        <w:t> </w:t>
      </w:r>
      <w:r>
        <w:rPr/>
        <w:t>conhecer</w:t>
      </w:r>
      <w:r>
        <w:rPr>
          <w:spacing w:val="13"/>
        </w:rPr>
        <w:t> </w:t>
      </w:r>
      <w:r>
        <w:rPr/>
        <w:t>dados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uma</w:t>
      </w:r>
      <w:r>
        <w:rPr>
          <w:spacing w:val="1"/>
        </w:rPr>
        <w:t> </w:t>
      </w:r>
      <w:r>
        <w:rPr/>
        <w:t>trajetória mais ampla de vida que elucidam diversas interrogações sobre o TEA, con-</w:t>
      </w:r>
      <w:r>
        <w:rPr>
          <w:spacing w:val="-64"/>
        </w:rPr>
        <w:t> </w:t>
      </w:r>
      <w:r>
        <w:rPr/>
        <w:t>tribuindo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informações</w:t>
      </w:r>
      <w:r>
        <w:rPr>
          <w:spacing w:val="-9"/>
        </w:rPr>
        <w:t> </w:t>
      </w:r>
      <w:r>
        <w:rPr/>
        <w:t>quanto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suas</w:t>
      </w:r>
      <w:r>
        <w:rPr>
          <w:spacing w:val="-9"/>
        </w:rPr>
        <w:t> </w:t>
      </w:r>
      <w:r>
        <w:rPr/>
        <w:t>necessidades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possibilidades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apoio</w:t>
      </w:r>
      <w:r>
        <w:rPr>
          <w:spacing w:val="-9"/>
        </w:rPr>
        <w:t> </w:t>
      </w:r>
      <w:r>
        <w:rPr/>
        <w:t>às</w:t>
      </w:r>
      <w:r>
        <w:rPr>
          <w:spacing w:val="-64"/>
        </w:rPr>
        <w:t> </w:t>
      </w:r>
      <w:r>
        <w:rPr/>
        <w:t>pessoas</w:t>
      </w:r>
      <w:r>
        <w:rPr>
          <w:spacing w:val="-3"/>
        </w:rPr>
        <w:t> </w:t>
      </w:r>
      <w:r>
        <w:rPr/>
        <w:t>com</w:t>
      </w:r>
      <w:r>
        <w:rPr>
          <w:spacing w:val="-7"/>
        </w:rPr>
        <w:t> </w:t>
      </w:r>
      <w:r>
        <w:rPr/>
        <w:t>TEA</w:t>
      </w:r>
      <w:r>
        <w:rPr>
          <w:spacing w:val="-15"/>
        </w:rPr>
        <w:t> </w:t>
      </w:r>
      <w:r>
        <w:rPr/>
        <w:t>e</w:t>
      </w:r>
      <w:r>
        <w:rPr>
          <w:spacing w:val="-2"/>
        </w:rPr>
        <w:t> </w:t>
      </w:r>
      <w:r>
        <w:rPr/>
        <w:t>sua</w:t>
      </w:r>
      <w:r>
        <w:rPr>
          <w:spacing w:val="-2"/>
        </w:rPr>
        <w:t> </w:t>
      </w:r>
      <w:r>
        <w:rPr/>
        <w:t>família,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engajá-las</w:t>
      </w:r>
      <w:r>
        <w:rPr>
          <w:spacing w:val="-2"/>
        </w:rPr>
        <w:t> </w:t>
      </w:r>
      <w:r>
        <w:rPr/>
        <w:t>socialmente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poderem</w:t>
      </w:r>
      <w:r>
        <w:rPr>
          <w:spacing w:val="-3"/>
        </w:rPr>
        <w:t> </w:t>
      </w:r>
      <w:r>
        <w:rPr/>
        <w:t>lidar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os</w:t>
      </w:r>
    </w:p>
    <w:p>
      <w:pPr>
        <w:pStyle w:val="BodyText"/>
        <w:spacing w:before="9"/>
        <w:ind w:left="100"/>
        <w:jc w:val="both"/>
      </w:pPr>
      <w:r>
        <w:rPr/>
        <w:t>desafios</w:t>
      </w:r>
      <w:r>
        <w:rPr>
          <w:spacing w:val="-4"/>
        </w:rPr>
        <w:t> </w:t>
      </w:r>
      <w:r>
        <w:rPr/>
        <w:t>inerentes</w:t>
      </w:r>
      <w:r>
        <w:rPr>
          <w:spacing w:val="-3"/>
        </w:rPr>
        <w:t> </w:t>
      </w:r>
      <w:r>
        <w:rPr/>
        <w:t>ao</w:t>
      </w:r>
      <w:r>
        <w:rPr>
          <w:spacing w:val="-8"/>
        </w:rPr>
        <w:t> </w:t>
      </w:r>
      <w:r>
        <w:rPr/>
        <w:t>TEA</w:t>
      </w:r>
      <w:r>
        <w:rPr>
          <w:spacing w:val="-16"/>
        </w:rPr>
        <w:t> </w:t>
      </w:r>
      <w:r>
        <w:rPr/>
        <w:t>ao</w:t>
      </w:r>
      <w:r>
        <w:rPr>
          <w:spacing w:val="-3"/>
        </w:rPr>
        <w:t> </w:t>
      </w:r>
      <w:r>
        <w:rPr/>
        <w:t>longo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suas</w:t>
      </w:r>
      <w:r>
        <w:rPr>
          <w:spacing w:val="-3"/>
        </w:rPr>
        <w:t> </w:t>
      </w:r>
      <w:r>
        <w:rPr/>
        <w:t>vidas.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spacing w:line="295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APA.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Diagnostic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statistical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disorders.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color w:val="231F20"/>
          <w:sz w:val="24"/>
        </w:rPr>
        <w:t>5.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Washington,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C.: American Psychiatric Association. 2013. Disponível em: </w:t>
      </w:r>
      <w:hyperlink r:id="rId211">
        <w:r>
          <w:rPr>
            <w:color w:val="231F20"/>
            <w:sz w:val="24"/>
            <w:u w:val="single" w:color="231F20"/>
          </w:rPr>
          <w:t>http://www.terapiacogniti-</w:t>
        </w:r>
      </w:hyperlink>
      <w:r>
        <w:rPr>
          <w:color w:val="231F20"/>
          <w:spacing w:val="-64"/>
          <w:sz w:val="24"/>
        </w:rPr>
        <w:t> </w:t>
      </w:r>
      <w:hyperlink r:id="rId211">
        <w:r>
          <w:rPr>
            <w:color w:val="231F20"/>
            <w:sz w:val="24"/>
            <w:u w:val="single" w:color="231F20"/>
          </w:rPr>
          <w:t>va.eu/dwl/dsm5/DSM-5.pdf</w:t>
        </w:r>
      </w:hyperlink>
      <w:r>
        <w:rPr>
          <w:color w:val="231F20"/>
          <w:sz w:val="24"/>
        </w:rPr>
        <w:t>.</w:t>
      </w:r>
    </w:p>
    <w:p>
      <w:pPr>
        <w:spacing w:line="295" w:lineRule="auto" w:before="101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APA.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Diagnostic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statistical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disorders.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color w:val="231F20"/>
          <w:sz w:val="24"/>
        </w:rPr>
        <w:t>4.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Washington,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C.: American Psychiatric Association. 1994. Disponível em: </w:t>
      </w:r>
      <w:hyperlink r:id="rId212">
        <w:r>
          <w:rPr>
            <w:color w:val="231F20"/>
            <w:sz w:val="24"/>
            <w:u w:val="single" w:color="231F20"/>
          </w:rPr>
          <w:t>http://www.terapiacogniti-</w:t>
        </w:r>
      </w:hyperlink>
      <w:r>
        <w:rPr>
          <w:color w:val="231F20"/>
          <w:spacing w:val="-64"/>
          <w:sz w:val="24"/>
        </w:rPr>
        <w:t> </w:t>
      </w:r>
      <w:hyperlink r:id="rId212">
        <w:r>
          <w:rPr>
            <w:color w:val="231F20"/>
            <w:sz w:val="24"/>
            <w:u w:val="single" w:color="231F20"/>
          </w:rPr>
          <w:t>va.eu/dwl/dsm5/DSM-IV.pdf</w:t>
        </w:r>
      </w:hyperlink>
      <w:r>
        <w:rPr>
          <w:color w:val="231F20"/>
          <w:sz w:val="24"/>
        </w:rPr>
        <w:t>.</w:t>
      </w:r>
    </w:p>
    <w:p>
      <w:pPr>
        <w:spacing w:line="295" w:lineRule="auto" w:before="10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BITTENCOURT,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vivências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pessoas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adultas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pectro</w:t>
      </w:r>
      <w:r>
        <w:rPr>
          <w:rFonts w:ascii="Arial" w:hAnsi="Arial"/>
          <w:b/>
          <w:color w:val="231F20"/>
          <w:spacing w:val="3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rFonts w:ascii="Arial" w:hAnsi="Arial"/>
          <w:b/>
          <w:color w:val="231F20"/>
          <w:spacing w:val="3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3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relação</w:t>
      </w:r>
      <w:r>
        <w:rPr>
          <w:rFonts w:ascii="Arial" w:hAnsi="Arial"/>
          <w:b/>
          <w:color w:val="231F20"/>
          <w:spacing w:val="3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3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3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escolaridade</w:t>
      </w:r>
      <w:r>
        <w:rPr>
          <w:rFonts w:ascii="Arial" w:hAnsi="Arial"/>
          <w:b/>
          <w:color w:val="231F20"/>
          <w:spacing w:val="3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3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concepções</w:t>
      </w:r>
      <w:r>
        <w:rPr>
          <w:rFonts w:ascii="Arial" w:hAnsi="Arial"/>
          <w:b/>
          <w:color w:val="231F20"/>
          <w:spacing w:val="3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31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mundo</w:t>
      </w:r>
      <w:r>
        <w:rPr>
          <w:rFonts w:ascii="Arial" w:hAnsi="Arial"/>
          <w:b/>
          <w:i/>
          <w:color w:val="231F20"/>
          <w:sz w:val="24"/>
        </w:rPr>
        <w:t>.</w:t>
      </w:r>
      <w:r>
        <w:rPr>
          <w:rFonts w:ascii="Arial" w:hAnsi="Arial"/>
          <w:b/>
          <w:i/>
          <w:color w:val="231F20"/>
          <w:spacing w:val="32"/>
          <w:sz w:val="24"/>
        </w:rPr>
        <w:t> </w:t>
      </w:r>
      <w:r>
        <w:rPr>
          <w:color w:val="231F20"/>
          <w:sz w:val="24"/>
        </w:rPr>
        <w:t>Tese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 Doutorado em Educação. Universidade Federal de Alagoas. Centro de Educação.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Programa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Pós-Graduação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Educação,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Maceió,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line="295" w:lineRule="auto" w:before="102"/>
        <w:ind w:left="100" w:right="132"/>
        <w:jc w:val="both"/>
      </w:pPr>
      <w:r>
        <w:rPr>
          <w:color w:val="231F20"/>
        </w:rPr>
        <w:t>BRASIL.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Decreto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nº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6.949,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25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agosto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2009.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</w:rPr>
        <w:t>Convenção</w:t>
      </w:r>
      <w:r>
        <w:rPr>
          <w:color w:val="231F20"/>
          <w:spacing w:val="-12"/>
        </w:rPr>
        <w:t> </w:t>
      </w:r>
      <w:r>
        <w:rPr>
          <w:color w:val="231F20"/>
        </w:rPr>
        <w:t>Internacional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64"/>
        </w:rPr>
        <w:t> </w:t>
      </w:r>
      <w:r>
        <w:rPr>
          <w:color w:val="231F20"/>
        </w:rPr>
        <w:t>os Direitos das Pessoas com Deficiência. 2009.</w:t>
      </w:r>
      <w:r>
        <w:rPr>
          <w:color w:val="231F20"/>
          <w:spacing w:val="1"/>
        </w:rPr>
        <w:t> </w:t>
      </w:r>
      <w:r>
        <w:rPr>
          <w:color w:val="231F20"/>
        </w:rPr>
        <w:t>Disponível em:</w:t>
      </w:r>
      <w:r>
        <w:rPr>
          <w:color w:val="231F20"/>
          <w:u w:val="single" w:color="0000FF"/>
        </w:rPr>
        <w:t> </w:t>
      </w:r>
      <w:hyperlink r:id="rId213">
        <w:r>
          <w:rPr>
            <w:color w:val="231F20"/>
            <w:u w:val="single" w:color="0000FF"/>
          </w:rPr>
          <w:t>http://www.planalto.</w:t>
        </w:r>
      </w:hyperlink>
      <w:r>
        <w:rPr>
          <w:color w:val="231F20"/>
          <w:spacing w:val="1"/>
        </w:rPr>
        <w:t> </w:t>
      </w:r>
      <w:hyperlink r:id="rId213">
        <w:r>
          <w:rPr>
            <w:color w:val="231F20"/>
            <w:u w:val="single" w:color="231F20"/>
          </w:rPr>
          <w:t>gov.br/ccivil_03/_ato2007-2010/2009/decreto/d6949.htm</w:t>
        </w:r>
      </w:hyperlink>
      <w:r>
        <w:rPr>
          <w:color w:val="231F20"/>
        </w:rPr>
        <w:t>.</w:t>
      </w:r>
    </w:p>
    <w:p>
      <w:pPr>
        <w:pStyle w:val="BodyText"/>
        <w:spacing w:line="295" w:lineRule="auto" w:before="102"/>
        <w:ind w:left="100" w:right="131"/>
        <w:jc w:val="both"/>
      </w:pPr>
      <w:r>
        <w:rPr>
          <w:color w:val="231F20"/>
        </w:rPr>
        <w:t>BRASIL. </w:t>
      </w:r>
      <w:r>
        <w:rPr>
          <w:rFonts w:ascii="Arial" w:hAnsi="Arial"/>
          <w:b/>
          <w:color w:val="231F20"/>
        </w:rPr>
        <w:t>Lei nº 12.764 de 27 de dezembro de 2012. </w:t>
      </w:r>
      <w:r>
        <w:rPr>
          <w:color w:val="231F20"/>
        </w:rPr>
        <w:t>Política Nacional de Proteção</w:t>
      </w:r>
      <w:r>
        <w:rPr>
          <w:color w:val="231F20"/>
          <w:spacing w:val="1"/>
        </w:rPr>
        <w:t> </w:t>
      </w:r>
      <w:r>
        <w:rPr>
          <w:color w:val="231F20"/>
        </w:rPr>
        <w:t>dos Direitos da Pessoa com Transtorno do Espectro Autista. 2012. Disponível em:</w:t>
      </w:r>
      <w:r>
        <w:rPr>
          <w:color w:val="231F20"/>
          <w:spacing w:val="1"/>
        </w:rPr>
        <w:t> </w:t>
      </w:r>
      <w:hyperlink r:id="rId128">
        <w:r>
          <w:rPr>
            <w:color w:val="231F20"/>
            <w:u w:val="single" w:color="231F20"/>
          </w:rPr>
          <w:t>http://www.planalto.gov.br/ccivil_03/_ato2011-2014/2012/lei/l12764.htm</w:t>
        </w:r>
      </w:hyperlink>
      <w:r>
        <w:rPr>
          <w:color w:val="231F20"/>
        </w:rPr>
        <w:t>.</w:t>
      </w:r>
    </w:p>
    <w:p>
      <w:pPr>
        <w:pStyle w:val="BodyText"/>
        <w:spacing w:line="295" w:lineRule="auto" w:before="102"/>
        <w:ind w:left="100" w:right="131"/>
        <w:jc w:val="both"/>
      </w:pPr>
      <w:r>
        <w:rPr>
          <w:color w:val="231F20"/>
        </w:rPr>
        <w:t>BRASIL. </w:t>
      </w:r>
      <w:r>
        <w:rPr>
          <w:rFonts w:ascii="Arial" w:hAnsi="Arial"/>
          <w:b/>
          <w:color w:val="231F20"/>
        </w:rPr>
        <w:t>Lei nº 13.438 de 26 de abril de 2017. </w:t>
      </w:r>
      <w:r>
        <w:rPr>
          <w:color w:val="231F20"/>
        </w:rPr>
        <w:t>Adoção obrigatória de protocolo para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avaliação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riscos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desenvolvimento</w:t>
      </w:r>
      <w:r>
        <w:rPr>
          <w:color w:val="231F20"/>
          <w:spacing w:val="-14"/>
        </w:rPr>
        <w:t> </w:t>
      </w:r>
      <w:r>
        <w:rPr>
          <w:color w:val="231F20"/>
        </w:rPr>
        <w:t>psíquico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crianças.</w:t>
      </w:r>
      <w:r>
        <w:rPr>
          <w:color w:val="231F20"/>
          <w:spacing w:val="-15"/>
        </w:rPr>
        <w:t> </w:t>
      </w:r>
      <w:r>
        <w:rPr>
          <w:color w:val="231F20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hyperlink r:id="rId214">
        <w:r>
          <w:rPr>
            <w:color w:val="231F20"/>
            <w:u w:val="single" w:color="231F20"/>
          </w:rPr>
          <w:t>http://</w:t>
        </w:r>
      </w:hyperlink>
      <w:r>
        <w:rPr>
          <w:color w:val="231F20"/>
          <w:spacing w:val="-65"/>
        </w:rPr>
        <w:t> </w:t>
      </w:r>
      <w:hyperlink r:id="rId214">
        <w:r>
          <w:rPr>
            <w:color w:val="231F20"/>
            <w:u w:val="single" w:color="231F20"/>
          </w:rPr>
          <w:t>www.planalto.gov.br/ccivil_03/_ato2015-2018/2017/lei/L13438.htm</w:t>
        </w:r>
      </w:hyperlink>
      <w:r>
        <w:rPr>
          <w:color w:val="231F20"/>
        </w:rPr>
        <w:t>.</w:t>
      </w:r>
    </w:p>
    <w:p>
      <w:pPr>
        <w:spacing w:line="295" w:lineRule="auto" w:before="101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CID-10. </w:t>
      </w:r>
      <w:r>
        <w:rPr>
          <w:rFonts w:ascii="Arial" w:hAnsi="Arial"/>
          <w:b/>
          <w:color w:val="231F20"/>
          <w:sz w:val="24"/>
        </w:rPr>
        <w:t>Classificação Estatística Internacional de Doenças e Problemas Rela-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cionados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à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Saúde.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10ª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Revisão,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v.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1.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2008.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pacing w:val="-15"/>
          <w:sz w:val="24"/>
        </w:rPr>
        <w:t> </w:t>
      </w:r>
      <w:hyperlink r:id="rId215">
        <w:r>
          <w:rPr>
            <w:color w:val="231F20"/>
            <w:spacing w:val="-1"/>
            <w:sz w:val="24"/>
            <w:u w:val="single" w:color="231F20"/>
          </w:rPr>
          <w:t>http://www.datasus.gov.br/</w:t>
        </w:r>
      </w:hyperlink>
      <w:r>
        <w:rPr>
          <w:color w:val="231F20"/>
          <w:spacing w:val="-64"/>
          <w:sz w:val="24"/>
        </w:rPr>
        <w:t> </w:t>
      </w:r>
      <w:hyperlink r:id="rId215">
        <w:r>
          <w:rPr>
            <w:color w:val="231F20"/>
            <w:sz w:val="24"/>
            <w:u w:val="single" w:color="231F20"/>
          </w:rPr>
          <w:t>cid10/V2008/cid10.htm</w:t>
        </w:r>
      </w:hyperlink>
      <w:r>
        <w:rPr>
          <w:color w:val="231F20"/>
          <w:sz w:val="24"/>
        </w:rPr>
        <w:t>.</w:t>
      </w:r>
    </w:p>
    <w:p>
      <w:pPr>
        <w:spacing w:line="295" w:lineRule="auto" w:before="102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CID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11.</w:t>
      </w:r>
      <w:r>
        <w:rPr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Classificação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Estatística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Internacional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Doenças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Problemas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Relacio-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nados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à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11ª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Revisão.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line="295" w:lineRule="auto" w:before="101"/>
        <w:ind w:left="100" w:right="131"/>
        <w:jc w:val="both"/>
      </w:pPr>
      <w:r>
        <w:rPr>
          <w:color w:val="231F20"/>
        </w:rPr>
        <w:t>JANTSCH, L. B. et al. Transtorno de personalidade bordeline: um estudo acerca da</w:t>
      </w:r>
      <w:r>
        <w:rPr>
          <w:color w:val="231F20"/>
          <w:spacing w:val="1"/>
        </w:rPr>
        <w:t> </w:t>
      </w:r>
      <w:r>
        <w:rPr>
          <w:color w:val="231F20"/>
        </w:rPr>
        <w:t>doença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assistência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enfermagem.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Contexto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&amp;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Ijuí,</w:t>
      </w:r>
      <w:r>
        <w:rPr>
          <w:color w:val="231F20"/>
          <w:spacing w:val="-7"/>
        </w:rPr>
        <w:t> </w:t>
      </w:r>
      <w:r>
        <w:rPr>
          <w:color w:val="231F20"/>
        </w:rPr>
        <w:t>v.</w:t>
      </w:r>
      <w:r>
        <w:rPr>
          <w:color w:val="231F20"/>
          <w:spacing w:val="-8"/>
        </w:rPr>
        <w:t> </w:t>
      </w:r>
      <w:r>
        <w:rPr>
          <w:color w:val="231F20"/>
        </w:rPr>
        <w:t>10,</w:t>
      </w:r>
      <w:r>
        <w:rPr>
          <w:color w:val="231F20"/>
          <w:spacing w:val="-7"/>
        </w:rPr>
        <w:t> </w:t>
      </w:r>
      <w:r>
        <w:rPr>
          <w:color w:val="231F20"/>
        </w:rPr>
        <w:t>n.</w:t>
      </w:r>
      <w:r>
        <w:rPr>
          <w:color w:val="231F20"/>
          <w:spacing w:val="-8"/>
        </w:rPr>
        <w:t> </w:t>
      </w:r>
      <w:r>
        <w:rPr>
          <w:color w:val="231F20"/>
        </w:rPr>
        <w:t>20,</w:t>
      </w:r>
      <w:r>
        <w:rPr>
          <w:color w:val="231F20"/>
          <w:spacing w:val="-64"/>
        </w:rPr>
        <w:t> </w:t>
      </w:r>
      <w:r>
        <w:rPr>
          <w:color w:val="231F20"/>
        </w:rPr>
        <w:t>Jan./Jun,</w:t>
      </w:r>
      <w:r>
        <w:rPr>
          <w:color w:val="231F20"/>
          <w:spacing w:val="-2"/>
        </w:rPr>
        <w:t> </w:t>
      </w:r>
      <w:r>
        <w:rPr>
          <w:color w:val="231F20"/>
        </w:rPr>
        <w:t>2011.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95" w:lineRule="auto" w:before="218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ORRÚ,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Autismo,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linguagem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educação: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color w:val="231F20"/>
          <w:sz w:val="24"/>
        </w:rPr>
        <w:t>interação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cotidiano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escolar.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3.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Rio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Janeiro: Wak,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2012.</w:t>
      </w:r>
    </w:p>
    <w:p>
      <w:pPr>
        <w:spacing w:after="0" w:line="295" w:lineRule="auto"/>
        <w:jc w:val="left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33" w:id="53"/>
      <w:bookmarkEnd w:id="53"/>
      <w:r>
        <w:rPr>
          <w:b w:val="0"/>
        </w:rPr>
      </w:r>
      <w:bookmarkStart w:name="Capítulo 17" w:id="54"/>
      <w:bookmarkEnd w:id="54"/>
      <w:r>
        <w:rPr>
          <w:b w:val="0"/>
        </w:rPr>
      </w:r>
      <w:bookmarkStart w:name="_bookmark32" w:id="55"/>
      <w:bookmarkEnd w:id="55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17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569" w:right="59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ESTUDANTES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 PROFISSIONAL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 TECNOLÓGICA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569" w:right="596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STUDENTS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AUTISM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SPECTRUM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TECHNOLOGICAL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PROFESSIONAL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EDUCATION</w:t>
      </w: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ind w:left="569" w:right="600"/>
        <w:jc w:val="center"/>
      </w:pPr>
      <w:r>
        <w:rPr>
          <w:color w:val="231F20"/>
        </w:rPr>
        <w:t>Anália</w:t>
      </w:r>
      <w:r>
        <w:rPr>
          <w:color w:val="231F20"/>
          <w:spacing w:val="-6"/>
        </w:rPr>
        <w:t> </w:t>
      </w:r>
      <w:r>
        <w:rPr>
          <w:color w:val="231F20"/>
        </w:rPr>
        <w:t>Ferraz</w:t>
      </w:r>
      <w:r>
        <w:rPr>
          <w:color w:val="231F20"/>
          <w:spacing w:val="-4"/>
        </w:rPr>
        <w:t> </w:t>
      </w:r>
      <w:r>
        <w:rPr>
          <w:color w:val="231F20"/>
        </w:rPr>
        <w:t>Rodrigues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Mestranda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Profissional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Tecnológica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UFSM.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1"/>
        </w:rPr>
        <w:t> </w:t>
      </w:r>
      <w:hyperlink r:id="rId216">
        <w:r>
          <w:rPr>
            <w:color w:val="231F20"/>
          </w:rPr>
          <w:t>analia.rh@hotmail.com</w:t>
        </w:r>
      </w:hyperlink>
    </w:p>
    <w:p>
      <w:pPr>
        <w:pStyle w:val="BodyText"/>
        <w:spacing w:before="8"/>
      </w:pPr>
    </w:p>
    <w:p>
      <w:pPr>
        <w:pStyle w:val="Heading1"/>
        <w:ind w:left="568" w:right="600"/>
        <w:jc w:val="center"/>
      </w:pPr>
      <w:r>
        <w:rPr>
          <w:color w:val="231F20"/>
        </w:rPr>
        <w:t>Daniela</w:t>
      </w:r>
      <w:r>
        <w:rPr>
          <w:color w:val="231F20"/>
          <w:spacing w:val="-12"/>
        </w:rPr>
        <w:t> </w:t>
      </w:r>
      <w:r>
        <w:rPr>
          <w:color w:val="231F20"/>
        </w:rPr>
        <w:t>Tatsch</w:t>
      </w:r>
      <w:r>
        <w:rPr>
          <w:color w:val="231F20"/>
          <w:spacing w:val="-11"/>
        </w:rPr>
        <w:t> </w:t>
      </w:r>
      <w:r>
        <w:rPr>
          <w:color w:val="231F20"/>
        </w:rPr>
        <w:t>Neves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Mestranda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Profissional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Tecnológica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UFSM.</w:t>
      </w:r>
    </w:p>
    <w:p>
      <w:pPr>
        <w:pStyle w:val="BodyText"/>
        <w:spacing w:before="4"/>
        <w:ind w:left="567" w:right="600"/>
        <w:jc w:val="center"/>
      </w:pPr>
      <w:r>
        <w:rPr>
          <w:color w:val="231F20"/>
          <w:spacing w:val="-1"/>
        </w:rPr>
        <w:t>E-mail:</w:t>
      </w:r>
      <w:r>
        <w:rPr>
          <w:color w:val="231F20"/>
          <w:spacing w:val="5"/>
        </w:rPr>
        <w:t> </w:t>
      </w:r>
      <w:hyperlink r:id="rId217">
        <w:r>
          <w:rPr>
            <w:color w:val="231F20"/>
            <w:spacing w:val="-1"/>
          </w:rPr>
          <w:t>danitatschneves@gmail.com</w:t>
        </w:r>
      </w:hyperlink>
    </w:p>
    <w:p>
      <w:pPr>
        <w:pStyle w:val="BodyText"/>
        <w:spacing w:before="8"/>
      </w:pPr>
    </w:p>
    <w:p>
      <w:pPr>
        <w:pStyle w:val="Heading1"/>
        <w:ind w:left="1013" w:right="1042"/>
        <w:jc w:val="center"/>
      </w:pPr>
      <w:r>
        <w:rPr>
          <w:color w:val="231F20"/>
        </w:rPr>
        <w:t>Francieli Pedroso Gomes Padilha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Mestranda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Profissional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Tecnológica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UFSM.</w:t>
      </w:r>
    </w:p>
    <w:p>
      <w:pPr>
        <w:pStyle w:val="BodyText"/>
        <w:spacing w:before="4"/>
        <w:ind w:left="1013" w:right="1042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218">
        <w:r>
          <w:rPr>
            <w:color w:val="231F20"/>
          </w:rPr>
          <w:t>francieli21padilha@gmail.com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Sabrina</w:t>
      </w:r>
      <w:r>
        <w:rPr>
          <w:color w:val="231F20"/>
          <w:spacing w:val="-2"/>
        </w:rPr>
        <w:t> </w:t>
      </w:r>
      <w:r>
        <w:rPr>
          <w:color w:val="231F20"/>
        </w:rPr>
        <w:t>Fernandes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Castro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Professora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Departamento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Especial/CE/UFSM,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219">
        <w:r>
          <w:rPr>
            <w:color w:val="231F20"/>
          </w:rPr>
          <w:t>sabrinafcastro@gmail.com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Este trabalho objetiva analisar o espaço do sujeito com autismo, na educação profis-</w:t>
      </w:r>
      <w:r>
        <w:rPr>
          <w:color w:val="231F20"/>
          <w:spacing w:val="-64"/>
        </w:rPr>
        <w:t> </w:t>
      </w:r>
      <w:r>
        <w:rPr>
          <w:color w:val="231F20"/>
        </w:rPr>
        <w:t>sional e tecnológica (EPT), que é um dos caminhos possíveis de escolarização Pós-</w:t>
      </w:r>
      <w:r>
        <w:rPr>
          <w:color w:val="231F20"/>
          <w:spacing w:val="1"/>
        </w:rPr>
        <w:t> </w:t>
      </w:r>
      <w:r>
        <w:rPr>
          <w:color w:val="231F20"/>
        </w:rPr>
        <w:t>Ensino Médio. Utilizando a pesquisa integrativa, como metodologia, foram investiga-</w:t>
      </w:r>
      <w:r>
        <w:rPr>
          <w:color w:val="231F20"/>
          <w:spacing w:val="1"/>
        </w:rPr>
        <w:t> </w:t>
      </w:r>
      <w:r>
        <w:rPr>
          <w:color w:val="231F20"/>
        </w:rPr>
        <w:t>dos os seguintes tópicos: a caracterização do transtorno do espectro autista, o papel</w:t>
      </w:r>
      <w:r>
        <w:rPr>
          <w:color w:val="231F20"/>
          <w:spacing w:val="-64"/>
        </w:rPr>
        <w:t> </w:t>
      </w:r>
      <w:r>
        <w:rPr>
          <w:color w:val="231F20"/>
        </w:rPr>
        <w:t>da EPT na educação brasileira e as políticas públicas direcionadas a promover o</w:t>
      </w:r>
      <w:r>
        <w:rPr>
          <w:color w:val="231F20"/>
          <w:spacing w:val="1"/>
        </w:rPr>
        <w:t> </w:t>
      </w:r>
      <w:r>
        <w:rPr>
          <w:color w:val="231F20"/>
        </w:rPr>
        <w:t>ingresso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permanência</w:t>
      </w:r>
      <w:r>
        <w:rPr>
          <w:color w:val="231F20"/>
          <w:spacing w:val="-11"/>
        </w:rPr>
        <w:t> </w:t>
      </w:r>
      <w:r>
        <w:rPr>
          <w:color w:val="231F20"/>
        </w:rPr>
        <w:t>destes</w:t>
      </w:r>
      <w:r>
        <w:rPr>
          <w:color w:val="231F20"/>
          <w:spacing w:val="-10"/>
        </w:rPr>
        <w:t> </w:t>
      </w:r>
      <w:r>
        <w:rPr>
          <w:color w:val="231F20"/>
        </w:rPr>
        <w:t>sujeitos</w:t>
      </w:r>
      <w:r>
        <w:rPr>
          <w:color w:val="231F20"/>
          <w:spacing w:val="-11"/>
        </w:rPr>
        <w:t> </w:t>
      </w:r>
      <w:r>
        <w:rPr>
          <w:color w:val="231F20"/>
        </w:rPr>
        <w:t>nessa</w:t>
      </w:r>
      <w:r>
        <w:rPr>
          <w:color w:val="231F20"/>
          <w:spacing w:val="-11"/>
        </w:rPr>
        <w:t> </w:t>
      </w:r>
      <w:r>
        <w:rPr>
          <w:color w:val="231F20"/>
        </w:rPr>
        <w:t>modalidade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ensino.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64"/>
        </w:rPr>
        <w:t> </w:t>
      </w:r>
      <w:r>
        <w:rPr>
          <w:color w:val="231F20"/>
        </w:rPr>
        <w:t>demonstram avanços em termos de regulamentação e apontam para o investimento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criação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políticas</w:t>
      </w:r>
      <w:r>
        <w:rPr>
          <w:color w:val="231F20"/>
          <w:spacing w:val="-16"/>
        </w:rPr>
        <w:t> </w:t>
      </w:r>
      <w:r>
        <w:rPr>
          <w:color w:val="231F20"/>
        </w:rPr>
        <w:t>públicas</w:t>
      </w:r>
      <w:r>
        <w:rPr>
          <w:color w:val="231F20"/>
          <w:spacing w:val="-15"/>
        </w:rPr>
        <w:t> </w:t>
      </w:r>
      <w:r>
        <w:rPr>
          <w:color w:val="231F20"/>
        </w:rPr>
        <w:t>direcionadas</w:t>
      </w:r>
      <w:r>
        <w:rPr>
          <w:color w:val="231F20"/>
          <w:spacing w:val="-16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ingresso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permanência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pessoas</w:t>
      </w:r>
      <w:r>
        <w:rPr>
          <w:color w:val="231F20"/>
          <w:spacing w:val="-65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autismo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ensino</w:t>
      </w:r>
      <w:r>
        <w:rPr>
          <w:color w:val="231F20"/>
          <w:spacing w:val="-9"/>
        </w:rPr>
        <w:t> </w:t>
      </w:r>
      <w:r>
        <w:rPr>
          <w:color w:val="231F20"/>
        </w:rPr>
        <w:t>profissional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tecnológico.</w:t>
      </w:r>
      <w:r>
        <w:rPr>
          <w:color w:val="231F20"/>
          <w:spacing w:val="-9"/>
        </w:rPr>
        <w:t> </w:t>
      </w:r>
      <w:r>
        <w:rPr>
          <w:color w:val="231F20"/>
        </w:rPr>
        <w:t>Fica</w:t>
      </w:r>
      <w:r>
        <w:rPr>
          <w:color w:val="231F20"/>
          <w:spacing w:val="-9"/>
        </w:rPr>
        <w:t> </w:t>
      </w:r>
      <w:r>
        <w:rPr>
          <w:color w:val="231F20"/>
        </w:rPr>
        <w:t>evidente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necessidade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tudos</w:t>
      </w:r>
      <w:r>
        <w:rPr>
          <w:color w:val="231F20"/>
          <w:spacing w:val="-8"/>
        </w:rPr>
        <w:t> </w:t>
      </w:r>
      <w:r>
        <w:rPr>
          <w:color w:val="231F20"/>
        </w:rPr>
        <w:t>futuros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tema,</w:t>
      </w:r>
      <w:r>
        <w:rPr>
          <w:color w:val="231F20"/>
          <w:spacing w:val="-7"/>
        </w:rPr>
        <w:t> </w:t>
      </w:r>
      <w:r>
        <w:rPr>
          <w:color w:val="231F20"/>
        </w:rPr>
        <w:t>visto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espera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progresso,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sentido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busca</w:t>
      </w:r>
      <w:r>
        <w:rPr>
          <w:color w:val="231F20"/>
          <w:spacing w:val="-6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educação</w:t>
      </w:r>
      <w:r>
        <w:rPr>
          <w:color w:val="231F20"/>
          <w:spacing w:val="-3"/>
        </w:rPr>
        <w:t> </w:t>
      </w:r>
      <w:r>
        <w:rPr>
          <w:color w:val="231F20"/>
        </w:rPr>
        <w:t>profissional</w:t>
      </w:r>
      <w:r>
        <w:rPr>
          <w:color w:val="231F20"/>
          <w:spacing w:val="-3"/>
        </w:rPr>
        <w:t> </w:t>
      </w:r>
      <w:r>
        <w:rPr>
          <w:color w:val="231F20"/>
        </w:rPr>
        <w:t>pública</w:t>
      </w:r>
      <w:r>
        <w:rPr>
          <w:color w:val="231F20"/>
          <w:spacing w:val="-3"/>
        </w:rPr>
        <w:t> </w:t>
      </w:r>
      <w:r>
        <w:rPr>
          <w:color w:val="231F20"/>
        </w:rPr>
        <w:t>inclusiva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qualidade,</w:t>
      </w:r>
      <w:r>
        <w:rPr>
          <w:color w:val="231F20"/>
          <w:spacing w:val="-2"/>
        </w:rPr>
        <w:t> </w:t>
      </w:r>
      <w:r>
        <w:rPr>
          <w:color w:val="231F20"/>
        </w:rPr>
        <w:t>seja</w:t>
      </w:r>
      <w:r>
        <w:rPr>
          <w:color w:val="231F20"/>
          <w:spacing w:val="-2"/>
        </w:rPr>
        <w:t> </w:t>
      </w:r>
      <w:r>
        <w:rPr>
          <w:color w:val="231F20"/>
        </w:rPr>
        <w:t>permanente.</w:t>
      </w:r>
    </w:p>
    <w:p>
      <w:pPr>
        <w:pStyle w:val="BodyText"/>
        <w:spacing w:before="14"/>
        <w:ind w:left="100"/>
        <w:jc w:val="both"/>
      </w:pPr>
      <w:r>
        <w:rPr>
          <w:rFonts w:ascii="Arial" w:hAnsi="Arial"/>
          <w:b/>
          <w:color w:val="231F20"/>
        </w:rPr>
        <w:t>Palavras-chave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Especial;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profissional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tecnológica;</w:t>
      </w:r>
      <w:r>
        <w:rPr>
          <w:color w:val="231F20"/>
          <w:spacing w:val="-16"/>
        </w:rPr>
        <w:t> </w:t>
      </w:r>
      <w:r>
        <w:rPr>
          <w:color w:val="231F20"/>
        </w:rPr>
        <w:t>Autismo.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  <w:spacing w:before="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This work aims to analyze the space of the person with autism in technological and</w:t>
      </w:r>
      <w:r>
        <w:rPr>
          <w:color w:val="231F20"/>
          <w:spacing w:val="1"/>
        </w:rPr>
        <w:t> </w:t>
      </w:r>
      <w:r>
        <w:rPr>
          <w:color w:val="231F20"/>
        </w:rPr>
        <w:t>professional education (TPE), which is one of the possible paths of education after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16"/>
        </w:rPr>
        <w:t> </w:t>
      </w:r>
      <w:r>
        <w:rPr>
          <w:color w:val="231F20"/>
        </w:rPr>
        <w:t>school.</w:t>
      </w:r>
      <w:r>
        <w:rPr>
          <w:color w:val="231F20"/>
          <w:spacing w:val="17"/>
        </w:rPr>
        <w:t> </w:t>
      </w:r>
      <w:r>
        <w:rPr>
          <w:color w:val="231F20"/>
        </w:rPr>
        <w:t>Utilizing</w:t>
      </w:r>
      <w:r>
        <w:rPr>
          <w:color w:val="231F20"/>
          <w:spacing w:val="17"/>
        </w:rPr>
        <w:t> </w:t>
      </w:r>
      <w:r>
        <w:rPr>
          <w:color w:val="231F20"/>
        </w:rPr>
        <w:t>integrative</w:t>
      </w:r>
      <w:r>
        <w:rPr>
          <w:color w:val="231F20"/>
          <w:spacing w:val="17"/>
        </w:rPr>
        <w:t> </w:t>
      </w:r>
      <w:r>
        <w:rPr>
          <w:color w:val="231F20"/>
        </w:rPr>
        <w:t>research</w:t>
      </w:r>
      <w:r>
        <w:rPr>
          <w:color w:val="231F20"/>
          <w:spacing w:val="17"/>
        </w:rPr>
        <w:t> </w:t>
      </w:r>
      <w:r>
        <w:rPr>
          <w:color w:val="231F20"/>
        </w:rPr>
        <w:t>as</w:t>
      </w:r>
      <w:r>
        <w:rPr>
          <w:color w:val="231F20"/>
          <w:spacing w:val="16"/>
        </w:rPr>
        <w:t> </w:t>
      </w:r>
      <w:r>
        <w:rPr>
          <w:color w:val="231F20"/>
        </w:rPr>
        <w:t>methodology,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following</w:t>
      </w:r>
      <w:r>
        <w:rPr>
          <w:color w:val="231F20"/>
          <w:spacing w:val="18"/>
        </w:rPr>
        <w:t> </w:t>
      </w:r>
      <w:r>
        <w:rPr>
          <w:color w:val="231F20"/>
        </w:rPr>
        <w:t>topics</w:t>
      </w:r>
      <w:r>
        <w:rPr>
          <w:color w:val="231F20"/>
          <w:spacing w:val="16"/>
        </w:rPr>
        <w:t> </w:t>
      </w:r>
      <w:r>
        <w:rPr>
          <w:color w:val="231F20"/>
        </w:rPr>
        <w:t>were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investigated: characterization of autism spectrum disorder, the role of TPE in Brazil-</w:t>
      </w:r>
      <w:r>
        <w:rPr>
          <w:color w:val="231F20"/>
          <w:spacing w:val="1"/>
        </w:rPr>
        <w:t> </w:t>
      </w:r>
      <w:r>
        <w:rPr>
          <w:color w:val="231F20"/>
        </w:rPr>
        <w:t>ian</w:t>
      </w:r>
      <w:r>
        <w:rPr>
          <w:color w:val="231F20"/>
          <w:spacing w:val="12"/>
        </w:rPr>
        <w:t> </w:t>
      </w:r>
      <w:r>
        <w:rPr>
          <w:color w:val="231F20"/>
        </w:rPr>
        <w:t>education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public</w:t>
      </w:r>
      <w:r>
        <w:rPr>
          <w:color w:val="231F20"/>
          <w:spacing w:val="13"/>
        </w:rPr>
        <w:t> </w:t>
      </w:r>
      <w:r>
        <w:rPr>
          <w:color w:val="231F20"/>
        </w:rPr>
        <w:t>policy</w:t>
      </w:r>
      <w:r>
        <w:rPr>
          <w:color w:val="231F20"/>
          <w:spacing w:val="13"/>
        </w:rPr>
        <w:t> </w:t>
      </w:r>
      <w:r>
        <w:rPr>
          <w:color w:val="231F20"/>
        </w:rPr>
        <w:t>directed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promoting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entry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permanence</w:t>
      </w:r>
      <w:r>
        <w:rPr>
          <w:color w:val="231F20"/>
          <w:spacing w:val="-64"/>
        </w:rPr>
        <w:t> </w:t>
      </w:r>
      <w:r>
        <w:rPr>
          <w:color w:val="231F20"/>
        </w:rPr>
        <w:t>of these persons in this mode of education, besides the experiences related in the</w:t>
      </w:r>
      <w:r>
        <w:rPr>
          <w:color w:val="231F20"/>
          <w:spacing w:val="1"/>
        </w:rPr>
        <w:t> </w:t>
      </w:r>
      <w:r>
        <w:rPr>
          <w:color w:val="231F20"/>
        </w:rPr>
        <w:t>literature*. The results demonstrated advances in terms of regulation and point to the</w:t>
      </w:r>
      <w:r>
        <w:rPr>
          <w:color w:val="231F20"/>
          <w:spacing w:val="1"/>
        </w:rPr>
        <w:t> </w:t>
      </w:r>
      <w:r>
        <w:rPr>
          <w:color w:val="231F20"/>
        </w:rPr>
        <w:t>investment in the creation of public policy directed to the entry and permanence of</w:t>
      </w:r>
      <w:r>
        <w:rPr>
          <w:color w:val="231F20"/>
          <w:spacing w:val="1"/>
        </w:rPr>
        <w:t> </w:t>
      </w:r>
      <w:r>
        <w:rPr>
          <w:color w:val="231F20"/>
        </w:rPr>
        <w:t>persons with autism in technological and professional education. The need of future</w:t>
      </w:r>
      <w:r>
        <w:rPr>
          <w:color w:val="231F20"/>
          <w:spacing w:val="1"/>
        </w:rPr>
        <w:t> </w:t>
      </w:r>
      <w:r>
        <w:rPr>
          <w:color w:val="231F20"/>
        </w:rPr>
        <w:t>research on the topic becomes evident, seen that it is hoped that the progress in the</w:t>
      </w:r>
      <w:r>
        <w:rPr>
          <w:color w:val="231F20"/>
          <w:spacing w:val="1"/>
        </w:rPr>
        <w:t> </w:t>
      </w:r>
      <w:r>
        <w:rPr>
          <w:color w:val="231F20"/>
        </w:rPr>
        <w:t>search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inclusive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quality</w:t>
      </w:r>
      <w:r>
        <w:rPr>
          <w:color w:val="231F20"/>
          <w:spacing w:val="-4"/>
        </w:rPr>
        <w:t> </w:t>
      </w:r>
      <w:r>
        <w:rPr>
          <w:color w:val="231F20"/>
        </w:rPr>
        <w:t>professional</w:t>
      </w:r>
      <w:r>
        <w:rPr>
          <w:color w:val="231F20"/>
          <w:spacing w:val="-3"/>
        </w:rPr>
        <w:t> </w:t>
      </w:r>
      <w:r>
        <w:rPr>
          <w:color w:val="231F20"/>
        </w:rPr>
        <w:t>public</w:t>
      </w:r>
      <w:r>
        <w:rPr>
          <w:color w:val="231F20"/>
          <w:spacing w:val="-4"/>
        </w:rPr>
        <w:t> </w:t>
      </w:r>
      <w:r>
        <w:rPr>
          <w:color w:val="231F20"/>
        </w:rPr>
        <w:t>education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permanent.</w:t>
      </w:r>
    </w:p>
    <w:p>
      <w:pPr>
        <w:pStyle w:val="BodyText"/>
        <w:spacing w:before="10"/>
        <w:ind w:left="100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Education,</w:t>
      </w:r>
      <w:r>
        <w:rPr>
          <w:color w:val="231F20"/>
          <w:spacing w:val="-4"/>
        </w:rPr>
        <w:t> </w:t>
      </w:r>
      <w:r>
        <w:rPr>
          <w:color w:val="231F20"/>
        </w:rPr>
        <w:t>Special;</w:t>
      </w:r>
      <w:r>
        <w:rPr>
          <w:color w:val="231F20"/>
          <w:spacing w:val="-4"/>
        </w:rPr>
        <w:t> </w:t>
      </w:r>
      <w:r>
        <w:rPr>
          <w:color w:val="231F20"/>
        </w:rPr>
        <w:t>technological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professional</w:t>
      </w:r>
      <w:r>
        <w:rPr>
          <w:color w:val="231F20"/>
          <w:spacing w:val="-5"/>
        </w:rPr>
        <w:t> </w:t>
      </w:r>
      <w:r>
        <w:rPr>
          <w:color w:val="231F20"/>
        </w:rPr>
        <w:t>education;</w:t>
      </w:r>
      <w:r>
        <w:rPr>
          <w:color w:val="231F20"/>
          <w:spacing w:val="-16"/>
        </w:rPr>
        <w:t> </w:t>
      </w:r>
      <w:r>
        <w:rPr>
          <w:color w:val="231F20"/>
        </w:rPr>
        <w:t>Autism.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estudo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construído</w:t>
      </w:r>
      <w:r>
        <w:rPr>
          <w:color w:val="231F20"/>
          <w:spacing w:val="-6"/>
        </w:rPr>
        <w:t> </w:t>
      </w:r>
      <w:r>
        <w:rPr>
          <w:color w:val="231F20"/>
        </w:rPr>
        <w:t>enquanto</w:t>
      </w:r>
      <w:r>
        <w:rPr>
          <w:color w:val="231F20"/>
          <w:spacing w:val="-6"/>
        </w:rPr>
        <w:t> </w:t>
      </w:r>
      <w:r>
        <w:rPr>
          <w:color w:val="231F20"/>
        </w:rPr>
        <w:t>revisão</w:t>
      </w:r>
      <w:r>
        <w:rPr>
          <w:color w:val="231F20"/>
          <w:spacing w:val="-6"/>
        </w:rPr>
        <w:t> </w:t>
      </w:r>
      <w:r>
        <w:rPr>
          <w:color w:val="231F20"/>
        </w:rPr>
        <w:t>bibliográfica</w:t>
      </w:r>
      <w:r>
        <w:rPr>
          <w:color w:val="231F20"/>
          <w:spacing w:val="-6"/>
        </w:rPr>
        <w:t> </w:t>
      </w:r>
      <w:r>
        <w:rPr>
          <w:color w:val="231F20"/>
        </w:rPr>
        <w:t>integrativa,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base</w:t>
      </w:r>
      <w:r>
        <w:rPr>
          <w:color w:val="231F20"/>
          <w:spacing w:val="-64"/>
        </w:rPr>
        <w:t> </w:t>
      </w:r>
      <w:r>
        <w:rPr>
          <w:color w:val="231F20"/>
        </w:rPr>
        <w:t>nas seis etapas propostas por Mendes, Silveira e Galvão (2008), assim, após o es-</w:t>
      </w:r>
      <w:r>
        <w:rPr>
          <w:color w:val="231F20"/>
          <w:spacing w:val="1"/>
        </w:rPr>
        <w:t> </w:t>
      </w:r>
      <w:r>
        <w:rPr>
          <w:color w:val="231F20"/>
        </w:rPr>
        <w:t>tabelecimento do problema de pesquisa, que foi determinado como sendo: “qual é o</w:t>
      </w:r>
      <w:r>
        <w:rPr>
          <w:color w:val="231F20"/>
          <w:spacing w:val="1"/>
        </w:rPr>
        <w:t> </w:t>
      </w:r>
      <w:r>
        <w:rPr>
          <w:color w:val="231F20"/>
        </w:rPr>
        <w:t>cenário atual para estudantes com autismo na Educação Profissional e Tecnológica</w:t>
      </w:r>
      <w:r>
        <w:rPr>
          <w:color w:val="231F20"/>
          <w:spacing w:val="1"/>
        </w:rPr>
        <w:t> </w:t>
      </w:r>
      <w:r>
        <w:rPr>
          <w:color w:val="231F20"/>
        </w:rPr>
        <w:t>no país?”, foi feita a busca na literatura de marcadores relacionados ao tema. A se-</w:t>
      </w:r>
      <w:r>
        <w:rPr>
          <w:color w:val="231F20"/>
          <w:spacing w:val="1"/>
        </w:rPr>
        <w:t> </w:t>
      </w:r>
      <w:r>
        <w:rPr>
          <w:color w:val="231F20"/>
        </w:rPr>
        <w:t>leção dos estudos incluídos na revisão teve como critérios: estudos em português,</w:t>
      </w:r>
      <w:r>
        <w:rPr>
          <w:color w:val="231F20"/>
          <w:spacing w:val="1"/>
        </w:rPr>
        <w:t> </w:t>
      </w:r>
      <w:r>
        <w:rPr>
          <w:color w:val="231F20"/>
        </w:rPr>
        <w:t>disponibilizados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íntegra.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houve</w:t>
      </w:r>
      <w:r>
        <w:rPr>
          <w:color w:val="231F20"/>
          <w:spacing w:val="-15"/>
        </w:rPr>
        <w:t> </w:t>
      </w:r>
      <w:r>
        <w:rPr>
          <w:color w:val="231F20"/>
        </w:rPr>
        <w:t>exclusão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recurso,</w:t>
      </w:r>
      <w:r>
        <w:rPr>
          <w:color w:val="231F20"/>
          <w:spacing w:val="-15"/>
        </w:rPr>
        <w:t> </w:t>
      </w:r>
      <w:r>
        <w:rPr>
          <w:color w:val="231F20"/>
        </w:rPr>
        <w:t>revisão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pares</w:t>
      </w:r>
      <w:r>
        <w:rPr>
          <w:color w:val="231F20"/>
          <w:spacing w:val="-65"/>
        </w:rPr>
        <w:t> </w:t>
      </w:r>
      <w:r>
        <w:rPr>
          <w:color w:val="231F20"/>
        </w:rPr>
        <w:t>ou data de publicação, em função do interesse em buscar a perspectiva histórica de</w:t>
      </w:r>
      <w:r>
        <w:rPr>
          <w:color w:val="231F20"/>
          <w:spacing w:val="1"/>
        </w:rPr>
        <w:t> </w:t>
      </w:r>
      <w:r>
        <w:rPr>
          <w:color w:val="231F20"/>
        </w:rPr>
        <w:t>questões</w:t>
      </w:r>
      <w:r>
        <w:rPr>
          <w:color w:val="231F20"/>
          <w:spacing w:val="-2"/>
        </w:rPr>
        <w:t> </w:t>
      </w:r>
      <w:r>
        <w:rPr>
          <w:color w:val="231F20"/>
        </w:rPr>
        <w:t>ligadas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</w:rPr>
        <w:t>investigado.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A categorização dos estudos resultou em: caracterização histórica e diagnósti-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autismo,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trajetória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Educação</w:t>
      </w:r>
      <w:r>
        <w:rPr>
          <w:color w:val="231F20"/>
          <w:spacing w:val="-12"/>
        </w:rPr>
        <w:t> </w:t>
      </w:r>
      <w:r>
        <w:rPr>
          <w:color w:val="231F20"/>
        </w:rPr>
        <w:t>Profissional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Tecnológica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país,</w:t>
      </w:r>
      <w:r>
        <w:rPr>
          <w:color w:val="231F20"/>
          <w:spacing w:val="-12"/>
        </w:rPr>
        <w:t> </w:t>
      </w:r>
      <w:r>
        <w:rPr>
          <w:color w:val="231F20"/>
        </w:rPr>
        <w:t>documentos</w:t>
      </w:r>
      <w:r>
        <w:rPr>
          <w:color w:val="231F20"/>
          <w:spacing w:val="-64"/>
        </w:rPr>
        <w:t> </w:t>
      </w:r>
      <w:r>
        <w:rPr>
          <w:color w:val="231F20"/>
        </w:rPr>
        <w:t>legais</w:t>
      </w:r>
      <w:r>
        <w:rPr>
          <w:color w:val="231F20"/>
          <w:spacing w:val="-7"/>
        </w:rPr>
        <w:t> </w:t>
      </w:r>
      <w:r>
        <w:rPr>
          <w:color w:val="231F20"/>
        </w:rPr>
        <w:t>direcionados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garantir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direito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ingresso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qualidade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estu-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dantes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EPT.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etapa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seguinte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consistiu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interpretação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achados</w:t>
      </w:r>
      <w:r>
        <w:rPr>
          <w:color w:val="231F20"/>
          <w:spacing w:val="-64"/>
        </w:rPr>
        <w:t> </w:t>
      </w:r>
      <w:r>
        <w:rPr>
          <w:color w:val="231F20"/>
        </w:rPr>
        <w:t>e,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fim, à</w:t>
      </w:r>
      <w:r>
        <w:rPr>
          <w:color w:val="231F20"/>
          <w:spacing w:val="-1"/>
        </w:rPr>
        <w:t> </w:t>
      </w:r>
      <w:r>
        <w:rPr>
          <w:color w:val="231F20"/>
        </w:rPr>
        <w:t>construção da</w:t>
      </w:r>
      <w:r>
        <w:rPr>
          <w:color w:val="231F20"/>
          <w:spacing w:val="-1"/>
        </w:rPr>
        <w:t> </w:t>
      </w:r>
      <w:r>
        <w:rPr>
          <w:color w:val="231F20"/>
        </w:rPr>
        <w:t>síntese do</w:t>
      </w:r>
      <w:r>
        <w:rPr>
          <w:color w:val="231F20"/>
          <w:spacing w:val="-1"/>
        </w:rPr>
        <w:t> </w:t>
      </w:r>
      <w:r>
        <w:rPr>
          <w:color w:val="231F20"/>
        </w:rPr>
        <w:t>conhecimento.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</w:pPr>
      <w:r>
        <w:rPr>
          <w:color w:val="231F20"/>
        </w:rPr>
        <w:t>Desenvolvimento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O Transtorno do Espectro Autista (TEA) é um transtorno de desenvolvimento,</w:t>
      </w:r>
      <w:r>
        <w:rPr>
          <w:color w:val="231F20"/>
          <w:spacing w:val="1"/>
        </w:rPr>
        <w:t> </w:t>
      </w:r>
      <w:r>
        <w:rPr>
          <w:color w:val="231F20"/>
        </w:rPr>
        <w:t>cujas características principais são os déficits na comunicação social e os interesses</w:t>
      </w:r>
      <w:r>
        <w:rPr>
          <w:color w:val="231F20"/>
          <w:spacing w:val="-64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comportamentos</w:t>
      </w:r>
      <w:r>
        <w:rPr>
          <w:color w:val="231F20"/>
          <w:spacing w:val="-1"/>
        </w:rPr>
        <w:t> </w:t>
      </w:r>
      <w:r>
        <w:rPr>
          <w:color w:val="231F20"/>
        </w:rPr>
        <w:t>restritos e</w:t>
      </w:r>
      <w:r>
        <w:rPr>
          <w:color w:val="231F20"/>
          <w:spacing w:val="-2"/>
        </w:rPr>
        <w:t> </w:t>
      </w:r>
      <w:r>
        <w:rPr>
          <w:color w:val="231F20"/>
        </w:rPr>
        <w:t>repetitivos (DSM</w:t>
      </w:r>
      <w:r>
        <w:rPr>
          <w:color w:val="231F20"/>
          <w:spacing w:val="-1"/>
        </w:rPr>
        <w:t> </w:t>
      </w:r>
      <w:r>
        <w:rPr>
          <w:color w:val="231F20"/>
        </w:rPr>
        <w:t>V, 2013).</w:t>
      </w:r>
    </w:p>
    <w:p>
      <w:pPr>
        <w:pStyle w:val="BodyText"/>
        <w:spacing w:line="312" w:lineRule="auto" w:before="3"/>
        <w:ind w:left="100" w:right="130" w:firstLine="709"/>
        <w:jc w:val="both"/>
      </w:pPr>
      <w:r>
        <w:rPr>
          <w:color w:val="231F20"/>
        </w:rPr>
        <w:t>O número de adolescentes e adultos diagnosticados ainda é desconhecido no</w:t>
      </w:r>
      <w:r>
        <w:rPr>
          <w:color w:val="231F20"/>
          <w:spacing w:val="-64"/>
        </w:rPr>
        <w:t> </w:t>
      </w:r>
      <w:r>
        <w:rPr>
          <w:color w:val="231F20"/>
        </w:rPr>
        <w:t>Brasil,</w:t>
      </w:r>
      <w:r>
        <w:rPr>
          <w:color w:val="231F20"/>
          <w:spacing w:val="-6"/>
        </w:rPr>
        <w:t> </w:t>
      </w:r>
      <w:r>
        <w:rPr>
          <w:color w:val="231F20"/>
        </w:rPr>
        <w:t>visto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apenas</w:t>
      </w:r>
      <w:r>
        <w:rPr>
          <w:color w:val="231F20"/>
          <w:spacing w:val="-6"/>
        </w:rPr>
        <w:t> </w:t>
      </w:r>
      <w:r>
        <w:rPr>
          <w:color w:val="231F20"/>
        </w:rPr>
        <w:t>recentemente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sancionada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Lei</w:t>
      </w:r>
      <w:r>
        <w:rPr>
          <w:color w:val="231F20"/>
          <w:spacing w:val="-5"/>
        </w:rPr>
        <w:t> </w:t>
      </w:r>
      <w:r>
        <w:rPr>
          <w:color w:val="231F20"/>
        </w:rPr>
        <w:t>13.861/2019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determi-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inclusão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dados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informações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Transtorno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Espectro</w:t>
      </w:r>
      <w:r>
        <w:rPr>
          <w:color w:val="231F20"/>
          <w:spacing w:val="-65"/>
        </w:rPr>
        <w:t> </w:t>
      </w:r>
      <w:r>
        <w:rPr>
          <w:color w:val="231F20"/>
        </w:rPr>
        <w:t>Autismo (TEA), no Censo de 2022, realizado pelo Instituto Brasileiro de Geografia e</w:t>
      </w:r>
      <w:r>
        <w:rPr>
          <w:color w:val="231F20"/>
          <w:spacing w:val="1"/>
        </w:rPr>
        <w:t> </w:t>
      </w:r>
      <w:r>
        <w:rPr>
          <w:color w:val="231F20"/>
        </w:rPr>
        <w:t>Estatística (IBGE).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Fabio</w:t>
      </w:r>
      <w:r>
        <w:rPr>
          <w:color w:val="231F20"/>
          <w:spacing w:val="-15"/>
        </w:rPr>
        <w:t> </w:t>
      </w:r>
      <w:r>
        <w:rPr>
          <w:color w:val="231F20"/>
        </w:rPr>
        <w:t>Barbirato</w:t>
      </w:r>
      <w:r>
        <w:rPr>
          <w:color w:val="231F20"/>
          <w:spacing w:val="-14"/>
        </w:rPr>
        <w:t> </w:t>
      </w:r>
      <w:r>
        <w:rPr>
          <w:color w:val="231F20"/>
        </w:rPr>
        <w:t>(2019),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tratar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</w:rPr>
        <w:t>autista,</w:t>
      </w:r>
      <w:r>
        <w:rPr>
          <w:color w:val="231F20"/>
          <w:spacing w:val="-14"/>
        </w:rPr>
        <w:t> </w:t>
      </w:r>
      <w:r>
        <w:rPr>
          <w:color w:val="231F20"/>
        </w:rPr>
        <w:t>garante</w:t>
      </w:r>
      <w:r>
        <w:rPr>
          <w:color w:val="231F20"/>
          <w:spacing w:val="-15"/>
        </w:rPr>
        <w:t> </w:t>
      </w:r>
      <w:r>
        <w:rPr>
          <w:color w:val="231F20"/>
        </w:rPr>
        <w:t>que,</w:t>
      </w:r>
      <w:r>
        <w:rPr>
          <w:color w:val="231F20"/>
          <w:spacing w:val="-64"/>
        </w:rPr>
        <w:t> </w:t>
      </w:r>
      <w:r>
        <w:rPr>
          <w:color w:val="231F20"/>
        </w:rPr>
        <w:t>atualmente,</w:t>
      </w:r>
      <w:r>
        <w:rPr>
          <w:color w:val="231F20"/>
          <w:spacing w:val="13"/>
        </w:rPr>
        <w:t> </w:t>
      </w:r>
      <w:r>
        <w:rPr>
          <w:color w:val="231F20"/>
        </w:rPr>
        <w:t>no</w:t>
      </w:r>
      <w:r>
        <w:rPr>
          <w:color w:val="231F20"/>
          <w:spacing w:val="13"/>
        </w:rPr>
        <w:t> </w:t>
      </w:r>
      <w:r>
        <w:rPr>
          <w:color w:val="231F20"/>
        </w:rPr>
        <w:t>Brasil</w:t>
      </w:r>
      <w:r>
        <w:rPr>
          <w:color w:val="231F20"/>
          <w:spacing w:val="14"/>
        </w:rPr>
        <w:t> </w:t>
      </w:r>
      <w:r>
        <w:rPr>
          <w:color w:val="231F20"/>
        </w:rPr>
        <w:t>existem</w:t>
      </w:r>
      <w:r>
        <w:rPr>
          <w:color w:val="231F20"/>
          <w:spacing w:val="13"/>
        </w:rPr>
        <w:t> </w:t>
      </w:r>
      <w:r>
        <w:rPr>
          <w:color w:val="231F20"/>
        </w:rPr>
        <w:t>dois</w:t>
      </w:r>
      <w:r>
        <w:rPr>
          <w:color w:val="231F20"/>
          <w:spacing w:val="14"/>
        </w:rPr>
        <w:t> </w:t>
      </w:r>
      <w:r>
        <w:rPr>
          <w:color w:val="231F20"/>
        </w:rPr>
        <w:t>milhões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crianças</w:t>
      </w:r>
      <w:r>
        <w:rPr>
          <w:color w:val="231F20"/>
          <w:spacing w:val="13"/>
        </w:rPr>
        <w:t> </w:t>
      </w:r>
      <w:r>
        <w:rPr>
          <w:color w:val="231F20"/>
        </w:rPr>
        <w:t>com</w:t>
      </w:r>
      <w:r>
        <w:rPr>
          <w:color w:val="231F20"/>
          <w:spacing w:val="14"/>
        </w:rPr>
        <w:t> </w:t>
      </w:r>
      <w:r>
        <w:rPr>
          <w:color w:val="231F20"/>
        </w:rPr>
        <w:t>tal</w:t>
      </w:r>
      <w:r>
        <w:rPr>
          <w:color w:val="231F20"/>
          <w:spacing w:val="13"/>
        </w:rPr>
        <w:t> </w:t>
      </w:r>
      <w:r>
        <w:rPr>
          <w:color w:val="231F20"/>
        </w:rPr>
        <w:t>diagnóstico,</w:t>
      </w:r>
      <w:r>
        <w:rPr>
          <w:color w:val="231F20"/>
          <w:spacing w:val="14"/>
        </w:rPr>
        <w:t> </w:t>
      </w:r>
      <w:r>
        <w:rPr>
          <w:color w:val="231F20"/>
        </w:rPr>
        <w:t>mas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3"/>
        <w:jc w:val="both"/>
      </w:pPr>
      <w:r>
        <w:rPr>
          <w:color w:val="231F20"/>
        </w:rPr>
        <w:t>considerados os casos ainda não identificados, este número deve chegar aos três</w:t>
      </w:r>
      <w:r>
        <w:rPr>
          <w:color w:val="231F20"/>
          <w:spacing w:val="1"/>
        </w:rPr>
        <w:t> </w:t>
      </w:r>
      <w:r>
        <w:rPr>
          <w:color w:val="231F20"/>
        </w:rPr>
        <w:t>milhões.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</w:rPr>
        <w:t>Autismo,</w:t>
      </w:r>
      <w:r>
        <w:rPr>
          <w:color w:val="231F20"/>
          <w:spacing w:val="-12"/>
        </w:rPr>
        <w:t> </w:t>
      </w:r>
      <w:r>
        <w:rPr>
          <w:color w:val="231F20"/>
        </w:rPr>
        <w:t>enquanto</w:t>
      </w:r>
      <w:r>
        <w:rPr>
          <w:color w:val="231F20"/>
          <w:spacing w:val="-12"/>
        </w:rPr>
        <w:t> </w:t>
      </w:r>
      <w:r>
        <w:rPr>
          <w:color w:val="231F20"/>
        </w:rPr>
        <w:t>terminologia,</w:t>
      </w:r>
      <w:r>
        <w:rPr>
          <w:color w:val="231F20"/>
          <w:spacing w:val="-12"/>
        </w:rPr>
        <w:t> </w:t>
      </w:r>
      <w:r>
        <w:rPr>
          <w:color w:val="231F20"/>
        </w:rPr>
        <w:t>surgiu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1911,</w:t>
      </w:r>
      <w:r>
        <w:rPr>
          <w:color w:val="231F20"/>
          <w:spacing w:val="-12"/>
        </w:rPr>
        <w:t> </w:t>
      </w:r>
      <w:r>
        <w:rPr>
          <w:color w:val="231F20"/>
        </w:rPr>
        <w:t>usado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Eugen</w:t>
      </w:r>
      <w:r>
        <w:rPr>
          <w:color w:val="231F20"/>
          <w:spacing w:val="-12"/>
        </w:rPr>
        <w:t> </w:t>
      </w:r>
      <w:r>
        <w:rPr>
          <w:color w:val="231F20"/>
        </w:rPr>
        <w:t>Bleuler,</w:t>
      </w:r>
      <w:r>
        <w:rPr>
          <w:color w:val="231F20"/>
          <w:spacing w:val="-12"/>
        </w:rPr>
        <w:t> </w:t>
      </w:r>
      <w:r>
        <w:rPr>
          <w:color w:val="231F20"/>
        </w:rPr>
        <w:t>psi-</w:t>
      </w:r>
      <w:r>
        <w:rPr>
          <w:color w:val="231F20"/>
          <w:spacing w:val="-64"/>
        </w:rPr>
        <w:t> </w:t>
      </w:r>
      <w:r>
        <w:rPr>
          <w:color w:val="231F20"/>
        </w:rPr>
        <w:t>quiatra suíço, que o criou para caracterizar pacientes esquizofrênicos, alienados do</w:t>
      </w:r>
      <w:r>
        <w:rPr>
          <w:color w:val="231F20"/>
          <w:spacing w:val="1"/>
        </w:rPr>
        <w:t> </w:t>
      </w:r>
      <w:r>
        <w:rPr>
          <w:color w:val="231F20"/>
        </w:rPr>
        <w:t>mundo</w:t>
      </w:r>
      <w:r>
        <w:rPr>
          <w:color w:val="231F20"/>
          <w:spacing w:val="-1"/>
        </w:rPr>
        <w:t> </w:t>
      </w:r>
      <w:r>
        <w:rPr>
          <w:color w:val="231F20"/>
        </w:rPr>
        <w:t>real (GRANDIN E</w:t>
      </w:r>
      <w:r>
        <w:rPr>
          <w:color w:val="231F20"/>
          <w:spacing w:val="-1"/>
        </w:rPr>
        <w:t> </w:t>
      </w:r>
      <w:r>
        <w:rPr>
          <w:color w:val="231F20"/>
        </w:rPr>
        <w:t>PANEK, 2018).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Enquanto diagnóstico independente, o termo foi usado primeiramente pelos</w:t>
      </w:r>
      <w:r>
        <w:rPr>
          <w:color w:val="231F20"/>
          <w:spacing w:val="1"/>
        </w:rPr>
        <w:t> </w:t>
      </w:r>
      <w:r>
        <w:rPr>
          <w:color w:val="231F20"/>
        </w:rPr>
        <w:t>doutores Leo Kanner e Hans Asperger. Kanner publicou em 1943 “Distúrbios Autísti-</w:t>
      </w:r>
      <w:r>
        <w:rPr>
          <w:color w:val="231F20"/>
          <w:spacing w:val="1"/>
        </w:rPr>
        <w:t> </w:t>
      </w:r>
      <w:r>
        <w:rPr>
          <w:color w:val="231F20"/>
        </w:rPr>
        <w:t>cos do Contato Afetivo”; em 1944, Asperger defendeu sua tese de doutorado sobre a</w:t>
      </w:r>
      <w:r>
        <w:rPr>
          <w:color w:val="231F20"/>
          <w:spacing w:val="-64"/>
        </w:rPr>
        <w:t> </w:t>
      </w:r>
      <w:r>
        <w:rPr>
          <w:color w:val="231F20"/>
        </w:rPr>
        <w:t>psicopatia</w:t>
      </w:r>
      <w:r>
        <w:rPr>
          <w:color w:val="231F20"/>
          <w:spacing w:val="-2"/>
        </w:rPr>
        <w:t> </w:t>
      </w:r>
      <w:r>
        <w:rPr>
          <w:color w:val="231F20"/>
        </w:rPr>
        <w:t>autista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infância</w:t>
      </w:r>
      <w:r>
        <w:rPr>
          <w:color w:val="231F20"/>
          <w:spacing w:val="-1"/>
        </w:rPr>
        <w:t> </w:t>
      </w:r>
      <w:r>
        <w:rPr>
          <w:color w:val="231F20"/>
        </w:rPr>
        <w:t>(SHEFFER,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5"/>
        <w:ind w:left="100" w:right="130" w:firstLine="709"/>
        <w:jc w:val="right"/>
      </w:pPr>
      <w:r>
        <w:rPr>
          <w:color w:val="231F20"/>
          <w:spacing w:val="-1"/>
        </w:rPr>
        <w:t>Hans Asperger, considerado aliado dos nazistas, </w:t>
      </w:r>
      <w:r>
        <w:rPr>
          <w:color w:val="231F20"/>
        </w:rPr>
        <w:t>que inclusive teria trabalhado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19"/>
        </w:rPr>
        <w:t> </w:t>
      </w:r>
      <w:r>
        <w:rPr>
          <w:color w:val="231F20"/>
        </w:rPr>
        <w:t>o</w:t>
      </w:r>
      <w:r>
        <w:rPr>
          <w:color w:val="231F20"/>
          <w:spacing w:val="19"/>
        </w:rPr>
        <w:t> </w:t>
      </w:r>
      <w:r>
        <w:rPr>
          <w:color w:val="231F20"/>
        </w:rPr>
        <w:t>regime,</w:t>
      </w:r>
      <w:r>
        <w:rPr>
          <w:color w:val="231F20"/>
          <w:spacing w:val="19"/>
        </w:rPr>
        <w:t> </w:t>
      </w:r>
      <w:r>
        <w:rPr>
          <w:color w:val="231F20"/>
        </w:rPr>
        <w:t>tinha,</w:t>
      </w:r>
      <w:r>
        <w:rPr>
          <w:color w:val="231F20"/>
          <w:spacing w:val="20"/>
        </w:rPr>
        <w:t> </w:t>
      </w:r>
      <w:r>
        <w:rPr>
          <w:color w:val="231F20"/>
        </w:rPr>
        <w:t>já,</w:t>
      </w:r>
      <w:r>
        <w:rPr>
          <w:color w:val="231F20"/>
          <w:spacing w:val="19"/>
        </w:rPr>
        <w:t> </w:t>
      </w:r>
      <w:r>
        <w:rPr>
          <w:color w:val="231F20"/>
        </w:rPr>
        <w:t>naquela</w:t>
      </w:r>
      <w:r>
        <w:rPr>
          <w:color w:val="231F20"/>
          <w:spacing w:val="19"/>
        </w:rPr>
        <w:t> </w:t>
      </w:r>
      <w:r>
        <w:rPr>
          <w:color w:val="231F20"/>
        </w:rPr>
        <w:t>época,</w:t>
      </w:r>
      <w:r>
        <w:rPr>
          <w:color w:val="231F20"/>
          <w:spacing w:val="19"/>
        </w:rPr>
        <w:t> </w:t>
      </w:r>
      <w:r>
        <w:rPr>
          <w:color w:val="231F20"/>
        </w:rPr>
        <w:t>uma</w:t>
      </w:r>
      <w:r>
        <w:rPr>
          <w:color w:val="231F20"/>
          <w:spacing w:val="20"/>
        </w:rPr>
        <w:t> </w:t>
      </w:r>
      <w:r>
        <w:rPr>
          <w:color w:val="231F20"/>
        </w:rPr>
        <w:t>visão</w:t>
      </w:r>
      <w:r>
        <w:rPr>
          <w:color w:val="231F20"/>
          <w:spacing w:val="19"/>
        </w:rPr>
        <w:t> </w:t>
      </w:r>
      <w:r>
        <w:rPr>
          <w:color w:val="231F20"/>
        </w:rPr>
        <w:t>ampla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diagnosticava</w:t>
      </w:r>
      <w:r>
        <w:rPr>
          <w:color w:val="231F20"/>
          <w:spacing w:val="19"/>
        </w:rPr>
        <w:t> </w:t>
      </w:r>
      <w:r>
        <w:rPr>
          <w:color w:val="231F20"/>
        </w:rPr>
        <w:t>crianças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frequentavam</w:t>
      </w:r>
      <w:r>
        <w:rPr>
          <w:color w:val="231F20"/>
          <w:spacing w:val="-10"/>
        </w:rPr>
        <w:t> </w:t>
      </w:r>
      <w:r>
        <w:rPr>
          <w:color w:val="231F20"/>
        </w:rPr>
        <w:t>escola</w:t>
      </w:r>
      <w:r>
        <w:rPr>
          <w:color w:val="231F20"/>
          <w:spacing w:val="-9"/>
        </w:rPr>
        <w:t> </w:t>
      </w:r>
      <w:r>
        <w:rPr>
          <w:color w:val="231F20"/>
        </w:rPr>
        <w:t>regular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falavam</w:t>
      </w:r>
      <w:r>
        <w:rPr>
          <w:color w:val="231F20"/>
          <w:spacing w:val="-10"/>
        </w:rPr>
        <w:t> </w:t>
      </w:r>
      <w:r>
        <w:rPr>
          <w:color w:val="231F20"/>
        </w:rPr>
        <w:t>fluentemente.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algum</w:t>
      </w:r>
      <w:r>
        <w:rPr>
          <w:color w:val="231F20"/>
          <w:spacing w:val="-9"/>
        </w:rPr>
        <w:t> </w:t>
      </w:r>
      <w:r>
        <w:rPr>
          <w:color w:val="231F20"/>
        </w:rPr>
        <w:t>motivo,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ideias</w:t>
      </w:r>
      <w:r>
        <w:rPr>
          <w:color w:val="231F20"/>
          <w:spacing w:val="-63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Kanner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Asperger</w:t>
      </w:r>
      <w:r>
        <w:rPr>
          <w:color w:val="231F20"/>
          <w:spacing w:val="7"/>
        </w:rPr>
        <w:t> </w:t>
      </w:r>
      <w:r>
        <w:rPr>
          <w:color w:val="231F20"/>
        </w:rPr>
        <w:t>acabaram</w:t>
      </w:r>
      <w:r>
        <w:rPr>
          <w:color w:val="231F20"/>
          <w:spacing w:val="6"/>
        </w:rPr>
        <w:t> </w:t>
      </w:r>
      <w:r>
        <w:rPr>
          <w:color w:val="231F20"/>
        </w:rPr>
        <w:t>esquecidas</w:t>
      </w:r>
      <w:r>
        <w:rPr>
          <w:color w:val="231F20"/>
          <w:spacing w:val="7"/>
        </w:rPr>
        <w:t> </w:t>
      </w:r>
      <w:r>
        <w:rPr>
          <w:color w:val="231F20"/>
        </w:rPr>
        <w:t>pela</w:t>
      </w:r>
      <w:r>
        <w:rPr>
          <w:color w:val="231F20"/>
          <w:spacing w:val="7"/>
        </w:rPr>
        <w:t> </w:t>
      </w:r>
      <w:r>
        <w:rPr>
          <w:color w:val="231F20"/>
        </w:rPr>
        <w:t>medicina</w:t>
      </w:r>
      <w:r>
        <w:rPr>
          <w:color w:val="231F20"/>
          <w:spacing w:val="6"/>
        </w:rPr>
        <w:t> </w:t>
      </w:r>
      <w:r>
        <w:rPr>
          <w:color w:val="231F20"/>
        </w:rPr>
        <w:t>até</w:t>
      </w:r>
      <w:r>
        <w:rPr>
          <w:color w:val="231F20"/>
          <w:spacing w:val="7"/>
        </w:rPr>
        <w:t> </w:t>
      </w:r>
      <w:r>
        <w:rPr>
          <w:color w:val="231F20"/>
        </w:rPr>
        <w:t>que,</w:t>
      </w:r>
      <w:r>
        <w:rPr>
          <w:color w:val="231F20"/>
          <w:spacing w:val="7"/>
        </w:rPr>
        <w:t> </w:t>
      </w:r>
      <w:r>
        <w:rPr>
          <w:color w:val="231F20"/>
        </w:rPr>
        <w:t>em</w:t>
      </w:r>
      <w:r>
        <w:rPr>
          <w:color w:val="231F20"/>
          <w:spacing w:val="6"/>
        </w:rPr>
        <w:t> </w:t>
      </w:r>
      <w:r>
        <w:rPr>
          <w:color w:val="231F20"/>
        </w:rPr>
        <w:t>1981,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psi-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quiatra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Lorna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Wing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revisitou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tese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Asperger,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1944,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incluiu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estudos.</w:t>
      </w:r>
      <w:r>
        <w:rPr>
          <w:color w:val="231F20"/>
          <w:spacing w:val="-63"/>
        </w:rPr>
        <w:t> </w:t>
      </w:r>
      <w:r>
        <w:rPr>
          <w:color w:val="231F20"/>
        </w:rPr>
        <w:t>Na década de 80, muitos profissionais buscavam explicações para os compor-</w:t>
      </w:r>
      <w:r>
        <w:rPr>
          <w:color w:val="231F20"/>
          <w:spacing w:val="1"/>
        </w:rPr>
        <w:t> </w:t>
      </w:r>
      <w:r>
        <w:rPr>
          <w:color w:val="231F20"/>
        </w:rPr>
        <w:t>tamentos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observavam,</w:t>
      </w:r>
      <w:r>
        <w:rPr>
          <w:color w:val="231F20"/>
          <w:spacing w:val="11"/>
        </w:rPr>
        <w:t> </w:t>
      </w:r>
      <w:r>
        <w:rPr>
          <w:color w:val="231F20"/>
        </w:rPr>
        <w:t>com</w:t>
      </w:r>
      <w:r>
        <w:rPr>
          <w:color w:val="231F20"/>
          <w:spacing w:val="12"/>
        </w:rPr>
        <w:t> </w:t>
      </w:r>
      <w:r>
        <w:rPr>
          <w:color w:val="231F20"/>
        </w:rPr>
        <w:t>isto,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teoria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Asperger</w:t>
      </w:r>
      <w:r>
        <w:rPr>
          <w:color w:val="231F20"/>
          <w:spacing w:val="11"/>
        </w:rPr>
        <w:t> </w:t>
      </w:r>
      <w:r>
        <w:rPr>
          <w:color w:val="231F20"/>
        </w:rPr>
        <w:t>começou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circular</w:t>
      </w:r>
      <w:r>
        <w:rPr>
          <w:color w:val="231F20"/>
          <w:spacing w:val="11"/>
        </w:rPr>
        <w:t> </w:t>
      </w:r>
      <w:r>
        <w:rPr>
          <w:color w:val="231F20"/>
        </w:rPr>
        <w:t>e,</w:t>
      </w:r>
      <w:r>
        <w:rPr>
          <w:color w:val="231F20"/>
          <w:spacing w:val="12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1994,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incluída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quarta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edição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Manual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Diagnóstico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Estatístico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Transtornos</w:t>
      </w:r>
    </w:p>
    <w:p>
      <w:pPr>
        <w:pStyle w:val="BodyText"/>
        <w:spacing w:before="10"/>
        <w:ind w:left="100"/>
        <w:jc w:val="both"/>
      </w:pPr>
      <w:r>
        <w:rPr>
          <w:color w:val="231F20"/>
        </w:rPr>
        <w:t>Mentais</w:t>
      </w:r>
      <w:r>
        <w:rPr>
          <w:color w:val="231F20"/>
          <w:spacing w:val="-1"/>
        </w:rPr>
        <w:t> </w:t>
      </w:r>
      <w:r>
        <w:rPr>
          <w:color w:val="231F20"/>
        </w:rPr>
        <w:t>(DSM-IV),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Síndrome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Asperger</w:t>
      </w:r>
      <w:r>
        <w:rPr>
          <w:color w:val="231F20"/>
          <w:spacing w:val="-1"/>
        </w:rPr>
        <w:t> </w:t>
      </w:r>
      <w:r>
        <w:rPr>
          <w:color w:val="231F20"/>
        </w:rPr>
        <w:t>(SHEFFER, 2018).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Porém,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propõe</w:t>
      </w:r>
      <w:r>
        <w:rPr>
          <w:color w:val="231F20"/>
          <w:spacing w:val="-11"/>
        </w:rPr>
        <w:t> </w:t>
      </w:r>
      <w:r>
        <w:rPr>
          <w:color w:val="231F20"/>
        </w:rPr>
        <w:t>Grandin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Panek</w:t>
      </w:r>
      <w:r>
        <w:rPr>
          <w:color w:val="231F20"/>
          <w:spacing w:val="-10"/>
        </w:rPr>
        <w:t> </w:t>
      </w:r>
      <w:r>
        <w:rPr>
          <w:color w:val="231F20"/>
        </w:rPr>
        <w:t>(2018),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caminho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autismo</w:t>
      </w:r>
      <w:r>
        <w:rPr>
          <w:color w:val="231F20"/>
          <w:spacing w:val="-11"/>
        </w:rPr>
        <w:t> </w:t>
      </w:r>
      <w:r>
        <w:rPr>
          <w:color w:val="231F20"/>
        </w:rPr>
        <w:t>pelo</w:t>
      </w:r>
      <w:r>
        <w:rPr>
          <w:color w:val="231F20"/>
          <w:spacing w:val="-12"/>
        </w:rPr>
        <w:t> </w:t>
      </w:r>
      <w:r>
        <w:rPr>
          <w:color w:val="231F20"/>
        </w:rPr>
        <w:t>DSM</w:t>
      </w:r>
      <w:r>
        <w:rPr>
          <w:color w:val="231F20"/>
          <w:spacing w:val="-64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tortuoso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longo,</w:t>
      </w:r>
      <w:r>
        <w:rPr>
          <w:color w:val="231F20"/>
          <w:spacing w:val="-9"/>
        </w:rPr>
        <w:t> </w:t>
      </w:r>
      <w:r>
        <w:rPr>
          <w:color w:val="231F20"/>
        </w:rPr>
        <w:t>já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antes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1994,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DSM-III,</w:t>
      </w:r>
      <w:r>
        <w:rPr>
          <w:color w:val="231F20"/>
          <w:spacing w:val="-9"/>
        </w:rPr>
        <w:t> </w:t>
      </w:r>
      <w:r>
        <w:rPr>
          <w:color w:val="231F20"/>
        </w:rPr>
        <w:t>publicado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1980,</w:t>
      </w:r>
      <w:r>
        <w:rPr>
          <w:color w:val="231F20"/>
          <w:spacing w:val="-9"/>
        </w:rPr>
        <w:t> </w:t>
      </w:r>
      <w:r>
        <w:rPr>
          <w:color w:val="231F20"/>
        </w:rPr>
        <w:t>listava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au-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tismo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infantil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categoria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aberta,</w:t>
      </w:r>
      <w:r>
        <w:rPr>
          <w:color w:val="231F20"/>
          <w:spacing w:val="-13"/>
        </w:rPr>
        <w:t> </w:t>
      </w:r>
      <w:r>
        <w:rPr>
          <w:color w:val="231F20"/>
        </w:rPr>
        <w:t>denominada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transtornos</w:t>
      </w:r>
      <w:r>
        <w:rPr>
          <w:color w:val="231F20"/>
          <w:spacing w:val="-13"/>
        </w:rPr>
        <w:t> </w:t>
      </w:r>
      <w:r>
        <w:rPr>
          <w:color w:val="231F20"/>
        </w:rPr>
        <w:t>globais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desenvolvimento (TGD). Na versão seguinte, publicada em 1987, o chamado DSM –</w:t>
      </w:r>
      <w:r>
        <w:rPr>
          <w:color w:val="231F20"/>
          <w:spacing w:val="-64"/>
        </w:rPr>
        <w:t> </w:t>
      </w:r>
      <w:r>
        <w:rPr>
          <w:color w:val="231F20"/>
        </w:rPr>
        <w:t>III-</w:t>
      </w:r>
      <w:r>
        <w:rPr>
          <w:color w:val="231F20"/>
          <w:spacing w:val="-10"/>
        </w:rPr>
        <w:t> </w:t>
      </w:r>
      <w:r>
        <w:rPr>
          <w:color w:val="231F20"/>
        </w:rPr>
        <w:t>R,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termo</w:t>
      </w:r>
      <w:r>
        <w:rPr>
          <w:color w:val="231F20"/>
          <w:spacing w:val="-9"/>
        </w:rPr>
        <w:t> </w:t>
      </w:r>
      <w:r>
        <w:rPr>
          <w:color w:val="231F20"/>
        </w:rPr>
        <w:t>passou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</w:rPr>
        <w:t>infantil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transtorno</w:t>
      </w:r>
      <w:r>
        <w:rPr>
          <w:color w:val="231F20"/>
          <w:spacing w:val="-10"/>
        </w:rPr>
        <w:t> </w:t>
      </w:r>
      <w:r>
        <w:rPr>
          <w:color w:val="231F20"/>
        </w:rPr>
        <w:t>autista,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número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critérios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diagnóstico</w:t>
      </w:r>
      <w:r>
        <w:rPr>
          <w:color w:val="231F20"/>
          <w:spacing w:val="-2"/>
        </w:rPr>
        <w:t> </w:t>
      </w:r>
      <w:r>
        <w:rPr>
          <w:color w:val="231F20"/>
        </w:rPr>
        <w:t>também</w:t>
      </w:r>
      <w:r>
        <w:rPr>
          <w:color w:val="231F20"/>
          <w:spacing w:val="-2"/>
        </w:rPr>
        <w:t> </w:t>
      </w:r>
      <w:r>
        <w:rPr>
          <w:color w:val="231F20"/>
        </w:rPr>
        <w:t>foi</w:t>
      </w:r>
      <w:r>
        <w:rPr>
          <w:color w:val="231F20"/>
          <w:spacing w:val="-1"/>
        </w:rPr>
        <w:t> </w:t>
      </w:r>
      <w:r>
        <w:rPr>
          <w:color w:val="231F20"/>
        </w:rPr>
        <w:t>alterado,</w:t>
      </w:r>
      <w:r>
        <w:rPr>
          <w:color w:val="231F20"/>
          <w:spacing w:val="-2"/>
        </w:rPr>
        <w:t> </w:t>
      </w:r>
      <w:r>
        <w:rPr>
          <w:color w:val="231F20"/>
        </w:rPr>
        <w:t>passando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seis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dezesseis.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Por ser o DSM um manual produzido pela Associação Americana de Psiquia-</w:t>
      </w:r>
      <w:r>
        <w:rPr>
          <w:color w:val="231F20"/>
          <w:spacing w:val="1"/>
        </w:rPr>
        <w:t> </w:t>
      </w:r>
      <w:r>
        <w:rPr>
          <w:color w:val="231F20"/>
        </w:rPr>
        <w:t>tria,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reúne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</w:rPr>
        <w:t>renomados</w:t>
      </w:r>
      <w:r>
        <w:rPr>
          <w:color w:val="231F20"/>
          <w:spacing w:val="-15"/>
        </w:rPr>
        <w:t> </w:t>
      </w:r>
      <w:r>
        <w:rPr>
          <w:color w:val="231F20"/>
        </w:rPr>
        <w:t>profissionais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área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medicina</w:t>
      </w:r>
      <w:r>
        <w:rPr>
          <w:color w:val="231F20"/>
          <w:spacing w:val="-15"/>
        </w:rPr>
        <w:t> </w:t>
      </w:r>
      <w:r>
        <w:rPr>
          <w:color w:val="231F20"/>
        </w:rPr>
        <w:t>psiquiátrica</w:t>
      </w:r>
      <w:r>
        <w:rPr>
          <w:color w:val="231F20"/>
          <w:spacing w:val="-65"/>
        </w:rPr>
        <w:t> </w:t>
      </w:r>
      <w:r>
        <w:rPr>
          <w:color w:val="231F20"/>
        </w:rPr>
        <w:t>para realização de atualizações para o diagnóstico de cada um dos transtornos men-</w:t>
      </w:r>
      <w:r>
        <w:rPr>
          <w:color w:val="231F20"/>
          <w:spacing w:val="-64"/>
        </w:rPr>
        <w:t> </w:t>
      </w:r>
      <w:r>
        <w:rPr>
          <w:color w:val="231F20"/>
        </w:rPr>
        <w:t>tais, é usado globalmente como referência para todos os transtornos mentais, o que</w:t>
      </w:r>
      <w:r>
        <w:rPr>
          <w:color w:val="231F20"/>
          <w:spacing w:val="1"/>
        </w:rPr>
        <w:t> </w:t>
      </w:r>
      <w:r>
        <w:rPr>
          <w:color w:val="231F20"/>
        </w:rPr>
        <w:t>faz</w:t>
      </w:r>
      <w:r>
        <w:rPr>
          <w:color w:val="231F20"/>
          <w:spacing w:val="-1"/>
        </w:rPr>
        <w:t> </w:t>
      </w:r>
      <w:r>
        <w:rPr>
          <w:color w:val="231F20"/>
        </w:rPr>
        <w:t>com que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impacto</w:t>
      </w:r>
      <w:r>
        <w:rPr>
          <w:color w:val="231F20"/>
          <w:spacing w:val="-1"/>
        </w:rPr>
        <w:t> </w:t>
      </w:r>
      <w:r>
        <w:rPr>
          <w:color w:val="231F20"/>
        </w:rPr>
        <w:t>seja muito importante.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1994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2013,</w:t>
      </w:r>
      <w:r>
        <w:rPr>
          <w:color w:val="231F20"/>
          <w:spacing w:val="-5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utilizados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diagnósticos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5"/>
        </w:rPr>
        <w:t> </w:t>
      </w:r>
      <w:r>
        <w:rPr>
          <w:color w:val="231F20"/>
        </w:rPr>
        <w:t>clássico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Sín-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drome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Asperger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paralelo,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até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publicação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DSM-V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Associação</w:t>
      </w:r>
      <w:r>
        <w:rPr>
          <w:color w:val="231F20"/>
          <w:spacing w:val="-18"/>
        </w:rPr>
        <w:t> </w:t>
      </w:r>
      <w:r>
        <w:rPr>
          <w:color w:val="231F20"/>
        </w:rPr>
        <w:t>Ame-</w:t>
      </w:r>
      <w:r>
        <w:rPr>
          <w:color w:val="231F20"/>
          <w:spacing w:val="-65"/>
        </w:rPr>
        <w:t> </w:t>
      </w:r>
      <w:r>
        <w:rPr>
          <w:color w:val="231F20"/>
        </w:rPr>
        <w:t>ricana de Psiquiatria optou por acabar com esta cisão, determinando um diagnóstico</w:t>
      </w:r>
      <w:r>
        <w:rPr>
          <w:color w:val="231F20"/>
          <w:spacing w:val="1"/>
        </w:rPr>
        <w:t> </w:t>
      </w:r>
      <w:r>
        <w:rPr>
          <w:color w:val="231F20"/>
        </w:rPr>
        <w:t>único, definido como Transtorno do Espectro Autista. Vale ressaltar que, internacio-</w:t>
      </w:r>
      <w:r>
        <w:rPr>
          <w:color w:val="231F20"/>
          <w:spacing w:val="1"/>
        </w:rPr>
        <w:t> </w:t>
      </w:r>
      <w:r>
        <w:rPr>
          <w:color w:val="231F20"/>
        </w:rPr>
        <w:t>nalmente, a Síndrome de Asperger se mantém como diagnóstico distinto no padrão</w:t>
      </w:r>
      <w:r>
        <w:rPr>
          <w:color w:val="231F20"/>
          <w:spacing w:val="1"/>
        </w:rPr>
        <w:t> </w:t>
      </w:r>
      <w:r>
        <w:rPr>
          <w:color w:val="231F20"/>
        </w:rPr>
        <w:t>predominante da Organização Mundial da Saúde, que é a CID-10 – Classificação</w:t>
      </w:r>
      <w:r>
        <w:rPr>
          <w:color w:val="231F20"/>
          <w:spacing w:val="1"/>
        </w:rPr>
        <w:t> </w:t>
      </w:r>
      <w:r>
        <w:rPr>
          <w:color w:val="231F20"/>
        </w:rPr>
        <w:t>Internacional de Doenças, Décima Revisão, sob o código diagnóstico F84.5 (CID-10,</w:t>
      </w:r>
      <w:r>
        <w:rPr>
          <w:color w:val="231F20"/>
          <w:spacing w:val="-64"/>
        </w:rPr>
        <w:t> </w:t>
      </w:r>
      <w:r>
        <w:rPr>
          <w:color w:val="231F20"/>
        </w:rPr>
        <w:t>1997).</w:t>
      </w:r>
    </w:p>
    <w:p>
      <w:pPr>
        <w:pStyle w:val="BodyText"/>
        <w:spacing w:line="312" w:lineRule="auto" w:before="10"/>
        <w:ind w:left="100" w:firstLine="709"/>
      </w:pPr>
      <w:r>
        <w:rPr>
          <w:color w:val="231F20"/>
        </w:rPr>
        <w:t>Em</w:t>
      </w:r>
      <w:r>
        <w:rPr>
          <w:color w:val="231F20"/>
          <w:spacing w:val="2"/>
        </w:rPr>
        <w:t> </w:t>
      </w:r>
      <w:r>
        <w:rPr>
          <w:color w:val="231F20"/>
        </w:rPr>
        <w:t>função</w:t>
      </w:r>
      <w:r>
        <w:rPr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cisão</w:t>
      </w:r>
      <w:r>
        <w:rPr>
          <w:color w:val="231F20"/>
          <w:spacing w:val="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Transtorno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</w:t>
      </w:r>
      <w:r>
        <w:rPr>
          <w:color w:val="231F20"/>
          <w:spacing w:val="3"/>
        </w:rPr>
        <w:t> </w:t>
      </w:r>
      <w:r>
        <w:rPr>
          <w:color w:val="231F20"/>
        </w:rPr>
        <w:t>que,</w:t>
      </w:r>
      <w:r>
        <w:rPr>
          <w:color w:val="231F20"/>
          <w:spacing w:val="2"/>
        </w:rPr>
        <w:t> </w:t>
      </w:r>
      <w:r>
        <w:rPr>
          <w:color w:val="231F20"/>
        </w:rPr>
        <w:t>além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</w:rPr>
        <w:t>síndrome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Asperger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do</w:t>
      </w:r>
      <w:r>
        <w:rPr>
          <w:color w:val="231F20"/>
          <w:spacing w:val="12"/>
        </w:rPr>
        <w:t> </w:t>
      </w:r>
      <w:r>
        <w:rPr>
          <w:color w:val="231F20"/>
        </w:rPr>
        <w:t>transtorno</w:t>
      </w:r>
      <w:r>
        <w:rPr>
          <w:color w:val="231F20"/>
          <w:spacing w:val="13"/>
        </w:rPr>
        <w:t> </w:t>
      </w:r>
      <w:r>
        <w:rPr>
          <w:color w:val="231F20"/>
        </w:rPr>
        <w:t>autista,</w:t>
      </w:r>
      <w:r>
        <w:rPr>
          <w:color w:val="231F20"/>
          <w:spacing w:val="12"/>
        </w:rPr>
        <w:t> </w:t>
      </w:r>
      <w:r>
        <w:rPr>
          <w:color w:val="231F20"/>
        </w:rPr>
        <w:t>abarcou</w:t>
      </w:r>
      <w:r>
        <w:rPr>
          <w:color w:val="231F20"/>
          <w:spacing w:val="13"/>
        </w:rPr>
        <w:t> </w:t>
      </w:r>
      <w:r>
        <w:rPr>
          <w:color w:val="231F20"/>
        </w:rPr>
        <w:t>também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síndrome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Rett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trans-</w:t>
      </w:r>
    </w:p>
    <w:p>
      <w:pPr>
        <w:spacing w:after="0" w:line="312" w:lineRule="auto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torno desintegrativo da infância, as taxas de diagnóstico subiram rapidamente e, se-</w:t>
      </w:r>
      <w:r>
        <w:rPr>
          <w:color w:val="231F20"/>
          <w:spacing w:val="1"/>
        </w:rPr>
        <w:t> </w:t>
      </w:r>
      <w:r>
        <w:rPr>
          <w:color w:val="231F20"/>
        </w:rPr>
        <w:t>gundo Sheffer (2018), no Centro de Controle e Prevenção de Doenças dos Estados</w:t>
      </w:r>
      <w:r>
        <w:rPr>
          <w:color w:val="231F20"/>
          <w:spacing w:val="1"/>
        </w:rPr>
        <w:t> </w:t>
      </w:r>
      <w:r>
        <w:rPr>
          <w:color w:val="231F20"/>
        </w:rPr>
        <w:t>Unidos, o número de diagnósticos subiu de 1 em 150 no ano de 2002 para 1 em 68,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2016.</w:t>
      </w:r>
    </w:p>
    <w:p>
      <w:pPr>
        <w:pStyle w:val="BodyText"/>
        <w:spacing w:before="5"/>
        <w:ind w:right="134"/>
        <w:jc w:val="right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transtorno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autista,</w:t>
      </w:r>
      <w:r>
        <w:rPr>
          <w:color w:val="231F20"/>
          <w:spacing w:val="-11"/>
        </w:rPr>
        <w:t> </w:t>
      </w:r>
      <w:r>
        <w:rPr>
          <w:color w:val="231F20"/>
        </w:rPr>
        <w:t>atualmente,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descrito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Manual</w:t>
      </w:r>
      <w:r>
        <w:rPr>
          <w:color w:val="231F20"/>
          <w:spacing w:val="-11"/>
        </w:rPr>
        <w:t> </w:t>
      </w:r>
      <w:r>
        <w:rPr>
          <w:color w:val="231F20"/>
        </w:rPr>
        <w:t>Diagnóstico</w:t>
      </w:r>
    </w:p>
    <w:p>
      <w:pPr>
        <w:pStyle w:val="BodyText"/>
        <w:spacing w:before="84"/>
        <w:ind w:left="100" w:right="132"/>
        <w:jc w:val="right"/>
      </w:pP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Estatístico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Transtornos</w:t>
      </w:r>
      <w:r>
        <w:rPr>
          <w:color w:val="231F20"/>
          <w:spacing w:val="16"/>
        </w:rPr>
        <w:t> </w:t>
      </w:r>
      <w:r>
        <w:rPr>
          <w:color w:val="231F20"/>
        </w:rPr>
        <w:t>Mentais</w:t>
      </w:r>
      <w:r>
        <w:rPr>
          <w:color w:val="231F20"/>
          <w:spacing w:val="16"/>
        </w:rPr>
        <w:t> </w:t>
      </w:r>
      <w:r>
        <w:rPr>
          <w:color w:val="231F20"/>
        </w:rPr>
        <w:t>(DSM-V)</w:t>
      </w:r>
      <w:r>
        <w:rPr>
          <w:color w:val="231F20"/>
          <w:spacing w:val="16"/>
        </w:rPr>
        <w:t> </w:t>
      </w:r>
      <w:r>
        <w:rPr>
          <w:color w:val="231F20"/>
        </w:rPr>
        <w:t>partindo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duas</w:t>
      </w:r>
      <w:r>
        <w:rPr>
          <w:color w:val="231F20"/>
          <w:spacing w:val="16"/>
        </w:rPr>
        <w:t> </w:t>
      </w:r>
      <w:r>
        <w:rPr>
          <w:color w:val="231F20"/>
        </w:rPr>
        <w:t>categorias</w:t>
      </w:r>
      <w:r>
        <w:rPr>
          <w:color w:val="231F20"/>
          <w:spacing w:val="16"/>
        </w:rPr>
        <w:t> </w:t>
      </w:r>
      <w:r>
        <w:rPr>
          <w:color w:val="231F20"/>
        </w:rPr>
        <w:t>centrais:</w:t>
      </w:r>
    </w:p>
    <w:p>
      <w:pPr>
        <w:pStyle w:val="ListParagraph"/>
        <w:numPr>
          <w:ilvl w:val="0"/>
          <w:numId w:val="12"/>
        </w:numPr>
        <w:tabs>
          <w:tab w:pos="384" w:val="left" w:leader="none"/>
        </w:tabs>
        <w:spacing w:line="312" w:lineRule="auto" w:before="84" w:after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déficits persistentes na comunicação e na interação social em múltiplos contextos;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déficits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comportamentos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comunicativos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verbais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usados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interação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social;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problemas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desenvolver,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manter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compreender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relacionamentos;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b)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padrões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res-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tritos e repetitivos de comportamentos, interesses ou atividades, exemplificados por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movimentos motores, uso de objetos ou fala estereotipados ou repetitivos; hiper ou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hiporreatividade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estímulos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sensoriais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interesse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incomum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aspectos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sensoriais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do ambiente. Essas características devem sinalizar, na rotina do sujeito, prejuízo no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funcionamento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social,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profissional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outras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áreas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importantes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vida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momen-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avaliação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(AMERICAN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PSYCHIATRIC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ASSOCIATION,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Em relação ao nível de comprometimento, são usados três graus baseados</w:t>
      </w:r>
      <w:r>
        <w:rPr>
          <w:color w:val="231F20"/>
          <w:spacing w:val="1"/>
        </w:rPr>
        <w:t> </w:t>
      </w:r>
      <w:r>
        <w:rPr>
          <w:color w:val="231F20"/>
        </w:rPr>
        <w:t>nas necessidades da pessoa: 1) exigindo apoio muito substancial; 2) exigindo apoio</w:t>
      </w:r>
      <w:r>
        <w:rPr>
          <w:color w:val="231F20"/>
          <w:spacing w:val="1"/>
        </w:rPr>
        <w:t> </w:t>
      </w:r>
      <w:r>
        <w:rPr>
          <w:color w:val="231F20"/>
        </w:rPr>
        <w:t>substancial; 3) exigindo apoio. O transtorno é diagnosticado quatro vezes mais fre-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quentemente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sexo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masculino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feminino</w:t>
      </w:r>
      <w:r>
        <w:rPr>
          <w:color w:val="231F20"/>
          <w:spacing w:val="-3"/>
        </w:rPr>
        <w:t> </w:t>
      </w:r>
      <w:r>
        <w:rPr>
          <w:color w:val="231F20"/>
        </w:rPr>
        <w:t>(AMERICAN</w:t>
      </w:r>
      <w:r>
        <w:rPr>
          <w:color w:val="231F20"/>
          <w:spacing w:val="-3"/>
        </w:rPr>
        <w:t> </w:t>
      </w:r>
      <w:r>
        <w:rPr>
          <w:color w:val="231F20"/>
        </w:rPr>
        <w:t>PSYCHIATRIC</w:t>
      </w:r>
      <w:r>
        <w:rPr>
          <w:color w:val="231F20"/>
          <w:spacing w:val="-18"/>
        </w:rPr>
        <w:t> </w:t>
      </w:r>
      <w:r>
        <w:rPr>
          <w:color w:val="231F20"/>
        </w:rPr>
        <w:t>ASSO-</w:t>
      </w:r>
      <w:r>
        <w:rPr>
          <w:color w:val="231F20"/>
          <w:spacing w:val="-64"/>
        </w:rPr>
        <w:t> </w:t>
      </w:r>
      <w:r>
        <w:rPr>
          <w:color w:val="231F20"/>
        </w:rPr>
        <w:t>CIATION,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relatado,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1943</w:t>
      </w:r>
      <w:r>
        <w:rPr>
          <w:color w:val="231F20"/>
          <w:spacing w:val="-4"/>
        </w:rPr>
        <w:t> </w:t>
      </w:r>
      <w:r>
        <w:rPr>
          <w:color w:val="231F20"/>
        </w:rPr>
        <w:t>até</w:t>
      </w:r>
      <w:r>
        <w:rPr>
          <w:color w:val="231F20"/>
          <w:spacing w:val="-4"/>
        </w:rPr>
        <w:t> </w:t>
      </w:r>
      <w:r>
        <w:rPr>
          <w:color w:val="231F20"/>
        </w:rPr>
        <w:t>agora,</w:t>
      </w:r>
      <w:r>
        <w:rPr>
          <w:color w:val="231F20"/>
          <w:spacing w:val="-4"/>
        </w:rPr>
        <w:t> </w:t>
      </w:r>
      <w:r>
        <w:rPr>
          <w:color w:val="231F20"/>
        </w:rPr>
        <w:t>houve</w:t>
      </w:r>
      <w:r>
        <w:rPr>
          <w:color w:val="231F20"/>
          <w:spacing w:val="-4"/>
        </w:rPr>
        <w:t> </w:t>
      </w:r>
      <w:r>
        <w:rPr>
          <w:color w:val="231F20"/>
        </w:rPr>
        <w:t>(haver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sentido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existir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impes-</w:t>
      </w:r>
      <w:r>
        <w:rPr>
          <w:color w:val="231F20"/>
          <w:spacing w:val="-64"/>
        </w:rPr>
        <w:t> </w:t>
      </w:r>
      <w:r>
        <w:rPr>
          <w:color w:val="231F20"/>
        </w:rPr>
        <w:t>soal) muitas mudanças conceituais e em termos de critérios diagnósticos no que se</w:t>
      </w:r>
      <w:r>
        <w:rPr>
          <w:color w:val="231F20"/>
          <w:spacing w:val="1"/>
        </w:rPr>
        <w:t> </w:t>
      </w:r>
      <w:r>
        <w:rPr>
          <w:color w:val="231F20"/>
        </w:rPr>
        <w:t>refere aos distúrbios autísticos. Esta trajetória conceitual, marcada por mudanças e</w:t>
      </w:r>
      <w:r>
        <w:rPr>
          <w:color w:val="231F20"/>
          <w:spacing w:val="1"/>
        </w:rPr>
        <w:t> </w:t>
      </w:r>
      <w:r>
        <w:rPr>
          <w:color w:val="231F20"/>
        </w:rPr>
        <w:t>descobertas,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certa</w:t>
      </w:r>
      <w:r>
        <w:rPr>
          <w:color w:val="231F20"/>
          <w:spacing w:val="-8"/>
        </w:rPr>
        <w:t> </w:t>
      </w:r>
      <w:r>
        <w:rPr>
          <w:color w:val="231F20"/>
        </w:rPr>
        <w:t>forma,</w:t>
      </w:r>
      <w:r>
        <w:rPr>
          <w:color w:val="231F20"/>
          <w:spacing w:val="-8"/>
        </w:rPr>
        <w:t> </w:t>
      </w:r>
      <w:r>
        <w:rPr>
          <w:color w:val="231F20"/>
        </w:rPr>
        <w:t>exemplifica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desafio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representa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ciência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64"/>
        </w:rPr>
        <w:t> </w:t>
      </w:r>
      <w:r>
        <w:rPr>
          <w:color w:val="231F20"/>
        </w:rPr>
        <w:t>transtorno, em função tanto de suas diferenças extremamente individualizadas como</w:t>
      </w:r>
      <w:r>
        <w:rPr>
          <w:color w:val="231F20"/>
          <w:spacing w:val="-64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representar,</w:t>
      </w:r>
      <w:r>
        <w:rPr>
          <w:color w:val="231F20"/>
          <w:spacing w:val="-1"/>
        </w:rPr>
        <w:t> </w:t>
      </w:r>
      <w:r>
        <w:rPr>
          <w:color w:val="231F20"/>
        </w:rPr>
        <w:t>muitas vezes,</w:t>
      </w:r>
      <w:r>
        <w:rPr>
          <w:color w:val="231F20"/>
          <w:spacing w:val="-1"/>
        </w:rPr>
        <w:t> </w:t>
      </w:r>
      <w:r>
        <w:rPr>
          <w:color w:val="231F20"/>
        </w:rPr>
        <w:t>déficits</w:t>
      </w:r>
      <w:r>
        <w:rPr>
          <w:color w:val="231F20"/>
          <w:spacing w:val="-2"/>
        </w:rPr>
        <w:t> </w:t>
      </w:r>
      <w:r>
        <w:rPr>
          <w:color w:val="231F20"/>
        </w:rPr>
        <w:t>muito</w:t>
      </w:r>
      <w:r>
        <w:rPr>
          <w:color w:val="231F20"/>
          <w:spacing w:val="-1"/>
        </w:rPr>
        <w:t> </w:t>
      </w:r>
      <w:r>
        <w:rPr>
          <w:color w:val="231F20"/>
        </w:rPr>
        <w:t>específicos.</w:t>
      </w:r>
    </w:p>
    <w:p>
      <w:pPr>
        <w:pStyle w:val="BodyText"/>
        <w:spacing w:line="312" w:lineRule="auto" w:before="8"/>
        <w:ind w:left="100" w:right="132" w:firstLine="709"/>
        <w:jc w:val="both"/>
      </w:pPr>
      <w:r>
        <w:rPr>
          <w:color w:val="231F20"/>
          <w:spacing w:val="-4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propõe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Cano,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“o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talvez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seja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comum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todos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esses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indivíduos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suas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combinações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únicas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características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comportamentais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duradouras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afetam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modo</w:t>
      </w:r>
      <w:r>
        <w:rPr>
          <w:color w:val="231F20"/>
          <w:spacing w:val="-16"/>
        </w:rPr>
        <w:t> </w:t>
      </w:r>
      <w:r>
        <w:rPr>
          <w:color w:val="231F20"/>
        </w:rPr>
        <w:t>significativo</w:t>
      </w:r>
      <w:r>
        <w:rPr>
          <w:color w:val="231F20"/>
          <w:spacing w:val="-16"/>
        </w:rPr>
        <w:t> </w:t>
      </w:r>
      <w:r>
        <w:rPr>
          <w:color w:val="231F20"/>
        </w:rPr>
        <w:t>sua</w:t>
      </w:r>
      <w:r>
        <w:rPr>
          <w:color w:val="231F20"/>
          <w:spacing w:val="-16"/>
        </w:rPr>
        <w:t> </w:t>
      </w:r>
      <w:r>
        <w:rPr>
          <w:color w:val="231F20"/>
        </w:rPr>
        <w:t>qualidade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vida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seus</w:t>
      </w:r>
      <w:r>
        <w:rPr>
          <w:color w:val="231F20"/>
          <w:spacing w:val="-16"/>
        </w:rPr>
        <w:t> </w:t>
      </w:r>
      <w:r>
        <w:rPr>
          <w:color w:val="231F20"/>
        </w:rPr>
        <w:t>familiares”</w:t>
      </w:r>
      <w:r>
        <w:rPr>
          <w:color w:val="231F20"/>
          <w:spacing w:val="-16"/>
        </w:rPr>
        <w:t> </w:t>
      </w:r>
      <w:r>
        <w:rPr>
          <w:color w:val="231F20"/>
        </w:rPr>
        <w:t>(2016,</w:t>
      </w:r>
      <w:r>
        <w:rPr>
          <w:color w:val="231F20"/>
          <w:spacing w:val="-16"/>
        </w:rPr>
        <w:t> </w:t>
      </w:r>
      <w:r>
        <w:rPr>
          <w:color w:val="231F20"/>
        </w:rPr>
        <w:t>p.</w:t>
      </w:r>
      <w:r>
        <w:rPr>
          <w:color w:val="231F20"/>
          <w:spacing w:val="-16"/>
        </w:rPr>
        <w:t> </w:t>
      </w:r>
      <w:r>
        <w:rPr>
          <w:color w:val="231F20"/>
        </w:rPr>
        <w:t>207).</w:t>
      </w:r>
    </w:p>
    <w:p>
      <w:pPr>
        <w:pStyle w:val="BodyText"/>
        <w:spacing w:line="312" w:lineRule="auto" w:before="3"/>
        <w:ind w:left="100" w:right="132" w:firstLine="709"/>
        <w:jc w:val="both"/>
      </w:pPr>
      <w:r>
        <w:rPr>
          <w:color w:val="231F20"/>
        </w:rPr>
        <w:t>Dentre todas as dúvidas que ainda hoje pairam sobre o transtorno do espectro</w:t>
      </w:r>
      <w:r>
        <w:rPr>
          <w:color w:val="231F20"/>
          <w:spacing w:val="-64"/>
        </w:rPr>
        <w:t> </w:t>
      </w:r>
      <w:r>
        <w:rPr>
          <w:color w:val="231F20"/>
        </w:rPr>
        <w:t>autista, que vão desde possíveis causas até métodos de tratamento e conduta, há,</w:t>
      </w:r>
      <w:r>
        <w:rPr>
          <w:color w:val="231F20"/>
          <w:spacing w:val="1"/>
        </w:rPr>
        <w:t> </w:t>
      </w:r>
      <w:r>
        <w:rPr>
          <w:color w:val="231F20"/>
        </w:rPr>
        <w:t>certamente, um consenso: é preciso pensar em políticas públicas que proporcionem</w:t>
      </w:r>
      <w:r>
        <w:rPr>
          <w:color w:val="231F20"/>
          <w:spacing w:val="1"/>
        </w:rPr>
        <w:t> </w:t>
      </w:r>
      <w:r>
        <w:rPr>
          <w:color w:val="231F20"/>
        </w:rPr>
        <w:t>vias de acesso e permanência aos sujeitos com transtorno do espectro autista na</w:t>
      </w:r>
      <w:r>
        <w:rPr>
          <w:color w:val="231F20"/>
          <w:spacing w:val="1"/>
        </w:rPr>
        <w:t> </w:t>
      </w:r>
      <w:r>
        <w:rPr>
          <w:color w:val="231F20"/>
        </w:rPr>
        <w:t>educação,</w:t>
      </w:r>
      <w:r>
        <w:rPr>
          <w:color w:val="231F20"/>
          <w:spacing w:val="-2"/>
        </w:rPr>
        <w:t> </w:t>
      </w:r>
      <w:r>
        <w:rPr>
          <w:color w:val="231F20"/>
        </w:rPr>
        <w:t>também, no</w:t>
      </w:r>
      <w:r>
        <w:rPr>
          <w:color w:val="231F20"/>
          <w:spacing w:val="-1"/>
        </w:rPr>
        <w:t> </w:t>
      </w:r>
      <w:r>
        <w:rPr>
          <w:color w:val="231F20"/>
        </w:rPr>
        <w:t>Pós-Ensino Médio.</w:t>
      </w:r>
    </w:p>
    <w:p>
      <w:pPr>
        <w:pStyle w:val="BodyText"/>
        <w:spacing w:line="312" w:lineRule="auto" w:before="6"/>
        <w:ind w:left="100" w:right="130" w:firstLine="709"/>
        <w:jc w:val="both"/>
      </w:pPr>
      <w:r>
        <w:rPr>
          <w:color w:val="231F20"/>
        </w:rPr>
        <w:t>Ao concluir o ensino médio, existem muitos caminhos possíveis: o mundo do</w:t>
      </w:r>
      <w:r>
        <w:rPr>
          <w:color w:val="231F20"/>
          <w:spacing w:val="1"/>
        </w:rPr>
        <w:t> </w:t>
      </w:r>
      <w:r>
        <w:rPr>
          <w:color w:val="231F20"/>
        </w:rPr>
        <w:t>trabalho, o ensino técnico/tecnológico e a graduação. Este capítulo se detém a uma</w:t>
      </w:r>
      <w:r>
        <w:rPr>
          <w:color w:val="231F20"/>
          <w:spacing w:val="1"/>
        </w:rPr>
        <w:t> </w:t>
      </w:r>
      <w:r>
        <w:rPr>
          <w:color w:val="231F20"/>
        </w:rPr>
        <w:t>destas vias, a educação profissional e tecnológica. Hoje, no Brasil, existem mais de</w:t>
      </w:r>
      <w:r>
        <w:rPr>
          <w:color w:val="231F20"/>
          <w:spacing w:val="1"/>
        </w:rPr>
        <w:t> </w:t>
      </w:r>
      <w:r>
        <w:rPr>
          <w:color w:val="231F20"/>
        </w:rPr>
        <w:t>200</w:t>
      </w:r>
      <w:r>
        <w:rPr>
          <w:color w:val="231F20"/>
          <w:spacing w:val="-6"/>
        </w:rPr>
        <w:t> </w:t>
      </w:r>
      <w:r>
        <w:rPr>
          <w:color w:val="231F20"/>
        </w:rPr>
        <w:t>cursos</w:t>
      </w:r>
      <w:r>
        <w:rPr>
          <w:color w:val="231F20"/>
          <w:spacing w:val="-6"/>
        </w:rPr>
        <w:t> </w:t>
      </w:r>
      <w:r>
        <w:rPr>
          <w:color w:val="231F20"/>
        </w:rPr>
        <w:t>técnicos</w:t>
      </w:r>
      <w:r>
        <w:rPr>
          <w:color w:val="231F20"/>
          <w:spacing w:val="-6"/>
        </w:rPr>
        <w:t> </w:t>
      </w:r>
      <w:r>
        <w:rPr>
          <w:color w:val="231F20"/>
        </w:rPr>
        <w:t>divididos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13</w:t>
      </w:r>
      <w:r>
        <w:rPr>
          <w:color w:val="231F20"/>
          <w:spacing w:val="-6"/>
        </w:rPr>
        <w:t> </w:t>
      </w:r>
      <w:r>
        <w:rPr>
          <w:color w:val="231F20"/>
        </w:rPr>
        <w:t>eixos</w:t>
      </w:r>
      <w:r>
        <w:rPr>
          <w:color w:val="231F20"/>
          <w:spacing w:val="-6"/>
        </w:rPr>
        <w:t> </w:t>
      </w:r>
      <w:r>
        <w:rPr>
          <w:color w:val="231F20"/>
        </w:rPr>
        <w:t>tecnológicos,</w:t>
      </w:r>
      <w:r>
        <w:rPr>
          <w:color w:val="231F20"/>
          <w:spacing w:val="-5"/>
        </w:rPr>
        <w:t> </w:t>
      </w:r>
      <w:r>
        <w:rPr>
          <w:color w:val="231F20"/>
        </w:rPr>
        <w:t>além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cursos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formam</w:t>
      </w:r>
      <w:r>
        <w:rPr>
          <w:color w:val="231F20"/>
          <w:spacing w:val="-65"/>
        </w:rPr>
        <w:t> </w:t>
      </w:r>
      <w:r>
        <w:rPr>
          <w:color w:val="231F20"/>
        </w:rPr>
        <w:t>tecnólogos.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A Educação Profissional no Brasil teve início no ano de 1809, com o Colégio</w:t>
      </w:r>
      <w:r>
        <w:rPr>
          <w:color w:val="231F20"/>
          <w:spacing w:val="1"/>
        </w:rPr>
        <w:t> </w:t>
      </w:r>
      <w:r>
        <w:rPr>
          <w:color w:val="231F20"/>
        </w:rPr>
        <w:t>das Fábricas, também chamado de Casa do Antigo Guindaste, destinado aos artí-</w:t>
      </w:r>
      <w:r>
        <w:rPr>
          <w:color w:val="231F20"/>
          <w:spacing w:val="1"/>
        </w:rPr>
        <w:t> </w:t>
      </w:r>
      <w:r>
        <w:rPr>
          <w:color w:val="231F20"/>
        </w:rPr>
        <w:t>fices, manufatureiros e aprendizes portugueses, buscando “promover e adiantar a</w:t>
      </w:r>
      <w:r>
        <w:rPr>
          <w:color w:val="231F20"/>
          <w:spacing w:val="1"/>
        </w:rPr>
        <w:t> </w:t>
      </w:r>
      <w:r>
        <w:rPr>
          <w:color w:val="231F20"/>
        </w:rPr>
        <w:t>riqueza nacional, e sendo um dos mananciais dela as manufaturas e a indústria que</w:t>
      </w:r>
      <w:r>
        <w:rPr>
          <w:color w:val="231F20"/>
          <w:spacing w:val="1"/>
        </w:rPr>
        <w:t> </w:t>
      </w:r>
      <w:r>
        <w:rPr>
          <w:color w:val="231F20"/>
        </w:rPr>
        <w:t>multiplicam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melhoram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dão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valor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gêneros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produtos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agricultura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64"/>
        </w:rPr>
        <w:t> </w:t>
      </w:r>
      <w:r>
        <w:rPr>
          <w:color w:val="231F20"/>
        </w:rPr>
        <w:t>artes”</w:t>
      </w:r>
      <w:r>
        <w:rPr>
          <w:color w:val="231F20"/>
          <w:spacing w:val="-2"/>
        </w:rPr>
        <w:t> </w:t>
      </w:r>
      <w:r>
        <w:rPr>
          <w:color w:val="231F20"/>
        </w:rPr>
        <w:t>(Brasil, 1891,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10).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Federal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Profissional,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Científica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Tecnológica,</w:t>
      </w:r>
      <w:r>
        <w:rPr>
          <w:color w:val="231F20"/>
          <w:spacing w:val="-5"/>
        </w:rPr>
        <w:t> </w:t>
      </w:r>
      <w:r>
        <w:rPr>
          <w:color w:val="231F20"/>
        </w:rPr>
        <w:t>criada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64"/>
        </w:rPr>
        <w:t> </w:t>
      </w:r>
      <w:r>
        <w:rPr>
          <w:color w:val="231F20"/>
        </w:rPr>
        <w:t>Lei nº11.892, em 29 de dezembro de 2008, inclui as instituições que ofertam cursos</w:t>
      </w:r>
      <w:r>
        <w:rPr>
          <w:color w:val="231F20"/>
          <w:spacing w:val="1"/>
        </w:rPr>
        <w:t> </w:t>
      </w:r>
      <w:r>
        <w:rPr>
          <w:color w:val="231F20"/>
        </w:rPr>
        <w:t>técnicos profissionalizantes e cursos de graduação de tecnologia, tendo, assim, uma</w:t>
      </w:r>
      <w:r>
        <w:rPr>
          <w:color w:val="231F20"/>
          <w:spacing w:val="-64"/>
        </w:rPr>
        <w:t> </w:t>
      </w:r>
      <w:r>
        <w:rPr>
          <w:color w:val="231F20"/>
        </w:rPr>
        <w:t>atuação no nível médio e no nível superior. Atualmente, é formada por 38 Institutos</w:t>
      </w:r>
      <w:r>
        <w:rPr>
          <w:color w:val="231F20"/>
          <w:spacing w:val="1"/>
        </w:rPr>
        <w:t> </w:t>
      </w:r>
      <w:r>
        <w:rPr>
          <w:color w:val="231F20"/>
        </w:rPr>
        <w:t>Federais (IFs), dois Centros Federais de Educação Tecnológica (Cefet), 22 Escolas</w:t>
      </w:r>
      <w:r>
        <w:rPr>
          <w:color w:val="231F20"/>
          <w:spacing w:val="1"/>
        </w:rPr>
        <w:t> </w:t>
      </w:r>
      <w:r>
        <w:rPr>
          <w:color w:val="231F20"/>
        </w:rPr>
        <w:t>Técnicas</w:t>
      </w:r>
      <w:r>
        <w:rPr>
          <w:color w:val="231F20"/>
          <w:spacing w:val="-10"/>
        </w:rPr>
        <w:t> </w:t>
      </w:r>
      <w:r>
        <w:rPr>
          <w:color w:val="231F20"/>
        </w:rPr>
        <w:t>vinculadas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Universidades</w:t>
      </w:r>
      <w:r>
        <w:rPr>
          <w:color w:val="231F20"/>
          <w:spacing w:val="-10"/>
        </w:rPr>
        <w:t> </w:t>
      </w:r>
      <w:r>
        <w:rPr>
          <w:color w:val="231F20"/>
        </w:rPr>
        <w:t>Federais</w:t>
      </w:r>
      <w:r>
        <w:rPr>
          <w:color w:val="231F20"/>
          <w:spacing w:val="-10"/>
        </w:rPr>
        <w:t> </w:t>
      </w:r>
      <w:r>
        <w:rPr>
          <w:color w:val="231F20"/>
        </w:rPr>
        <w:t>(ETUF),</w:t>
      </w:r>
      <w:r>
        <w:rPr>
          <w:color w:val="231F20"/>
          <w:spacing w:val="-10"/>
        </w:rPr>
        <w:t> </w:t>
      </w:r>
      <w:r>
        <w:rPr>
          <w:color w:val="231F20"/>
        </w:rPr>
        <w:t>Universidade</w:t>
      </w:r>
      <w:r>
        <w:rPr>
          <w:color w:val="231F20"/>
          <w:spacing w:val="-13"/>
        </w:rPr>
        <w:t> </w:t>
      </w:r>
      <w:r>
        <w:rPr>
          <w:color w:val="231F20"/>
        </w:rPr>
        <w:t>Tecnológica</w:t>
      </w:r>
      <w:r>
        <w:rPr>
          <w:color w:val="231F20"/>
          <w:spacing w:val="-10"/>
        </w:rPr>
        <w:t> </w:t>
      </w:r>
      <w:r>
        <w:rPr>
          <w:color w:val="231F20"/>
        </w:rPr>
        <w:t>Fe-</w:t>
      </w:r>
      <w:r>
        <w:rPr>
          <w:color w:val="231F20"/>
          <w:spacing w:val="-64"/>
        </w:rPr>
        <w:t> </w:t>
      </w:r>
      <w:r>
        <w:rPr>
          <w:color w:val="231F20"/>
        </w:rPr>
        <w:t>deral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Paraná (UTFPR) 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Colégio</w:t>
      </w:r>
      <w:r>
        <w:rPr>
          <w:color w:val="231F20"/>
          <w:spacing w:val="-2"/>
        </w:rPr>
        <w:t> </w:t>
      </w:r>
      <w:r>
        <w:rPr>
          <w:color w:val="231F20"/>
        </w:rPr>
        <w:t>Pedro II.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No que compete a temática do trabalho, o Art. 1º da Lei nº 12.764 de 27 de</w:t>
      </w:r>
      <w:r>
        <w:rPr>
          <w:color w:val="231F20"/>
          <w:spacing w:val="1"/>
        </w:rPr>
        <w:t> </w:t>
      </w:r>
      <w:r>
        <w:rPr>
          <w:color w:val="231F20"/>
        </w:rPr>
        <w:t>Dezembro de 2012, descreve “a pessoa com transtorno do espectro autista é consi-</w:t>
      </w:r>
      <w:r>
        <w:rPr>
          <w:color w:val="231F20"/>
          <w:spacing w:val="1"/>
        </w:rPr>
        <w:t> </w:t>
      </w:r>
      <w:r>
        <w:rPr>
          <w:color w:val="231F20"/>
        </w:rPr>
        <w:t>derada</w:t>
      </w:r>
      <w:r>
        <w:rPr>
          <w:color w:val="231F20"/>
          <w:spacing w:val="13"/>
        </w:rPr>
        <w:t> </w:t>
      </w:r>
      <w:r>
        <w:rPr>
          <w:color w:val="231F20"/>
        </w:rPr>
        <w:t>pessoa</w:t>
      </w:r>
      <w:r>
        <w:rPr>
          <w:color w:val="231F20"/>
          <w:spacing w:val="13"/>
        </w:rPr>
        <w:t> </w:t>
      </w:r>
      <w:r>
        <w:rPr>
          <w:color w:val="231F20"/>
        </w:rPr>
        <w:t>com</w:t>
      </w:r>
      <w:r>
        <w:rPr>
          <w:color w:val="231F20"/>
          <w:spacing w:val="13"/>
        </w:rPr>
        <w:t> </w:t>
      </w:r>
      <w:r>
        <w:rPr>
          <w:color w:val="231F20"/>
        </w:rPr>
        <w:t>deficiência,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todos</w:t>
      </w:r>
      <w:r>
        <w:rPr>
          <w:color w:val="231F20"/>
          <w:spacing w:val="13"/>
        </w:rPr>
        <w:t> </w:t>
      </w:r>
      <w:r>
        <w:rPr>
          <w:color w:val="231F20"/>
        </w:rPr>
        <w:t>os</w:t>
      </w:r>
      <w:r>
        <w:rPr>
          <w:color w:val="231F20"/>
          <w:spacing w:val="13"/>
        </w:rPr>
        <w:t> </w:t>
      </w:r>
      <w:r>
        <w:rPr>
          <w:color w:val="231F20"/>
        </w:rPr>
        <w:t>efeitos</w:t>
      </w:r>
      <w:r>
        <w:rPr>
          <w:color w:val="231F20"/>
          <w:spacing w:val="13"/>
        </w:rPr>
        <w:t> </w:t>
      </w:r>
      <w:r>
        <w:rPr>
          <w:color w:val="231F20"/>
        </w:rPr>
        <w:t>legais”,</w:t>
      </w:r>
      <w:r>
        <w:rPr>
          <w:color w:val="231F20"/>
          <w:spacing w:val="13"/>
        </w:rPr>
        <w:t> </w:t>
      </w:r>
      <w:r>
        <w:rPr>
          <w:color w:val="231F20"/>
        </w:rPr>
        <w:t>tendo</w:t>
      </w:r>
      <w:r>
        <w:rPr>
          <w:color w:val="231F20"/>
          <w:spacing w:val="13"/>
        </w:rPr>
        <w:t> </w:t>
      </w:r>
      <w:r>
        <w:rPr>
          <w:color w:val="231F20"/>
        </w:rPr>
        <w:t>assim,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direito</w:t>
      </w:r>
      <w:r>
        <w:rPr>
          <w:color w:val="231F20"/>
          <w:spacing w:val="-65"/>
        </w:rPr>
        <w:t> </w:t>
      </w:r>
      <w:r>
        <w:rPr>
          <w:color w:val="231F20"/>
        </w:rPr>
        <w:t>à educação amparado legalmente, como, inclusive, todos os demais indivíduos da</w:t>
      </w:r>
      <w:r>
        <w:rPr>
          <w:color w:val="231F20"/>
          <w:spacing w:val="1"/>
        </w:rPr>
        <w:t> </w:t>
      </w:r>
      <w:r>
        <w:rPr>
          <w:color w:val="231F20"/>
        </w:rPr>
        <w:t>sociedade, para tanto, o Art. 3º da referida lei salienta, “são direitos da pessoa com</w:t>
      </w:r>
      <w:r>
        <w:rPr>
          <w:color w:val="231F20"/>
          <w:spacing w:val="1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espectro</w:t>
      </w:r>
      <w:r>
        <w:rPr>
          <w:color w:val="231F20"/>
          <w:spacing w:val="-4"/>
        </w:rPr>
        <w:t> </w:t>
      </w:r>
      <w:r>
        <w:rPr>
          <w:color w:val="231F20"/>
        </w:rPr>
        <w:t>autista:</w:t>
      </w:r>
      <w:r>
        <w:rPr>
          <w:color w:val="231F20"/>
          <w:spacing w:val="-3"/>
        </w:rPr>
        <w:t> </w:t>
      </w:r>
      <w:r>
        <w:rPr>
          <w:color w:val="231F20"/>
        </w:rPr>
        <w:t>inciso</w:t>
      </w:r>
      <w:r>
        <w:rPr>
          <w:color w:val="231F20"/>
          <w:spacing w:val="-4"/>
        </w:rPr>
        <w:t> </w:t>
      </w:r>
      <w:r>
        <w:rPr>
          <w:color w:val="231F20"/>
        </w:rPr>
        <w:t>IV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acesso:</w:t>
      </w:r>
      <w:r>
        <w:rPr>
          <w:color w:val="231F20"/>
          <w:spacing w:val="-5"/>
        </w:rPr>
        <w:t> </w:t>
      </w:r>
      <w:r>
        <w:rPr>
          <w:color w:val="231F20"/>
        </w:rPr>
        <w:t>a)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educação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ensino</w:t>
      </w:r>
      <w:r>
        <w:rPr>
          <w:color w:val="231F20"/>
          <w:spacing w:val="-3"/>
        </w:rPr>
        <w:t> </w:t>
      </w:r>
      <w:r>
        <w:rPr>
          <w:color w:val="231F20"/>
        </w:rPr>
        <w:t>profis-</w:t>
      </w:r>
      <w:r>
        <w:rPr>
          <w:color w:val="231F20"/>
          <w:spacing w:val="-65"/>
        </w:rPr>
        <w:t> </w:t>
      </w:r>
      <w:r>
        <w:rPr>
          <w:color w:val="231F20"/>
        </w:rPr>
        <w:t>sionalizante”.</w:t>
      </w:r>
    </w:p>
    <w:p>
      <w:pPr>
        <w:pStyle w:val="BodyText"/>
        <w:spacing w:line="312" w:lineRule="auto" w:before="9"/>
        <w:ind w:left="100" w:right="130" w:firstLine="709"/>
        <w:jc w:val="right"/>
      </w:pPr>
      <w:r>
        <w:rPr>
          <w:color w:val="231F20"/>
        </w:rPr>
        <w:t>Seguindo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mesma</w:t>
      </w:r>
      <w:r>
        <w:rPr>
          <w:color w:val="231F20"/>
          <w:spacing w:val="-10"/>
        </w:rPr>
        <w:t> </w:t>
      </w:r>
      <w:r>
        <w:rPr>
          <w:color w:val="231F20"/>
        </w:rPr>
        <w:t>compreensão,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Lei</w:t>
      </w:r>
      <w:r>
        <w:rPr>
          <w:color w:val="231F20"/>
          <w:spacing w:val="-9"/>
        </w:rPr>
        <w:t> </w:t>
      </w:r>
      <w:r>
        <w:rPr>
          <w:color w:val="231F20"/>
        </w:rPr>
        <w:t>Brasileira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Inclusão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Pessoa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Deficiência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PcD,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(2015),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Art.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1º,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“destina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assegurar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promover,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condi-</w:t>
      </w:r>
      <w:r>
        <w:rPr>
          <w:color w:val="231F20"/>
          <w:spacing w:val="-63"/>
        </w:rPr>
        <w:t> </w:t>
      </w:r>
      <w:r>
        <w:rPr>
          <w:color w:val="231F20"/>
        </w:rPr>
        <w:t>ções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igualdade,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exercício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direitos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liberdades</w:t>
      </w:r>
      <w:r>
        <w:rPr>
          <w:color w:val="231F20"/>
          <w:spacing w:val="-8"/>
        </w:rPr>
        <w:t> </w:t>
      </w:r>
      <w:r>
        <w:rPr>
          <w:color w:val="231F20"/>
        </w:rPr>
        <w:t>fundamentais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pessoa</w:t>
      </w:r>
      <w:r>
        <w:rPr>
          <w:color w:val="231F20"/>
          <w:spacing w:val="-64"/>
        </w:rPr>
        <w:t> </w:t>
      </w:r>
      <w:r>
        <w:rPr>
          <w:color w:val="231F20"/>
        </w:rPr>
        <w:t>com deficiência, visando à sua inclusão social e de cidadania”, a todos os indivíduos.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Rede</w:t>
      </w:r>
      <w:r>
        <w:rPr>
          <w:color w:val="231F20"/>
          <w:spacing w:val="-1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Profissional,</w:t>
      </w:r>
      <w:r>
        <w:rPr>
          <w:color w:val="231F20"/>
          <w:spacing w:val="-1"/>
        </w:rPr>
        <w:t> </w:t>
      </w:r>
      <w:r>
        <w:rPr>
          <w:color w:val="231F20"/>
        </w:rPr>
        <w:t>Científica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Tecnológica,</w:t>
      </w:r>
      <w:r>
        <w:rPr>
          <w:color w:val="231F20"/>
          <w:spacing w:val="-1"/>
        </w:rPr>
        <w:t> </w:t>
      </w:r>
      <w:r>
        <w:rPr>
          <w:color w:val="231F20"/>
        </w:rPr>
        <w:t>lançou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</w:p>
    <w:p>
      <w:pPr>
        <w:pStyle w:val="BodyText"/>
        <w:spacing w:line="312" w:lineRule="auto" w:before="6"/>
        <w:ind w:left="100" w:right="131"/>
        <w:jc w:val="both"/>
      </w:pPr>
      <w:r>
        <w:rPr>
          <w:color w:val="231F20"/>
        </w:rPr>
        <w:t>2000 o Programa TEC NEP - Educação, Tecnologia e Profissionalização para Pes-</w:t>
      </w:r>
      <w:r>
        <w:rPr>
          <w:color w:val="231F20"/>
          <w:spacing w:val="1"/>
        </w:rPr>
        <w:t> </w:t>
      </w:r>
      <w:r>
        <w:rPr>
          <w:color w:val="231F20"/>
        </w:rPr>
        <w:t>soas com Necessidades Educacionais Especiais, proposto por duas secretarias do</w:t>
      </w:r>
      <w:r>
        <w:rPr>
          <w:color w:val="231F20"/>
          <w:spacing w:val="1"/>
        </w:rPr>
        <w:t> </w:t>
      </w:r>
      <w:r>
        <w:rPr>
          <w:color w:val="231F20"/>
        </w:rPr>
        <w:t>MEC: Secretaria de Educação Especial e, a então, Secretaria de Educação Média e</w:t>
      </w:r>
      <w:r>
        <w:rPr>
          <w:color w:val="231F20"/>
          <w:spacing w:val="1"/>
        </w:rPr>
        <w:t> </w:t>
      </w:r>
      <w:r>
        <w:rPr>
          <w:color w:val="231F20"/>
        </w:rPr>
        <w:t>Tecnológica. Esta foi a primeira ação direcionada a implementar a inclusão, na Edu-</w:t>
      </w:r>
      <w:r>
        <w:rPr>
          <w:color w:val="231F20"/>
          <w:spacing w:val="1"/>
        </w:rPr>
        <w:t> </w:t>
      </w:r>
      <w:r>
        <w:rPr>
          <w:color w:val="231F20"/>
        </w:rPr>
        <w:t>cação Profissional e Tecnológica, nos Institutos Federais, direcionada a acolher os</w:t>
      </w:r>
      <w:r>
        <w:rPr>
          <w:color w:val="231F20"/>
          <w:spacing w:val="1"/>
        </w:rPr>
        <w:t> </w:t>
      </w:r>
      <w:r>
        <w:rPr>
          <w:color w:val="231F20"/>
        </w:rPr>
        <w:t>estudantes com necessidades específicas (pessoas com deficiência, com autismo,</w:t>
      </w:r>
      <w:r>
        <w:rPr>
          <w:color w:val="231F20"/>
          <w:spacing w:val="1"/>
        </w:rPr>
        <w:t> </w:t>
      </w:r>
      <w:r>
        <w:rPr>
          <w:color w:val="231F20"/>
        </w:rPr>
        <w:t>superdotados e com transtornos globais do desenvolvimento) em cursos de Forma-</w:t>
      </w:r>
      <w:r>
        <w:rPr>
          <w:color w:val="231F20"/>
          <w:spacing w:val="1"/>
        </w:rPr>
        <w:t> </w:t>
      </w:r>
      <w:r>
        <w:rPr>
          <w:color w:val="231F20"/>
        </w:rPr>
        <w:t>ção Inicial e Continuada, Técnicos, Tecnológicos e de Pós-graduação, para assim,</w:t>
      </w:r>
      <w:r>
        <w:rPr>
          <w:color w:val="231F20"/>
          <w:spacing w:val="1"/>
        </w:rPr>
        <w:t> </w:t>
      </w:r>
      <w:r>
        <w:rPr>
          <w:color w:val="231F20"/>
        </w:rPr>
        <w:t>possibilitar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ingresso,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permanência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saída</w:t>
      </w:r>
      <w:r>
        <w:rPr>
          <w:color w:val="231F20"/>
          <w:spacing w:val="-16"/>
        </w:rPr>
        <w:t> </w:t>
      </w:r>
      <w:r>
        <w:rPr>
          <w:color w:val="231F20"/>
        </w:rPr>
        <w:t>exitosa</w:t>
      </w:r>
      <w:r>
        <w:rPr>
          <w:color w:val="231F20"/>
          <w:spacing w:val="-13"/>
        </w:rPr>
        <w:t> </w:t>
      </w:r>
      <w:r>
        <w:rPr>
          <w:color w:val="231F20"/>
        </w:rPr>
        <w:t>(para)</w:t>
      </w:r>
      <w:r>
        <w:rPr>
          <w:color w:val="231F20"/>
          <w:spacing w:val="-16"/>
        </w:rPr>
        <w:t> </w:t>
      </w:r>
      <w:r>
        <w:rPr>
          <w:color w:val="231F20"/>
        </w:rPr>
        <w:t>ao(sugestão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evitar</w:t>
      </w:r>
      <w:r>
        <w:rPr>
          <w:color w:val="231F20"/>
          <w:spacing w:val="-64"/>
        </w:rPr>
        <w:t> </w:t>
      </w:r>
      <w:r>
        <w:rPr>
          <w:color w:val="231F20"/>
        </w:rPr>
        <w:t>repetição da preposição para) mundo do trabalho para este público. Porém, a Ação</w:t>
      </w:r>
      <w:r>
        <w:rPr>
          <w:color w:val="231F20"/>
          <w:spacing w:val="1"/>
        </w:rPr>
        <w:t> </w:t>
      </w:r>
      <w:r>
        <w:rPr>
          <w:color w:val="231F20"/>
        </w:rPr>
        <w:t>TEC</w:t>
      </w:r>
      <w:r>
        <w:rPr>
          <w:color w:val="231F20"/>
          <w:spacing w:val="-1"/>
        </w:rPr>
        <w:t> </w:t>
      </w:r>
      <w:r>
        <w:rPr>
          <w:color w:val="231F20"/>
        </w:rPr>
        <w:t>NEP</w:t>
      </w:r>
      <w:r>
        <w:rPr>
          <w:color w:val="231F20"/>
          <w:spacing w:val="-6"/>
        </w:rPr>
        <w:t> </w:t>
      </w:r>
      <w:r>
        <w:rPr>
          <w:color w:val="231F20"/>
        </w:rPr>
        <w:t>foi uma</w:t>
      </w:r>
      <w:r>
        <w:rPr>
          <w:color w:val="231F20"/>
          <w:spacing w:val="-2"/>
        </w:rPr>
        <w:t> </w:t>
      </w:r>
      <w:r>
        <w:rPr>
          <w:color w:val="231F20"/>
        </w:rPr>
        <w:t>iniciativa</w:t>
      </w:r>
      <w:r>
        <w:rPr>
          <w:color w:val="231F20"/>
          <w:spacing w:val="-1"/>
        </w:rPr>
        <w:t> </w:t>
      </w:r>
      <w:r>
        <w:rPr>
          <w:color w:val="231F20"/>
        </w:rPr>
        <w:t>isolada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perdurou.</w:t>
      </w:r>
    </w:p>
    <w:p>
      <w:pPr>
        <w:pStyle w:val="BodyText"/>
        <w:spacing w:line="312" w:lineRule="auto" w:before="13"/>
        <w:ind w:left="100" w:right="130" w:firstLine="709"/>
        <w:jc w:val="both"/>
      </w:pPr>
      <w:r>
        <w:rPr>
          <w:color w:val="231F20"/>
        </w:rPr>
        <w:t>Atualmente, os Institutos Federais contam com Núcleos de Atendimento aos</w:t>
      </w:r>
      <w:r>
        <w:rPr>
          <w:color w:val="231F20"/>
          <w:spacing w:val="1"/>
        </w:rPr>
        <w:t> </w:t>
      </w:r>
      <w:r>
        <w:rPr>
          <w:color w:val="231F20"/>
        </w:rPr>
        <w:t>Alunos com Necessidades Educacionais Especiais (NAPNE), estes núcleos podem</w:t>
      </w:r>
      <w:r>
        <w:rPr>
          <w:color w:val="231F20"/>
          <w:spacing w:val="1"/>
        </w:rPr>
        <w:t> </w:t>
      </w:r>
      <w:r>
        <w:rPr>
          <w:color w:val="231F20"/>
        </w:rPr>
        <w:t>ter</w:t>
      </w:r>
      <w:r>
        <w:rPr>
          <w:color w:val="231F20"/>
          <w:spacing w:val="21"/>
        </w:rPr>
        <w:t> </w:t>
      </w:r>
      <w:r>
        <w:rPr>
          <w:color w:val="231F20"/>
        </w:rPr>
        <w:t>uma</w:t>
      </w:r>
      <w:r>
        <w:rPr>
          <w:color w:val="231F20"/>
          <w:spacing w:val="21"/>
        </w:rPr>
        <w:t> </w:t>
      </w:r>
      <w:r>
        <w:rPr>
          <w:color w:val="231F20"/>
        </w:rPr>
        <w:t>composição</w:t>
      </w:r>
      <w:r>
        <w:rPr>
          <w:color w:val="231F20"/>
          <w:spacing w:val="21"/>
        </w:rPr>
        <w:t> </w:t>
      </w:r>
      <w:r>
        <w:rPr>
          <w:color w:val="231F20"/>
        </w:rPr>
        <w:t>multidisciplinar</w:t>
      </w:r>
      <w:r>
        <w:rPr>
          <w:color w:val="231F20"/>
          <w:spacing w:val="22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deve</w:t>
      </w:r>
      <w:r>
        <w:rPr>
          <w:color w:val="231F20"/>
          <w:spacing w:val="21"/>
        </w:rPr>
        <w:t> </w:t>
      </w:r>
      <w:r>
        <w:rPr>
          <w:color w:val="231F20"/>
        </w:rPr>
        <w:t>estar</w:t>
      </w:r>
      <w:r>
        <w:rPr>
          <w:color w:val="231F20"/>
          <w:spacing w:val="21"/>
        </w:rPr>
        <w:t> </w:t>
      </w:r>
      <w:r>
        <w:rPr>
          <w:color w:val="231F20"/>
        </w:rPr>
        <w:t>prevista</w:t>
      </w:r>
      <w:r>
        <w:rPr>
          <w:color w:val="231F20"/>
          <w:spacing w:val="21"/>
        </w:rPr>
        <w:t> </w:t>
      </w:r>
      <w:r>
        <w:rPr>
          <w:color w:val="231F20"/>
        </w:rPr>
        <w:t>no</w:t>
      </w:r>
      <w:r>
        <w:rPr>
          <w:color w:val="231F20"/>
          <w:spacing w:val="21"/>
        </w:rPr>
        <w:t> </w:t>
      </w:r>
      <w:r>
        <w:rPr>
          <w:color w:val="231F20"/>
        </w:rPr>
        <w:t>Projeto</w:t>
      </w:r>
      <w:r>
        <w:rPr>
          <w:color w:val="231F20"/>
          <w:spacing w:val="22"/>
        </w:rPr>
        <w:t> </w:t>
      </w:r>
      <w:r>
        <w:rPr>
          <w:color w:val="231F20"/>
        </w:rPr>
        <w:t>Político</w:t>
      </w:r>
      <w:r>
        <w:rPr>
          <w:color w:val="231F20"/>
          <w:spacing w:val="21"/>
        </w:rPr>
        <w:t> </w:t>
      </w:r>
      <w:r>
        <w:rPr>
          <w:color w:val="231F20"/>
        </w:rPr>
        <w:t>Pe-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dagógico de cada campus. Segundo o site do Instituto Federal, há dez finalidades</w:t>
      </w:r>
      <w:r>
        <w:rPr>
          <w:color w:val="231F20"/>
          <w:spacing w:val="1"/>
        </w:rPr>
        <w:t> </w:t>
      </w:r>
      <w:r>
        <w:rPr>
          <w:color w:val="231F20"/>
        </w:rPr>
        <w:t>referentes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inclusão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estudantes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necessidades</w:t>
      </w:r>
      <w:r>
        <w:rPr>
          <w:color w:val="231F20"/>
          <w:spacing w:val="-12"/>
        </w:rPr>
        <w:t> </w:t>
      </w:r>
      <w:r>
        <w:rPr>
          <w:color w:val="231F20"/>
        </w:rPr>
        <w:t>especiais,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primeira</w:t>
      </w:r>
      <w:r>
        <w:rPr>
          <w:color w:val="231F20"/>
          <w:spacing w:val="-11"/>
        </w:rPr>
        <w:t> </w:t>
      </w:r>
      <w:r>
        <w:rPr>
          <w:color w:val="231F20"/>
        </w:rPr>
        <w:t>visa</w:t>
      </w:r>
      <w:r>
        <w:rPr>
          <w:color w:val="231F20"/>
          <w:spacing w:val="-12"/>
        </w:rPr>
        <w:t> </w:t>
      </w:r>
      <w:r>
        <w:rPr>
          <w:color w:val="231F20"/>
        </w:rPr>
        <w:t>“in-</w:t>
      </w:r>
      <w:r>
        <w:rPr>
          <w:color w:val="231F20"/>
          <w:spacing w:val="-64"/>
        </w:rPr>
        <w:t> </w:t>
      </w:r>
      <w:r>
        <w:rPr>
          <w:color w:val="231F20"/>
        </w:rPr>
        <w:t>centivar, mediar e facilitar os processos de inclusão educacional e profissionalizante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pessoas</w:t>
      </w:r>
      <w:r>
        <w:rPr>
          <w:color w:val="231F20"/>
          <w:spacing w:val="-17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necessidades</w:t>
      </w:r>
      <w:r>
        <w:rPr>
          <w:color w:val="231F20"/>
          <w:spacing w:val="-17"/>
        </w:rPr>
        <w:t> </w:t>
      </w:r>
      <w:r>
        <w:rPr>
          <w:color w:val="231F20"/>
        </w:rPr>
        <w:t>específicas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público-alvo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Educação</w:t>
      </w:r>
      <w:r>
        <w:rPr>
          <w:color w:val="231F20"/>
          <w:spacing w:val="-16"/>
        </w:rPr>
        <w:t> </w:t>
      </w:r>
      <w:r>
        <w:rPr>
          <w:color w:val="231F20"/>
        </w:rPr>
        <w:t>Especial</w:t>
      </w:r>
      <w:r>
        <w:rPr>
          <w:color w:val="231F20"/>
          <w:spacing w:val="-17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instituição”,</w:t>
      </w:r>
      <w:r>
        <w:rPr>
          <w:color w:val="231F20"/>
          <w:spacing w:val="-7"/>
        </w:rPr>
        <w:t> </w:t>
      </w:r>
      <w:r>
        <w:rPr>
          <w:color w:val="231F20"/>
        </w:rPr>
        <w:t>todas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demais</w:t>
      </w:r>
      <w:r>
        <w:rPr>
          <w:color w:val="231F20"/>
          <w:spacing w:val="-7"/>
        </w:rPr>
        <w:t> </w:t>
      </w:r>
      <w:r>
        <w:rPr>
          <w:color w:val="231F20"/>
        </w:rPr>
        <w:t>versam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inclusão,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propósito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“incentivar,</w:t>
      </w:r>
      <w:r>
        <w:rPr>
          <w:color w:val="231F20"/>
          <w:spacing w:val="-65"/>
        </w:rPr>
        <w:t> </w:t>
      </w:r>
      <w:r>
        <w:rPr>
          <w:color w:val="231F20"/>
        </w:rPr>
        <w:t>participar e colaborar no desenvolvimento de parcerias com instituições que atuem</w:t>
      </w:r>
      <w:r>
        <w:rPr>
          <w:color w:val="231F20"/>
          <w:spacing w:val="1"/>
        </w:rPr>
        <w:t> </w:t>
      </w:r>
      <w:r>
        <w:rPr>
          <w:color w:val="231F20"/>
        </w:rPr>
        <w:t>na educação/atuação/inclusão profissional, para pessoas com necessidades especí-</w:t>
      </w:r>
      <w:r>
        <w:rPr>
          <w:color w:val="231F20"/>
          <w:spacing w:val="1"/>
        </w:rPr>
        <w:t> </w:t>
      </w:r>
      <w:r>
        <w:rPr>
          <w:color w:val="231F20"/>
        </w:rPr>
        <w:t>ficas”.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sentido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garantir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ingresso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só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pessoas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autismo,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todo</w:t>
      </w:r>
      <w:r>
        <w:rPr>
          <w:color w:val="231F20"/>
          <w:spacing w:val="-64"/>
        </w:rPr>
        <w:t> </w:t>
      </w:r>
      <w:r>
        <w:rPr>
          <w:color w:val="231F20"/>
        </w:rPr>
        <w:t>público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Educação</w:t>
      </w:r>
      <w:r>
        <w:rPr>
          <w:color w:val="231F20"/>
          <w:spacing w:val="-13"/>
        </w:rPr>
        <w:t> </w:t>
      </w:r>
      <w:r>
        <w:rPr>
          <w:color w:val="231F20"/>
        </w:rPr>
        <w:t>Especial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EPT,</w:t>
      </w:r>
      <w:r>
        <w:rPr>
          <w:color w:val="231F20"/>
          <w:spacing w:val="-13"/>
        </w:rPr>
        <w:t> </w:t>
      </w:r>
      <w:r>
        <w:rPr>
          <w:color w:val="231F20"/>
        </w:rPr>
        <w:t>há</w:t>
      </w:r>
      <w:r>
        <w:rPr>
          <w:color w:val="231F20"/>
          <w:spacing w:val="-14"/>
        </w:rPr>
        <w:t> </w:t>
      </w:r>
      <w:r>
        <w:rPr>
          <w:color w:val="231F20"/>
        </w:rPr>
        <w:t>outro</w:t>
      </w:r>
      <w:r>
        <w:rPr>
          <w:color w:val="231F20"/>
          <w:spacing w:val="-14"/>
        </w:rPr>
        <w:t> </w:t>
      </w:r>
      <w:r>
        <w:rPr>
          <w:color w:val="231F20"/>
        </w:rPr>
        <w:t>documento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faz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políticas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ações</w:t>
      </w:r>
      <w:r>
        <w:rPr>
          <w:color w:val="231F20"/>
          <w:spacing w:val="-7"/>
        </w:rPr>
        <w:t> </w:t>
      </w:r>
      <w:r>
        <w:rPr>
          <w:color w:val="231F20"/>
        </w:rPr>
        <w:t>afirmativas</w:t>
      </w:r>
      <w:r>
        <w:rPr>
          <w:color w:val="231F20"/>
          <w:spacing w:val="-7"/>
        </w:rPr>
        <w:t> </w:t>
      </w:r>
      <w:r>
        <w:rPr>
          <w:color w:val="231F20"/>
        </w:rPr>
        <w:t>voltadas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institutos,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Lei</w:t>
      </w:r>
      <w:r>
        <w:rPr>
          <w:color w:val="231F20"/>
          <w:spacing w:val="-7"/>
        </w:rPr>
        <w:t> </w:t>
      </w:r>
      <w:r>
        <w:rPr>
          <w:color w:val="231F20"/>
        </w:rPr>
        <w:t>nº</w:t>
      </w:r>
      <w:r>
        <w:rPr>
          <w:color w:val="231F20"/>
          <w:spacing w:val="-7"/>
        </w:rPr>
        <w:t> </w:t>
      </w:r>
      <w:r>
        <w:rPr>
          <w:color w:val="231F20"/>
        </w:rPr>
        <w:t>12.711/2012,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trata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reserva</w:t>
      </w:r>
      <w:r>
        <w:rPr>
          <w:color w:val="231F20"/>
          <w:spacing w:val="-64"/>
        </w:rPr>
        <w:t> </w:t>
      </w:r>
      <w:r>
        <w:rPr>
          <w:color w:val="231F20"/>
        </w:rPr>
        <w:t>de vagas nas Universidades Federais e nas instituições da Rede Federal de Educa-</w:t>
      </w:r>
      <w:r>
        <w:rPr>
          <w:color w:val="231F20"/>
          <w:spacing w:val="1"/>
        </w:rPr>
        <w:t> </w:t>
      </w:r>
      <w:r>
        <w:rPr>
          <w:color w:val="231F20"/>
        </w:rPr>
        <w:t>ção,</w:t>
      </w:r>
      <w:r>
        <w:rPr>
          <w:color w:val="231F20"/>
          <w:spacing w:val="-2"/>
        </w:rPr>
        <w:t> </w:t>
      </w:r>
      <w:r>
        <w:rPr>
          <w:color w:val="231F20"/>
        </w:rPr>
        <w:t>Ciência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Tecnologia,</w:t>
      </w:r>
      <w:r>
        <w:rPr>
          <w:color w:val="231F20"/>
          <w:spacing w:val="-2"/>
        </w:rPr>
        <w:t> </w:t>
      </w:r>
      <w:r>
        <w:rPr>
          <w:color w:val="231F20"/>
        </w:rPr>
        <w:t>tais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IFs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CEFETs.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Sobre a Lei nº 12.711/2012, Brito Filho (2014) salienta que é “uma ação que</w:t>
      </w:r>
      <w:r>
        <w:rPr>
          <w:color w:val="231F20"/>
          <w:spacing w:val="1"/>
        </w:rPr>
        <w:t> </w:t>
      </w:r>
      <w:r>
        <w:rPr>
          <w:color w:val="231F20"/>
        </w:rPr>
        <w:t>tem por objetivo a distribuição mais igualitária de um bem importante, que é a edu-</w:t>
      </w:r>
      <w:r>
        <w:rPr>
          <w:color w:val="231F20"/>
          <w:spacing w:val="1"/>
        </w:rPr>
        <w:t> </w:t>
      </w:r>
      <w:r>
        <w:rPr>
          <w:color w:val="231F20"/>
        </w:rPr>
        <w:t>cação, tanto no nível superior como no nível médio, nesse caso, nas instituições de</w:t>
      </w:r>
      <w:r>
        <w:rPr>
          <w:color w:val="231F20"/>
          <w:spacing w:val="1"/>
        </w:rPr>
        <w:t> </w:t>
      </w:r>
      <w:r>
        <w:rPr>
          <w:color w:val="231F20"/>
        </w:rPr>
        <w:t>ensino</w:t>
      </w:r>
      <w:r>
        <w:rPr>
          <w:color w:val="231F20"/>
          <w:spacing w:val="-2"/>
        </w:rPr>
        <w:t> </w:t>
      </w:r>
      <w:r>
        <w:rPr>
          <w:color w:val="231F20"/>
        </w:rPr>
        <w:t>técnico” (BRITO FILHO,</w:t>
      </w:r>
      <w:r>
        <w:rPr>
          <w:color w:val="231F20"/>
          <w:spacing w:val="-1"/>
        </w:rPr>
        <w:t> </w:t>
      </w:r>
      <w:r>
        <w:rPr>
          <w:color w:val="231F20"/>
        </w:rPr>
        <w:t>2014,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123).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 regulamentação do acesso aos cursos e da reserva de vagas, proposta nos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editais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processos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seletivos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regulares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cursos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modalidades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institutos,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foi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de-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terminada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Lei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nº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13.409/2016.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Lei,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estabelece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critérios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distribuição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das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vagas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instituição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federal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ensino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[...],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assim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consta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5º:</w:t>
      </w:r>
    </w:p>
    <w:p>
      <w:pPr>
        <w:spacing w:line="225" w:lineRule="auto" w:before="125"/>
        <w:ind w:left="2368" w:right="130" w:firstLine="0"/>
        <w:jc w:val="both"/>
        <w:rPr>
          <w:sz w:val="20"/>
        </w:rPr>
      </w:pPr>
      <w:r>
        <w:rPr>
          <w:color w:val="231F20"/>
          <w:sz w:val="20"/>
        </w:rPr>
        <w:t>Em cada instituição federal de ensino técnico de nível médio, as vagas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 trata o art. 4º desta Lei, serão preenchidas, por curso e turno, por auto-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declarados pretos, pardos e indígenas e por pessoas com deficiência, nos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termos da legislação, em proporção ao total de vagas no mínimo igual à pro-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porção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respectiva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pretos,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pardos,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indígenas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pessoas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deficiência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população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unidade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Federação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onde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instalada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instituição,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segun-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último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censo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Fundação Instituto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Brasileiro 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Geografia e Estatística</w:t>
      </w:r>
    </w:p>
    <w:p>
      <w:pPr>
        <w:spacing w:line="216" w:lineRule="exact" w:before="0"/>
        <w:ind w:left="2368" w:right="0" w:firstLine="0"/>
        <w:jc w:val="both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IBGE.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(Redação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dada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nº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13.409,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2016)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Em termos de garantia de direitos, há outros documentos legais que assegu-</w:t>
      </w:r>
      <w:r>
        <w:rPr>
          <w:color w:val="231F20"/>
          <w:spacing w:val="1"/>
        </w:rPr>
        <w:t> </w:t>
      </w:r>
      <w:r>
        <w:rPr>
          <w:color w:val="231F20"/>
        </w:rPr>
        <w:t>ram</w:t>
      </w:r>
      <w:r>
        <w:rPr>
          <w:color w:val="231F20"/>
          <w:spacing w:val="-16"/>
        </w:rPr>
        <w:t> </w:t>
      </w:r>
      <w:r>
        <w:rPr>
          <w:color w:val="231F20"/>
        </w:rPr>
        <w:t>aos</w:t>
      </w:r>
      <w:r>
        <w:rPr>
          <w:color w:val="231F20"/>
          <w:spacing w:val="-16"/>
        </w:rPr>
        <w:t> </w:t>
      </w:r>
      <w:r>
        <w:rPr>
          <w:color w:val="231F20"/>
        </w:rPr>
        <w:t>sujeitos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autismo,</w:t>
      </w:r>
      <w:r>
        <w:rPr>
          <w:color w:val="231F20"/>
          <w:spacing w:val="-17"/>
        </w:rPr>
        <w:t> </w:t>
      </w:r>
      <w:r>
        <w:rPr>
          <w:color w:val="231F20"/>
        </w:rPr>
        <w:t>desde</w:t>
      </w:r>
      <w:r>
        <w:rPr>
          <w:color w:val="231F20"/>
          <w:spacing w:val="-16"/>
        </w:rPr>
        <w:t> </w:t>
      </w:r>
      <w:r>
        <w:rPr>
          <w:color w:val="231F20"/>
        </w:rPr>
        <w:t>direitos</w:t>
      </w:r>
      <w:r>
        <w:rPr>
          <w:color w:val="231F20"/>
          <w:spacing w:val="-17"/>
        </w:rPr>
        <w:t> </w:t>
      </w:r>
      <w:r>
        <w:rPr>
          <w:color w:val="231F20"/>
        </w:rPr>
        <w:t>fundamentais</w:t>
      </w:r>
      <w:r>
        <w:rPr>
          <w:color w:val="231F20"/>
          <w:spacing w:val="-15"/>
        </w:rPr>
        <w:t> </w:t>
      </w:r>
      <w:r>
        <w:rPr>
          <w:color w:val="231F20"/>
        </w:rPr>
        <w:t>até</w:t>
      </w:r>
      <w:r>
        <w:rPr>
          <w:color w:val="231F20"/>
          <w:spacing w:val="-17"/>
        </w:rPr>
        <w:t> </w:t>
      </w:r>
      <w:r>
        <w:rPr>
          <w:color w:val="231F20"/>
        </w:rPr>
        <w:t>particularidades,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carteira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identidade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apontamento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específico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transtorno.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seguir,</w:t>
      </w:r>
      <w:r>
        <w:rPr>
          <w:color w:val="231F20"/>
          <w:spacing w:val="-9"/>
        </w:rPr>
        <w:t> </w:t>
      </w:r>
      <w:r>
        <w:rPr>
          <w:color w:val="231F20"/>
        </w:rPr>
        <w:t>serão</w:t>
      </w:r>
      <w:r>
        <w:rPr>
          <w:color w:val="231F20"/>
          <w:spacing w:val="-64"/>
        </w:rPr>
        <w:t> </w:t>
      </w:r>
      <w:r>
        <w:rPr>
          <w:color w:val="231F20"/>
        </w:rPr>
        <w:t>mencionados</w:t>
      </w:r>
      <w:r>
        <w:rPr>
          <w:color w:val="231F20"/>
          <w:spacing w:val="-1"/>
        </w:rPr>
        <w:t> </w:t>
      </w:r>
      <w:r>
        <w:rPr>
          <w:color w:val="231F20"/>
        </w:rPr>
        <w:t>alguns</w:t>
      </w:r>
      <w:r>
        <w:rPr>
          <w:color w:val="231F20"/>
          <w:spacing w:val="-1"/>
        </w:rPr>
        <w:t> </w:t>
      </w:r>
      <w:r>
        <w:rPr>
          <w:color w:val="231F20"/>
        </w:rPr>
        <w:t>desses</w:t>
      </w:r>
      <w:r>
        <w:rPr>
          <w:color w:val="231F20"/>
          <w:spacing w:val="-1"/>
        </w:rPr>
        <w:t> </w:t>
      </w:r>
      <w:r>
        <w:rPr>
          <w:color w:val="231F20"/>
        </w:rPr>
        <w:t>documentos.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Talvez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marco</w:t>
      </w:r>
      <w:r>
        <w:rPr>
          <w:color w:val="231F20"/>
          <w:spacing w:val="-10"/>
        </w:rPr>
        <w:t> </w:t>
      </w:r>
      <w:r>
        <w:rPr>
          <w:color w:val="231F20"/>
        </w:rPr>
        <w:t>legal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importante,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tratar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direitos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pessoas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deficiências,</w:t>
      </w:r>
      <w:r>
        <w:rPr>
          <w:color w:val="231F20"/>
          <w:spacing w:val="-7"/>
        </w:rPr>
        <w:t> </w:t>
      </w:r>
      <w:r>
        <w:rPr>
          <w:color w:val="231F20"/>
        </w:rPr>
        <w:t>seja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Declaração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Salamanca</w:t>
      </w:r>
      <w:r>
        <w:rPr>
          <w:color w:val="231F20"/>
          <w:spacing w:val="-7"/>
        </w:rPr>
        <w:t> </w:t>
      </w:r>
      <w:r>
        <w:rPr>
          <w:color w:val="231F20"/>
        </w:rPr>
        <w:t>(1994).</w:t>
      </w:r>
      <w:r>
        <w:rPr>
          <w:color w:val="231F20"/>
          <w:spacing w:val="-7"/>
        </w:rPr>
        <w:t> </w:t>
      </w:r>
      <w:r>
        <w:rPr>
          <w:color w:val="231F20"/>
        </w:rPr>
        <w:t>Reunindo</w:t>
      </w:r>
      <w:r>
        <w:rPr>
          <w:color w:val="231F20"/>
          <w:spacing w:val="-7"/>
        </w:rPr>
        <w:t> </w:t>
      </w:r>
      <w:r>
        <w:rPr>
          <w:color w:val="231F20"/>
        </w:rPr>
        <w:t>delegados</w:t>
      </w:r>
      <w:r>
        <w:rPr>
          <w:color w:val="231F20"/>
          <w:spacing w:val="-7"/>
        </w:rPr>
        <w:t> </w:t>
      </w:r>
      <w:r>
        <w:rPr>
          <w:color w:val="231F20"/>
        </w:rPr>
        <w:t>represen-</w:t>
      </w:r>
      <w:r>
        <w:rPr>
          <w:color w:val="231F20"/>
          <w:spacing w:val="-64"/>
        </w:rPr>
        <w:t> </w:t>
      </w:r>
      <w:r>
        <w:rPr>
          <w:color w:val="231F20"/>
        </w:rPr>
        <w:t>tando</w:t>
      </w:r>
      <w:r>
        <w:rPr>
          <w:color w:val="231F20"/>
          <w:spacing w:val="-12"/>
        </w:rPr>
        <w:t> </w:t>
      </w:r>
      <w:r>
        <w:rPr>
          <w:color w:val="231F20"/>
        </w:rPr>
        <w:t>88</w:t>
      </w:r>
      <w:r>
        <w:rPr>
          <w:color w:val="231F20"/>
          <w:spacing w:val="-11"/>
        </w:rPr>
        <w:t> </w:t>
      </w:r>
      <w:r>
        <w:rPr>
          <w:color w:val="231F20"/>
        </w:rPr>
        <w:t>governos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25</w:t>
      </w:r>
      <w:r>
        <w:rPr>
          <w:color w:val="231F20"/>
          <w:spacing w:val="-11"/>
        </w:rPr>
        <w:t> </w:t>
      </w:r>
      <w:r>
        <w:rPr>
          <w:color w:val="231F20"/>
        </w:rPr>
        <w:t>organizações</w:t>
      </w:r>
      <w:r>
        <w:rPr>
          <w:color w:val="231F20"/>
          <w:spacing w:val="-11"/>
        </w:rPr>
        <w:t> </w:t>
      </w:r>
      <w:r>
        <w:rPr>
          <w:color w:val="231F20"/>
        </w:rPr>
        <w:t>internacionais,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ano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1994,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Salamanca,</w:t>
      </w:r>
      <w:r>
        <w:rPr>
          <w:color w:val="231F20"/>
          <w:spacing w:val="-64"/>
        </w:rPr>
        <w:t> </w:t>
      </w:r>
      <w:r>
        <w:rPr>
          <w:color w:val="231F20"/>
        </w:rPr>
        <w:t>na Espanha, a Declaração de Salamanca, proclama sobre o objetivo de assegurar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“a</w:t>
      </w:r>
      <w:r>
        <w:rPr>
          <w:color w:val="231F20"/>
          <w:spacing w:val="-5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pessoas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deficiência</w:t>
      </w:r>
      <w:r>
        <w:rPr>
          <w:color w:val="231F20"/>
          <w:spacing w:val="-5"/>
        </w:rPr>
        <w:t> </w:t>
      </w:r>
      <w:r>
        <w:rPr>
          <w:color w:val="231F20"/>
        </w:rPr>
        <w:t>seja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5"/>
        </w:rPr>
        <w:t> </w:t>
      </w:r>
      <w:r>
        <w:rPr>
          <w:color w:val="231F20"/>
        </w:rPr>
        <w:t>integrante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educa-</w:t>
      </w:r>
      <w:r>
        <w:rPr>
          <w:color w:val="231F20"/>
          <w:spacing w:val="-64"/>
        </w:rPr>
        <w:t> </w:t>
      </w:r>
      <w:r>
        <w:rPr>
          <w:color w:val="231F20"/>
        </w:rPr>
        <w:t>cional” (UNESCO, 1994). É caracterizada como um marco histórico em prol das pes-</w:t>
      </w:r>
      <w:r>
        <w:rPr>
          <w:color w:val="231F20"/>
          <w:spacing w:val="-64"/>
        </w:rPr>
        <w:t> </w:t>
      </w:r>
      <w:r>
        <w:rPr>
          <w:color w:val="231F20"/>
        </w:rPr>
        <w:t>soas privadas do direito à educação. Consolida o dever e o direito de uma educação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todos,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meio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garantia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qualidade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inclusiva.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Na Declaração de Salamanca encontramos que a “preparação apropriada de</w:t>
      </w:r>
      <w:r>
        <w:rPr>
          <w:color w:val="231F20"/>
          <w:spacing w:val="1"/>
        </w:rPr>
        <w:t> </w:t>
      </w:r>
      <w:r>
        <w:rPr>
          <w:color w:val="231F20"/>
        </w:rPr>
        <w:t>todos os educadores se constitui um fator chave na promoção de progresso no senti-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estabelecimento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escolas</w:t>
      </w:r>
      <w:r>
        <w:rPr>
          <w:color w:val="231F20"/>
          <w:spacing w:val="-2"/>
        </w:rPr>
        <w:t> </w:t>
      </w:r>
      <w:r>
        <w:rPr>
          <w:color w:val="231F20"/>
        </w:rPr>
        <w:t>inclusivas”</w:t>
      </w:r>
      <w:r>
        <w:rPr>
          <w:color w:val="231F20"/>
          <w:spacing w:val="-2"/>
        </w:rPr>
        <w:t> </w:t>
      </w:r>
      <w:r>
        <w:rPr>
          <w:color w:val="231F20"/>
        </w:rPr>
        <w:t>(UNESCO,</w:t>
      </w:r>
      <w:r>
        <w:rPr>
          <w:color w:val="231F20"/>
          <w:spacing w:val="-1"/>
        </w:rPr>
        <w:t> </w:t>
      </w:r>
      <w:r>
        <w:rPr>
          <w:color w:val="231F20"/>
        </w:rPr>
        <w:t>1994).</w:t>
      </w:r>
    </w:p>
    <w:p>
      <w:pPr>
        <w:pStyle w:val="BodyText"/>
        <w:spacing w:line="312" w:lineRule="auto" w:before="4"/>
        <w:ind w:left="100" w:right="132" w:firstLine="709"/>
        <w:jc w:val="both"/>
      </w:pPr>
      <w:r>
        <w:rPr>
          <w:color w:val="231F20"/>
        </w:rPr>
        <w:t>A Declaração de Guatemala (Decreto nº 3956/2001), a Convenção sobre os</w:t>
      </w:r>
      <w:r>
        <w:rPr>
          <w:color w:val="231F20"/>
          <w:spacing w:val="1"/>
        </w:rPr>
        <w:t> </w:t>
      </w:r>
      <w:r>
        <w:rPr>
          <w:color w:val="231F20"/>
        </w:rPr>
        <w:t>Direitos da Pessoa com Deficiência (2007), além da Lei nº 12.764 de dezembro de</w:t>
      </w:r>
      <w:r>
        <w:rPr>
          <w:color w:val="231F20"/>
          <w:spacing w:val="1"/>
        </w:rPr>
        <w:t> </w:t>
      </w:r>
      <w:r>
        <w:rPr>
          <w:color w:val="231F20"/>
        </w:rPr>
        <w:t>2012, também reafirmaram o quão necessário se faz que a sociedade inclua e não</w:t>
      </w:r>
      <w:r>
        <w:rPr>
          <w:color w:val="231F20"/>
          <w:spacing w:val="1"/>
        </w:rPr>
        <w:t> </w:t>
      </w:r>
      <w:r>
        <w:rPr>
          <w:color w:val="231F20"/>
        </w:rPr>
        <w:t>discrimine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pessoas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apresentam</w:t>
      </w:r>
      <w:r>
        <w:rPr>
          <w:color w:val="231F20"/>
          <w:spacing w:val="-2"/>
        </w:rPr>
        <w:t> </w:t>
      </w:r>
      <w:r>
        <w:rPr>
          <w:color w:val="231F20"/>
        </w:rPr>
        <w:t>algum</w:t>
      </w:r>
      <w:r>
        <w:rPr>
          <w:color w:val="231F20"/>
          <w:spacing w:val="-2"/>
        </w:rPr>
        <w:t> </w:t>
      </w:r>
      <w:r>
        <w:rPr>
          <w:color w:val="231F20"/>
        </w:rPr>
        <w:t>tipo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deficiência.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Decreto</w:t>
      </w:r>
      <w:r>
        <w:rPr>
          <w:color w:val="231F20"/>
          <w:spacing w:val="-12"/>
        </w:rPr>
        <w:t> </w:t>
      </w:r>
      <w:r>
        <w:rPr>
          <w:color w:val="231F20"/>
        </w:rPr>
        <w:t>nº</w:t>
      </w:r>
      <w:r>
        <w:rPr>
          <w:color w:val="231F20"/>
          <w:spacing w:val="-12"/>
        </w:rPr>
        <w:t> </w:t>
      </w:r>
      <w:r>
        <w:rPr>
          <w:color w:val="231F20"/>
        </w:rPr>
        <w:t>3.956,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08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outubro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2001,</w:t>
      </w:r>
      <w:r>
        <w:rPr>
          <w:color w:val="231F20"/>
          <w:spacing w:val="-12"/>
        </w:rPr>
        <w:t> </w:t>
      </w:r>
      <w:r>
        <w:rPr>
          <w:color w:val="231F20"/>
        </w:rPr>
        <w:t>estabelece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Convenção</w:t>
      </w:r>
      <w:r>
        <w:rPr>
          <w:color w:val="231F20"/>
          <w:spacing w:val="-11"/>
        </w:rPr>
        <w:t> </w:t>
      </w:r>
      <w:r>
        <w:rPr>
          <w:color w:val="231F20"/>
        </w:rPr>
        <w:t>Intera-</w:t>
      </w:r>
      <w:r>
        <w:rPr>
          <w:color w:val="231F20"/>
          <w:spacing w:val="-64"/>
        </w:rPr>
        <w:t> </w:t>
      </w:r>
      <w:r>
        <w:rPr>
          <w:color w:val="231F20"/>
        </w:rPr>
        <w:t>mericana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Eliminação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Formas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Discriminação</w:t>
      </w:r>
      <w:r>
        <w:rPr>
          <w:color w:val="231F20"/>
          <w:spacing w:val="-12"/>
        </w:rPr>
        <w:t> </w:t>
      </w:r>
      <w:r>
        <w:rPr>
          <w:color w:val="231F20"/>
        </w:rPr>
        <w:t>contra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Pessoas</w:t>
      </w:r>
      <w:r>
        <w:rPr>
          <w:color w:val="231F20"/>
          <w:spacing w:val="-64"/>
        </w:rPr>
        <w:t> </w:t>
      </w:r>
      <w:r>
        <w:rPr>
          <w:color w:val="231F20"/>
        </w:rPr>
        <w:t>Portadoras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Deficiência.</w:t>
      </w:r>
      <w:r>
        <w:rPr>
          <w:color w:val="231F20"/>
          <w:spacing w:val="-6"/>
        </w:rPr>
        <w:t> </w:t>
      </w:r>
      <w:r>
        <w:rPr>
          <w:color w:val="231F20"/>
        </w:rPr>
        <w:t>Fundamentada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pilar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direitos</w:t>
      </w:r>
      <w:r>
        <w:rPr>
          <w:color w:val="231F20"/>
          <w:spacing w:val="-6"/>
        </w:rPr>
        <w:t> </w:t>
      </w:r>
      <w:r>
        <w:rPr>
          <w:color w:val="231F20"/>
        </w:rPr>
        <w:t>humanos,</w:t>
      </w:r>
      <w:r>
        <w:rPr>
          <w:color w:val="231F20"/>
          <w:spacing w:val="-6"/>
        </w:rPr>
        <w:t> </w:t>
      </w:r>
      <w:r>
        <w:rPr>
          <w:color w:val="231F20"/>
        </w:rPr>
        <w:t>declara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5"/>
        </w:rPr>
        <w:t> </w:t>
      </w:r>
      <w:r>
        <w:rPr>
          <w:color w:val="231F20"/>
        </w:rPr>
        <w:t>os indivíduos </w:t>
      </w:r>
      <w:r>
        <w:rPr>
          <w:rFonts w:ascii="Arial" w:hAnsi="Arial"/>
          <w:i/>
          <w:color w:val="231F20"/>
        </w:rPr>
        <w:t>portadores </w:t>
      </w:r>
      <w:r>
        <w:rPr>
          <w:color w:val="231F20"/>
        </w:rPr>
        <w:t>de deficiência possuem os mesmos direitos humanos que</w:t>
      </w:r>
      <w:r>
        <w:rPr>
          <w:color w:val="231F20"/>
          <w:spacing w:val="1"/>
        </w:rPr>
        <w:t> </w:t>
      </w:r>
      <w:r>
        <w:rPr>
          <w:color w:val="231F20"/>
        </w:rPr>
        <w:t>outros</w:t>
      </w:r>
      <w:r>
        <w:rPr>
          <w:color w:val="231F20"/>
          <w:spacing w:val="-7"/>
        </w:rPr>
        <w:t> </w:t>
      </w:r>
      <w:r>
        <w:rPr>
          <w:color w:val="231F20"/>
        </w:rPr>
        <w:t>indivíduos,</w:t>
      </w:r>
      <w:r>
        <w:rPr>
          <w:color w:val="231F20"/>
          <w:spacing w:val="-6"/>
        </w:rPr>
        <w:t> </w:t>
      </w:r>
      <w:r>
        <w:rPr>
          <w:color w:val="231F20"/>
        </w:rPr>
        <w:t>salientando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direito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sofrer</w:t>
      </w:r>
      <w:r>
        <w:rPr>
          <w:color w:val="231F20"/>
          <w:spacing w:val="-6"/>
        </w:rPr>
        <w:t> </w:t>
      </w:r>
      <w:r>
        <w:rPr>
          <w:color w:val="231F20"/>
        </w:rPr>
        <w:t>discriminação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possuir</w:t>
      </w:r>
      <w:r>
        <w:rPr>
          <w:color w:val="231F20"/>
          <w:spacing w:val="-6"/>
        </w:rPr>
        <w:t> </w:t>
      </w:r>
      <w:r>
        <w:rPr>
          <w:color w:val="231F20"/>
        </w:rPr>
        <w:t>algum</w:t>
      </w:r>
      <w:r>
        <w:rPr>
          <w:color w:val="231F20"/>
          <w:spacing w:val="-65"/>
        </w:rPr>
        <w:t> </w:t>
      </w:r>
      <w:r>
        <w:rPr>
          <w:color w:val="231F20"/>
        </w:rPr>
        <w:t>tipo de deficiência. Como objetivo, esta Declaração, traz no art. II “prevenir e eliminar</w:t>
      </w:r>
      <w:r>
        <w:rPr>
          <w:color w:val="231F20"/>
          <w:spacing w:val="-64"/>
        </w:rPr>
        <w:t> </w:t>
      </w:r>
      <w:r>
        <w:rPr>
          <w:color w:val="231F20"/>
        </w:rPr>
        <w:t>todas as formas de discriminação contra as pessoas portadoras de deficiência e pro-</w:t>
      </w:r>
      <w:r>
        <w:rPr>
          <w:color w:val="231F20"/>
          <w:spacing w:val="-64"/>
        </w:rPr>
        <w:t> </w:t>
      </w:r>
      <w:r>
        <w:rPr>
          <w:color w:val="231F20"/>
        </w:rPr>
        <w:t>piciar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plena</w:t>
      </w:r>
      <w:r>
        <w:rPr>
          <w:color w:val="231F20"/>
          <w:spacing w:val="-1"/>
        </w:rPr>
        <w:t> </w:t>
      </w:r>
      <w:r>
        <w:rPr>
          <w:color w:val="231F20"/>
        </w:rPr>
        <w:t>integração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sociedade”</w:t>
      </w:r>
      <w:r>
        <w:rPr>
          <w:color w:val="231F20"/>
          <w:spacing w:val="-1"/>
        </w:rPr>
        <w:t> </w:t>
      </w:r>
      <w:r>
        <w:rPr>
          <w:color w:val="231F20"/>
        </w:rPr>
        <w:t>(BRASIL, 2001).</w:t>
      </w:r>
    </w:p>
    <w:p>
      <w:pPr>
        <w:pStyle w:val="BodyText"/>
        <w:spacing w:line="312" w:lineRule="auto" w:before="9"/>
        <w:ind w:left="100" w:right="131" w:firstLine="720"/>
        <w:jc w:val="both"/>
      </w:pPr>
      <w:r>
        <w:rPr>
          <w:color w:val="231F20"/>
        </w:rPr>
        <w:t>A Convenção sobre os direitos das Pessoas com Deficiência de 2007, foi rati-</w:t>
      </w:r>
      <w:r>
        <w:rPr>
          <w:color w:val="231F20"/>
          <w:spacing w:val="1"/>
        </w:rPr>
        <w:t> </w:t>
      </w:r>
      <w:r>
        <w:rPr>
          <w:color w:val="231F20"/>
        </w:rPr>
        <w:t>ficada</w:t>
      </w:r>
      <w:r>
        <w:rPr>
          <w:color w:val="231F20"/>
          <w:spacing w:val="-4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Brasil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Decreto</w:t>
      </w:r>
      <w:r>
        <w:rPr>
          <w:color w:val="231F20"/>
          <w:spacing w:val="-3"/>
        </w:rPr>
        <w:t> </w:t>
      </w:r>
      <w:r>
        <w:rPr>
          <w:color w:val="231F20"/>
        </w:rPr>
        <w:t>nº</w:t>
      </w:r>
      <w:r>
        <w:rPr>
          <w:color w:val="231F20"/>
          <w:spacing w:val="-4"/>
        </w:rPr>
        <w:t> </w:t>
      </w:r>
      <w:r>
        <w:rPr>
          <w:color w:val="231F20"/>
        </w:rPr>
        <w:t>6.949,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25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agosto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2009.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Convenção,</w:t>
      </w:r>
      <w:r>
        <w:rPr>
          <w:color w:val="231F20"/>
          <w:spacing w:val="-3"/>
        </w:rPr>
        <w:t> </w:t>
      </w:r>
      <w:r>
        <w:rPr>
          <w:color w:val="231F20"/>
        </w:rPr>
        <w:t>traz</w:t>
      </w:r>
      <w:r>
        <w:rPr>
          <w:color w:val="231F20"/>
          <w:spacing w:val="-65"/>
        </w:rPr>
        <w:t> </w:t>
      </w:r>
      <w:r>
        <w:rPr>
          <w:color w:val="231F20"/>
        </w:rPr>
        <w:t>que as “Pessoas com deficiência são, antes de mais nada, PESSOAS”. Assim, se</w:t>
      </w:r>
      <w:r>
        <w:rPr>
          <w:color w:val="231F20"/>
          <w:spacing w:val="1"/>
        </w:rPr>
        <w:t> </w:t>
      </w:r>
      <w:r>
        <w:rPr>
          <w:color w:val="231F20"/>
        </w:rPr>
        <w:t>passa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ideia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pessoa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muito além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sua deficiência.</w:t>
      </w:r>
    </w:p>
    <w:p>
      <w:pPr>
        <w:pStyle w:val="BodyText"/>
        <w:spacing w:line="312" w:lineRule="auto" w:before="5"/>
        <w:ind w:left="100" w:right="131" w:firstLine="720"/>
        <w:jc w:val="both"/>
      </w:pP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suma,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Convenção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direitos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Pessoas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Deficiência</w:t>
      </w:r>
      <w:r>
        <w:rPr>
          <w:color w:val="231F20"/>
          <w:spacing w:val="-12"/>
        </w:rPr>
        <w:t> </w:t>
      </w:r>
      <w:r>
        <w:rPr>
          <w:color w:val="231F20"/>
        </w:rPr>
        <w:t>trata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importância dos direitos dos indivíduos com algum tipo de deficiência, sem nenhum</w:t>
      </w:r>
      <w:r>
        <w:rPr>
          <w:color w:val="231F20"/>
          <w:spacing w:val="1"/>
        </w:rPr>
        <w:t> </w:t>
      </w:r>
      <w:r>
        <w:rPr>
          <w:color w:val="231F20"/>
        </w:rPr>
        <w:t>tipo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discriminação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garantias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direitos,</w:t>
      </w:r>
      <w:r>
        <w:rPr>
          <w:color w:val="231F20"/>
          <w:spacing w:val="-12"/>
        </w:rPr>
        <w:t> </w:t>
      </w:r>
      <w:r>
        <w:rPr>
          <w:color w:val="231F20"/>
        </w:rPr>
        <w:t>proporcionando</w:t>
      </w:r>
      <w:r>
        <w:rPr>
          <w:color w:val="231F20"/>
          <w:spacing w:val="-12"/>
        </w:rPr>
        <w:t> </w:t>
      </w:r>
      <w:r>
        <w:rPr>
          <w:color w:val="231F20"/>
        </w:rPr>
        <w:t>assim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pleno</w:t>
      </w:r>
      <w:r>
        <w:rPr>
          <w:color w:val="231F20"/>
          <w:spacing w:val="-12"/>
        </w:rPr>
        <w:t> </w:t>
      </w:r>
      <w:r>
        <w:rPr>
          <w:color w:val="231F20"/>
        </w:rPr>
        <w:t>exer-</w:t>
      </w:r>
      <w:r>
        <w:rPr>
          <w:color w:val="231F20"/>
          <w:spacing w:val="-65"/>
        </w:rPr>
        <w:t> </w:t>
      </w:r>
      <w:r>
        <w:rPr>
          <w:color w:val="231F20"/>
        </w:rPr>
        <w:t>cício de</w:t>
      </w:r>
      <w:r>
        <w:rPr>
          <w:color w:val="231F20"/>
          <w:spacing w:val="-2"/>
        </w:rPr>
        <w:t> </w:t>
      </w:r>
      <w:r>
        <w:rPr>
          <w:color w:val="231F20"/>
        </w:rPr>
        <w:t>sua cidadania.</w:t>
      </w:r>
    </w:p>
    <w:p>
      <w:pPr>
        <w:pStyle w:val="BodyText"/>
        <w:spacing w:line="312" w:lineRule="auto" w:before="50"/>
        <w:ind w:left="100" w:right="132" w:firstLine="720"/>
        <w:jc w:val="both"/>
      </w:pPr>
      <w:r>
        <w:rPr>
          <w:color w:val="231F20"/>
        </w:rPr>
        <w:t>A Lei nº 12764 de dezembro de 2012, institui a Política Nacional de Proteção</w:t>
      </w:r>
      <w:r>
        <w:rPr>
          <w:color w:val="231F20"/>
          <w:spacing w:val="1"/>
        </w:rPr>
        <w:t> </w:t>
      </w:r>
      <w:r>
        <w:rPr>
          <w:color w:val="231F20"/>
        </w:rPr>
        <w:t>dos Direitos da Pessoa com Transtorno do Espectro Autista, e estabelece diretrizes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consecução.</w:t>
      </w:r>
      <w:r>
        <w:rPr>
          <w:color w:val="231F20"/>
          <w:spacing w:val="-1"/>
        </w:rPr>
        <w:t> </w:t>
      </w:r>
      <w:r>
        <w:rPr>
          <w:color w:val="231F20"/>
        </w:rPr>
        <w:t>Segundo</w:t>
      </w:r>
      <w:r>
        <w:rPr>
          <w:color w:val="231F20"/>
          <w:spacing w:val="-1"/>
        </w:rPr>
        <w:t> </w:t>
      </w:r>
      <w:r>
        <w:rPr>
          <w:color w:val="231F20"/>
        </w:rPr>
        <w:t>esta</w:t>
      </w:r>
      <w:r>
        <w:rPr>
          <w:color w:val="231F20"/>
          <w:spacing w:val="-2"/>
        </w:rPr>
        <w:t> </w:t>
      </w:r>
      <w:r>
        <w:rPr>
          <w:color w:val="231F20"/>
        </w:rPr>
        <w:t>Lei,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sujeito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autismo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caracteriza</w:t>
      </w:r>
      <w:r>
        <w:rPr>
          <w:color w:val="231F20"/>
          <w:spacing w:val="-1"/>
        </w:rPr>
        <w:t> </w:t>
      </w:r>
      <w:r>
        <w:rPr>
          <w:color w:val="231F20"/>
        </w:rPr>
        <w:t>por:</w:t>
      </w:r>
    </w:p>
    <w:p>
      <w:pPr>
        <w:pStyle w:val="ListParagraph"/>
        <w:numPr>
          <w:ilvl w:val="1"/>
          <w:numId w:val="12"/>
        </w:numPr>
        <w:tabs>
          <w:tab w:pos="3157" w:val="left" w:leader="none"/>
        </w:tabs>
        <w:spacing w:line="225" w:lineRule="auto" w:before="124" w:after="0"/>
        <w:ind w:left="2368" w:right="132" w:firstLine="680"/>
        <w:jc w:val="both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deficiência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persistente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clinicamente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significativa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comunicação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interação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sociais,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manifestada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deficiência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marcada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comunicação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verbal e não verbal usada para interação social; ausência de reciprocidade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social; falência em desenvolver e manter relações apropriadas ao seu nível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desenvolvimento;</w:t>
      </w:r>
    </w:p>
    <w:p>
      <w:pPr>
        <w:pStyle w:val="ListParagraph"/>
        <w:numPr>
          <w:ilvl w:val="1"/>
          <w:numId w:val="12"/>
        </w:numPr>
        <w:tabs>
          <w:tab w:pos="3222" w:val="left" w:leader="none"/>
        </w:tabs>
        <w:spacing w:line="225" w:lineRule="auto" w:before="0" w:after="0"/>
        <w:ind w:left="2368" w:right="131" w:firstLine="680"/>
        <w:jc w:val="both"/>
        <w:rPr>
          <w:sz w:val="20"/>
        </w:rPr>
      </w:pPr>
      <w:r>
        <w:rPr>
          <w:color w:val="231F20"/>
          <w:sz w:val="20"/>
        </w:rPr>
        <w:t>- padrões restritivos e repetitivos de comportamentos, interesses 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atividades, manifestados por comportamentos motores ou verbais estereoti-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pados ou por comportamentos sensoriais incomuns; excessiva aderência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rotinas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padrões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comportamento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ritualizados;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interesses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restritos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fixos.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Ainda, para a mesma Lei, a pessoa com autismo, entendida como um sujeito</w:t>
      </w:r>
      <w:r>
        <w:rPr>
          <w:color w:val="231F20"/>
          <w:spacing w:val="1"/>
        </w:rPr>
        <w:t> </w:t>
      </w:r>
      <w:r>
        <w:rPr>
          <w:color w:val="231F20"/>
        </w:rPr>
        <w:t>com deficiência, é dotada de direitos como: a vida digna, a integridade física e moral,</w:t>
      </w:r>
      <w:r>
        <w:rPr>
          <w:color w:val="231F20"/>
          <w:spacing w:val="-64"/>
        </w:rPr>
        <w:t> </w:t>
      </w:r>
      <w:r>
        <w:rPr>
          <w:color w:val="231F20"/>
        </w:rPr>
        <w:t>o livre desenvolvimento da personalidade, a segurança e o lazer, a proteção contra</w:t>
      </w:r>
      <w:r>
        <w:rPr>
          <w:color w:val="231F20"/>
          <w:spacing w:val="1"/>
        </w:rPr>
        <w:t> </w:t>
      </w:r>
      <w:r>
        <w:rPr>
          <w:color w:val="231F20"/>
        </w:rPr>
        <w:t>qualquer forma de abuso e exploração, o acesso a ações e serviços de saúde, com</w:t>
      </w:r>
      <w:r>
        <w:rPr>
          <w:color w:val="231F20"/>
          <w:spacing w:val="1"/>
        </w:rPr>
        <w:t> </w:t>
      </w:r>
      <w:r>
        <w:rPr>
          <w:color w:val="231F20"/>
        </w:rPr>
        <w:t>vistas à atenção integral às suas necessidades de saúde, o diagnóstico precoce, ain-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definitivo;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atendimento</w:t>
      </w:r>
      <w:r>
        <w:rPr>
          <w:color w:val="231F20"/>
          <w:spacing w:val="-12"/>
        </w:rPr>
        <w:t> </w:t>
      </w:r>
      <w:r>
        <w:rPr>
          <w:color w:val="231F20"/>
        </w:rPr>
        <w:t>multiprofissional;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nutrição</w:t>
      </w:r>
      <w:r>
        <w:rPr>
          <w:color w:val="231F20"/>
          <w:spacing w:val="-12"/>
        </w:rPr>
        <w:t> </w:t>
      </w:r>
      <w:r>
        <w:rPr>
          <w:color w:val="231F20"/>
        </w:rPr>
        <w:t>adequada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terapia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nutricional, os medicamentos; informações que auxiliem no diagnóstico e no trata-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acesso:</w:t>
      </w:r>
      <w:r>
        <w:rPr>
          <w:color w:val="231F20"/>
          <w:spacing w:val="15"/>
        </w:rPr>
        <w:t> </w:t>
      </w:r>
      <w:r>
        <w:rPr>
          <w:color w:val="231F20"/>
        </w:rPr>
        <w:t>à</w:t>
      </w:r>
      <w:r>
        <w:rPr>
          <w:color w:val="231F20"/>
          <w:spacing w:val="16"/>
        </w:rPr>
        <w:t> </w:t>
      </w:r>
      <w:r>
        <w:rPr>
          <w:color w:val="231F20"/>
        </w:rPr>
        <w:t>educação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ao</w:t>
      </w:r>
      <w:r>
        <w:rPr>
          <w:color w:val="231F20"/>
          <w:spacing w:val="16"/>
        </w:rPr>
        <w:t> </w:t>
      </w:r>
      <w:r>
        <w:rPr>
          <w:color w:val="231F20"/>
        </w:rPr>
        <w:t>ensino</w:t>
      </w:r>
      <w:r>
        <w:rPr>
          <w:color w:val="231F20"/>
          <w:spacing w:val="16"/>
        </w:rPr>
        <w:t> </w:t>
      </w:r>
      <w:r>
        <w:rPr>
          <w:color w:val="231F20"/>
        </w:rPr>
        <w:t>profissionalizante;</w:t>
      </w:r>
      <w:r>
        <w:rPr>
          <w:color w:val="231F20"/>
          <w:spacing w:val="15"/>
        </w:rPr>
        <w:t> </w:t>
      </w:r>
      <w:r>
        <w:rPr>
          <w:color w:val="231F20"/>
        </w:rPr>
        <w:t>à</w:t>
      </w:r>
      <w:r>
        <w:rPr>
          <w:color w:val="231F20"/>
          <w:spacing w:val="16"/>
        </w:rPr>
        <w:t> </w:t>
      </w:r>
      <w:r>
        <w:rPr>
          <w:color w:val="231F20"/>
        </w:rPr>
        <w:t>moradia,</w:t>
      </w:r>
      <w:r>
        <w:rPr>
          <w:color w:val="231F20"/>
          <w:spacing w:val="16"/>
        </w:rPr>
        <w:t> </w:t>
      </w:r>
      <w:r>
        <w:rPr>
          <w:color w:val="231F20"/>
        </w:rPr>
        <w:t>inclusive</w:t>
      </w:r>
      <w:r>
        <w:rPr>
          <w:color w:val="231F20"/>
          <w:spacing w:val="-65"/>
        </w:rPr>
        <w:t> </w:t>
      </w:r>
      <w:r>
        <w:rPr>
          <w:color w:val="231F20"/>
        </w:rPr>
        <w:t>à residência protegida;</w:t>
      </w:r>
      <w:r>
        <w:rPr>
          <w:color w:val="231F20"/>
          <w:spacing w:val="1"/>
        </w:rPr>
        <w:t> </w:t>
      </w:r>
      <w:r>
        <w:rPr>
          <w:color w:val="231F20"/>
        </w:rPr>
        <w:t>ao mercado de trabalho; à previdência social e à assistência</w:t>
      </w:r>
      <w:r>
        <w:rPr>
          <w:color w:val="231F20"/>
          <w:spacing w:val="1"/>
        </w:rPr>
        <w:t> </w:t>
      </w:r>
      <w:r>
        <w:rPr>
          <w:color w:val="231F20"/>
        </w:rPr>
        <w:t>social.</w:t>
      </w:r>
    </w:p>
    <w:p>
      <w:pPr>
        <w:pStyle w:val="BodyText"/>
        <w:spacing w:line="312" w:lineRule="auto" w:before="5"/>
        <w:ind w:left="100" w:right="131" w:firstLine="720"/>
        <w:jc w:val="both"/>
      </w:pPr>
      <w:r>
        <w:rPr>
          <w:color w:val="231F20"/>
        </w:rPr>
        <w:t>Como observado, os sujeitos diagnosticados com Transtorno do Espectro Au-</w:t>
      </w:r>
      <w:r>
        <w:rPr>
          <w:color w:val="231F20"/>
          <w:spacing w:val="-64"/>
        </w:rPr>
        <w:t> </w:t>
      </w:r>
      <w:r>
        <w:rPr>
          <w:color w:val="231F20"/>
        </w:rPr>
        <w:t>tista têm direito à educação, inclusive profissional e tecnológica, garantido em lei;</w:t>
      </w:r>
      <w:r>
        <w:rPr>
          <w:color w:val="231F20"/>
          <w:spacing w:val="1"/>
        </w:rPr>
        <w:t> </w:t>
      </w:r>
      <w:r>
        <w:rPr>
          <w:color w:val="231F20"/>
        </w:rPr>
        <w:t>porém,</w:t>
      </w:r>
      <w:r>
        <w:rPr>
          <w:color w:val="231F20"/>
          <w:spacing w:val="-5"/>
        </w:rPr>
        <w:t> </w:t>
      </w:r>
      <w:r>
        <w:rPr>
          <w:color w:val="231F20"/>
        </w:rPr>
        <w:t>cabe,</w:t>
      </w:r>
      <w:r>
        <w:rPr>
          <w:color w:val="231F20"/>
          <w:spacing w:val="-5"/>
        </w:rPr>
        <w:t> </w:t>
      </w:r>
      <w:r>
        <w:rPr>
          <w:color w:val="231F20"/>
        </w:rPr>
        <w:t>futuramente,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discussão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todas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garantias</w:t>
      </w:r>
      <w:r>
        <w:rPr>
          <w:color w:val="231F20"/>
          <w:spacing w:val="-4"/>
        </w:rPr>
        <w:t> </w:t>
      </w:r>
      <w:r>
        <w:rPr>
          <w:color w:val="231F20"/>
        </w:rPr>
        <w:t>legais</w:t>
      </w:r>
      <w:r>
        <w:rPr>
          <w:color w:val="231F20"/>
          <w:spacing w:val="-65"/>
        </w:rPr>
        <w:t> </w:t>
      </w:r>
      <w:r>
        <w:rPr>
          <w:color w:val="231F20"/>
        </w:rPr>
        <w:t>aqui</w:t>
      </w:r>
      <w:r>
        <w:rPr>
          <w:color w:val="231F20"/>
          <w:spacing w:val="-2"/>
        </w:rPr>
        <w:t> </w:t>
      </w:r>
      <w:r>
        <w:rPr>
          <w:color w:val="231F20"/>
        </w:rPr>
        <w:t>apresentadas</w:t>
      </w:r>
      <w:r>
        <w:rPr>
          <w:color w:val="231F20"/>
          <w:spacing w:val="-2"/>
        </w:rPr>
        <w:t> </w:t>
      </w:r>
      <w:r>
        <w:rPr>
          <w:color w:val="231F20"/>
        </w:rPr>
        <w:t>vêm</w:t>
      </w:r>
      <w:r>
        <w:rPr>
          <w:color w:val="231F20"/>
          <w:spacing w:val="-1"/>
        </w:rPr>
        <w:t> </w:t>
      </w:r>
      <w:r>
        <w:rPr>
          <w:color w:val="231F20"/>
        </w:rPr>
        <w:t>sendo implementadas,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prática.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Os resultados encontrados - a partir da revisão de bibliografia integrativa que</w:t>
      </w:r>
      <w:r>
        <w:rPr>
          <w:color w:val="231F20"/>
          <w:spacing w:val="1"/>
        </w:rPr>
        <w:t> </w:t>
      </w:r>
      <w:r>
        <w:rPr>
          <w:color w:val="231F20"/>
        </w:rPr>
        <w:t>envolveu os seguintes tópicos de discussão:</w:t>
      </w:r>
      <w:r>
        <w:rPr>
          <w:color w:val="231F20"/>
          <w:spacing w:val="66"/>
        </w:rPr>
        <w:t> </w:t>
      </w:r>
      <w:r>
        <w:rPr>
          <w:color w:val="231F20"/>
        </w:rPr>
        <w:t>caracterização histórica e diagnóstica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autismo,</w:t>
      </w:r>
      <w:r>
        <w:rPr>
          <w:color w:val="231F20"/>
          <w:spacing w:val="-9"/>
        </w:rPr>
        <w:t> </w:t>
      </w:r>
      <w:r>
        <w:rPr>
          <w:color w:val="231F20"/>
        </w:rPr>
        <w:t>trajetória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</w:rPr>
        <w:t>Profissional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Tecnológica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país,</w:t>
      </w:r>
      <w:r>
        <w:rPr>
          <w:color w:val="231F20"/>
          <w:spacing w:val="-9"/>
        </w:rPr>
        <w:t> </w:t>
      </w:r>
      <w:r>
        <w:rPr>
          <w:color w:val="231F20"/>
        </w:rPr>
        <w:t>e,</w:t>
      </w:r>
      <w:r>
        <w:rPr>
          <w:color w:val="231F20"/>
          <w:spacing w:val="-9"/>
        </w:rPr>
        <w:t> </w:t>
      </w:r>
      <w:r>
        <w:rPr>
          <w:color w:val="231F20"/>
        </w:rPr>
        <w:t>documentos</w:t>
      </w:r>
      <w:r>
        <w:rPr>
          <w:color w:val="231F20"/>
          <w:spacing w:val="-65"/>
        </w:rPr>
        <w:t> </w:t>
      </w:r>
      <w:r>
        <w:rPr>
          <w:color w:val="231F20"/>
        </w:rPr>
        <w:t>legais</w:t>
      </w:r>
      <w:r>
        <w:rPr>
          <w:color w:val="231F20"/>
          <w:spacing w:val="-7"/>
        </w:rPr>
        <w:t> </w:t>
      </w:r>
      <w:r>
        <w:rPr>
          <w:color w:val="231F20"/>
        </w:rPr>
        <w:t>direcionados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garantir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direito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ingresso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qualidade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estu-</w:t>
      </w:r>
      <w:r>
        <w:rPr>
          <w:color w:val="231F20"/>
          <w:spacing w:val="-64"/>
        </w:rPr>
        <w:t> </w:t>
      </w:r>
      <w:r>
        <w:rPr>
          <w:color w:val="231F20"/>
        </w:rPr>
        <w:t>dantes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EPT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demonstram</w:t>
      </w:r>
      <w:r>
        <w:rPr>
          <w:color w:val="231F20"/>
          <w:spacing w:val="-5"/>
        </w:rPr>
        <w:t> </w:t>
      </w:r>
      <w:r>
        <w:rPr>
          <w:color w:val="231F20"/>
        </w:rPr>
        <w:t>avanços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termos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regulamentação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apontam para o investimento na criação de políticas públicas direcionadas ao ingres-</w:t>
      </w:r>
      <w:r>
        <w:rPr>
          <w:color w:val="231F20"/>
          <w:spacing w:val="-64"/>
        </w:rPr>
        <w:t> </w:t>
      </w:r>
      <w:r>
        <w:rPr>
          <w:color w:val="231F20"/>
        </w:rPr>
        <w:t>so e à permanência de pessoas com autismo no ensino profissional e tecnológico.</w:t>
      </w:r>
      <w:r>
        <w:rPr>
          <w:color w:val="231F20"/>
          <w:spacing w:val="1"/>
        </w:rPr>
        <w:t> </w:t>
      </w:r>
      <w:r>
        <w:rPr>
          <w:color w:val="231F20"/>
        </w:rPr>
        <w:t>Fica evidente a necessidade de estudos futuros sobre o tema, visto que se espera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progresso,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sentido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busca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educação</w:t>
      </w:r>
      <w:r>
        <w:rPr>
          <w:color w:val="231F20"/>
          <w:spacing w:val="-11"/>
        </w:rPr>
        <w:t> </w:t>
      </w:r>
      <w:r>
        <w:rPr>
          <w:color w:val="231F20"/>
        </w:rPr>
        <w:t>profissional</w:t>
      </w:r>
      <w:r>
        <w:rPr>
          <w:color w:val="231F20"/>
          <w:spacing w:val="-12"/>
        </w:rPr>
        <w:t> </w:t>
      </w:r>
      <w:r>
        <w:rPr>
          <w:color w:val="231F20"/>
        </w:rPr>
        <w:t>pública</w:t>
      </w:r>
      <w:r>
        <w:rPr>
          <w:color w:val="231F20"/>
          <w:spacing w:val="-11"/>
        </w:rPr>
        <w:t> </w:t>
      </w:r>
      <w:r>
        <w:rPr>
          <w:color w:val="231F20"/>
        </w:rPr>
        <w:t>inclusiva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qualidade,</w:t>
      </w:r>
      <w:r>
        <w:rPr>
          <w:color w:val="231F20"/>
          <w:spacing w:val="-2"/>
        </w:rPr>
        <w:t> </w:t>
      </w:r>
      <w:r>
        <w:rPr>
          <w:color w:val="231F20"/>
        </w:rPr>
        <w:t>seja permanente.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AMERICAN PSYCHIATRI ASSOCIATION.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 Diagnóstico 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Estatística de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Distúrbios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Mentais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DSM-V.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Manole,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line="312" w:lineRule="auto" w:before="10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BARBIRATO,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Fabio.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menino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nunca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sorriu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outras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histórias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reais: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color w:val="231F20"/>
          <w:sz w:val="24"/>
        </w:rPr>
        <w:t>autismo,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depressão,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bullying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bipolaridade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entre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crianças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adolescentes.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Fabio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Barbirato,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Ga-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briela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Dias.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Rio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janeiro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(RJ):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Máquina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Livros,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2019.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144p.</w:t>
      </w:r>
    </w:p>
    <w:p>
      <w:pPr>
        <w:spacing w:line="312" w:lineRule="auto" w:before="10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BRASIL, </w:t>
      </w:r>
      <w:r>
        <w:rPr>
          <w:rFonts w:ascii="Arial" w:hAnsi="Arial"/>
          <w:b/>
          <w:color w:val="231F20"/>
          <w:sz w:val="24"/>
        </w:rPr>
        <w:t>Constituição dos Estados Unidos do Brasil</w:t>
      </w:r>
      <w:r>
        <w:rPr>
          <w:color w:val="231F20"/>
          <w:sz w:val="24"/>
        </w:rPr>
        <w:t>, de 24 de fevereiro de 1891,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disponível em &lt;</w:t>
      </w:r>
      <w:hyperlink r:id="rId220">
        <w:r>
          <w:rPr>
            <w:color w:val="231F20"/>
            <w:spacing w:val="-1"/>
            <w:sz w:val="24"/>
          </w:rPr>
          <w:t>http://www.planalto.gov.br/ccivil_03/Constituicao/Constituicao91.htm</w:t>
        </w:r>
      </w:hyperlink>
      <w:r>
        <w:rPr>
          <w:color w:val="231F20"/>
          <w:spacing w:val="-1"/>
          <w:sz w:val="24"/>
        </w:rPr>
        <w:t>&gt;</w:t>
      </w:r>
      <w:r>
        <w:rPr>
          <w:color w:val="231F20"/>
          <w:sz w:val="24"/>
        </w:rPr>
        <w:t> Acesso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20/07/2021.</w:t>
      </w:r>
    </w:p>
    <w:p>
      <w:pPr>
        <w:pStyle w:val="BodyText"/>
        <w:spacing w:line="312" w:lineRule="auto" w:before="104"/>
        <w:ind w:left="100" w:right="131"/>
        <w:jc w:val="both"/>
      </w:pPr>
      <w:bookmarkStart w:name="_heading=h.30j0zll" w:id="56"/>
      <w:bookmarkEnd w:id="56"/>
      <w:r>
        <w:rPr/>
      </w:r>
      <w:r>
        <w:rPr>
          <w:color w:val="231F20"/>
          <w:spacing w:val="15"/>
        </w:rPr>
        <w:t>_________.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Decreto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2.208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17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abril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1997.</w:t>
      </w:r>
      <w:r>
        <w:rPr>
          <w:color w:val="231F20"/>
          <w:spacing w:val="-9"/>
        </w:rPr>
        <w:t> </w:t>
      </w:r>
      <w:r>
        <w:rPr>
          <w:color w:val="231F20"/>
        </w:rPr>
        <w:t>Regulamenta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</w:rPr>
        <w:t>Profis-</w:t>
      </w:r>
      <w:r>
        <w:rPr>
          <w:color w:val="231F20"/>
          <w:spacing w:val="-64"/>
        </w:rPr>
        <w:t> </w:t>
      </w:r>
      <w:r>
        <w:rPr>
          <w:color w:val="231F20"/>
        </w:rPr>
        <w:t>sional.</w:t>
      </w:r>
      <w:r>
        <w:rPr>
          <w:color w:val="231F20"/>
          <w:spacing w:val="-4"/>
        </w:rPr>
        <w:t> </w:t>
      </w:r>
      <w:r>
        <w:rPr>
          <w:color w:val="231F20"/>
        </w:rPr>
        <w:t>Brasília.</w:t>
      </w:r>
      <w:r>
        <w:rPr>
          <w:color w:val="231F20"/>
          <w:spacing w:val="-3"/>
        </w:rPr>
        <w:t> </w:t>
      </w:r>
      <w:r>
        <w:rPr>
          <w:color w:val="231F20"/>
        </w:rPr>
        <w:t>Diário</w:t>
      </w:r>
      <w:r>
        <w:rPr>
          <w:color w:val="231F20"/>
          <w:spacing w:val="-5"/>
        </w:rPr>
        <w:t> </w:t>
      </w:r>
      <w:r>
        <w:rPr>
          <w:color w:val="231F20"/>
        </w:rPr>
        <w:t>Oficial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União,</w:t>
      </w:r>
      <w:r>
        <w:rPr>
          <w:color w:val="231F20"/>
          <w:spacing w:val="-3"/>
        </w:rPr>
        <w:t> </w:t>
      </w:r>
      <w:r>
        <w:rPr>
          <w:color w:val="231F20"/>
        </w:rPr>
        <w:t>Brasília,</w:t>
      </w:r>
      <w:r>
        <w:rPr>
          <w:color w:val="231F20"/>
          <w:spacing w:val="-3"/>
        </w:rPr>
        <w:t> </w:t>
      </w:r>
      <w:r>
        <w:rPr>
          <w:color w:val="231F20"/>
        </w:rPr>
        <w:t>17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abril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1997.</w:t>
      </w:r>
    </w:p>
    <w:p>
      <w:pPr>
        <w:pStyle w:val="BodyText"/>
        <w:spacing w:line="312" w:lineRule="auto" w:before="102"/>
        <w:ind w:left="100" w:right="131"/>
        <w:jc w:val="both"/>
      </w:pPr>
      <w:r>
        <w:rPr>
          <w:color w:val="231F20"/>
          <w:spacing w:val="15"/>
        </w:rPr>
        <w:t>_________.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Decreto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n.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6.301,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12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dezembro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2007.</w:t>
      </w:r>
      <w:r>
        <w:rPr>
          <w:color w:val="231F20"/>
          <w:spacing w:val="-13"/>
        </w:rPr>
        <w:t> </w:t>
      </w:r>
      <w:r>
        <w:rPr>
          <w:color w:val="231F20"/>
        </w:rPr>
        <w:t>Institui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Escola</w:t>
      </w:r>
      <w:r>
        <w:rPr>
          <w:color w:val="231F20"/>
          <w:spacing w:val="-64"/>
        </w:rPr>
        <w:t> </w:t>
      </w:r>
      <w:r>
        <w:rPr>
          <w:color w:val="231F20"/>
        </w:rPr>
        <w:t>Técnica Aberta do Brasil – e-Tec Brasil. Disponível em: &lt;https://</w:t>
      </w:r>
      <w:hyperlink r:id="rId221">
        <w:r>
          <w:rPr>
            <w:color w:val="231F20"/>
          </w:rPr>
          <w:t>www.planalto.gov.br/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ccivil_03/_ato2007-2010/2007/decreto/d6301.htm&gt;</w:t>
      </w:r>
      <w:r>
        <w:rPr>
          <w:color w:val="231F20"/>
          <w:spacing w:val="-10"/>
        </w:rPr>
        <w:t> </w:t>
      </w:r>
      <w:r>
        <w:rPr>
          <w:color w:val="231F20"/>
        </w:rPr>
        <w:t>Acesso</w:t>
      </w:r>
      <w:r>
        <w:rPr>
          <w:color w:val="231F20"/>
          <w:spacing w:val="-10"/>
        </w:rPr>
        <w:t> </w:t>
      </w:r>
      <w:r>
        <w:rPr>
          <w:color w:val="231F20"/>
        </w:rPr>
        <w:t>em:</w:t>
      </w:r>
      <w:r>
        <w:rPr>
          <w:color w:val="231F20"/>
          <w:spacing w:val="-9"/>
        </w:rPr>
        <w:t> </w:t>
      </w:r>
      <w:r>
        <w:rPr>
          <w:color w:val="231F20"/>
        </w:rPr>
        <w:t>19/06/2021.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  <w:spacing w:val="15"/>
        </w:rPr>
        <w:t>_________.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Lei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11.748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16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julho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2008.</w:t>
      </w:r>
      <w:r>
        <w:rPr>
          <w:color w:val="231F20"/>
          <w:spacing w:val="-15"/>
        </w:rPr>
        <w:t> </w:t>
      </w:r>
      <w:r>
        <w:rPr>
          <w:color w:val="231F20"/>
        </w:rPr>
        <w:t>Altera</w:t>
      </w:r>
      <w:r>
        <w:rPr>
          <w:color w:val="231F20"/>
          <w:spacing w:val="-15"/>
        </w:rPr>
        <w:t> </w:t>
      </w:r>
      <w:r>
        <w:rPr>
          <w:color w:val="231F20"/>
        </w:rPr>
        <w:t>dispositivos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LDBE.</w:t>
      </w:r>
      <w:r>
        <w:rPr>
          <w:color w:val="231F20"/>
          <w:spacing w:val="-15"/>
        </w:rPr>
        <w:t> </w:t>
      </w:r>
      <w:r>
        <w:rPr>
          <w:color w:val="231F20"/>
        </w:rPr>
        <w:t>Brasília.</w:t>
      </w:r>
      <w:r>
        <w:rPr>
          <w:color w:val="231F20"/>
          <w:spacing w:val="-64"/>
        </w:rPr>
        <w:t> </w:t>
      </w:r>
      <w:r>
        <w:rPr>
          <w:color w:val="231F20"/>
        </w:rPr>
        <w:t>Diário</w:t>
      </w:r>
      <w:r>
        <w:rPr>
          <w:color w:val="231F20"/>
          <w:spacing w:val="-3"/>
        </w:rPr>
        <w:t> </w:t>
      </w:r>
      <w:r>
        <w:rPr>
          <w:color w:val="231F20"/>
        </w:rPr>
        <w:t>Oficial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União,</w:t>
      </w:r>
      <w:r>
        <w:rPr>
          <w:color w:val="231F20"/>
          <w:spacing w:val="-2"/>
        </w:rPr>
        <w:t> </w:t>
      </w:r>
      <w:r>
        <w:rPr>
          <w:color w:val="231F20"/>
        </w:rPr>
        <w:t>Brasília,</w:t>
      </w:r>
      <w:r>
        <w:rPr>
          <w:color w:val="231F20"/>
          <w:spacing w:val="-1"/>
        </w:rPr>
        <w:t> </w:t>
      </w:r>
      <w:r>
        <w:rPr>
          <w:color w:val="231F20"/>
        </w:rPr>
        <w:t>21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abril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spacing w:before="102"/>
        <w:ind w:left="100" w:right="0" w:firstLine="0"/>
        <w:jc w:val="both"/>
        <w:rPr>
          <w:sz w:val="24"/>
        </w:rPr>
      </w:pPr>
      <w:r>
        <w:rPr>
          <w:color w:val="231F20"/>
          <w:spacing w:val="15"/>
          <w:sz w:val="24"/>
        </w:rPr>
        <w:t>_________.</w:t>
      </w:r>
      <w:r>
        <w:rPr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Lei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nº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11.892,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29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dezembro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2008.</w:t>
      </w:r>
    </w:p>
    <w:p>
      <w:pPr>
        <w:pStyle w:val="BodyText"/>
        <w:spacing w:line="312" w:lineRule="auto" w:before="184"/>
        <w:ind w:left="100" w:right="131"/>
        <w:jc w:val="both"/>
      </w:pPr>
      <w:r>
        <w:rPr>
          <w:color w:val="231F20"/>
          <w:spacing w:val="14"/>
        </w:rPr>
        <w:t>________. </w:t>
      </w:r>
      <w:r>
        <w:rPr>
          <w:rFonts w:ascii="Arial" w:hAnsi="Arial"/>
          <w:b/>
          <w:color w:val="231F20"/>
        </w:rPr>
        <w:t>Documento-Base da Ação TEC NEP </w:t>
      </w:r>
      <w:r>
        <w:rPr>
          <w:color w:val="231F20"/>
        </w:rPr>
        <w:t>– Tecnologia, Educação, Cidada-</w:t>
      </w:r>
      <w:r>
        <w:rPr>
          <w:color w:val="231F20"/>
          <w:spacing w:val="-64"/>
        </w:rPr>
        <w:t> </w:t>
      </w:r>
      <w:r>
        <w:rPr>
          <w:color w:val="231F20"/>
        </w:rPr>
        <w:t>nia e Profissionalização para Pessoas com Necessidades Específicas. Setec/ MEC.</w:t>
      </w:r>
      <w:r>
        <w:rPr>
          <w:color w:val="231F20"/>
          <w:spacing w:val="1"/>
        </w:rPr>
        <w:t> </w:t>
      </w:r>
      <w:r>
        <w:rPr>
          <w:color w:val="231F20"/>
        </w:rPr>
        <w:t>2010.</w:t>
      </w:r>
    </w:p>
    <w:p>
      <w:pPr>
        <w:pStyle w:val="BodyText"/>
        <w:spacing w:line="312" w:lineRule="auto" w:before="104"/>
        <w:ind w:left="100" w:right="131"/>
        <w:jc w:val="both"/>
      </w:pPr>
      <w:r>
        <w:rPr>
          <w:color w:val="231F20"/>
          <w:spacing w:val="15"/>
        </w:rPr>
        <w:t>_________. </w:t>
      </w:r>
      <w:r>
        <w:rPr>
          <w:rFonts w:ascii="Arial" w:hAnsi="Arial"/>
          <w:b/>
          <w:color w:val="231F20"/>
        </w:rPr>
        <w:t>Decreto nº. 7.589, </w:t>
      </w:r>
      <w:r>
        <w:rPr>
          <w:color w:val="231F20"/>
        </w:rPr>
        <w:t>de 26 de outubro de 2011. Institui a Rede e-Tec</w:t>
      </w:r>
      <w:r>
        <w:rPr>
          <w:color w:val="231F20"/>
          <w:spacing w:val="1"/>
        </w:rPr>
        <w:t> </w:t>
      </w:r>
      <w:r>
        <w:rPr>
          <w:color w:val="231F20"/>
        </w:rPr>
        <w:t>Brasil. Diário Oficial [da] República Federativa do Brasil, DF. Disponível em: &lt;</w:t>
      </w:r>
      <w:hyperlink r:id="rId222">
        <w:r>
          <w:rPr>
            <w:color w:val="231F20"/>
            <w:u w:val="single" w:color="231F20"/>
          </w:rPr>
          <w:t>http://</w:t>
        </w:r>
      </w:hyperlink>
      <w:r>
        <w:rPr>
          <w:color w:val="231F20"/>
          <w:spacing w:val="1"/>
        </w:rPr>
        <w:t> </w:t>
      </w:r>
      <w:hyperlink r:id="rId222">
        <w:r>
          <w:rPr>
            <w:color w:val="231F20"/>
            <w:spacing w:val="-2"/>
            <w:u w:val="single" w:color="231F20"/>
          </w:rPr>
          <w:t>www.planalto.gov.br/ccivil_03/_Ato2011-2014/2011/Decreto/D7589.htm</w:t>
        </w:r>
      </w:hyperlink>
      <w:r>
        <w:rPr>
          <w:color w:val="231F20"/>
          <w:spacing w:val="-2"/>
        </w:rPr>
        <w:t>&gt;. </w:t>
      </w:r>
      <w:r>
        <w:rPr>
          <w:color w:val="231F20"/>
          <w:spacing w:val="-1"/>
        </w:rPr>
        <w:t>Acesso em:</w:t>
      </w:r>
      <w:r>
        <w:rPr>
          <w:color w:val="231F20"/>
        </w:rPr>
        <w:t> 21/06/2021.</w:t>
      </w:r>
    </w:p>
    <w:p>
      <w:pPr>
        <w:spacing w:before="105"/>
        <w:ind w:left="100" w:right="0" w:firstLine="0"/>
        <w:jc w:val="both"/>
        <w:rPr>
          <w:sz w:val="24"/>
        </w:rPr>
      </w:pPr>
      <w:r>
        <w:rPr>
          <w:color w:val="231F20"/>
          <w:spacing w:val="15"/>
          <w:sz w:val="24"/>
        </w:rPr>
        <w:t>_________.</w:t>
      </w:r>
      <w:r>
        <w:rPr>
          <w:color w:val="231F20"/>
          <w:spacing w:val="19"/>
          <w:sz w:val="24"/>
        </w:rPr>
        <w:t> </w:t>
      </w:r>
      <w:r>
        <w:rPr>
          <w:rFonts w:ascii="Arial" w:hAnsi="Arial"/>
          <w:b/>
          <w:color w:val="231F20"/>
          <w:sz w:val="24"/>
        </w:rPr>
        <w:t>Lei</w:t>
      </w:r>
      <w:r>
        <w:rPr>
          <w:rFonts w:ascii="Arial" w:hAnsi="Arial"/>
          <w:b/>
          <w:color w:val="231F20"/>
          <w:spacing w:val="18"/>
          <w:sz w:val="24"/>
        </w:rPr>
        <w:t> </w:t>
      </w:r>
      <w:r>
        <w:rPr>
          <w:rFonts w:ascii="Arial" w:hAnsi="Arial"/>
          <w:b/>
          <w:color w:val="231F20"/>
          <w:sz w:val="24"/>
        </w:rPr>
        <w:t>n.º</w:t>
      </w:r>
      <w:r>
        <w:rPr>
          <w:rFonts w:ascii="Arial" w:hAnsi="Arial"/>
          <w:b/>
          <w:color w:val="231F20"/>
          <w:spacing w:val="18"/>
          <w:sz w:val="24"/>
        </w:rPr>
        <w:t> </w:t>
      </w:r>
      <w:r>
        <w:rPr>
          <w:rFonts w:ascii="Arial" w:hAnsi="Arial"/>
          <w:b/>
          <w:color w:val="231F20"/>
          <w:sz w:val="24"/>
        </w:rPr>
        <w:t>12.513/2012</w:t>
      </w:r>
      <w:r>
        <w:rPr>
          <w:rFonts w:ascii="Arial" w:hAnsi="Arial"/>
          <w:b/>
          <w:color w:val="231F20"/>
          <w:spacing w:val="18"/>
          <w:sz w:val="24"/>
        </w:rPr>
        <w:t> </w:t>
      </w:r>
      <w:r>
        <w:rPr>
          <w:color w:val="231F20"/>
          <w:sz w:val="24"/>
        </w:rPr>
        <w:t>-PRONATEC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Programa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Nacional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ao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1"/>
        </w:rPr>
        <w:t>Ensino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Técnico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Emprego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&lt;</w:t>
      </w:r>
      <w:hyperlink r:id="rId221">
        <w:r>
          <w:rPr>
            <w:color w:val="231F20"/>
            <w:spacing w:val="-1"/>
            <w:u w:val="single" w:color="231F20"/>
          </w:rPr>
          <w:t>http://www.planalto.gov.br</w:t>
        </w:r>
      </w:hyperlink>
      <w:r>
        <w:rPr>
          <w:color w:val="231F20"/>
          <w:spacing w:val="-1"/>
        </w:rPr>
        <w:t>&gt;.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14/06/2021.</w:t>
      </w:r>
    </w:p>
    <w:p>
      <w:pPr>
        <w:pStyle w:val="BodyText"/>
        <w:spacing w:line="312" w:lineRule="auto" w:before="184"/>
        <w:ind w:left="100" w:right="131"/>
        <w:jc w:val="both"/>
      </w:pPr>
      <w:r>
        <w:rPr>
          <w:color w:val="231F20"/>
          <w:spacing w:val="15"/>
        </w:rPr>
        <w:t>_________. </w:t>
      </w:r>
      <w:r>
        <w:rPr>
          <w:rFonts w:ascii="Arial" w:hAnsi="Arial"/>
          <w:b/>
          <w:color w:val="231F20"/>
        </w:rPr>
        <w:t>Decreto n. 8.368, </w:t>
      </w:r>
      <w:r>
        <w:rPr>
          <w:color w:val="231F20"/>
        </w:rPr>
        <w:t>de 02 de dezembro de 2014. Regulamenta a Lei nº</w:t>
      </w:r>
      <w:r>
        <w:rPr>
          <w:color w:val="231F20"/>
          <w:spacing w:val="1"/>
        </w:rPr>
        <w:t> </w:t>
      </w:r>
      <w:r>
        <w:rPr>
          <w:color w:val="231F20"/>
        </w:rPr>
        <w:t>12.764</w:t>
      </w:r>
      <w:r>
        <w:rPr>
          <w:rFonts w:ascii="Arial" w:hAnsi="Arial"/>
          <w:b/>
          <w:color w:val="231F20"/>
        </w:rPr>
        <w:t>, </w:t>
      </w:r>
      <w:r>
        <w:rPr>
          <w:color w:val="231F20"/>
        </w:rPr>
        <w:t>de 27 de dezembro de 2012, que institui a Política Nacional de Proteção dos</w:t>
      </w:r>
      <w:r>
        <w:rPr>
          <w:color w:val="231F20"/>
          <w:spacing w:val="-64"/>
        </w:rPr>
        <w:t> </w:t>
      </w:r>
      <w:r>
        <w:rPr>
          <w:color w:val="231F20"/>
        </w:rPr>
        <w:t>Direitos da Pessoa com Transtorno do Espectro Autista. Brasília, DF, 3 dez. 2014.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Disponível em: &lt;</w:t>
      </w:r>
      <w:hyperlink r:id="rId223">
        <w:r>
          <w:rPr>
            <w:color w:val="231F20"/>
            <w:spacing w:val="-1"/>
          </w:rPr>
          <w:t>https://www2.camara.leg.br/legin/fed/decret/2014/decreto-8368-2-de-</w:t>
        </w:r>
      </w:hyperlink>
      <w:r>
        <w:rPr>
          <w:color w:val="231F20"/>
          <w:spacing w:val="-64"/>
        </w:rPr>
        <w:t> </w:t>
      </w:r>
      <w:hyperlink r:id="rId223">
        <w:r>
          <w:rPr>
            <w:color w:val="231F20"/>
            <w:spacing w:val="-2"/>
          </w:rPr>
          <w:t>zembro-2014-779648-publicacaooriginal-145511-pe.html</w:t>
        </w:r>
      </w:hyperlink>
      <w:r>
        <w:rPr>
          <w:color w:val="231F20"/>
          <w:spacing w:val="-2"/>
        </w:rPr>
        <w:t>&gt;.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20/07/2021.</w:t>
      </w:r>
    </w:p>
    <w:p>
      <w:pPr>
        <w:pStyle w:val="BodyText"/>
        <w:spacing w:line="312" w:lineRule="auto" w:before="106"/>
        <w:ind w:left="100" w:right="131"/>
        <w:jc w:val="both"/>
      </w:pPr>
      <w:r>
        <w:rPr>
          <w:color w:val="231F20"/>
          <w:spacing w:val="15"/>
        </w:rPr>
        <w:t>__________.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Lei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nº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12764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dezembro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2012.</w:t>
      </w:r>
      <w:r>
        <w:rPr>
          <w:color w:val="231F20"/>
          <w:spacing w:val="-5"/>
        </w:rPr>
        <w:t> </w:t>
      </w:r>
      <w:r>
        <w:rPr>
          <w:color w:val="231F20"/>
        </w:rPr>
        <w:t>Disponível</w:t>
      </w:r>
      <w:r>
        <w:rPr>
          <w:color w:val="231F20"/>
          <w:spacing w:val="-5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&lt;</w:t>
      </w:r>
      <w:hyperlink r:id="rId224">
        <w:r>
          <w:rPr>
            <w:color w:val="231F20"/>
            <w:u w:val="single" w:color="231F20"/>
          </w:rPr>
          <w:t>https://presrepu-</w:t>
        </w:r>
      </w:hyperlink>
      <w:r>
        <w:rPr>
          <w:color w:val="231F20"/>
          <w:spacing w:val="-65"/>
        </w:rPr>
        <w:t> </w:t>
      </w:r>
      <w:hyperlink r:id="rId224">
        <w:r>
          <w:rPr>
            <w:color w:val="231F20"/>
            <w:spacing w:val="-1"/>
            <w:u w:val="single" w:color="231F20"/>
          </w:rPr>
          <w:t>blica.jusbrasil.com.br/legislacao/1033668/lei-12764-12</w:t>
        </w:r>
      </w:hyperlink>
      <w:r>
        <w:rPr>
          <w:color w:val="231F20"/>
          <w:spacing w:val="-1"/>
        </w:rPr>
        <w:t>&gt;.</w:t>
      </w:r>
      <w:r>
        <w:rPr>
          <w:color w:val="231F20"/>
          <w:spacing w:val="-13"/>
        </w:rPr>
        <w:t> </w:t>
      </w:r>
      <w:r>
        <w:rPr>
          <w:color w:val="231F20"/>
        </w:rPr>
        <w:t>Acesso</w:t>
      </w:r>
      <w:r>
        <w:rPr>
          <w:color w:val="231F20"/>
          <w:spacing w:val="-13"/>
        </w:rPr>
        <w:t> </w:t>
      </w:r>
      <w:r>
        <w:rPr>
          <w:color w:val="231F20"/>
        </w:rPr>
        <w:t>em:</w:t>
      </w:r>
      <w:r>
        <w:rPr>
          <w:color w:val="231F20"/>
          <w:spacing w:val="-13"/>
        </w:rPr>
        <w:t> </w:t>
      </w:r>
      <w:r>
        <w:rPr>
          <w:color w:val="231F20"/>
        </w:rPr>
        <w:t>20/07/2021.</w:t>
      </w:r>
    </w:p>
    <w:p>
      <w:pPr>
        <w:pStyle w:val="BodyText"/>
        <w:spacing w:line="312" w:lineRule="auto" w:before="103"/>
        <w:ind w:left="100" w:right="131"/>
        <w:jc w:val="both"/>
      </w:pPr>
      <w:r>
        <w:rPr>
          <w:color w:val="231F20"/>
          <w:spacing w:val="15"/>
        </w:rPr>
        <w:t>_________.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Lei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nº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13.005,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25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junho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2014.</w:t>
      </w:r>
      <w:r>
        <w:rPr>
          <w:color w:val="231F20"/>
          <w:spacing w:val="-16"/>
        </w:rPr>
        <w:t> </w:t>
      </w:r>
      <w:r>
        <w:rPr>
          <w:color w:val="231F20"/>
        </w:rPr>
        <w:t>Aprova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Plano</w:t>
      </w:r>
      <w:r>
        <w:rPr>
          <w:color w:val="231F20"/>
          <w:spacing w:val="-15"/>
        </w:rPr>
        <w:t> </w:t>
      </w:r>
      <w:r>
        <w:rPr>
          <w:color w:val="231F20"/>
        </w:rPr>
        <w:t>Nacional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Edu-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(PNE)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dá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outras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providências.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Brasília: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Diário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Oficial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[da]</w:t>
      </w:r>
      <w:r>
        <w:rPr>
          <w:color w:val="231F20"/>
          <w:spacing w:val="-15"/>
        </w:rPr>
        <w:t> </w:t>
      </w:r>
      <w:r>
        <w:rPr>
          <w:color w:val="231F20"/>
        </w:rPr>
        <w:t>República</w:t>
      </w:r>
      <w:r>
        <w:rPr>
          <w:color w:val="231F20"/>
          <w:spacing w:val="-16"/>
        </w:rPr>
        <w:t> </w:t>
      </w:r>
      <w:r>
        <w:rPr>
          <w:color w:val="231F20"/>
        </w:rPr>
        <w:t>Federativa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Brasil, Brasília,</w:t>
      </w:r>
      <w:r>
        <w:rPr>
          <w:color w:val="231F20"/>
          <w:spacing w:val="-1"/>
        </w:rPr>
        <w:t> </w:t>
      </w:r>
      <w:r>
        <w:rPr>
          <w:color w:val="231F20"/>
        </w:rPr>
        <w:t>26</w:t>
      </w:r>
      <w:r>
        <w:rPr>
          <w:color w:val="231F20"/>
          <w:spacing w:val="-1"/>
        </w:rPr>
        <w:t> </w:t>
      </w:r>
      <w:r>
        <w:rPr>
          <w:color w:val="231F20"/>
        </w:rPr>
        <w:t>jun.</w:t>
      </w:r>
    </w:p>
    <w:p>
      <w:pPr>
        <w:pStyle w:val="Heading1"/>
        <w:spacing w:before="103"/>
        <w:jc w:val="both"/>
      </w:pPr>
      <w:r>
        <w:rPr>
          <w:rFonts w:ascii="Arial MT" w:hAnsi="Arial MT"/>
          <w:b w:val="0"/>
          <w:color w:val="231F20"/>
          <w:spacing w:val="14"/>
        </w:rPr>
        <w:t>________.</w:t>
      </w:r>
      <w:r>
        <w:rPr>
          <w:rFonts w:ascii="Arial MT" w:hAnsi="Arial MT"/>
          <w:b w:val="0"/>
          <w:color w:val="231F20"/>
          <w:spacing w:val="31"/>
        </w:rPr>
        <w:t> </w:t>
      </w:r>
      <w:r>
        <w:rPr>
          <w:color w:val="231F20"/>
        </w:rPr>
        <w:t>CONVENÇÃO</w:t>
      </w:r>
      <w:r>
        <w:rPr>
          <w:color w:val="231F20"/>
          <w:spacing w:val="32"/>
        </w:rPr>
        <w:t> </w:t>
      </w:r>
      <w:r>
        <w:rPr>
          <w:color w:val="231F20"/>
        </w:rPr>
        <w:t>SOBRE</w:t>
      </w:r>
      <w:r>
        <w:rPr>
          <w:color w:val="231F20"/>
          <w:spacing w:val="32"/>
        </w:rPr>
        <w:t> </w:t>
      </w:r>
      <w:r>
        <w:rPr>
          <w:color w:val="231F20"/>
        </w:rPr>
        <w:t>OS</w:t>
      </w:r>
      <w:r>
        <w:rPr>
          <w:color w:val="231F20"/>
          <w:spacing w:val="31"/>
        </w:rPr>
        <w:t> </w:t>
      </w:r>
      <w:r>
        <w:rPr>
          <w:color w:val="231F20"/>
        </w:rPr>
        <w:t>DIREITOS</w:t>
      </w:r>
      <w:r>
        <w:rPr>
          <w:color w:val="231F20"/>
          <w:spacing w:val="32"/>
        </w:rPr>
        <w:t> </w:t>
      </w:r>
      <w:r>
        <w:rPr>
          <w:color w:val="231F20"/>
        </w:rPr>
        <w:t>DA</w:t>
      </w:r>
      <w:r>
        <w:rPr>
          <w:color w:val="231F20"/>
          <w:spacing w:val="32"/>
        </w:rPr>
        <w:t> </w:t>
      </w:r>
      <w:r>
        <w:rPr>
          <w:color w:val="231F20"/>
        </w:rPr>
        <w:t>PESSOA</w:t>
      </w:r>
      <w:r>
        <w:rPr>
          <w:color w:val="231F20"/>
          <w:spacing w:val="32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DEFICIÊN-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rFonts w:ascii="Arial" w:hAnsi="Arial"/>
          <w:b/>
          <w:color w:val="231F20"/>
          <w:spacing w:val="-1"/>
        </w:rPr>
        <w:t>CIA</w:t>
      </w:r>
      <w:r>
        <w:rPr>
          <w:color w:val="231F20"/>
          <w:spacing w:val="-1"/>
        </w:rPr>
        <w:t>. Disponível em: &lt;</w:t>
      </w:r>
      <w:hyperlink r:id="rId213">
        <w:r>
          <w:rPr>
            <w:color w:val="231F20"/>
            <w:spacing w:val="-1"/>
            <w:u w:val="single" w:color="231F20"/>
          </w:rPr>
          <w:t>http://www.planalto.gov.br/ccivil_03/_ato2007-2010/2009/decre-</w:t>
        </w:r>
      </w:hyperlink>
      <w:r>
        <w:rPr>
          <w:color w:val="231F20"/>
          <w:spacing w:val="-64"/>
        </w:rPr>
        <w:t> </w:t>
      </w:r>
      <w:hyperlink r:id="rId213">
        <w:r>
          <w:rPr>
            <w:color w:val="231F20"/>
            <w:u w:val="single" w:color="231F20"/>
          </w:rPr>
          <w:t>to/d6949.htm</w:t>
        </w:r>
      </w:hyperlink>
      <w:r>
        <w:rPr>
          <w:color w:val="231F20"/>
        </w:rPr>
        <w:t>&gt;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20/07/2021.</w:t>
      </w:r>
    </w:p>
    <w:p>
      <w:pPr>
        <w:spacing w:before="103"/>
        <w:ind w:left="100" w:right="0" w:firstLine="0"/>
        <w:jc w:val="both"/>
        <w:rPr>
          <w:sz w:val="24"/>
        </w:rPr>
      </w:pPr>
      <w:r>
        <w:rPr>
          <w:color w:val="231F20"/>
          <w:spacing w:val="6"/>
          <w:sz w:val="24"/>
        </w:rPr>
        <w:t>________.</w:t>
      </w:r>
      <w:r>
        <w:rPr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DECLARAÇÃO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SALAMANCA</w:t>
      </w:r>
      <w:r>
        <w:rPr>
          <w:color w:val="231F20"/>
          <w:sz w:val="24"/>
        </w:rPr>
        <w:t>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&lt;</w:t>
      </w:r>
      <w:hyperlink r:id="rId225">
        <w:r>
          <w:rPr>
            <w:color w:val="231F20"/>
            <w:sz w:val="24"/>
            <w:u w:val="single" w:color="231F20"/>
          </w:rPr>
          <w:t>http://portal.mec.gov.</w:t>
        </w:r>
      </w:hyperlink>
    </w:p>
    <w:p>
      <w:pPr>
        <w:pStyle w:val="BodyText"/>
        <w:spacing w:before="84"/>
        <w:ind w:left="100"/>
        <w:jc w:val="both"/>
      </w:pPr>
      <w:hyperlink r:id="rId225">
        <w:r>
          <w:rPr>
            <w:color w:val="231F20"/>
            <w:spacing w:val="-2"/>
            <w:u w:val="single" w:color="231F20"/>
          </w:rPr>
          <w:t>br/seesp/arquivos/pdf/salamanca.pdf</w:t>
        </w:r>
      </w:hyperlink>
      <w:r>
        <w:rPr>
          <w:color w:val="231F20"/>
          <w:spacing w:val="-2"/>
        </w:rPr>
        <w:t>&gt;.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20/07/2021.</w:t>
      </w:r>
    </w:p>
    <w:p>
      <w:pPr>
        <w:spacing w:line="312" w:lineRule="auto" w:before="184"/>
        <w:ind w:left="100" w:right="131" w:firstLine="0"/>
        <w:jc w:val="both"/>
        <w:rPr>
          <w:sz w:val="24"/>
        </w:rPr>
      </w:pPr>
      <w:r>
        <w:rPr>
          <w:color w:val="231F20"/>
          <w:spacing w:val="14"/>
          <w:sz w:val="24"/>
        </w:rPr>
        <w:t>________.</w:t>
      </w:r>
      <w:r>
        <w:rPr>
          <w:color w:val="231F20"/>
          <w:spacing w:val="4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DECLARAÇÃO</w:t>
      </w:r>
      <w:r>
        <w:rPr>
          <w:rFonts w:ascii="Arial" w:hAnsi="Arial"/>
          <w:b/>
          <w:color w:val="231F20"/>
          <w:spacing w:val="4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47"/>
          <w:sz w:val="24"/>
        </w:rPr>
        <w:t> </w:t>
      </w:r>
      <w:r>
        <w:rPr>
          <w:rFonts w:ascii="Arial" w:hAnsi="Arial"/>
          <w:b/>
          <w:color w:val="231F20"/>
          <w:sz w:val="24"/>
        </w:rPr>
        <w:t>GUATEMALA</w:t>
      </w:r>
      <w:r>
        <w:rPr>
          <w:rFonts w:ascii="Arial" w:hAnsi="Arial"/>
          <w:b/>
          <w:color w:val="231F20"/>
          <w:spacing w:val="46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4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Decreto</w:t>
      </w:r>
      <w:r>
        <w:rPr>
          <w:rFonts w:ascii="Arial" w:hAnsi="Arial"/>
          <w:b/>
          <w:color w:val="231F20"/>
          <w:spacing w:val="46"/>
          <w:sz w:val="24"/>
        </w:rPr>
        <w:t> </w:t>
      </w:r>
      <w:r>
        <w:rPr>
          <w:rFonts w:ascii="Arial" w:hAnsi="Arial"/>
          <w:b/>
          <w:color w:val="231F20"/>
          <w:sz w:val="24"/>
        </w:rPr>
        <w:t>nº</w:t>
      </w:r>
      <w:r>
        <w:rPr>
          <w:rFonts w:ascii="Arial" w:hAnsi="Arial"/>
          <w:b/>
          <w:color w:val="231F20"/>
          <w:spacing w:val="46"/>
          <w:sz w:val="24"/>
        </w:rPr>
        <w:t> </w:t>
      </w:r>
      <w:r>
        <w:rPr>
          <w:rFonts w:ascii="Arial" w:hAnsi="Arial"/>
          <w:b/>
          <w:color w:val="231F20"/>
          <w:sz w:val="24"/>
        </w:rPr>
        <w:t>3956/2001.</w:t>
      </w:r>
      <w:r>
        <w:rPr>
          <w:rFonts w:ascii="Arial" w:hAnsi="Arial"/>
          <w:b/>
          <w:color w:val="231F20"/>
          <w:spacing w:val="48"/>
          <w:sz w:val="24"/>
        </w:rPr>
        <w:t> </w:t>
      </w:r>
      <w:r>
        <w:rPr>
          <w:color w:val="231F20"/>
          <w:sz w:val="24"/>
        </w:rPr>
        <w:t>Disponí-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vel em: &lt;</w:t>
      </w:r>
      <w:hyperlink r:id="rId226">
        <w:r>
          <w:rPr>
            <w:color w:val="231F20"/>
            <w:sz w:val="24"/>
            <w:u w:val="single" w:color="231F20"/>
          </w:rPr>
          <w:t>http://www.planalto.gov.br/ccivil_03/decreto/2001/d3956.htm</w:t>
        </w:r>
      </w:hyperlink>
      <w:r>
        <w:rPr>
          <w:color w:val="231F20"/>
          <w:sz w:val="24"/>
        </w:rPr>
        <w:t>&gt;. Acesso em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20/07/2021.</w:t>
      </w:r>
    </w:p>
    <w:p>
      <w:pPr>
        <w:pStyle w:val="BodyText"/>
        <w:spacing w:line="295" w:lineRule="auto" w:before="84"/>
        <w:ind w:left="100" w:right="132"/>
        <w:jc w:val="both"/>
      </w:pPr>
      <w:r>
        <w:rPr>
          <w:color w:val="231F20"/>
          <w:spacing w:val="4"/>
        </w:rPr>
        <w:t>_______.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Lei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n.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13.146,</w:t>
      </w:r>
      <w:r>
        <w:rPr>
          <w:rFonts w:ascii="Arial" w:hAnsi="Arial"/>
          <w:b/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6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jul.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2015.</w:t>
      </w:r>
      <w:r>
        <w:rPr>
          <w:color w:val="231F20"/>
          <w:spacing w:val="-16"/>
        </w:rPr>
        <w:t> </w:t>
      </w:r>
      <w:r>
        <w:rPr>
          <w:color w:val="231F20"/>
        </w:rPr>
        <w:t>Lei</w:t>
      </w:r>
      <w:r>
        <w:rPr>
          <w:color w:val="231F20"/>
          <w:spacing w:val="-15"/>
        </w:rPr>
        <w:t> </w:t>
      </w:r>
      <w:r>
        <w:rPr>
          <w:color w:val="231F20"/>
        </w:rPr>
        <w:t>Brasileira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Inclusão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Pessoa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Deficiência.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em: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&lt;</w:t>
      </w:r>
      <w:hyperlink r:id="rId221">
        <w:r>
          <w:rPr>
            <w:color w:val="231F20"/>
            <w:spacing w:val="-3"/>
            <w:u w:val="single" w:color="231F20"/>
          </w:rPr>
          <w:t>http://www.planalto.gov.br</w:t>
        </w:r>
      </w:hyperlink>
      <w:r>
        <w:rPr>
          <w:color w:val="231F20"/>
          <w:spacing w:val="-3"/>
        </w:rPr>
        <w:t>&gt;.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Acesso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em: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20/07/2021.</w:t>
      </w:r>
    </w:p>
    <w:p>
      <w:pPr>
        <w:pStyle w:val="BodyText"/>
        <w:spacing w:line="295" w:lineRule="auto" w:before="101"/>
        <w:ind w:left="100" w:right="131"/>
        <w:jc w:val="both"/>
      </w:pPr>
      <w:r>
        <w:rPr>
          <w:color w:val="231F20"/>
        </w:rPr>
        <w:t>BRITO FILHO, José Cláudio Monteiro de. </w:t>
      </w:r>
      <w:r>
        <w:rPr>
          <w:rFonts w:ascii="Arial" w:hAnsi="Arial"/>
          <w:b/>
          <w:color w:val="231F20"/>
        </w:rPr>
        <w:t>Ações afirmativas. </w:t>
      </w:r>
      <w:r>
        <w:rPr>
          <w:color w:val="231F20"/>
        </w:rPr>
        <w:t>3. ed. São Paulo; LTr,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2014.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CAMPBELL,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Múltiplas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Faces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Inclusão.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Rio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Janeiro: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Wark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Ed.,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2009.</w:t>
      </w:r>
    </w:p>
    <w:p>
      <w:pPr>
        <w:pStyle w:val="BodyText"/>
        <w:spacing w:before="101"/>
        <w:ind w:left="100"/>
        <w:jc w:val="both"/>
      </w:pPr>
      <w:r>
        <w:rPr>
          <w:color w:val="231F20"/>
          <w:spacing w:val="-4"/>
        </w:rPr>
        <w:t>CANO,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Talyta.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Panorama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brasileiro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atendimento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autistas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necessidade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inclusão</w:t>
      </w:r>
    </w:p>
    <w:p>
      <w:pPr>
        <w:spacing w:before="64"/>
        <w:ind w:left="100" w:right="0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no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censo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2020.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Revista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Medicina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Saúde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Brasília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v.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5,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n.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2,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203-16.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2016.</w:t>
      </w:r>
    </w:p>
    <w:p>
      <w:pPr>
        <w:spacing w:after="0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CASTRO,</w:t>
      </w:r>
      <w:r>
        <w:rPr>
          <w:color w:val="231F20"/>
          <w:spacing w:val="-6"/>
        </w:rPr>
        <w:t> </w:t>
      </w:r>
      <w:r>
        <w:rPr>
          <w:color w:val="231F20"/>
        </w:rPr>
        <w:t>Ana</w:t>
      </w:r>
      <w:r>
        <w:rPr>
          <w:color w:val="231F20"/>
          <w:spacing w:val="-6"/>
        </w:rPr>
        <w:t> </w:t>
      </w:r>
      <w:r>
        <w:rPr>
          <w:color w:val="231F20"/>
        </w:rPr>
        <w:t>Cristina</w:t>
      </w:r>
      <w:r>
        <w:rPr>
          <w:color w:val="231F20"/>
          <w:spacing w:val="-6"/>
        </w:rPr>
        <w:t> </w:t>
      </w:r>
      <w:r>
        <w:rPr>
          <w:color w:val="231F20"/>
        </w:rPr>
        <w:t>de;</w:t>
      </w:r>
      <w:r>
        <w:rPr>
          <w:color w:val="231F20"/>
          <w:spacing w:val="-6"/>
        </w:rPr>
        <w:t> </w:t>
      </w:r>
      <w:r>
        <w:rPr>
          <w:color w:val="231F20"/>
        </w:rPr>
        <w:t>GIFFONI,</w:t>
      </w:r>
      <w:r>
        <w:rPr>
          <w:color w:val="231F20"/>
          <w:spacing w:val="-6"/>
        </w:rPr>
        <w:t> </w:t>
      </w:r>
      <w:r>
        <w:rPr>
          <w:color w:val="231F20"/>
        </w:rPr>
        <w:t>Silvyo</w:t>
      </w:r>
      <w:r>
        <w:rPr>
          <w:color w:val="231F20"/>
          <w:spacing w:val="-6"/>
        </w:rPr>
        <w:t> </w:t>
      </w:r>
      <w:r>
        <w:rPr>
          <w:color w:val="231F20"/>
        </w:rPr>
        <w:t>David</w:t>
      </w:r>
      <w:r>
        <w:rPr>
          <w:color w:val="231F20"/>
          <w:spacing w:val="-6"/>
        </w:rPr>
        <w:t> </w:t>
      </w:r>
      <w:r>
        <w:rPr>
          <w:color w:val="231F20"/>
        </w:rPr>
        <w:t>Araújo.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conhecimento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docen-</w:t>
      </w:r>
      <w:r>
        <w:rPr>
          <w:color w:val="231F20"/>
          <w:spacing w:val="-65"/>
        </w:rPr>
        <w:t> </w:t>
      </w:r>
      <w:r>
        <w:rPr>
          <w:color w:val="231F20"/>
        </w:rPr>
        <w:t>tes de educação infantil sobre o transtorno do espectro autístico. Rev. </w:t>
      </w:r>
      <w:r>
        <w:rPr>
          <w:rFonts w:ascii="Arial" w:hAnsi="Arial"/>
          <w:b/>
          <w:color w:val="231F20"/>
        </w:rPr>
        <w:t>psicopedag.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São Paulo ,</w:t>
      </w:r>
      <w:r>
        <w:rPr>
          <w:color w:val="231F20"/>
          <w:spacing w:val="1"/>
        </w:rPr>
        <w:t> </w:t>
      </w:r>
      <w:r>
        <w:rPr>
          <w:color w:val="231F20"/>
        </w:rPr>
        <w:t>v. 34, n. 103, p. 98-106,</w:t>
      </w:r>
      <w:r>
        <w:rPr>
          <w:color w:val="231F20"/>
          <w:spacing w:val="1"/>
        </w:rPr>
        <w:t> </w:t>
      </w:r>
      <w:r>
        <w:rPr>
          <w:color w:val="231F20"/>
        </w:rPr>
        <w:t>2017 .</w:t>
      </w:r>
      <w:r>
        <w:rPr>
          <w:color w:val="231F20"/>
          <w:spacing w:val="1"/>
        </w:rPr>
        <w:t> </w:t>
      </w:r>
      <w:r>
        <w:rPr>
          <w:color w:val="231F20"/>
        </w:rPr>
        <w:t>Disponível em &lt;</w:t>
      </w:r>
      <w:hyperlink r:id="rId227">
        <w:r>
          <w:rPr>
            <w:color w:val="231F20"/>
          </w:rPr>
          <w:t>http://pepsic.bvsalud.</w:t>
        </w:r>
      </w:hyperlink>
      <w:r>
        <w:rPr>
          <w:color w:val="231F20"/>
          <w:spacing w:val="1"/>
        </w:rPr>
        <w:t> </w:t>
      </w:r>
      <w:r>
        <w:rPr>
          <w:color w:val="231F20"/>
          <w:spacing w:val="-2"/>
        </w:rPr>
        <w:t>org/scielo.php?script=sci_arttext&amp;pid=S0103-84862017000100010&amp;lng=pt&amp;nrm=iso&gt;.</w:t>
      </w:r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03/07/2021.</w:t>
      </w:r>
    </w:p>
    <w:p>
      <w:pPr>
        <w:spacing w:line="312" w:lineRule="auto" w:before="106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CARVALHO,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Marcelo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Augusto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Monteiro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de.</w:t>
      </w:r>
      <w:r>
        <w:rPr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Nilo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Peçanha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sistema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federal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colas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de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Aprendizes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Artífices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(1909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1930)</w:t>
      </w:r>
      <w:r>
        <w:rPr>
          <w:color w:val="231F20"/>
          <w:spacing w:val="-1"/>
          <w:sz w:val="24"/>
        </w:rPr>
        <w:t>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2017.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Tese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Doutorado.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Universidade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Paulo.</w:t>
      </w:r>
    </w:p>
    <w:p>
      <w:pPr>
        <w:pStyle w:val="BodyText"/>
        <w:spacing w:line="312" w:lineRule="auto" w:before="104"/>
        <w:ind w:left="100" w:right="131"/>
        <w:jc w:val="both"/>
      </w:pPr>
      <w:r>
        <w:rPr>
          <w:color w:val="231F20"/>
          <w:spacing w:val="-2"/>
        </w:rPr>
        <w:t>CUNHA,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Luiz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Antônio.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profissional: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fracasso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ditadura.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Cad.</w:t>
      </w:r>
      <w:r>
        <w:rPr>
          <w:color w:val="231F20"/>
          <w:spacing w:val="-23"/>
        </w:rPr>
        <w:t> </w:t>
      </w:r>
      <w:r>
        <w:rPr>
          <w:rFonts w:ascii="Arial" w:hAnsi="Arial"/>
          <w:b/>
          <w:color w:val="231F20"/>
          <w:spacing w:val="-1"/>
        </w:rPr>
        <w:t>Pesqui.</w:t>
      </w:r>
      <w:r>
        <w:rPr>
          <w:color w:val="231F20"/>
          <w:spacing w:val="-1"/>
        </w:rPr>
        <w:t>,</w:t>
      </w:r>
      <w:r>
        <w:rPr>
          <w:color w:val="231F20"/>
          <w:spacing w:val="-64"/>
        </w:rPr>
        <w:t> </w:t>
      </w:r>
      <w:r>
        <w:rPr>
          <w:color w:val="231F20"/>
        </w:rPr>
        <w:t>São Paulo ,</w:t>
      </w:r>
      <w:r>
        <w:rPr>
          <w:color w:val="231F20"/>
          <w:spacing w:val="1"/>
        </w:rPr>
        <w:t> </w:t>
      </w:r>
      <w:r>
        <w:rPr>
          <w:color w:val="231F20"/>
        </w:rPr>
        <w:t>v. 44, n. 154, p. 912-933,</w:t>
      </w:r>
      <w:r>
        <w:rPr>
          <w:color w:val="231F20"/>
          <w:spacing w:val="1"/>
        </w:rPr>
        <w:t> </w:t>
      </w:r>
      <w:r>
        <w:rPr>
          <w:color w:val="231F20"/>
        </w:rPr>
        <w:t>Dec.</w:t>
      </w:r>
      <w:r>
        <w:rPr>
          <w:color w:val="231F20"/>
          <w:spacing w:val="1"/>
        </w:rPr>
        <w:t> </w:t>
      </w:r>
      <w:r>
        <w:rPr>
          <w:color w:val="231F20"/>
        </w:rPr>
        <w:t>2014. Disponível em:</w:t>
      </w:r>
      <w:r>
        <w:rPr>
          <w:color w:val="231F20"/>
          <w:spacing w:val="1"/>
        </w:rPr>
        <w:t> </w:t>
      </w:r>
      <w:r>
        <w:rPr>
          <w:color w:val="231F20"/>
        </w:rPr>
        <w:t>&lt;http://www.scie-</w:t>
      </w:r>
      <w:r>
        <w:rPr>
          <w:color w:val="231F20"/>
          <w:spacing w:val="-64"/>
        </w:rPr>
        <w:t> </w:t>
      </w:r>
      <w:r>
        <w:rPr>
          <w:color w:val="231F20"/>
        </w:rPr>
        <w:t>lo.br/scielo.php?script=sci_arttext&amp;pid=S0100-15742014000400912&amp;lng=en&amp;nrm=i-</w:t>
      </w:r>
      <w:r>
        <w:rPr>
          <w:color w:val="231F20"/>
          <w:spacing w:val="1"/>
        </w:rPr>
        <w:t> </w:t>
      </w:r>
      <w:r>
        <w:rPr>
          <w:color w:val="231F20"/>
        </w:rPr>
        <w:t>so&gt;.</w:t>
      </w:r>
      <w:r>
        <w:rPr>
          <w:color w:val="231F20"/>
          <w:spacing w:val="-8"/>
        </w:rPr>
        <w:t> </w:t>
      </w:r>
      <w:r>
        <w:rPr>
          <w:color w:val="231F20"/>
        </w:rPr>
        <w:t>&lt;</w:t>
      </w:r>
      <w:hyperlink r:id="rId228">
        <w:r>
          <w:rPr>
            <w:color w:val="231F20"/>
            <w:u w:val="single" w:color="231F20"/>
          </w:rPr>
          <w:t>https://doi.org/10.1590/198053142913</w:t>
        </w:r>
      </w:hyperlink>
      <w:r>
        <w:rPr>
          <w:color w:val="231F20"/>
        </w:rPr>
        <w:t>&gt;.</w:t>
      </w:r>
      <w:r>
        <w:rPr>
          <w:color w:val="231F20"/>
          <w:spacing w:val="-7"/>
        </w:rPr>
        <w:t> </w:t>
      </w:r>
      <w:r>
        <w:rPr>
          <w:color w:val="231F20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</w:rPr>
        <w:t>em:</w:t>
      </w:r>
      <w:r>
        <w:rPr>
          <w:color w:val="231F20"/>
          <w:spacing w:val="-8"/>
        </w:rPr>
        <w:t> </w:t>
      </w:r>
      <w:r>
        <w:rPr>
          <w:color w:val="231F20"/>
        </w:rPr>
        <w:t>14/06/21.</w:t>
      </w:r>
    </w:p>
    <w:p>
      <w:pPr>
        <w:pStyle w:val="BodyText"/>
        <w:spacing w:line="312" w:lineRule="auto" w:before="105"/>
        <w:ind w:left="100" w:right="131"/>
        <w:jc w:val="both"/>
        <w:rPr>
          <w:rFonts w:ascii="Arial" w:hAnsi="Arial"/>
          <w:b/>
        </w:rPr>
      </w:pPr>
      <w:r>
        <w:rPr>
          <w:color w:val="231F20"/>
        </w:rPr>
        <w:t>DALLABONA, Carlos Alberto; FARINIUK, Tharsila Maynardes Dallabona. EPT NO</w:t>
      </w:r>
      <w:r>
        <w:rPr>
          <w:color w:val="231F20"/>
          <w:spacing w:val="1"/>
        </w:rPr>
        <w:t> </w:t>
      </w:r>
      <w:r>
        <w:rPr>
          <w:color w:val="231F20"/>
        </w:rPr>
        <w:t>BRASIL:</w:t>
      </w:r>
      <w:r>
        <w:rPr>
          <w:color w:val="231F20"/>
          <w:spacing w:val="15"/>
        </w:rPr>
        <w:t> </w:t>
      </w:r>
      <w:r>
        <w:rPr>
          <w:color w:val="231F20"/>
        </w:rPr>
        <w:t>HISTÓRICO,</w:t>
      </w:r>
      <w:r>
        <w:rPr>
          <w:color w:val="231F20"/>
          <w:spacing w:val="15"/>
        </w:rPr>
        <w:t> </w:t>
      </w:r>
      <w:r>
        <w:rPr>
          <w:color w:val="231F20"/>
        </w:rPr>
        <w:t>PANORAMA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PERSPECTIVAS.</w:t>
      </w:r>
      <w:r>
        <w:rPr>
          <w:color w:val="231F20"/>
          <w:spacing w:val="16"/>
        </w:rPr>
        <w:t> </w:t>
      </w:r>
      <w:r>
        <w:rPr>
          <w:rFonts w:ascii="Arial" w:hAnsi="Arial"/>
          <w:b/>
          <w:color w:val="231F20"/>
        </w:rPr>
        <w:t>Poiésis</w:t>
      </w:r>
      <w:r>
        <w:rPr>
          <w:rFonts w:ascii="Arial" w:hAnsi="Arial"/>
          <w:b/>
          <w:color w:val="231F20"/>
          <w:spacing w:val="15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16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15"/>
        </w:rPr>
        <w:t> </w:t>
      </w:r>
      <w:r>
        <w:rPr>
          <w:rFonts w:ascii="Arial" w:hAnsi="Arial"/>
          <w:b/>
          <w:color w:val="231F20"/>
        </w:rPr>
        <w:t>do</w:t>
      </w:r>
      <w:r>
        <w:rPr>
          <w:rFonts w:ascii="Arial" w:hAnsi="Arial"/>
          <w:b/>
          <w:color w:val="231F20"/>
          <w:spacing w:val="16"/>
        </w:rPr>
        <w:t> </w:t>
      </w:r>
      <w:r>
        <w:rPr>
          <w:rFonts w:ascii="Arial" w:hAnsi="Arial"/>
          <w:b/>
          <w:color w:val="231F20"/>
        </w:rPr>
        <w:t>Pro-</w:t>
      </w:r>
    </w:p>
    <w:p>
      <w:pPr>
        <w:pStyle w:val="BodyText"/>
        <w:spacing w:line="312" w:lineRule="auto" w:before="2"/>
        <w:ind w:left="100" w:right="131"/>
        <w:jc w:val="both"/>
      </w:pPr>
      <w:r>
        <w:rPr>
          <w:rFonts w:ascii="Arial" w:hAnsi="Arial"/>
          <w:b/>
          <w:color w:val="231F20"/>
        </w:rPr>
        <w:t>grama de Pós-Graduação em Educação</w:t>
      </w:r>
      <w:r>
        <w:rPr>
          <w:color w:val="231F20"/>
        </w:rPr>
        <w:t>, [S.l.], v. 10, p. 46-65, nov. 2016. ISSN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2179-2534. Disponível em: &lt;</w:t>
      </w:r>
      <w:hyperlink r:id="rId229">
        <w:r>
          <w:rPr>
            <w:color w:val="231F20"/>
            <w:spacing w:val="-2"/>
            <w:u w:val="single" w:color="231F20"/>
          </w:rPr>
          <w:t>http://www.portaldeperiodicos.unisul.br/index.php/Poiesis/</w:t>
        </w:r>
      </w:hyperlink>
      <w:r>
        <w:rPr>
          <w:color w:val="231F20"/>
          <w:spacing w:val="-64"/>
        </w:rPr>
        <w:t> </w:t>
      </w:r>
      <w:hyperlink r:id="rId229">
        <w:r>
          <w:rPr>
            <w:color w:val="231F20"/>
            <w:spacing w:val="-3"/>
            <w:u w:val="single" w:color="231F20"/>
          </w:rPr>
          <w:t>article/view/3899/2921</w:t>
        </w:r>
      </w:hyperlink>
      <w:r>
        <w:rPr>
          <w:color w:val="231F20"/>
          <w:spacing w:val="-3"/>
        </w:rPr>
        <w:t>&gt;. Acesso em: 21/06/2021. doi:</w:t>
      </w:r>
      <w:hyperlink r:id="rId230">
        <w:r>
          <w:rPr>
            <w:color w:val="231F20"/>
            <w:spacing w:val="-3"/>
            <w:u w:val="single" w:color="231F20"/>
          </w:rPr>
          <w:t>http://dx.doi.org/10.19177/prppge.</w:t>
        </w:r>
      </w:hyperlink>
      <w:r>
        <w:rPr>
          <w:color w:val="231F20"/>
          <w:spacing w:val="-64"/>
        </w:rPr>
        <w:t> </w:t>
      </w:r>
      <w:hyperlink r:id="rId230">
        <w:r>
          <w:rPr>
            <w:color w:val="231F20"/>
            <w:u w:val="single" w:color="231F20"/>
          </w:rPr>
          <w:t>v10e0201646-65</w:t>
        </w:r>
      </w:hyperlink>
      <w:r>
        <w:rPr>
          <w:color w:val="231F20"/>
        </w:rPr>
        <w:t>.</w:t>
      </w:r>
    </w:p>
    <w:p>
      <w:pPr>
        <w:pStyle w:val="BodyText"/>
        <w:spacing w:line="312" w:lineRule="auto" w:before="105"/>
        <w:ind w:left="100" w:right="131"/>
        <w:jc w:val="both"/>
      </w:pP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LIMA,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Leidy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Jane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Claudino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DIREITO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EDUCAÇÃO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PNEE: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ATUALIZA-</w:t>
      </w:r>
      <w:r>
        <w:rPr>
          <w:color w:val="231F20"/>
          <w:spacing w:val="-64"/>
        </w:rPr>
        <w:t> </w:t>
      </w:r>
      <w:r>
        <w:rPr>
          <w:color w:val="231F20"/>
        </w:rPr>
        <w:t>ÇÃO OU MUDANÇA NO PARADIGMA DA INCLUSÃO ESCOLAR?. </w:t>
      </w:r>
      <w:r>
        <w:rPr>
          <w:rFonts w:ascii="Arial" w:hAnsi="Arial"/>
          <w:b/>
          <w:color w:val="231F20"/>
        </w:rPr>
        <w:t>REIN-REVISTA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EDUCAÇÃO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INCLUSIVA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99-110,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spacing w:line="300" w:lineRule="auto" w:before="84"/>
        <w:ind w:left="100" w:right="131" w:firstLine="0"/>
        <w:jc w:val="both"/>
        <w:rPr>
          <w:sz w:val="24"/>
        </w:rPr>
      </w:pPr>
      <w:bookmarkStart w:name="_heading=h.1fob9te" w:id="57"/>
      <w:bookmarkEnd w:id="57"/>
      <w:r>
        <w:rPr/>
      </w:r>
      <w:r>
        <w:rPr>
          <w:color w:val="231F20"/>
          <w:spacing w:val="-1"/>
          <w:sz w:val="24"/>
        </w:rPr>
        <w:t>ESCOTT,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Clarice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Monteiro;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MORAES,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Márcia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Amaral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Correa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História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educação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profissional no Brasil: as políticas públicas e o novo cenário de formação de profes-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sores nos institutos federais de educação, ciência e tecnologia. </w:t>
      </w:r>
      <w:r>
        <w:rPr>
          <w:rFonts w:ascii="Arial" w:hAnsi="Arial"/>
          <w:b/>
          <w:color w:val="231F20"/>
          <w:sz w:val="24"/>
        </w:rPr>
        <w:t>Seminário Nacional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Estudos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Pesquisas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“História,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Sociedade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Brasil</w:t>
      </w:r>
      <w:r>
        <w:rPr>
          <w:color w:val="231F20"/>
          <w:sz w:val="24"/>
        </w:rPr>
        <w:t>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9,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1492-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1508,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2012.</w:t>
      </w:r>
    </w:p>
    <w:p>
      <w:pPr>
        <w:spacing w:line="312" w:lineRule="auto" w:before="11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FAVRETTO,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J.;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SCALABRIN,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Educação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profissional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Brasil: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marcos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trajetó-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ria.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Curitiba: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XII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Congresso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Nacional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Educação.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PUC.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line="312" w:lineRule="auto" w:before="10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FERREIRA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Liliana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Soares;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ANDRIGHETTO,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Marcos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José;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MARASCHIN,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Mariglei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Se-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vero;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CALHEIROS,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Vicente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Cabrera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Calheiros.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(Org.).</w:t>
      </w:r>
      <w:r>
        <w:rPr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Trabalho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Pedagógico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cação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Profissional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Tecnológica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Diferentes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Contextos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desafios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reflexões.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Vol.1.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Curitiba: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CRV,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2020.</w:t>
      </w:r>
    </w:p>
    <w:p>
      <w:pPr>
        <w:spacing w:before="105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GRANDIN,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Temple;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PANEK,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Richard.</w:t>
      </w:r>
      <w:r>
        <w:rPr>
          <w:color w:val="231F20"/>
          <w:spacing w:val="25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Cérebro</w:t>
      </w:r>
      <w:r>
        <w:rPr>
          <w:rFonts w:ascii="Arial" w:hAnsi="Arial"/>
          <w:b/>
          <w:color w:val="231F20"/>
          <w:spacing w:val="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Autista.</w:t>
      </w:r>
      <w:r>
        <w:rPr>
          <w:rFonts w:ascii="Arial" w:hAnsi="Arial"/>
          <w:b/>
          <w:color w:val="231F20"/>
          <w:spacing w:val="25"/>
          <w:sz w:val="24"/>
        </w:rPr>
        <w:t> </w:t>
      </w:r>
      <w:r>
        <w:rPr>
          <w:color w:val="231F20"/>
          <w:sz w:val="24"/>
        </w:rPr>
        <w:t>Rio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Janeiro: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Record,</w:t>
      </w:r>
    </w:p>
    <w:p>
      <w:pPr>
        <w:pStyle w:val="BodyText"/>
        <w:spacing w:before="84"/>
        <w:ind w:left="100"/>
      </w:pPr>
      <w:r>
        <w:rPr>
          <w:color w:val="231F20"/>
        </w:rPr>
        <w:t>2018.</w:t>
      </w:r>
    </w:p>
    <w:p>
      <w:pPr>
        <w:pStyle w:val="BodyText"/>
        <w:spacing w:line="312" w:lineRule="auto" w:before="184"/>
        <w:ind w:left="100" w:right="131"/>
        <w:jc w:val="both"/>
      </w:pPr>
      <w:r>
        <w:rPr>
          <w:color w:val="231F20"/>
        </w:rPr>
        <w:t>Instituto Federal Site. Disponível em: </w:t>
      </w:r>
      <w:hyperlink r:id="rId231">
        <w:r>
          <w:rPr>
            <w:color w:val="231F20"/>
            <w:u w:val="single" w:color="231F20"/>
          </w:rPr>
          <w:t>https://reitoria.ifpr.edu.br/menu-academico/nu-</w:t>
        </w:r>
      </w:hyperlink>
      <w:r>
        <w:rPr>
          <w:color w:val="231F20"/>
          <w:spacing w:val="1"/>
        </w:rPr>
        <w:t> </w:t>
      </w:r>
      <w:hyperlink r:id="rId231">
        <w:r>
          <w:rPr>
            <w:color w:val="231F20"/>
            <w:u w:val="single" w:color="231F20"/>
          </w:rPr>
          <w:t>cleo-de-atendimento-as-pessoas-com-necessidades-educacionais-especificas/o-</w:t>
        </w:r>
      </w:hyperlink>
    </w:p>
    <w:p>
      <w:pPr>
        <w:pStyle w:val="BodyText"/>
        <w:spacing w:before="3"/>
        <w:ind w:left="100"/>
      </w:pPr>
      <w:hyperlink r:id="rId231">
        <w:r>
          <w:rPr>
            <w:color w:val="231F20"/>
            <w:spacing w:val="-1"/>
            <w:u w:val="single" w:color="231F20"/>
          </w:rPr>
          <w:t>-que-e-napne/</w:t>
        </w:r>
        <w:r>
          <w:rPr>
            <w:color w:val="231F20"/>
            <w:spacing w:val="-15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14"/>
        </w:rPr>
        <w:t> </w:t>
      </w:r>
      <w:r>
        <w:rPr>
          <w:color w:val="231F20"/>
        </w:rPr>
        <w:t>em:</w:t>
      </w:r>
      <w:r>
        <w:rPr>
          <w:color w:val="231F20"/>
          <w:spacing w:val="-14"/>
        </w:rPr>
        <w:t> </w:t>
      </w:r>
      <w:r>
        <w:rPr>
          <w:color w:val="231F20"/>
        </w:rPr>
        <w:t>27/07/2021.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  <w:spacing w:val="-1"/>
        </w:rPr>
        <w:t>MAGALHÕES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Afonso,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Anthone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Mateus;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Coutinho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Gonzalez,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Wania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Regina.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Educação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Profissional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Tecnológica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PNE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2014-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2024: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questões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debate.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EccoS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Revis-</w:t>
      </w:r>
      <w:r>
        <w:rPr>
          <w:rFonts w:ascii="Arial" w:hAnsi="Arial"/>
          <w:b/>
          <w:color w:val="231F20"/>
          <w:spacing w:val="-65"/>
        </w:rPr>
        <w:t> </w:t>
      </w:r>
      <w:r>
        <w:rPr>
          <w:rFonts w:ascii="Arial" w:hAnsi="Arial"/>
          <w:b/>
          <w:color w:val="231F20"/>
          <w:spacing w:val="-1"/>
        </w:rPr>
        <w:t>ta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1"/>
        </w:rPr>
        <w:t>Científica,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  <w:spacing w:val="-1"/>
        </w:rPr>
        <w:t>núm.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36,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janeiro-abril,</w:t>
      </w:r>
      <w:r>
        <w:rPr>
          <w:color w:val="231F20"/>
          <w:spacing w:val="-15"/>
        </w:rPr>
        <w:t> </w:t>
      </w:r>
      <w:r>
        <w:rPr>
          <w:color w:val="231F20"/>
        </w:rPr>
        <w:t>2015,</w:t>
      </w:r>
      <w:r>
        <w:rPr>
          <w:color w:val="231F20"/>
          <w:spacing w:val="-16"/>
        </w:rPr>
        <w:t> </w:t>
      </w:r>
      <w:r>
        <w:rPr>
          <w:color w:val="231F20"/>
        </w:rPr>
        <w:t>pp.</w:t>
      </w:r>
      <w:r>
        <w:rPr>
          <w:color w:val="231F20"/>
          <w:spacing w:val="-15"/>
        </w:rPr>
        <w:t> </w:t>
      </w:r>
      <w:r>
        <w:rPr>
          <w:color w:val="231F20"/>
        </w:rPr>
        <w:t>67-83.</w:t>
      </w:r>
      <w:r>
        <w:rPr>
          <w:color w:val="231F20"/>
          <w:spacing w:val="-15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Paulo,</w:t>
      </w:r>
      <w:r>
        <w:rPr>
          <w:color w:val="231F20"/>
          <w:spacing w:val="-15"/>
        </w:rPr>
        <w:t> </w:t>
      </w:r>
      <w:r>
        <w:rPr>
          <w:color w:val="231F20"/>
        </w:rPr>
        <w:t>Brasil.</w:t>
      </w:r>
      <w:r>
        <w:rPr>
          <w:color w:val="231F20"/>
          <w:spacing w:val="-15"/>
        </w:rPr>
        <w:t> </w:t>
      </w:r>
      <w:r>
        <w:rPr>
          <w:color w:val="231F20"/>
        </w:rPr>
        <w:t>Disponível</w:t>
      </w:r>
      <w:r>
        <w:rPr>
          <w:color w:val="231F20"/>
          <w:spacing w:val="-16"/>
        </w:rPr>
        <w:t> </w:t>
      </w:r>
      <w:r>
        <w:rPr>
          <w:color w:val="231F20"/>
        </w:rPr>
        <w:t>em:</w:t>
      </w:r>
      <w:r>
        <w:rPr>
          <w:color w:val="231F20"/>
          <w:spacing w:val="-64"/>
        </w:rPr>
        <w:t> </w:t>
      </w:r>
      <w:hyperlink r:id="rId232">
        <w:r>
          <w:rPr>
            <w:color w:val="231F20"/>
            <w:u w:val="single" w:color="231F20"/>
          </w:rPr>
          <w:t>http://www.redalyc.org/articulo.oa?id=71541061005</w:t>
        </w:r>
      </w:hyperlink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Acesso</w:t>
      </w:r>
      <w:r>
        <w:rPr>
          <w:color w:val="231F20"/>
          <w:spacing w:val="-11"/>
        </w:rPr>
        <w:t> </w:t>
      </w:r>
      <w:r>
        <w:rPr>
          <w:color w:val="231F20"/>
        </w:rPr>
        <w:t>em:</w:t>
      </w:r>
      <w:r>
        <w:rPr>
          <w:color w:val="231F20"/>
          <w:spacing w:val="-11"/>
        </w:rPr>
        <w:t> </w:t>
      </w:r>
      <w:r>
        <w:rPr>
          <w:color w:val="231F20"/>
        </w:rPr>
        <w:t>22/06/2021.</w:t>
      </w:r>
    </w:p>
    <w:p>
      <w:pPr>
        <w:pStyle w:val="BodyText"/>
        <w:spacing w:line="312" w:lineRule="auto" w:before="105"/>
        <w:ind w:left="100" w:right="131"/>
        <w:jc w:val="both"/>
      </w:pPr>
      <w:r>
        <w:rPr>
          <w:color w:val="231F20"/>
        </w:rPr>
        <w:t>MENDES, Karina Dal Sasso; SILVEIRA, Renata Cristina de Campos Pereira; GAL-</w:t>
      </w:r>
      <w:r>
        <w:rPr>
          <w:color w:val="231F20"/>
          <w:spacing w:val="1"/>
        </w:rPr>
        <w:t> </w:t>
      </w:r>
      <w:r>
        <w:rPr>
          <w:color w:val="231F20"/>
        </w:rPr>
        <w:t>VAO,</w:t>
      </w:r>
      <w:r>
        <w:rPr>
          <w:color w:val="231F20"/>
          <w:spacing w:val="-7"/>
        </w:rPr>
        <w:t> </w:t>
      </w:r>
      <w:r>
        <w:rPr>
          <w:color w:val="231F20"/>
        </w:rPr>
        <w:t>Cristina</w:t>
      </w:r>
      <w:r>
        <w:rPr>
          <w:color w:val="231F20"/>
          <w:spacing w:val="-8"/>
        </w:rPr>
        <w:t> </w:t>
      </w:r>
      <w:r>
        <w:rPr>
          <w:color w:val="231F20"/>
        </w:rPr>
        <w:t>Maria.</w:t>
      </w:r>
      <w:r>
        <w:rPr>
          <w:color w:val="231F20"/>
          <w:spacing w:val="-7"/>
        </w:rPr>
        <w:t> </w:t>
      </w:r>
      <w:r>
        <w:rPr>
          <w:color w:val="231F20"/>
        </w:rPr>
        <w:t>Revisão</w:t>
      </w:r>
      <w:r>
        <w:rPr>
          <w:color w:val="231F20"/>
          <w:spacing w:val="-7"/>
        </w:rPr>
        <w:t> </w:t>
      </w:r>
      <w:r>
        <w:rPr>
          <w:color w:val="231F20"/>
        </w:rPr>
        <w:t>integrativa:</w:t>
      </w:r>
      <w:r>
        <w:rPr>
          <w:color w:val="231F20"/>
          <w:spacing w:val="-7"/>
        </w:rPr>
        <w:t> </w:t>
      </w:r>
      <w:r>
        <w:rPr>
          <w:color w:val="231F20"/>
        </w:rPr>
        <w:t>método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incorporação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evidências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enfermagem.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Texto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contexto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enfermagem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Florianópolis,</w:t>
      </w:r>
      <w:r>
        <w:rPr>
          <w:color w:val="231F20"/>
          <w:spacing w:val="-64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17,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4,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758-764,</w:t>
      </w:r>
      <w:r>
        <w:rPr>
          <w:color w:val="231F20"/>
          <w:spacing w:val="-1"/>
        </w:rPr>
        <w:t> </w:t>
      </w:r>
      <w:r>
        <w:rPr>
          <w:color w:val="231F20"/>
        </w:rPr>
        <w:t>Dec.</w:t>
      </w:r>
      <w:r>
        <w:rPr>
          <w:color w:val="231F20"/>
          <w:spacing w:val="-1"/>
        </w:rPr>
        <w:t> </w:t>
      </w:r>
      <w:r>
        <w:rPr>
          <w:color w:val="231F20"/>
        </w:rPr>
        <w:t>2008.</w:t>
      </w:r>
    </w:p>
    <w:p>
      <w:pPr>
        <w:spacing w:before="105"/>
        <w:ind w:left="100" w:right="0" w:firstLine="0"/>
        <w:jc w:val="both"/>
        <w:rPr>
          <w:rFonts w:ascii="Arial"/>
          <w:b/>
          <w:sz w:val="24"/>
        </w:rPr>
      </w:pPr>
      <w:r>
        <w:rPr>
          <w:color w:val="231F20"/>
          <w:sz w:val="24"/>
        </w:rPr>
        <w:t>NASCIMENTO,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Osvaldo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Ferreira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do.</w:t>
      </w:r>
      <w:r>
        <w:rPr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Cem</w:t>
      </w:r>
      <w:r>
        <w:rPr>
          <w:rFonts w:ascii="Arial"/>
          <w:b/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anos</w:t>
      </w:r>
      <w:r>
        <w:rPr>
          <w:rFonts w:ascii="Arial"/>
          <w:b/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ensino</w:t>
      </w:r>
      <w:r>
        <w:rPr>
          <w:rFonts w:ascii="Arial"/>
          <w:b/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profissional</w:t>
      </w:r>
      <w:r>
        <w:rPr>
          <w:rFonts w:ascii="Arial"/>
          <w:b/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no</w:t>
      </w:r>
      <w:r>
        <w:rPr>
          <w:rFonts w:ascii="Arial"/>
          <w:b/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Brasil.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1"/>
        </w:rPr>
        <w:t>Curitiba: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Ibepex,</w:t>
      </w:r>
      <w:r>
        <w:rPr>
          <w:color w:val="231F20"/>
          <w:spacing w:val="-16"/>
        </w:rPr>
        <w:t> </w:t>
      </w:r>
      <w:r>
        <w:rPr>
          <w:color w:val="231F20"/>
        </w:rPr>
        <w:t>2007.</w:t>
      </w:r>
    </w:p>
    <w:p>
      <w:pPr>
        <w:pStyle w:val="BodyText"/>
        <w:spacing w:line="312" w:lineRule="auto" w:before="184"/>
        <w:ind w:left="100" w:right="131"/>
        <w:jc w:val="both"/>
      </w:pPr>
      <w:r>
        <w:rPr>
          <w:color w:val="231F20"/>
        </w:rPr>
        <w:t>Organização Mundial da Saúde. </w:t>
      </w:r>
      <w:r>
        <w:rPr>
          <w:rFonts w:ascii="Arial" w:hAnsi="Arial"/>
          <w:b/>
          <w:color w:val="231F20"/>
        </w:rPr>
        <w:t>CID</w:t>
      </w:r>
      <w:r>
        <w:rPr>
          <w:color w:val="231F20"/>
        </w:rPr>
        <w:t>-</w:t>
      </w:r>
      <w:r>
        <w:rPr>
          <w:rFonts w:ascii="Arial" w:hAnsi="Arial"/>
          <w:b/>
          <w:color w:val="231F20"/>
        </w:rPr>
        <w:t>10 </w:t>
      </w:r>
      <w:r>
        <w:rPr>
          <w:color w:val="231F20"/>
        </w:rPr>
        <w:t>Classificação Estatística Internacional de</w:t>
      </w:r>
      <w:r>
        <w:rPr>
          <w:color w:val="231F20"/>
          <w:spacing w:val="1"/>
        </w:rPr>
        <w:t> </w:t>
      </w:r>
      <w:r>
        <w:rPr>
          <w:color w:val="231F20"/>
        </w:rPr>
        <w:t>Doenças e Problemas Relacionados à Saúde. 10a rev. São Paulo: Universidade de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Paulo;</w:t>
      </w:r>
      <w:r>
        <w:rPr>
          <w:color w:val="231F20"/>
          <w:spacing w:val="-1"/>
        </w:rPr>
        <w:t> </w:t>
      </w:r>
      <w:r>
        <w:rPr>
          <w:color w:val="231F20"/>
        </w:rPr>
        <w:t>1997.</w:t>
      </w:r>
    </w:p>
    <w:p>
      <w:pPr>
        <w:spacing w:line="312" w:lineRule="auto" w:before="104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RAMOS,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Marise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Nogueira.</w:t>
      </w:r>
      <w:r>
        <w:rPr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História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Política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Profissional.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color w:val="231F20"/>
          <w:sz w:val="24"/>
        </w:rPr>
        <w:t>1.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Curi-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tiba: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IFPR, 2014.</w:t>
      </w:r>
    </w:p>
    <w:p>
      <w:pPr>
        <w:spacing w:before="102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SHEFFER,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EDITH.</w:t>
      </w:r>
      <w:r>
        <w:rPr>
          <w:color w:val="231F20"/>
          <w:spacing w:val="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Asperger:</w:t>
      </w:r>
      <w:r>
        <w:rPr>
          <w:rFonts w:ascii="Arial" w:hAnsi="Arial"/>
          <w:b/>
          <w:color w:val="231F20"/>
          <w:spacing w:val="5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origens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autismo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Viena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nazista.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Rio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Janeiro:</w:t>
      </w:r>
      <w:r>
        <w:rPr>
          <w:color w:val="231F20"/>
          <w:spacing w:val="-11"/>
        </w:rPr>
        <w:t> </w:t>
      </w:r>
      <w:r>
        <w:rPr>
          <w:color w:val="231F20"/>
        </w:rPr>
        <w:t>Record,</w:t>
      </w:r>
      <w:r>
        <w:rPr>
          <w:color w:val="231F20"/>
          <w:spacing w:val="-10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84"/>
        <w:ind w:left="100" w:right="131"/>
        <w:jc w:val="both"/>
      </w:pPr>
      <w:r>
        <w:rPr>
          <w:color w:val="231F20"/>
        </w:rPr>
        <w:t>TURMENA,</w:t>
      </w:r>
      <w:r>
        <w:rPr>
          <w:color w:val="231F20"/>
          <w:spacing w:val="-11"/>
        </w:rPr>
        <w:t> </w:t>
      </w:r>
      <w:r>
        <w:rPr>
          <w:color w:val="231F20"/>
        </w:rPr>
        <w:t>Leandro;</w:t>
      </w:r>
      <w:r>
        <w:rPr>
          <w:color w:val="231F20"/>
          <w:spacing w:val="-11"/>
        </w:rPr>
        <w:t> </w:t>
      </w:r>
      <w:r>
        <w:rPr>
          <w:color w:val="231F20"/>
        </w:rPr>
        <w:t>Neves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Azevedo,</w:t>
      </w:r>
      <w:r>
        <w:rPr>
          <w:color w:val="231F20"/>
          <w:spacing w:val="-11"/>
        </w:rPr>
        <w:t> </w:t>
      </w:r>
      <w:r>
        <w:rPr>
          <w:color w:val="231F20"/>
        </w:rPr>
        <w:t>Mário</w:t>
      </w:r>
      <w:r>
        <w:rPr>
          <w:color w:val="231F20"/>
          <w:spacing w:val="-11"/>
        </w:rPr>
        <w:t> </w:t>
      </w:r>
      <w:r>
        <w:rPr>
          <w:color w:val="231F20"/>
        </w:rPr>
        <w:t>Luiz.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expansão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Rede</w:t>
      </w:r>
      <w:r>
        <w:rPr>
          <w:color w:val="231F20"/>
          <w:spacing w:val="-11"/>
        </w:rPr>
        <w:t> </w:t>
      </w:r>
      <w:r>
        <w:rPr>
          <w:color w:val="231F20"/>
        </w:rPr>
        <w:t>Federal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Educação Profissional, Científica e Tecnológica: os Institutos Federais em questão.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  <w:spacing w:val="-1"/>
        </w:rPr>
        <w:t>Revista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1"/>
        </w:rPr>
        <w:t>Diálogo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1"/>
        </w:rPr>
        <w:t>Educacional,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  <w:spacing w:val="-1"/>
        </w:rPr>
        <w:t>vol.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17,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núm.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54,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julho-setembro,</w:t>
      </w:r>
      <w:r>
        <w:rPr>
          <w:color w:val="231F20"/>
          <w:spacing w:val="-15"/>
        </w:rPr>
        <w:t> </w:t>
      </w:r>
      <w:r>
        <w:rPr>
          <w:color w:val="231F20"/>
        </w:rPr>
        <w:t>2017,</w:t>
      </w:r>
      <w:r>
        <w:rPr>
          <w:color w:val="231F20"/>
          <w:spacing w:val="-16"/>
        </w:rPr>
        <w:t> </w:t>
      </w:r>
      <w:r>
        <w:rPr>
          <w:color w:val="231F20"/>
        </w:rPr>
        <w:t>pp.</w:t>
      </w:r>
      <w:r>
        <w:rPr>
          <w:color w:val="231F20"/>
          <w:spacing w:val="-16"/>
        </w:rPr>
        <w:t> </w:t>
      </w:r>
      <w:r>
        <w:rPr>
          <w:color w:val="231F20"/>
        </w:rPr>
        <w:t>1067-1084.</w:t>
      </w:r>
      <w:r>
        <w:rPr>
          <w:color w:val="231F20"/>
          <w:spacing w:val="-64"/>
        </w:rPr>
        <w:t> </w:t>
      </w:r>
      <w:r>
        <w:rPr>
          <w:color w:val="231F20"/>
        </w:rPr>
        <w:t>Pontifícia</w:t>
      </w:r>
      <w:r>
        <w:rPr>
          <w:color w:val="231F20"/>
          <w:spacing w:val="-15"/>
        </w:rPr>
        <w:t> </w:t>
      </w:r>
      <w:r>
        <w:rPr>
          <w:color w:val="231F20"/>
        </w:rPr>
        <w:t>Universidade</w:t>
      </w:r>
      <w:r>
        <w:rPr>
          <w:color w:val="231F20"/>
          <w:spacing w:val="-15"/>
        </w:rPr>
        <w:t> </w:t>
      </w:r>
      <w:r>
        <w:rPr>
          <w:color w:val="231F20"/>
        </w:rPr>
        <w:t>Católica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Paraná.</w:t>
      </w:r>
      <w:r>
        <w:rPr>
          <w:color w:val="231F20"/>
          <w:spacing w:val="-15"/>
        </w:rPr>
        <w:t> </w:t>
      </w:r>
      <w:r>
        <w:rPr>
          <w:color w:val="231F20"/>
        </w:rPr>
        <w:t>Paraná,</w:t>
      </w:r>
      <w:r>
        <w:rPr>
          <w:color w:val="231F20"/>
          <w:spacing w:val="-14"/>
        </w:rPr>
        <w:t> </w:t>
      </w:r>
      <w:r>
        <w:rPr>
          <w:color w:val="231F20"/>
        </w:rPr>
        <w:t>Brasil.</w:t>
      </w:r>
      <w:r>
        <w:rPr>
          <w:color w:val="231F20"/>
          <w:spacing w:val="-15"/>
        </w:rPr>
        <w:t> </w:t>
      </w:r>
      <w:r>
        <w:rPr>
          <w:color w:val="231F20"/>
        </w:rPr>
        <w:t>Disponível</w:t>
      </w:r>
      <w:r>
        <w:rPr>
          <w:color w:val="231F20"/>
          <w:spacing w:val="-15"/>
        </w:rPr>
        <w:t> </w:t>
      </w:r>
      <w:r>
        <w:rPr>
          <w:color w:val="231F20"/>
        </w:rPr>
        <w:t>em:</w:t>
      </w:r>
      <w:r>
        <w:rPr>
          <w:color w:val="231F20"/>
          <w:spacing w:val="-15"/>
        </w:rPr>
        <w:t> </w:t>
      </w:r>
      <w:hyperlink r:id="rId233">
        <w:r>
          <w:rPr>
            <w:color w:val="231F20"/>
            <w:u w:val="single" w:color="231F20"/>
          </w:rPr>
          <w:t>http://www.</w:t>
        </w:r>
      </w:hyperlink>
      <w:r>
        <w:rPr>
          <w:color w:val="231F20"/>
          <w:spacing w:val="-64"/>
        </w:rPr>
        <w:t> </w:t>
      </w:r>
      <w:hyperlink r:id="rId233">
        <w:r>
          <w:rPr>
            <w:color w:val="231F20"/>
            <w:u w:val="single" w:color="231F20"/>
          </w:rPr>
          <w:t>redalyc.org/articulo.oa?id=189154957002</w:t>
        </w:r>
      </w:hyperlink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Acesso</w:t>
      </w:r>
      <w:r>
        <w:rPr>
          <w:color w:val="231F20"/>
          <w:spacing w:val="-5"/>
        </w:rPr>
        <w:t> </w:t>
      </w:r>
      <w:r>
        <w:rPr>
          <w:color w:val="231F20"/>
        </w:rPr>
        <w:t>em:</w:t>
      </w:r>
      <w:r>
        <w:rPr>
          <w:color w:val="231F20"/>
          <w:spacing w:val="-5"/>
        </w:rPr>
        <w:t> </w:t>
      </w:r>
      <w:r>
        <w:rPr>
          <w:color w:val="231F20"/>
        </w:rPr>
        <w:t>25/06/2021.</w:t>
      </w:r>
    </w:p>
    <w:p>
      <w:pPr>
        <w:pStyle w:val="BodyText"/>
        <w:spacing w:line="312" w:lineRule="auto" w:before="106"/>
        <w:ind w:left="100" w:right="131"/>
        <w:jc w:val="both"/>
      </w:pPr>
      <w:r>
        <w:rPr>
          <w:color w:val="231F20"/>
          <w:spacing w:val="-1"/>
        </w:rPr>
        <w:t>UNESCO. Disponível </w:t>
      </w:r>
      <w:r>
        <w:rPr>
          <w:color w:val="231F20"/>
        </w:rPr>
        <w:t>em: &lt;</w:t>
      </w:r>
      <w:hyperlink r:id="rId234">
        <w:r>
          <w:rPr>
            <w:color w:val="231F20"/>
            <w:u w:val="single" w:color="231F20"/>
          </w:rPr>
          <w:t>http://portal.mec.gov.br/encceja-2/480-gabinete-do-minis-</w:t>
        </w:r>
      </w:hyperlink>
      <w:r>
        <w:rPr>
          <w:color w:val="231F20"/>
          <w:spacing w:val="-64"/>
        </w:rPr>
        <w:t> </w:t>
      </w:r>
      <w:hyperlink r:id="rId234">
        <w:r>
          <w:rPr>
            <w:color w:val="231F20"/>
            <w:u w:val="single" w:color="231F20"/>
          </w:rPr>
          <w:t>tro-1578890832/assessoria-internacional-1377578466/20747-unesco</w:t>
        </w:r>
      </w:hyperlink>
      <w:r>
        <w:rPr>
          <w:color w:val="231F20"/>
        </w:rPr>
        <w:t>&gt;.</w:t>
      </w:r>
      <w:r>
        <w:rPr>
          <w:color w:val="231F20"/>
          <w:spacing w:val="1"/>
        </w:rPr>
        <w:t> </w:t>
      </w:r>
      <w:r>
        <w:rPr>
          <w:color w:val="231F20"/>
        </w:rPr>
        <w:t>Acesso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20/07/2021.</w:t>
      </w:r>
    </w:p>
    <w:p>
      <w:pPr>
        <w:pStyle w:val="BodyText"/>
        <w:spacing w:line="312" w:lineRule="auto" w:before="104"/>
        <w:ind w:left="100" w:right="131"/>
        <w:jc w:val="both"/>
      </w:pPr>
      <w:r>
        <w:rPr>
          <w:color w:val="231F20"/>
        </w:rPr>
        <w:t>VIEIRA, Alboni Marisa Dudeque Pianovski; DE SOUZA JÚNIOR, Antônio. A educa-</w:t>
      </w:r>
      <w:r>
        <w:rPr>
          <w:color w:val="231F20"/>
          <w:spacing w:val="1"/>
        </w:rPr>
        <w:t> </w:t>
      </w:r>
      <w:r>
        <w:rPr>
          <w:color w:val="231F20"/>
        </w:rPr>
        <w:t>ção profissional no Brasil. </w:t>
      </w:r>
      <w:r>
        <w:rPr>
          <w:rFonts w:ascii="Arial" w:hAnsi="Arial"/>
          <w:b/>
          <w:color w:val="231F20"/>
        </w:rPr>
        <w:t>Interacções</w:t>
      </w:r>
      <w:r>
        <w:rPr>
          <w:color w:val="231F20"/>
        </w:rPr>
        <w:t>, v. 12, n. 40, 2016. Disponível em: &lt;https://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revistas.rcaap.pt/interaccoes/article/view/10691&gt; </w:t>
      </w:r>
      <w:r>
        <w:rPr>
          <w:color w:val="231F20"/>
        </w:rPr>
        <w:t>Acesso em: 21/06/2021. doi: </w:t>
      </w:r>
      <w:hyperlink r:id="rId235">
        <w:r>
          <w:rPr>
            <w:color w:val="231F20"/>
            <w:u w:val="single" w:color="231F20"/>
          </w:rPr>
          <w:t>https://</w:t>
        </w:r>
      </w:hyperlink>
      <w:r>
        <w:rPr>
          <w:color w:val="231F20"/>
          <w:spacing w:val="-64"/>
        </w:rPr>
        <w:t> </w:t>
      </w:r>
      <w:hyperlink r:id="rId235">
        <w:r>
          <w:rPr>
            <w:color w:val="231F20"/>
            <w:u w:val="single" w:color="231F20"/>
          </w:rPr>
          <w:t>doi.org/10.25755/int.10691</w:t>
        </w:r>
      </w:hyperlink>
    </w:p>
    <w:p>
      <w:pPr>
        <w:pStyle w:val="BodyText"/>
        <w:spacing w:line="312" w:lineRule="auto" w:before="105"/>
        <w:ind w:left="100" w:right="130"/>
        <w:jc w:val="both"/>
      </w:pPr>
      <w:r>
        <w:rPr>
          <w:color w:val="231F20"/>
        </w:rPr>
        <w:t>VITALIANO, Célia Regina. Formação de professores de Educação Infantil para inclu-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alunos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necessidades</w:t>
      </w:r>
      <w:r>
        <w:rPr>
          <w:color w:val="231F20"/>
          <w:spacing w:val="-10"/>
        </w:rPr>
        <w:t> </w:t>
      </w:r>
      <w:r>
        <w:rPr>
          <w:color w:val="231F20"/>
        </w:rPr>
        <w:t>educacionais</w:t>
      </w:r>
      <w:r>
        <w:rPr>
          <w:color w:val="231F20"/>
          <w:spacing w:val="-10"/>
        </w:rPr>
        <w:t> </w:t>
      </w:r>
      <w:r>
        <w:rPr>
          <w:color w:val="231F20"/>
        </w:rPr>
        <w:t>especiais: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</w:rPr>
        <w:t>colaborativa.</w:t>
      </w:r>
      <w:r>
        <w:rPr>
          <w:color w:val="231F20"/>
          <w:spacing w:val="-65"/>
        </w:rPr>
        <w:t> </w:t>
      </w:r>
      <w:r>
        <w:rPr>
          <w:rFonts w:ascii="Arial" w:hAnsi="Arial"/>
          <w:b/>
          <w:color w:val="231F20"/>
          <w:spacing w:val="-3"/>
        </w:rPr>
        <w:t>Pro-Posições</w:t>
      </w:r>
      <w:r>
        <w:rPr>
          <w:color w:val="231F20"/>
          <w:spacing w:val="-3"/>
        </w:rPr>
        <w:t>, Campinas , v. 30, e20170011,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2019. Disponível em: &lt;</w:t>
      </w:r>
      <w:hyperlink r:id="rId236">
        <w:r>
          <w:rPr>
            <w:color w:val="231F20"/>
            <w:spacing w:val="-3"/>
            <w:u w:val="single" w:color="231F20"/>
          </w:rPr>
          <w:t>http://www.scie-</w:t>
        </w:r>
      </w:hyperlink>
      <w:r>
        <w:rPr>
          <w:color w:val="231F20"/>
          <w:spacing w:val="-2"/>
        </w:rPr>
        <w:t> </w:t>
      </w:r>
      <w:hyperlink r:id="rId236">
        <w:r>
          <w:rPr>
            <w:color w:val="231F20"/>
            <w:u w:val="single" w:color="231F20"/>
          </w:rPr>
          <w:t>lo.br/scielo.php?script=sci_arttext&amp;pid=S0103-73072019000100516&amp;lng=en&amp;nrm=i-</w:t>
        </w:r>
      </w:hyperlink>
      <w:r>
        <w:rPr>
          <w:color w:val="231F20"/>
          <w:spacing w:val="1"/>
        </w:rPr>
        <w:t> </w:t>
      </w:r>
      <w:hyperlink r:id="rId236">
        <w:r>
          <w:rPr>
            <w:color w:val="231F20"/>
            <w:spacing w:val="-1"/>
            <w:u w:val="single" w:color="231F20"/>
          </w:rPr>
          <w:t>so</w:t>
        </w:r>
      </w:hyperlink>
      <w:r>
        <w:rPr>
          <w:color w:val="231F20"/>
          <w:spacing w:val="-1"/>
        </w:rPr>
        <w:t>&gt;. Epub July 04, 2019. </w:t>
      </w:r>
      <w:hyperlink r:id="rId237">
        <w:r>
          <w:rPr>
            <w:color w:val="231F20"/>
            <w:spacing w:val="-1"/>
            <w:u w:val="single" w:color="231F20"/>
          </w:rPr>
          <w:t>http://dx.doi.org/10.1590/1980-6248-2017-0011</w:t>
        </w:r>
      </w:hyperlink>
      <w:r>
        <w:rPr>
          <w:color w:val="231F20"/>
          <w:spacing w:val="-1"/>
        </w:rPr>
        <w:t>. </w:t>
      </w:r>
      <w:r>
        <w:rPr>
          <w:color w:val="231F20"/>
        </w:rPr>
        <w:t>Acesso em:</w:t>
      </w:r>
      <w:r>
        <w:rPr>
          <w:color w:val="231F20"/>
          <w:spacing w:val="-64"/>
        </w:rPr>
        <w:t> </w:t>
      </w:r>
      <w:r>
        <w:rPr>
          <w:color w:val="231F20"/>
        </w:rPr>
        <w:t>21/06/2021.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18" w:id="58"/>
      <w:bookmarkEnd w:id="58"/>
      <w:r>
        <w:rPr>
          <w:b w:val="0"/>
        </w:rPr>
      </w:r>
      <w:bookmarkStart w:name="_bookmark34" w:id="59"/>
      <w:bookmarkEnd w:id="59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18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287" w:right="131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INTERVENÇÃO EM UM GRUPO DE PAIS DE CRIANÇAS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COM AUTISMO: </w:t>
      </w:r>
      <w:r>
        <w:rPr>
          <w:rFonts w:ascii="Arial" w:hAnsi="Arial"/>
          <w:b/>
          <w:color w:val="231F20"/>
          <w:spacing w:val="-1"/>
          <w:sz w:val="24"/>
        </w:rPr>
        <w:t>UMA AÇÃO DE IMPACTO COM TÉCNICAS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TERAPIA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COGNITIVO-COMPORTAMENTAL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1"/>
        <w:ind w:left="1287" w:right="1318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INTERVENTION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GROUP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PARENTS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CHILDREN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AUTISM: AN IMPACT </w:t>
      </w:r>
      <w:r>
        <w:rPr>
          <w:rFonts w:ascii="Arial"/>
          <w:b/>
          <w:i/>
          <w:color w:val="231F20"/>
          <w:sz w:val="22"/>
        </w:rPr>
        <w:t>ACTION WITH COGNITIVE-BEHAVIORAL</w:t>
      </w:r>
      <w:r>
        <w:rPr>
          <w:rFonts w:ascii="Arial"/>
          <w:b/>
          <w:i/>
          <w:color w:val="231F20"/>
          <w:spacing w:val="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THERAPY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TECHNIQUES</w:t>
      </w:r>
    </w:p>
    <w:p>
      <w:pPr>
        <w:pStyle w:val="BodyText"/>
        <w:rPr>
          <w:rFonts w:ascii="Arial"/>
          <w:b/>
          <w:i/>
        </w:rPr>
      </w:pPr>
    </w:p>
    <w:p>
      <w:pPr>
        <w:pStyle w:val="Heading1"/>
        <w:spacing w:before="142"/>
        <w:ind w:left="569" w:right="600"/>
        <w:jc w:val="center"/>
      </w:pPr>
      <w:r>
        <w:rPr>
          <w:color w:val="231F20"/>
        </w:rPr>
        <w:t>Jordânea</w:t>
      </w:r>
      <w:r>
        <w:rPr>
          <w:color w:val="231F20"/>
          <w:spacing w:val="-4"/>
        </w:rPr>
        <w:t> </w:t>
      </w:r>
      <w:r>
        <w:rPr>
          <w:color w:val="231F20"/>
        </w:rPr>
        <w:t>Freitas</w:t>
      </w:r>
      <w:r>
        <w:rPr>
          <w:color w:val="231F20"/>
          <w:spacing w:val="-2"/>
        </w:rPr>
        <w:t> </w:t>
      </w:r>
      <w:r>
        <w:rPr>
          <w:color w:val="231F20"/>
        </w:rPr>
        <w:t>Ponte</w:t>
      </w:r>
    </w:p>
    <w:p>
      <w:pPr>
        <w:pStyle w:val="BodyText"/>
        <w:spacing w:line="312" w:lineRule="auto" w:before="84"/>
        <w:ind w:left="1574" w:right="1606"/>
        <w:jc w:val="center"/>
      </w:pPr>
      <w:r>
        <w:rPr>
          <w:color w:val="231F20"/>
        </w:rPr>
        <w:t>Mestranda do Programa de Pós-graduação em Saúde</w:t>
      </w:r>
      <w:r>
        <w:rPr>
          <w:color w:val="231F20"/>
          <w:spacing w:val="-64"/>
        </w:rPr>
        <w:t> </w:t>
      </w:r>
      <w:r>
        <w:rPr>
          <w:color w:val="231F20"/>
        </w:rPr>
        <w:t>Coletiva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Universidade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Fortaleza.</w:t>
      </w:r>
    </w:p>
    <w:p>
      <w:pPr>
        <w:pStyle w:val="BodyText"/>
        <w:spacing w:before="3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2"/>
        </w:rPr>
        <w:t> </w:t>
      </w:r>
      <w:hyperlink r:id="rId238">
        <w:r>
          <w:rPr>
            <w:color w:val="231F20"/>
          </w:rPr>
          <w:t>jordaneapontepsi@gmail.com</w:t>
        </w:r>
      </w:hyperlink>
    </w:p>
    <w:p>
      <w:pPr>
        <w:pStyle w:val="BodyText"/>
        <w:spacing w:before="7"/>
        <w:rPr>
          <w:sz w:val="38"/>
        </w:rPr>
      </w:pPr>
    </w:p>
    <w:p>
      <w:pPr>
        <w:spacing w:line="312" w:lineRule="auto" w:before="0"/>
        <w:ind w:left="1800" w:right="1833" w:firstLine="0"/>
        <w:jc w:val="center"/>
        <w:rPr>
          <w:sz w:val="24"/>
        </w:rPr>
      </w:pPr>
      <w:r>
        <w:rPr>
          <w:rFonts w:ascii="Arial"/>
          <w:b/>
          <w:color w:val="231F20"/>
          <w:sz w:val="24"/>
        </w:rPr>
        <w:t>Renata Vasconcelos Montenegro Cavalcante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Especialista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em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Terapia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Cognitivo-Comportamental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pela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Fortaleza.</w:t>
      </w:r>
    </w:p>
    <w:p>
      <w:pPr>
        <w:pStyle w:val="BodyText"/>
        <w:spacing w:before="4"/>
        <w:ind w:left="569" w:right="599"/>
        <w:jc w:val="center"/>
      </w:pPr>
      <w:r>
        <w:rPr>
          <w:color w:val="231F20"/>
        </w:rPr>
        <w:t>E-mail:</w:t>
      </w:r>
      <w:r>
        <w:rPr>
          <w:color w:val="231F20"/>
          <w:spacing w:val="-7"/>
        </w:rPr>
        <w:t> </w:t>
      </w:r>
      <w:hyperlink r:id="rId239">
        <w:r>
          <w:rPr>
            <w:color w:val="231F20"/>
          </w:rPr>
          <w:t>renatamontenegro@unifor.br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568" w:right="600"/>
        <w:jc w:val="center"/>
      </w:pPr>
      <w:r>
        <w:rPr>
          <w:color w:val="231F20"/>
        </w:rPr>
        <w:t>Ana</w:t>
      </w:r>
      <w:r>
        <w:rPr>
          <w:color w:val="231F20"/>
          <w:spacing w:val="-4"/>
        </w:rPr>
        <w:t> </w:t>
      </w:r>
      <w:r>
        <w:rPr>
          <w:color w:val="231F20"/>
        </w:rPr>
        <w:t>Karla</w:t>
      </w:r>
      <w:r>
        <w:rPr>
          <w:color w:val="231F20"/>
          <w:spacing w:val="-4"/>
        </w:rPr>
        <w:t> </w:t>
      </w:r>
      <w:r>
        <w:rPr>
          <w:color w:val="231F20"/>
        </w:rPr>
        <w:t>Brasil</w:t>
      </w:r>
      <w:r>
        <w:rPr>
          <w:color w:val="231F20"/>
          <w:spacing w:val="-3"/>
        </w:rPr>
        <w:t> </w:t>
      </w:r>
      <w:r>
        <w:rPr>
          <w:color w:val="231F20"/>
        </w:rPr>
        <w:t>Santiago</w:t>
      </w:r>
    </w:p>
    <w:p>
      <w:pPr>
        <w:pStyle w:val="BodyText"/>
        <w:spacing w:before="84"/>
        <w:ind w:left="568" w:right="600"/>
        <w:jc w:val="center"/>
      </w:pPr>
      <w:r>
        <w:rPr>
          <w:color w:val="231F20"/>
        </w:rPr>
        <w:t>Especialista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Psicomotricidade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Ceará.</w:t>
      </w:r>
    </w:p>
    <w:p>
      <w:pPr>
        <w:pStyle w:val="BodyText"/>
        <w:spacing w:before="8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1"/>
        </w:rPr>
        <w:t> </w:t>
      </w:r>
      <w:hyperlink r:id="rId240">
        <w:r>
          <w:rPr>
            <w:color w:val="231F20"/>
          </w:rPr>
          <w:t>anakarla.brs@hotmail.com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569" w:right="599"/>
        <w:jc w:val="center"/>
      </w:pPr>
      <w:r>
        <w:rPr>
          <w:color w:val="231F20"/>
        </w:rPr>
        <w:t>Francisco</w:t>
      </w:r>
      <w:r>
        <w:rPr>
          <w:color w:val="231F20"/>
          <w:spacing w:val="-5"/>
        </w:rPr>
        <w:t> </w:t>
      </w:r>
      <w:r>
        <w:rPr>
          <w:color w:val="231F20"/>
        </w:rPr>
        <w:t>Valter</w:t>
      </w:r>
      <w:r>
        <w:rPr>
          <w:color w:val="231F20"/>
          <w:spacing w:val="-5"/>
        </w:rPr>
        <w:t> </w:t>
      </w:r>
      <w:r>
        <w:rPr>
          <w:color w:val="231F20"/>
        </w:rPr>
        <w:t>Miranda</w:t>
      </w:r>
      <w:r>
        <w:rPr>
          <w:color w:val="231F20"/>
          <w:spacing w:val="-4"/>
        </w:rPr>
        <w:t> </w:t>
      </w:r>
      <w:r>
        <w:rPr>
          <w:color w:val="231F20"/>
        </w:rPr>
        <w:t>Silva</w:t>
      </w:r>
    </w:p>
    <w:p>
      <w:pPr>
        <w:pStyle w:val="BodyText"/>
        <w:spacing w:line="312" w:lineRule="auto" w:before="84"/>
        <w:ind w:left="1574" w:right="1606"/>
        <w:jc w:val="center"/>
      </w:pPr>
      <w:r>
        <w:rPr>
          <w:color w:val="231F20"/>
        </w:rPr>
        <w:t>Mestrando do Programa de Pós-graduação em Saúde</w:t>
      </w:r>
      <w:r>
        <w:rPr>
          <w:color w:val="231F20"/>
          <w:spacing w:val="-64"/>
        </w:rPr>
        <w:t> </w:t>
      </w:r>
      <w:r>
        <w:rPr>
          <w:color w:val="231F20"/>
        </w:rPr>
        <w:t>Coletiva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Universidade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Fortaleza.</w:t>
      </w:r>
    </w:p>
    <w:p>
      <w:pPr>
        <w:pStyle w:val="BodyText"/>
        <w:spacing w:before="2"/>
        <w:ind w:left="569" w:right="600"/>
        <w:jc w:val="center"/>
      </w:pPr>
      <w:r>
        <w:rPr>
          <w:color w:val="231F20"/>
        </w:rPr>
        <w:t>E-mail: </w:t>
      </w:r>
      <w:hyperlink r:id="rId241">
        <w:r>
          <w:rPr>
            <w:color w:val="231F20"/>
          </w:rPr>
          <w:t>valtermiranda15@gmail.com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569" w:right="599"/>
        <w:jc w:val="center"/>
      </w:pPr>
      <w:r>
        <w:rPr>
          <w:color w:val="231F20"/>
        </w:rPr>
        <w:t>Maria</w:t>
      </w:r>
      <w:r>
        <w:rPr>
          <w:color w:val="231F20"/>
          <w:spacing w:val="-1"/>
        </w:rPr>
        <w:t> </w:t>
      </w:r>
      <w:r>
        <w:rPr>
          <w:color w:val="231F20"/>
        </w:rPr>
        <w:t>Vieira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Lima</w:t>
      </w:r>
      <w:r>
        <w:rPr>
          <w:color w:val="231F20"/>
          <w:spacing w:val="-1"/>
        </w:rPr>
        <w:t> </w:t>
      </w:r>
      <w:r>
        <w:rPr>
          <w:color w:val="231F20"/>
        </w:rPr>
        <w:t>Saintrain</w:t>
      </w:r>
    </w:p>
    <w:p>
      <w:pPr>
        <w:pStyle w:val="BodyText"/>
        <w:spacing w:line="312" w:lineRule="auto" w:before="84"/>
        <w:ind w:left="1801" w:right="1833"/>
        <w:jc w:val="center"/>
      </w:pPr>
      <w:r>
        <w:rPr>
          <w:color w:val="231F20"/>
        </w:rPr>
        <w:t>Docente do Programa de Pós-graduação em Saúde</w:t>
      </w:r>
      <w:r>
        <w:rPr>
          <w:color w:val="231F20"/>
          <w:spacing w:val="-64"/>
        </w:rPr>
        <w:t> </w:t>
      </w:r>
      <w:r>
        <w:rPr>
          <w:color w:val="231F20"/>
        </w:rPr>
        <w:t>Coletiva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Universidade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Fortaleza.</w:t>
      </w:r>
    </w:p>
    <w:p>
      <w:pPr>
        <w:pStyle w:val="BodyText"/>
        <w:spacing w:before="3"/>
        <w:ind w:left="569" w:right="600"/>
        <w:jc w:val="center"/>
      </w:pPr>
      <w:r>
        <w:rPr>
          <w:color w:val="231F20"/>
        </w:rPr>
        <w:t>E-mail: </w:t>
      </w:r>
      <w:hyperlink r:id="rId242">
        <w:r>
          <w:rPr>
            <w:color w:val="231F20"/>
          </w:rPr>
          <w:t>mvlsaintrain@yahoo.com.br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568" w:right="600"/>
        <w:jc w:val="center"/>
      </w:pPr>
      <w:r>
        <w:rPr>
          <w:color w:val="231F20"/>
        </w:rPr>
        <w:t>Renata</w:t>
      </w:r>
      <w:r>
        <w:rPr>
          <w:color w:val="231F20"/>
          <w:spacing w:val="-10"/>
        </w:rPr>
        <w:t> </w:t>
      </w:r>
      <w:r>
        <w:rPr>
          <w:color w:val="231F20"/>
        </w:rPr>
        <w:t>Cavalcante</w:t>
      </w:r>
      <w:r>
        <w:rPr>
          <w:color w:val="231F20"/>
          <w:spacing w:val="-16"/>
        </w:rPr>
        <w:t> </w:t>
      </w:r>
      <w:r>
        <w:rPr>
          <w:color w:val="231F20"/>
        </w:rPr>
        <w:t>Albuquerque</w:t>
      </w:r>
    </w:p>
    <w:p>
      <w:pPr>
        <w:pStyle w:val="BodyText"/>
        <w:spacing w:before="84"/>
        <w:ind w:left="568" w:right="600"/>
        <w:jc w:val="center"/>
      </w:pPr>
      <w:r>
        <w:rPr>
          <w:color w:val="231F20"/>
        </w:rPr>
        <w:t>Doutora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Psicologia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Fortaleza.</w:t>
      </w:r>
    </w:p>
    <w:p>
      <w:pPr>
        <w:pStyle w:val="BodyText"/>
        <w:spacing w:before="84"/>
        <w:ind w:left="569" w:right="600"/>
        <w:jc w:val="center"/>
      </w:pPr>
      <w:r>
        <w:rPr>
          <w:color w:val="231F20"/>
        </w:rPr>
        <w:t>E-mail: </w:t>
      </w:r>
      <w:hyperlink r:id="rId243">
        <w:r>
          <w:rPr>
            <w:color w:val="231F20"/>
          </w:rPr>
          <w:t>renataalbpsi@gmail.com</w:t>
        </w:r>
      </w:hyperlink>
    </w:p>
    <w:p>
      <w:pPr>
        <w:spacing w:after="0"/>
        <w:jc w:val="center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bookmarkStart w:name="_bookmark35" w:id="60"/>
      <w:bookmarkEnd w:id="60"/>
      <w:r>
        <w:rPr>
          <w:b w:val="0"/>
        </w:rPr>
      </w: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Autismo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transtorno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neurodesenvolvimento</w:t>
      </w:r>
      <w:r>
        <w:rPr>
          <w:color w:val="231F20"/>
          <w:spacing w:val="-7"/>
        </w:rPr>
        <w:t> </w:t>
      </w:r>
      <w:r>
        <w:rPr>
          <w:color w:val="231F20"/>
        </w:rPr>
        <w:t>caracterizado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7"/>
        </w:rPr>
        <w:t> </w:t>
      </w:r>
      <w:r>
        <w:rPr>
          <w:color w:val="231F20"/>
        </w:rPr>
        <w:t>comprometi-</w:t>
      </w:r>
      <w:r>
        <w:rPr>
          <w:color w:val="231F20"/>
          <w:spacing w:val="-64"/>
        </w:rPr>
        <w:t> </w:t>
      </w:r>
      <w:r>
        <w:rPr>
          <w:color w:val="231F20"/>
        </w:rPr>
        <w:t>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interação,</w:t>
      </w:r>
      <w:r>
        <w:rPr>
          <w:color w:val="231F20"/>
          <w:spacing w:val="-16"/>
        </w:rPr>
        <w:t> </w:t>
      </w:r>
      <w:r>
        <w:rPr>
          <w:color w:val="231F20"/>
        </w:rPr>
        <w:t>comunicação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presença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comportamentos</w:t>
      </w:r>
      <w:r>
        <w:rPr>
          <w:color w:val="231F20"/>
          <w:spacing w:val="-16"/>
        </w:rPr>
        <w:t> </w:t>
      </w:r>
      <w:r>
        <w:rPr>
          <w:color w:val="231F20"/>
        </w:rPr>
        <w:t>repetitivos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restritos.</w:t>
      </w:r>
      <w:r>
        <w:rPr>
          <w:color w:val="231F20"/>
          <w:spacing w:val="-10"/>
        </w:rPr>
        <w:t> </w:t>
      </w:r>
      <w:r>
        <w:rPr>
          <w:color w:val="231F20"/>
        </w:rPr>
        <w:t>Diante</w:t>
      </w:r>
      <w:r>
        <w:rPr>
          <w:color w:val="231F20"/>
          <w:spacing w:val="-10"/>
        </w:rPr>
        <w:t> </w:t>
      </w:r>
      <w:r>
        <w:rPr>
          <w:color w:val="231F20"/>
        </w:rPr>
        <w:t>disso,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</w:rPr>
        <w:t>têm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importante</w:t>
      </w:r>
      <w:r>
        <w:rPr>
          <w:color w:val="231F20"/>
          <w:spacing w:val="-10"/>
        </w:rPr>
        <w:t> </w:t>
      </w:r>
      <w:r>
        <w:rPr>
          <w:color w:val="231F20"/>
        </w:rPr>
        <w:t>papel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cuidado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crianças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autismo,</w:t>
      </w:r>
      <w:r>
        <w:rPr>
          <w:color w:val="231F20"/>
          <w:spacing w:val="-4"/>
        </w:rPr>
        <w:t> </w:t>
      </w:r>
      <w:r>
        <w:rPr>
          <w:color w:val="231F20"/>
        </w:rPr>
        <w:t>sendo</w:t>
      </w:r>
      <w:r>
        <w:rPr>
          <w:color w:val="231F20"/>
          <w:spacing w:val="-4"/>
        </w:rPr>
        <w:t> </w:t>
      </w:r>
      <w:r>
        <w:rPr>
          <w:color w:val="231F20"/>
        </w:rPr>
        <w:t>importante</w:t>
      </w:r>
      <w:r>
        <w:rPr>
          <w:color w:val="231F20"/>
          <w:spacing w:val="-4"/>
        </w:rPr>
        <w:t> </w:t>
      </w:r>
      <w:r>
        <w:rPr>
          <w:color w:val="231F20"/>
        </w:rPr>
        <w:t>ações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contribuam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melhor</w:t>
      </w:r>
      <w:r>
        <w:rPr>
          <w:color w:val="231F20"/>
          <w:spacing w:val="-4"/>
        </w:rPr>
        <w:t> </w:t>
      </w:r>
      <w:r>
        <w:rPr>
          <w:color w:val="231F20"/>
        </w:rPr>
        <w:t>qualidade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64"/>
        </w:rPr>
        <w:t> </w:t>
      </w:r>
      <w:r>
        <w:rPr>
          <w:color w:val="231F20"/>
        </w:rPr>
        <w:t>destes. O objetivo deste trabalho foi </w:t>
      </w:r>
      <w:r>
        <w:rPr/>
        <w:t>aplicar em pais de crianças autistas técnicas da</w:t>
      </w:r>
      <w:r>
        <w:rPr>
          <w:spacing w:val="1"/>
        </w:rPr>
        <w:t> </w:t>
      </w:r>
      <w:r>
        <w:rPr/>
        <w:t>terapia</w:t>
      </w:r>
      <w:r>
        <w:rPr>
          <w:spacing w:val="-12"/>
        </w:rPr>
        <w:t> </w:t>
      </w:r>
      <w:r>
        <w:rPr/>
        <w:t>cognitivo-comportamental,</w:t>
      </w:r>
      <w:r>
        <w:rPr>
          <w:spacing w:val="-12"/>
        </w:rPr>
        <w:t> </w:t>
      </w:r>
      <w:r>
        <w:rPr/>
        <w:t>contribuindo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promoção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qualidade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vida</w:t>
      </w:r>
      <w:r>
        <w:rPr>
          <w:spacing w:val="-64"/>
        </w:rPr>
        <w:t> </w:t>
      </w:r>
      <w:r>
        <w:rPr/>
        <w:t>dos</w:t>
      </w:r>
      <w:r>
        <w:rPr>
          <w:spacing w:val="-14"/>
        </w:rPr>
        <w:t> </w:t>
      </w:r>
      <w:r>
        <w:rPr/>
        <w:t>referidos</w:t>
      </w:r>
      <w:r>
        <w:rPr>
          <w:spacing w:val="-14"/>
        </w:rPr>
        <w:t> </w:t>
      </w:r>
      <w:r>
        <w:rPr/>
        <w:t>pais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realizada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impacto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Policlínica</w:t>
      </w:r>
      <w:r>
        <w:rPr>
          <w:color w:val="231F20"/>
          <w:spacing w:val="-13"/>
        </w:rPr>
        <w:t> </w:t>
      </w:r>
      <w:r>
        <w:rPr>
          <w:color w:val="231F20"/>
        </w:rPr>
        <w:t>Regional</w:t>
      </w:r>
      <w:r>
        <w:rPr>
          <w:color w:val="231F20"/>
          <w:spacing w:val="-14"/>
        </w:rPr>
        <w:t> </w:t>
      </w:r>
      <w:r>
        <w:rPr>
          <w:color w:val="231F20"/>
        </w:rPr>
        <w:t>Dr.</w:t>
      </w:r>
      <w:r>
        <w:rPr>
          <w:color w:val="231F20"/>
          <w:spacing w:val="-14"/>
        </w:rPr>
        <w:t> </w:t>
      </w:r>
      <w:r>
        <w:rPr>
          <w:color w:val="231F20"/>
        </w:rPr>
        <w:t>José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Correias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Sales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localizada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Município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Caucaia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(CE).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Participaram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9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pais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(2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homens</w:t>
      </w:r>
      <w:r>
        <w:rPr>
          <w:color w:val="231F20"/>
          <w:spacing w:val="-64"/>
        </w:rPr>
        <w:t> </w:t>
      </w:r>
      <w:r>
        <w:rPr>
          <w:color w:val="231F20"/>
        </w:rPr>
        <w:t>e 7 mulheres) de crianças autistas que frequentam a policlínica durante o periodo 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ação.</w:t>
      </w:r>
      <w:r>
        <w:rPr>
          <w:color w:val="231F20"/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crença</w:t>
      </w:r>
      <w:r>
        <w:rPr>
          <w:spacing w:val="-15"/>
        </w:rPr>
        <w:t> </w:t>
      </w:r>
      <w:r>
        <w:rPr>
          <w:spacing w:val="-1"/>
        </w:rPr>
        <w:t>apresentou:</w:t>
      </w:r>
      <w:r>
        <w:rPr>
          <w:spacing w:val="-16"/>
        </w:rPr>
        <w:t> </w:t>
      </w:r>
      <w:r>
        <w:rPr>
          <w:spacing w:val="-1"/>
        </w:rPr>
        <w:t>desvalor,</w:t>
      </w:r>
      <w:r>
        <w:rPr>
          <w:spacing w:val="-16"/>
        </w:rPr>
        <w:t> </w:t>
      </w:r>
      <w:r>
        <w:rPr>
          <w:spacing w:val="-1"/>
        </w:rPr>
        <w:t>desamparo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6"/>
        </w:rPr>
        <w:t> </w:t>
      </w:r>
      <w:r>
        <w:rPr>
          <w:spacing w:val="-1"/>
        </w:rPr>
        <w:t>desamor.</w:t>
      </w:r>
      <w:r>
        <w:rPr>
          <w:spacing w:val="36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emoções</w:t>
      </w:r>
      <w:r>
        <w:rPr>
          <w:spacing w:val="-16"/>
        </w:rPr>
        <w:t> </w:t>
      </w:r>
      <w:r>
        <w:rPr>
          <w:spacing w:val="-1"/>
        </w:rPr>
        <w:t>vivenciadas</w:t>
      </w:r>
      <w:r>
        <w:rPr>
          <w:spacing w:val="-64"/>
        </w:rPr>
        <w:t> </w:t>
      </w:r>
      <w:r>
        <w:rPr/>
        <w:t>pelos</w:t>
      </w:r>
      <w:r>
        <w:rPr>
          <w:spacing w:val="-13"/>
        </w:rPr>
        <w:t> </w:t>
      </w:r>
      <w:r>
        <w:rPr/>
        <w:t>pais</w:t>
      </w:r>
      <w:r>
        <w:rPr>
          <w:spacing w:val="-12"/>
        </w:rPr>
        <w:t> </w:t>
      </w:r>
      <w:r>
        <w:rPr/>
        <w:t>foram:</w:t>
      </w:r>
      <w:r>
        <w:rPr>
          <w:spacing w:val="-12"/>
        </w:rPr>
        <w:t> </w:t>
      </w:r>
      <w:r>
        <w:rPr/>
        <w:t>Tristeza,</w:t>
      </w:r>
      <w:r>
        <w:rPr>
          <w:spacing w:val="-12"/>
        </w:rPr>
        <w:t> </w:t>
      </w:r>
      <w:r>
        <w:rPr/>
        <w:t>Desespero</w:t>
      </w:r>
      <w:r>
        <w:rPr>
          <w:spacing w:val="-12"/>
        </w:rPr>
        <w:t> </w:t>
      </w:r>
      <w:r>
        <w:rPr/>
        <w:t>Medo</w:t>
      </w:r>
      <w:r>
        <w:rPr>
          <w:spacing w:val="-12"/>
        </w:rPr>
        <w:t> </w:t>
      </w:r>
      <w:r>
        <w:rPr/>
        <w:t>Aflição,</w:t>
      </w:r>
      <w:r>
        <w:rPr>
          <w:spacing w:val="-12"/>
        </w:rPr>
        <w:t> </w:t>
      </w:r>
      <w:r>
        <w:rPr/>
        <w:t>Angústia,</w:t>
      </w:r>
      <w:r>
        <w:rPr>
          <w:spacing w:val="-12"/>
        </w:rPr>
        <w:t> </w:t>
      </w:r>
      <w:r>
        <w:rPr/>
        <w:t>Decepção,</w:t>
      </w:r>
      <w:r>
        <w:rPr>
          <w:spacing w:val="-12"/>
        </w:rPr>
        <w:t> </w:t>
      </w:r>
      <w:r>
        <w:rPr/>
        <w:t>Impotência,</w:t>
      </w:r>
      <w:r>
        <w:rPr>
          <w:spacing w:val="-64"/>
        </w:rPr>
        <w:t> </w:t>
      </w:r>
      <w:r>
        <w:rPr>
          <w:spacing w:val="-1"/>
        </w:rPr>
        <w:t>Inutilidade,</w:t>
      </w:r>
      <w:r>
        <w:rPr>
          <w:spacing w:val="-16"/>
        </w:rPr>
        <w:t> </w:t>
      </w:r>
      <w:r>
        <w:rPr>
          <w:spacing w:val="-1"/>
        </w:rPr>
        <w:t>Frustração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Perda.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ação</w:t>
      </w:r>
      <w:r>
        <w:rPr>
          <w:spacing w:val="-16"/>
        </w:rPr>
        <w:t> </w:t>
      </w:r>
      <w:r>
        <w:rPr>
          <w:color w:val="231F20"/>
        </w:rPr>
        <w:t>contribuiu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melhoria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qualidade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vida</w:t>
      </w:r>
      <w:r>
        <w:rPr>
          <w:color w:val="231F20"/>
          <w:spacing w:val="-65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pais,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medida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possibilitou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compreensão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ativações</w:t>
      </w:r>
      <w:r>
        <w:rPr>
          <w:color w:val="231F20"/>
          <w:spacing w:val="-5"/>
        </w:rPr>
        <w:t> </w:t>
      </w:r>
      <w:r>
        <w:rPr>
          <w:color w:val="231F20"/>
        </w:rPr>
        <w:t>comportamentais,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emoções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pensamentos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automáticos,</w:t>
      </w:r>
      <w:r>
        <w:rPr>
          <w:color w:val="231F20"/>
          <w:spacing w:val="-15"/>
        </w:rPr>
        <w:t> </w:t>
      </w:r>
      <w:r>
        <w:rPr>
          <w:color w:val="231F20"/>
        </w:rPr>
        <w:t>quando</w:t>
      </w:r>
      <w:r>
        <w:rPr>
          <w:color w:val="231F20"/>
          <w:spacing w:val="-15"/>
        </w:rPr>
        <w:t> </w:t>
      </w:r>
      <w:r>
        <w:rPr>
          <w:color w:val="231F20"/>
        </w:rPr>
        <w:t>submetidos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eventos</w:t>
      </w:r>
      <w:r>
        <w:rPr>
          <w:color w:val="231F20"/>
          <w:spacing w:val="-15"/>
        </w:rPr>
        <w:t> </w:t>
      </w:r>
      <w:r>
        <w:rPr>
          <w:color w:val="231F20"/>
        </w:rPr>
        <w:t>desafiadores.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  <w:spacing w:val="-1"/>
        </w:rPr>
        <w:t>Palavras-chave: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Autista.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Terapia.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Cognitivo-Comportamental.</w:t>
      </w:r>
      <w:r>
        <w:rPr>
          <w:color w:val="231F20"/>
          <w:spacing w:val="-64"/>
        </w:rPr>
        <w:t> </w:t>
      </w:r>
      <w:r>
        <w:rPr>
          <w:color w:val="231F20"/>
        </w:rPr>
        <w:t>Qualidade</w:t>
      </w:r>
      <w:r>
        <w:rPr>
          <w:color w:val="231F20"/>
          <w:spacing w:val="-1"/>
        </w:rPr>
        <w:t> </w:t>
      </w:r>
      <w:r>
        <w:rPr>
          <w:color w:val="231F20"/>
        </w:rPr>
        <w:t>de Vida.</w:t>
      </w:r>
    </w:p>
    <w:p>
      <w:pPr>
        <w:pStyle w:val="BodyText"/>
        <w:rPr>
          <w:sz w:val="33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Autism</w:t>
      </w:r>
      <w:r>
        <w:rPr>
          <w:color w:val="231F20"/>
          <w:spacing w:val="28"/>
        </w:rPr>
        <w:t> </w:t>
      </w:r>
      <w:r>
        <w:rPr>
          <w:color w:val="231F20"/>
        </w:rPr>
        <w:t>is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neurodevelopmental</w:t>
      </w:r>
      <w:r>
        <w:rPr>
          <w:color w:val="231F20"/>
          <w:spacing w:val="28"/>
        </w:rPr>
        <w:t> </w:t>
      </w:r>
      <w:r>
        <w:rPr>
          <w:color w:val="231F20"/>
        </w:rPr>
        <w:t>disorder</w:t>
      </w:r>
      <w:r>
        <w:rPr>
          <w:color w:val="231F20"/>
          <w:spacing w:val="27"/>
        </w:rPr>
        <w:t> </w:t>
      </w:r>
      <w:r>
        <w:rPr>
          <w:color w:val="231F20"/>
        </w:rPr>
        <w:t>characterized</w:t>
      </w:r>
      <w:r>
        <w:rPr>
          <w:color w:val="231F20"/>
          <w:spacing w:val="27"/>
        </w:rPr>
        <w:t> </w:t>
      </w:r>
      <w:r>
        <w:rPr>
          <w:color w:val="231F20"/>
        </w:rPr>
        <w:t>by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impairment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areas</w:t>
      </w:r>
      <w:r>
        <w:rPr>
          <w:color w:val="231F20"/>
          <w:spacing w:val="-64"/>
        </w:rPr>
        <w:t> </w:t>
      </w:r>
      <w:r>
        <w:rPr>
          <w:color w:val="231F20"/>
        </w:rPr>
        <w:t>of interaction, communication and the presence of repetitive and restricted behaviors.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Therefore,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parents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role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caring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children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autism,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actions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contribute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better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life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important.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objective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work</w:t>
      </w:r>
      <w:r>
        <w:rPr>
          <w:color w:val="231F20"/>
          <w:spacing w:val="-65"/>
        </w:rPr>
        <w:t> </w:t>
      </w:r>
      <w:r>
        <w:rPr>
          <w:color w:val="231F20"/>
        </w:rPr>
        <w:t>was to apply cognitive-behavioral therapy techniques to parents of autistic children,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contributing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promotion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quality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life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these</w:t>
      </w:r>
      <w:r>
        <w:rPr>
          <w:color w:val="231F20"/>
          <w:spacing w:val="-16"/>
        </w:rPr>
        <w:t> </w:t>
      </w:r>
      <w:r>
        <w:rPr>
          <w:color w:val="231F20"/>
        </w:rPr>
        <w:t>parents.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6"/>
        </w:rPr>
        <w:t> </w:t>
      </w:r>
      <w:r>
        <w:rPr>
          <w:color w:val="231F20"/>
        </w:rPr>
        <w:t>impact</w:t>
      </w:r>
      <w:r>
        <w:rPr>
          <w:color w:val="231F20"/>
          <w:spacing w:val="-15"/>
        </w:rPr>
        <w:t> </w:t>
      </w:r>
      <w:r>
        <w:rPr>
          <w:color w:val="231F20"/>
        </w:rPr>
        <w:t>action</w:t>
      </w:r>
      <w:r>
        <w:rPr>
          <w:color w:val="231F20"/>
          <w:spacing w:val="-16"/>
        </w:rPr>
        <w:t> </w:t>
      </w:r>
      <w:r>
        <w:rPr>
          <w:color w:val="231F20"/>
        </w:rPr>
        <w:t>was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carried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Dr.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José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Correias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Regional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Polyclinic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located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municipality</w:t>
      </w:r>
      <w:r>
        <w:rPr>
          <w:color w:val="231F20"/>
          <w:spacing w:val="-65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Caucaia</w:t>
      </w:r>
      <w:r>
        <w:rPr>
          <w:color w:val="231F20"/>
          <w:spacing w:val="-13"/>
        </w:rPr>
        <w:t> </w:t>
      </w:r>
      <w:r>
        <w:rPr>
          <w:color w:val="231F20"/>
        </w:rPr>
        <w:t>(CE).</w:t>
      </w:r>
      <w:r>
        <w:rPr>
          <w:color w:val="231F20"/>
          <w:spacing w:val="-12"/>
        </w:rPr>
        <w:t> </w:t>
      </w:r>
      <w:r>
        <w:rPr>
          <w:color w:val="231F20"/>
        </w:rPr>
        <w:t>Nine</w:t>
      </w:r>
      <w:r>
        <w:rPr>
          <w:color w:val="231F20"/>
          <w:spacing w:val="-13"/>
        </w:rPr>
        <w:t> </w:t>
      </w:r>
      <w:r>
        <w:rPr>
          <w:color w:val="231F20"/>
        </w:rPr>
        <w:t>parents</w:t>
      </w:r>
      <w:r>
        <w:rPr>
          <w:color w:val="231F20"/>
          <w:spacing w:val="-12"/>
        </w:rPr>
        <w:t> </w:t>
      </w:r>
      <w:r>
        <w:rPr>
          <w:color w:val="231F20"/>
        </w:rPr>
        <w:t>(2</w:t>
      </w:r>
      <w:r>
        <w:rPr>
          <w:color w:val="231F20"/>
          <w:spacing w:val="-13"/>
        </w:rPr>
        <w:t> </w:t>
      </w:r>
      <w:r>
        <w:rPr>
          <w:color w:val="231F20"/>
        </w:rPr>
        <w:t>men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7</w:t>
      </w:r>
      <w:r>
        <w:rPr>
          <w:color w:val="231F20"/>
          <w:spacing w:val="-12"/>
        </w:rPr>
        <w:t> </w:t>
      </w:r>
      <w:r>
        <w:rPr>
          <w:color w:val="231F20"/>
        </w:rPr>
        <w:t>women)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autistic</w:t>
      </w:r>
      <w:r>
        <w:rPr>
          <w:color w:val="231F20"/>
          <w:spacing w:val="-12"/>
        </w:rPr>
        <w:t> </w:t>
      </w:r>
      <w:r>
        <w:rPr>
          <w:color w:val="231F20"/>
        </w:rPr>
        <w:t>children</w:t>
      </w:r>
      <w:r>
        <w:rPr>
          <w:color w:val="231F20"/>
          <w:spacing w:val="-13"/>
        </w:rPr>
        <w:t> </w:t>
      </w:r>
      <w:r>
        <w:rPr>
          <w:color w:val="231F20"/>
        </w:rPr>
        <w:t>who</w:t>
      </w:r>
      <w:r>
        <w:rPr>
          <w:color w:val="231F20"/>
          <w:spacing w:val="-12"/>
        </w:rPr>
        <w:t> </w:t>
      </w:r>
      <w:r>
        <w:rPr>
          <w:color w:val="231F20"/>
        </w:rPr>
        <w:t>attend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polyclinic during the period of action participated. The belief presented: disvalue, hel-</w:t>
      </w:r>
      <w:r>
        <w:rPr>
          <w:color w:val="231F20"/>
          <w:spacing w:val="1"/>
        </w:rPr>
        <w:t> </w:t>
      </w:r>
      <w:r>
        <w:rPr>
          <w:color w:val="231F20"/>
        </w:rPr>
        <w:t>plessness and lack of love. The emotions experienced by the parents were: Sadness,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Despair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Fear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Affliction,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Anguish,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Disappointment,</w:t>
      </w:r>
      <w:r>
        <w:rPr>
          <w:color w:val="231F20"/>
          <w:spacing w:val="-14"/>
        </w:rPr>
        <w:t> </w:t>
      </w:r>
      <w:r>
        <w:rPr>
          <w:color w:val="231F20"/>
        </w:rPr>
        <w:t>Impotence,</w:t>
      </w:r>
      <w:r>
        <w:rPr>
          <w:color w:val="231F20"/>
          <w:spacing w:val="-15"/>
        </w:rPr>
        <w:t> </w:t>
      </w:r>
      <w:r>
        <w:rPr>
          <w:color w:val="231F20"/>
        </w:rPr>
        <w:t>Uselessness,</w:t>
      </w:r>
      <w:r>
        <w:rPr>
          <w:color w:val="231F20"/>
          <w:spacing w:val="-15"/>
        </w:rPr>
        <w:t> </w:t>
      </w:r>
      <w:r>
        <w:rPr>
          <w:color w:val="231F20"/>
        </w:rPr>
        <w:t>Frustration</w:t>
      </w:r>
      <w:r>
        <w:rPr>
          <w:color w:val="231F20"/>
          <w:spacing w:val="-64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Loss.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action</w:t>
      </w:r>
      <w:r>
        <w:rPr>
          <w:color w:val="231F20"/>
          <w:spacing w:val="-16"/>
        </w:rPr>
        <w:t> </w:t>
      </w:r>
      <w:r>
        <w:rPr>
          <w:color w:val="231F20"/>
        </w:rPr>
        <w:t>contributed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improving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quality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life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parents,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6"/>
        </w:rPr>
        <w:t> </w:t>
      </w:r>
      <w:r>
        <w:rPr>
          <w:color w:val="231F20"/>
        </w:rPr>
        <w:t>enabled</w:t>
      </w:r>
      <w:r>
        <w:rPr>
          <w:color w:val="231F20"/>
          <w:spacing w:val="-64"/>
        </w:rPr>
        <w:t> </w:t>
      </w:r>
      <w:r>
        <w:rPr>
          <w:color w:val="231F20"/>
        </w:rPr>
        <w:t>the understanding of behavioral activations, emotions and automatic thoughts, when</w:t>
      </w:r>
      <w:r>
        <w:rPr>
          <w:color w:val="231F20"/>
          <w:spacing w:val="1"/>
        </w:rPr>
        <w:t> </w:t>
      </w:r>
      <w:r>
        <w:rPr>
          <w:color w:val="231F20"/>
        </w:rPr>
        <w:t>subjected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challenging</w:t>
      </w:r>
      <w:r>
        <w:rPr>
          <w:color w:val="231F20"/>
          <w:spacing w:val="-1"/>
        </w:rPr>
        <w:t> </w:t>
      </w:r>
      <w:r>
        <w:rPr>
          <w:color w:val="231F20"/>
        </w:rPr>
        <w:t>events.</w:t>
      </w:r>
    </w:p>
    <w:p>
      <w:pPr>
        <w:pStyle w:val="BodyText"/>
        <w:spacing w:before="17"/>
        <w:ind w:left="100"/>
        <w:jc w:val="both"/>
      </w:pPr>
      <w:r>
        <w:rPr>
          <w:rFonts w:ascii="Arial"/>
          <w:b/>
          <w:color w:val="231F20"/>
          <w:spacing w:val="-1"/>
        </w:rPr>
        <w:t>Keywords: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  <w:spacing w:val="-1"/>
        </w:rPr>
        <w:t>Autistic.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Disorder.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Cognitive-Behavioral.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Therapy.</w:t>
      </w:r>
      <w:r>
        <w:rPr>
          <w:color w:val="231F20"/>
          <w:spacing w:val="-15"/>
        </w:rPr>
        <w:t> </w:t>
      </w:r>
      <w:r>
        <w:rPr>
          <w:color w:val="231F20"/>
        </w:rPr>
        <w:t>Quality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Life.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13"/>
        </w:numPr>
        <w:tabs>
          <w:tab w:pos="368" w:val="left" w:leader="none"/>
        </w:tabs>
        <w:spacing w:line="240" w:lineRule="auto" w:before="1" w:after="0"/>
        <w:ind w:left="367" w:right="0" w:hanging="268"/>
        <w:jc w:val="left"/>
        <w:rPr>
          <w:color w:val="231F20"/>
        </w:rPr>
      </w:pPr>
      <w:r>
        <w:rPr>
          <w:color w:val="231F20"/>
        </w:rPr>
        <w:t>INTRODUÇÃO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before="1"/>
        <w:ind w:left="100" w:right="131"/>
        <w:jc w:val="right"/>
      </w:pPr>
      <w:r>
        <w:rPr/>
        <w:t>O</w:t>
      </w:r>
      <w:r>
        <w:rPr>
          <w:spacing w:val="-10"/>
        </w:rPr>
        <w:t> </w:t>
      </w:r>
      <w:r>
        <w:rPr/>
        <w:t>Autismo</w:t>
      </w:r>
      <w:r>
        <w:rPr>
          <w:spacing w:val="5"/>
        </w:rPr>
        <w:t> </w:t>
      </w:r>
      <w:r>
        <w:rPr/>
        <w:t>é</w:t>
      </w:r>
      <w:r>
        <w:rPr>
          <w:spacing w:val="4"/>
        </w:rPr>
        <w:t> </w:t>
      </w:r>
      <w:r>
        <w:rPr/>
        <w:t>um</w:t>
      </w:r>
      <w:r>
        <w:rPr>
          <w:spacing w:val="4"/>
        </w:rPr>
        <w:t> </w:t>
      </w:r>
      <w:r>
        <w:rPr/>
        <w:t>transtorno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neurodesenvolvimento</w:t>
      </w:r>
      <w:r>
        <w:rPr>
          <w:spacing w:val="4"/>
        </w:rPr>
        <w:t> </w:t>
      </w:r>
      <w:r>
        <w:rPr/>
        <w:t>caracterizado</w:t>
      </w:r>
      <w:r>
        <w:rPr>
          <w:spacing w:val="4"/>
        </w:rPr>
        <w:t> </w:t>
      </w:r>
      <w:r>
        <w:rPr/>
        <w:t>pelo</w:t>
      </w:r>
      <w:r>
        <w:rPr>
          <w:spacing w:val="5"/>
        </w:rPr>
        <w:t> </w:t>
      </w:r>
      <w:r>
        <w:rPr/>
        <w:t>com-</w:t>
      </w:r>
    </w:p>
    <w:p>
      <w:pPr>
        <w:pStyle w:val="BodyText"/>
        <w:spacing w:before="84"/>
        <w:ind w:left="100" w:right="131"/>
        <w:jc w:val="right"/>
      </w:pPr>
      <w:r>
        <w:rPr/>
        <w:t>prometimento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áreas</w:t>
      </w:r>
      <w:r>
        <w:rPr>
          <w:spacing w:val="26"/>
        </w:rPr>
        <w:t> </w:t>
      </w:r>
      <w:r>
        <w:rPr/>
        <w:t>relacionadas</w:t>
      </w:r>
      <w:r>
        <w:rPr>
          <w:spacing w:val="27"/>
        </w:rPr>
        <w:t> </w:t>
      </w:r>
      <w:r>
        <w:rPr/>
        <w:t>à</w:t>
      </w:r>
      <w:r>
        <w:rPr>
          <w:spacing w:val="26"/>
        </w:rPr>
        <w:t> </w:t>
      </w:r>
      <w:r>
        <w:rPr/>
        <w:t>interação</w:t>
      </w:r>
      <w:r>
        <w:rPr>
          <w:spacing w:val="26"/>
        </w:rPr>
        <w:t> </w:t>
      </w:r>
      <w:r>
        <w:rPr/>
        <w:t>social,</w:t>
      </w:r>
      <w:r>
        <w:rPr>
          <w:spacing w:val="28"/>
        </w:rPr>
        <w:t> </w:t>
      </w:r>
      <w:r>
        <w:rPr/>
        <w:t>comunicação</w:t>
      </w:r>
      <w:r>
        <w:rPr>
          <w:spacing w:val="26"/>
        </w:rPr>
        <w:t> </w:t>
      </w:r>
      <w:r>
        <w:rPr/>
        <w:t>social</w:t>
      </w:r>
      <w:r>
        <w:rPr>
          <w:spacing w:val="26"/>
        </w:rPr>
        <w:t> </w:t>
      </w:r>
      <w:r>
        <w:rPr/>
        <w:t>e</w:t>
      </w:r>
      <w:r>
        <w:rPr>
          <w:spacing w:val="27"/>
        </w:rPr>
        <w:t> </w:t>
      </w:r>
      <w:r>
        <w:rPr/>
        <w:t>pela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/>
        <w:t>presença de comportamentos repetitivos e restritos. As características do espectro</w:t>
      </w:r>
      <w:r>
        <w:rPr>
          <w:spacing w:val="1"/>
        </w:rPr>
        <w:t> </w:t>
      </w:r>
      <w:r>
        <w:rPr/>
        <w:t>autista </w:t>
      </w:r>
      <w:r>
        <w:rPr>
          <w:color w:val="231F20"/>
        </w:rPr>
        <w:t>podem </w:t>
      </w:r>
      <w:r>
        <w:rPr/>
        <w:t>ser identificadas nos primeiros anos de vida, geralmente por volta dos</w:t>
      </w:r>
      <w:r>
        <w:rPr>
          <w:spacing w:val="-64"/>
        </w:rPr>
        <w:t> </w:t>
      </w:r>
      <w:r>
        <w:rPr/>
        <w:t>2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anos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idade,</w:t>
      </w:r>
      <w:r>
        <w:rPr>
          <w:spacing w:val="-8"/>
        </w:rPr>
        <w:t> </w:t>
      </w:r>
      <w:r>
        <w:rPr/>
        <w:t>mas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alguns</w:t>
      </w:r>
      <w:r>
        <w:rPr>
          <w:spacing w:val="-8"/>
        </w:rPr>
        <w:t> </w:t>
      </w:r>
      <w:r>
        <w:rPr/>
        <w:t>casos,</w:t>
      </w:r>
      <w:r>
        <w:rPr>
          <w:spacing w:val="-7"/>
        </w:rPr>
        <w:t> </w:t>
      </w:r>
      <w:r>
        <w:rPr/>
        <w:t>dependendo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severidade</w:t>
      </w:r>
      <w:r>
        <w:rPr>
          <w:spacing w:val="-8"/>
        </w:rPr>
        <w:t> </w:t>
      </w:r>
      <w:r>
        <w:rPr/>
        <w:t>dos</w:t>
      </w:r>
      <w:r>
        <w:rPr>
          <w:spacing w:val="-7"/>
        </w:rPr>
        <w:t> </w:t>
      </w:r>
      <w:r>
        <w:rPr/>
        <w:t>sintomas,</w:t>
      </w:r>
      <w:r>
        <w:rPr>
          <w:spacing w:val="-65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/>
        <w:t>diagnostico</w:t>
      </w:r>
      <w:r>
        <w:rPr>
          <w:spacing w:val="-2"/>
        </w:rPr>
        <w:t> </w:t>
      </w:r>
      <w:r>
        <w:rPr/>
        <w:t>ocorre</w:t>
      </w:r>
      <w:r>
        <w:rPr>
          <w:spacing w:val="-1"/>
        </w:rPr>
        <w:t> </w:t>
      </w:r>
      <w:r>
        <w:rPr/>
        <w:t>ainda</w:t>
      </w:r>
      <w:r>
        <w:rPr>
          <w:spacing w:val="-2"/>
        </w:rPr>
        <w:t> </w:t>
      </w:r>
      <w:r>
        <w:rPr/>
        <w:t>mais cedo</w:t>
      </w:r>
      <w:r>
        <w:rPr>
          <w:spacing w:val="-1"/>
        </w:rPr>
        <w:t> </w:t>
      </w:r>
      <w:r>
        <w:rPr/>
        <w:t>(MIELE</w:t>
      </w:r>
      <w:r>
        <w:rPr>
          <w:spacing w:val="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/>
        <w:t>No</w:t>
      </w:r>
      <w:r>
        <w:rPr>
          <w:spacing w:val="31"/>
        </w:rPr>
        <w:t> </w:t>
      </w:r>
      <w:r>
        <w:rPr/>
        <w:t>Manual</w:t>
      </w:r>
      <w:r>
        <w:rPr>
          <w:spacing w:val="97"/>
        </w:rPr>
        <w:t> </w:t>
      </w:r>
      <w:r>
        <w:rPr/>
        <w:t>Diagnóstico</w:t>
      </w:r>
      <w:r>
        <w:rPr>
          <w:spacing w:val="97"/>
        </w:rPr>
        <w:t> </w:t>
      </w:r>
      <w:r>
        <w:rPr/>
        <w:t>e</w:t>
      </w:r>
      <w:r>
        <w:rPr>
          <w:spacing w:val="97"/>
        </w:rPr>
        <w:t> </w:t>
      </w:r>
      <w:r>
        <w:rPr/>
        <w:t>Estatístico</w:t>
      </w:r>
      <w:r>
        <w:rPr>
          <w:spacing w:val="97"/>
        </w:rPr>
        <w:t> </w:t>
      </w:r>
      <w:r>
        <w:rPr/>
        <w:t>de</w:t>
      </w:r>
      <w:r>
        <w:rPr>
          <w:spacing w:val="97"/>
        </w:rPr>
        <w:t> </w:t>
      </w:r>
      <w:r>
        <w:rPr/>
        <w:t>Transtornos</w:t>
      </w:r>
      <w:r>
        <w:rPr>
          <w:spacing w:val="97"/>
        </w:rPr>
        <w:t> </w:t>
      </w:r>
      <w:r>
        <w:rPr/>
        <w:t>Mentais</w:t>
      </w:r>
      <w:r>
        <w:rPr>
          <w:spacing w:val="97"/>
        </w:rPr>
        <w:t> </w:t>
      </w:r>
      <w:r>
        <w:rPr/>
        <w:t>(DSM</w:t>
      </w:r>
      <w:r>
        <w:rPr>
          <w:spacing w:val="97"/>
        </w:rPr>
        <w:t> </w:t>
      </w:r>
      <w:r>
        <w:rPr/>
        <w:t>5),</w:t>
      </w:r>
      <w:r>
        <w:rPr>
          <w:spacing w:val="-65"/>
        </w:rPr>
        <w:t> </w:t>
      </w:r>
      <w:r>
        <w:rPr/>
        <w:t>o</w:t>
      </w:r>
      <w:r>
        <w:rPr>
          <w:spacing w:val="-7"/>
        </w:rPr>
        <w:t> </w:t>
      </w:r>
      <w:r>
        <w:rPr/>
        <w:t>transtorno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espectro</w:t>
      </w:r>
      <w:r>
        <w:rPr>
          <w:spacing w:val="-7"/>
        </w:rPr>
        <w:t> </w:t>
      </w:r>
      <w:r>
        <w:rPr/>
        <w:t>autista</w:t>
      </w:r>
      <w:r>
        <w:rPr>
          <w:spacing w:val="-7"/>
        </w:rPr>
        <w:t> </w:t>
      </w:r>
      <w:r>
        <w:rPr/>
        <w:t>(TEA)</w:t>
      </w:r>
      <w:r>
        <w:rPr>
          <w:spacing w:val="-6"/>
        </w:rPr>
        <w:t> </w:t>
      </w:r>
      <w:r>
        <w:rPr/>
        <w:t>tem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características</w:t>
      </w:r>
      <w:r>
        <w:rPr>
          <w:spacing w:val="-6"/>
        </w:rPr>
        <w:t> </w:t>
      </w:r>
      <w:r>
        <w:rPr/>
        <w:t>essenciais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prejuízo</w:t>
      </w:r>
      <w:r>
        <w:rPr>
          <w:spacing w:val="-64"/>
        </w:rPr>
        <w:t> </w:t>
      </w:r>
      <w:r>
        <w:rPr/>
        <w:t>persistente na comunicação social recíproca e na interação social e padrões restritos</w:t>
      </w:r>
      <w:r>
        <w:rPr>
          <w:spacing w:val="-64"/>
        </w:rPr>
        <w:t> </w:t>
      </w:r>
      <w:r>
        <w:rPr/>
        <w:t>e</w:t>
      </w:r>
      <w:r>
        <w:rPr>
          <w:spacing w:val="-12"/>
        </w:rPr>
        <w:t> </w:t>
      </w:r>
      <w:r>
        <w:rPr/>
        <w:t>repetitivos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comportamento,</w:t>
      </w:r>
      <w:r>
        <w:rPr>
          <w:spacing w:val="-11"/>
        </w:rPr>
        <w:t> </w:t>
      </w:r>
      <w:r>
        <w:rPr/>
        <w:t>interesses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atividades.</w:t>
      </w:r>
      <w:r>
        <w:rPr>
          <w:spacing w:val="-10"/>
        </w:rPr>
        <w:t> </w:t>
      </w:r>
      <w:r>
        <w:rPr/>
        <w:t>Suas</w:t>
      </w:r>
      <w:r>
        <w:rPr>
          <w:spacing w:val="-11"/>
        </w:rPr>
        <w:t> </w:t>
      </w:r>
      <w:r>
        <w:rPr/>
        <w:t>manifestações</w:t>
      </w:r>
      <w:r>
        <w:rPr>
          <w:spacing w:val="-11"/>
        </w:rPr>
        <w:t> </w:t>
      </w:r>
      <w:r>
        <w:rPr/>
        <w:t>variam</w:t>
      </w:r>
      <w:r>
        <w:rPr>
          <w:spacing w:val="-65"/>
        </w:rPr>
        <w:t> </w:t>
      </w:r>
      <w:r>
        <w:rPr/>
        <w:t>muito dependendo da gravidade da condição autista, do nível de desenvolvimento e</w:t>
      </w:r>
      <w:r>
        <w:rPr>
          <w:spacing w:val="1"/>
        </w:rPr>
        <w:t> </w:t>
      </w:r>
      <w:r>
        <w:rPr/>
        <w:t>da idade cronológica; daí o uso do termo </w:t>
      </w:r>
      <w:r>
        <w:rPr>
          <w:rFonts w:ascii="Arial" w:hAnsi="Arial"/>
          <w:i/>
        </w:rPr>
        <w:t>espectro</w:t>
      </w:r>
      <w:r>
        <w:rPr/>
        <w:t>. O transtorno do espectro autista</w:t>
      </w:r>
      <w:r>
        <w:rPr>
          <w:spacing w:val="1"/>
        </w:rPr>
        <w:t> </w:t>
      </w:r>
      <w:r>
        <w:rPr/>
        <w:t>engloba</w:t>
      </w:r>
      <w:r>
        <w:rPr>
          <w:spacing w:val="-7"/>
        </w:rPr>
        <w:t> </w:t>
      </w:r>
      <w:r>
        <w:rPr/>
        <w:t>transtornos</w:t>
      </w:r>
      <w:r>
        <w:rPr>
          <w:spacing w:val="-6"/>
        </w:rPr>
        <w:t> </w:t>
      </w:r>
      <w:r>
        <w:rPr/>
        <w:t>antes</w:t>
      </w:r>
      <w:r>
        <w:rPr>
          <w:spacing w:val="-6"/>
        </w:rPr>
        <w:t> </w:t>
      </w:r>
      <w:r>
        <w:rPr/>
        <w:t>chamados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autismo</w:t>
      </w:r>
      <w:r>
        <w:rPr>
          <w:spacing w:val="-6"/>
        </w:rPr>
        <w:t> </w:t>
      </w:r>
      <w:r>
        <w:rPr/>
        <w:t>infantil</w:t>
      </w:r>
      <w:r>
        <w:rPr>
          <w:spacing w:val="-6"/>
        </w:rPr>
        <w:t> </w:t>
      </w:r>
      <w:r>
        <w:rPr/>
        <w:t>precoce,</w:t>
      </w:r>
      <w:r>
        <w:rPr>
          <w:spacing w:val="-6"/>
        </w:rPr>
        <w:t> </w:t>
      </w:r>
      <w:r>
        <w:rPr/>
        <w:t>autismo</w:t>
      </w:r>
      <w:r>
        <w:rPr>
          <w:spacing w:val="-7"/>
        </w:rPr>
        <w:t> </w:t>
      </w:r>
      <w:r>
        <w:rPr/>
        <w:t>infantil,</w:t>
      </w:r>
      <w:r>
        <w:rPr>
          <w:spacing w:val="-6"/>
        </w:rPr>
        <w:t> </w:t>
      </w:r>
      <w:r>
        <w:rPr/>
        <w:t>au-</w:t>
      </w:r>
      <w:r>
        <w:rPr>
          <w:spacing w:val="-64"/>
        </w:rPr>
        <w:t> </w:t>
      </w:r>
      <w:r>
        <w:rPr/>
        <w:t>tismo de Kanner, autismo de alto funcionamento, autismo atípico, transtorno global</w:t>
      </w:r>
      <w:r>
        <w:rPr>
          <w:spacing w:val="1"/>
        </w:rPr>
        <w:t> </w:t>
      </w:r>
      <w:r>
        <w:rPr/>
        <w:t>do</w:t>
      </w:r>
      <w:r>
        <w:rPr>
          <w:spacing w:val="29"/>
        </w:rPr>
        <w:t> </w:t>
      </w:r>
      <w:r>
        <w:rPr/>
        <w:t>desenvolvimento</w:t>
      </w:r>
      <w:r>
        <w:rPr>
          <w:spacing w:val="29"/>
        </w:rPr>
        <w:t> </w:t>
      </w:r>
      <w:r>
        <w:rPr/>
        <w:t>sem</w:t>
      </w:r>
      <w:r>
        <w:rPr>
          <w:spacing w:val="29"/>
        </w:rPr>
        <w:t> </w:t>
      </w:r>
      <w:r>
        <w:rPr/>
        <w:t>outra</w:t>
      </w:r>
      <w:r>
        <w:rPr>
          <w:spacing w:val="29"/>
        </w:rPr>
        <w:t> </w:t>
      </w:r>
      <w:r>
        <w:rPr/>
        <w:t>especificação,</w:t>
      </w:r>
      <w:r>
        <w:rPr>
          <w:spacing w:val="29"/>
        </w:rPr>
        <w:t> </w:t>
      </w:r>
      <w:r>
        <w:rPr/>
        <w:t>transtorno</w:t>
      </w:r>
      <w:r>
        <w:rPr>
          <w:spacing w:val="30"/>
        </w:rPr>
        <w:t> </w:t>
      </w:r>
      <w:r>
        <w:rPr/>
        <w:t>desintegrativo</w:t>
      </w:r>
      <w:r>
        <w:rPr>
          <w:spacing w:val="29"/>
        </w:rPr>
        <w:t> </w:t>
      </w:r>
      <w:r>
        <w:rPr/>
        <w:t>da</w:t>
      </w:r>
      <w:r>
        <w:rPr>
          <w:spacing w:val="29"/>
        </w:rPr>
        <w:t> </w:t>
      </w:r>
      <w:r>
        <w:rPr/>
        <w:t>infância</w:t>
      </w:r>
      <w:r>
        <w:rPr>
          <w:spacing w:val="-64"/>
        </w:rPr>
        <w:t> </w:t>
      </w:r>
      <w:r>
        <w:rPr/>
        <w:t>e transtorno de Asperger.</w:t>
      </w:r>
      <w:r>
        <w:rPr>
          <w:spacing w:val="1"/>
        </w:rPr>
        <w:t> </w:t>
      </w:r>
      <w:r>
        <w:rPr/>
        <w:t>O DSM 5 classifica o TEA em 3 níveis (leve, moderado e</w:t>
      </w:r>
      <w:r>
        <w:rPr>
          <w:spacing w:val="1"/>
        </w:rPr>
        <w:t> </w:t>
      </w:r>
      <w:r>
        <w:rPr/>
        <w:t>severo) de acordo com o grau de severidade dos sintomas e o nível de necessidade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apoio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indivíduo</w:t>
      </w:r>
      <w:r>
        <w:rPr>
          <w:spacing w:val="-2"/>
        </w:rPr>
        <w:t> </w:t>
      </w:r>
      <w:r>
        <w:rPr/>
        <w:t>precisa</w:t>
      </w:r>
      <w:r>
        <w:rPr>
          <w:spacing w:val="-1"/>
        </w:rPr>
        <w:t> </w:t>
      </w:r>
      <w:r>
        <w:rPr/>
        <w:t>(DSM-5, 2014).</w:t>
      </w:r>
    </w:p>
    <w:p>
      <w:pPr>
        <w:pStyle w:val="BodyText"/>
        <w:spacing w:line="312" w:lineRule="auto" w:before="15"/>
        <w:ind w:left="100" w:right="131" w:firstLine="709"/>
        <w:jc w:val="both"/>
      </w:pPr>
      <w:r>
        <w:rPr>
          <w:spacing w:val="-1"/>
        </w:rPr>
        <w:t>A</w:t>
      </w:r>
      <w:r>
        <w:rPr>
          <w:spacing w:val="-25"/>
        </w:rPr>
        <w:t> </w:t>
      </w:r>
      <w:r>
        <w:rPr>
          <w:spacing w:val="-1"/>
        </w:rPr>
        <w:t>prevalência</w:t>
      </w:r>
      <w:r>
        <w:rPr>
          <w:spacing w:val="-11"/>
        </w:rPr>
        <w:t> </w:t>
      </w:r>
      <w:r>
        <w:rPr>
          <w:spacing w:val="-1"/>
        </w:rPr>
        <w:t>do</w:t>
      </w:r>
      <w:r>
        <w:rPr>
          <w:spacing w:val="-11"/>
        </w:rPr>
        <w:t> </w:t>
      </w:r>
      <w:r>
        <w:rPr>
          <w:spacing w:val="-1"/>
        </w:rPr>
        <w:t>autismo</w:t>
      </w:r>
      <w:r>
        <w:rPr>
          <w:spacing w:val="-12"/>
        </w:rPr>
        <w:t> </w:t>
      </w:r>
      <w:r>
        <w:rPr>
          <w:spacing w:val="-1"/>
        </w:rPr>
        <w:t>em</w:t>
      </w:r>
      <w:r>
        <w:rPr>
          <w:spacing w:val="-11"/>
        </w:rPr>
        <w:t> </w:t>
      </w:r>
      <w:r>
        <w:rPr>
          <w:spacing w:val="-1"/>
        </w:rPr>
        <w:t>nível</w:t>
      </w:r>
      <w:r>
        <w:rPr>
          <w:spacing w:val="-11"/>
        </w:rPr>
        <w:t> </w:t>
      </w:r>
      <w:r>
        <w:rPr>
          <w:spacing w:val="-1"/>
        </w:rPr>
        <w:t>mundial,</w:t>
      </w:r>
      <w:r>
        <w:rPr>
          <w:spacing w:val="-11"/>
        </w:rPr>
        <w:t> </w:t>
      </w:r>
      <w:r>
        <w:rPr>
          <w:spacing w:val="-1"/>
        </w:rPr>
        <w:t>segundo</w:t>
      </w:r>
      <w:r>
        <w:rPr>
          <w:spacing w:val="-11"/>
        </w:rPr>
        <w:t> </w:t>
      </w:r>
      <w:r>
        <w:rPr/>
        <w:t>informações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pesquisas</w:t>
      </w:r>
      <w:r>
        <w:rPr>
          <w:spacing w:val="-64"/>
        </w:rPr>
        <w:t> </w:t>
      </w:r>
      <w:r>
        <w:rPr/>
        <w:t>norte-americanas,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cerca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1%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2%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crianças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adolescentes,</w:t>
      </w:r>
      <w:r>
        <w:rPr>
          <w:spacing w:val="-7"/>
        </w:rPr>
        <w:t> </w:t>
      </w:r>
      <w:r>
        <w:rPr/>
        <w:t>sendo</w:t>
      </w:r>
      <w:r>
        <w:rPr>
          <w:spacing w:val="-8"/>
        </w:rPr>
        <w:t> </w:t>
      </w:r>
      <w:r>
        <w:rPr/>
        <w:t>4</w:t>
      </w:r>
      <w:r>
        <w:rPr>
          <w:spacing w:val="-7"/>
        </w:rPr>
        <w:t> </w:t>
      </w:r>
      <w:r>
        <w:rPr/>
        <w:t>vezes</w:t>
      </w:r>
      <w:r>
        <w:rPr>
          <w:spacing w:val="-64"/>
        </w:rPr>
        <w:t> </w:t>
      </w:r>
      <w:r>
        <w:rPr/>
        <w:t>mais frequentes em meninos do que em meninas. Cerca de 1 em cada 59 crianças</w:t>
      </w:r>
      <w:r>
        <w:rPr>
          <w:spacing w:val="1"/>
        </w:rPr>
        <w:t> </w:t>
      </w:r>
      <w:r>
        <w:rPr/>
        <w:t>norte-americanas está no espectro autista. A sua etiologia ainda não foi claramente</w:t>
      </w:r>
      <w:r>
        <w:rPr>
          <w:spacing w:val="1"/>
        </w:rPr>
        <w:t> </w:t>
      </w:r>
      <w:r>
        <w:rPr/>
        <w:t>definida e diferentes causas já foram associadas a esse transtorno tais como a exis-</w:t>
      </w:r>
      <w:r>
        <w:rPr>
          <w:spacing w:val="1"/>
        </w:rPr>
        <w:t> </w:t>
      </w:r>
      <w:r>
        <w:rPr/>
        <w:t>tência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“mães</w:t>
      </w:r>
      <w:r>
        <w:rPr>
          <w:spacing w:val="-9"/>
        </w:rPr>
        <w:t> </w:t>
      </w:r>
      <w:r>
        <w:rPr/>
        <w:t>geladeiras”</w:t>
      </w:r>
      <w:r>
        <w:rPr>
          <w:spacing w:val="-10"/>
        </w:rPr>
        <w:t> </w:t>
      </w:r>
      <w:r>
        <w:rPr/>
        <w:t>(hipótese</w:t>
      </w:r>
      <w:r>
        <w:rPr>
          <w:spacing w:val="-9"/>
        </w:rPr>
        <w:t> </w:t>
      </w:r>
      <w:r>
        <w:rPr/>
        <w:t>descartada),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administração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vacinas,</w:t>
      </w:r>
      <w:r>
        <w:rPr>
          <w:spacing w:val="-10"/>
        </w:rPr>
        <w:t> </w:t>
      </w:r>
      <w:r>
        <w:rPr/>
        <w:t>ques-</w:t>
      </w:r>
      <w:r>
        <w:rPr>
          <w:spacing w:val="-64"/>
        </w:rPr>
        <w:t> </w:t>
      </w:r>
      <w:r>
        <w:rPr/>
        <w:t>tões de ordem genética, ambiental, metabólica, neurobiológica, dentre outras </w:t>
      </w:r>
      <w:r>
        <w:rPr>
          <w:color w:val="231F20"/>
        </w:rPr>
        <w:t>(RIBEI-</w:t>
      </w:r>
      <w:r>
        <w:rPr>
          <w:color w:val="231F20"/>
          <w:spacing w:val="-64"/>
        </w:rPr>
        <w:t> </w:t>
      </w:r>
      <w:r>
        <w:rPr>
          <w:color w:val="231F20"/>
        </w:rPr>
        <w:t>RO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 2013)</w:t>
      </w:r>
      <w:r>
        <w:rPr/>
        <w:t>.</w:t>
      </w:r>
    </w:p>
    <w:p>
      <w:pPr>
        <w:pStyle w:val="BodyText"/>
        <w:spacing w:line="312" w:lineRule="auto" w:before="10"/>
        <w:ind w:left="100" w:right="130" w:firstLine="709"/>
        <w:jc w:val="both"/>
      </w:pPr>
      <w:r>
        <w:rPr/>
        <w:t>O</w:t>
      </w:r>
      <w:r>
        <w:rPr>
          <w:spacing w:val="-9"/>
        </w:rPr>
        <w:t> </w:t>
      </w:r>
      <w:r>
        <w:rPr/>
        <w:t>tratamento</w:t>
      </w:r>
      <w:r>
        <w:rPr>
          <w:spacing w:val="-8"/>
        </w:rPr>
        <w:t> </w:t>
      </w:r>
      <w:r>
        <w:rPr/>
        <w:t>deve</w:t>
      </w:r>
      <w:r>
        <w:rPr>
          <w:spacing w:val="-9"/>
        </w:rPr>
        <w:t> </w:t>
      </w:r>
      <w:r>
        <w:rPr/>
        <w:t>ser</w:t>
      </w:r>
      <w:r>
        <w:rPr>
          <w:spacing w:val="-8"/>
        </w:rPr>
        <w:t> </w:t>
      </w:r>
      <w:r>
        <w:rPr/>
        <w:t>conduzido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uma</w:t>
      </w:r>
      <w:r>
        <w:rPr>
          <w:spacing w:val="-9"/>
        </w:rPr>
        <w:t> </w:t>
      </w:r>
      <w:r>
        <w:rPr/>
        <w:t>equipe</w:t>
      </w:r>
      <w:r>
        <w:rPr>
          <w:spacing w:val="-8"/>
        </w:rPr>
        <w:t> </w:t>
      </w:r>
      <w:r>
        <w:rPr/>
        <w:t>multiprofissional</w:t>
      </w:r>
      <w:r>
        <w:rPr>
          <w:spacing w:val="-8"/>
        </w:rPr>
        <w:t> </w:t>
      </w:r>
      <w:r>
        <w:rPr/>
        <w:t>formada</w:t>
      </w:r>
      <w:r>
        <w:rPr>
          <w:spacing w:val="-9"/>
        </w:rPr>
        <w:t> </w:t>
      </w:r>
      <w:r>
        <w:rPr/>
        <w:t>por</w:t>
      </w:r>
      <w:r>
        <w:rPr>
          <w:spacing w:val="-64"/>
        </w:rPr>
        <w:t> </w:t>
      </w:r>
      <w:r>
        <w:rPr/>
        <w:t>neuropediatras e psiquiatras infantis, psicólogos, fonoaudiólogos, terapeutas ocupa-</w:t>
      </w:r>
      <w:r>
        <w:rPr>
          <w:spacing w:val="1"/>
        </w:rPr>
        <w:t> </w:t>
      </w:r>
      <w:r>
        <w:rPr/>
        <w:t>cionais, fisioterapeutas, pedagogos, educadores físicos, dentre outros. Quanto mais</w:t>
      </w:r>
      <w:r>
        <w:rPr>
          <w:spacing w:val="1"/>
        </w:rPr>
        <w:t> </w:t>
      </w:r>
      <w:r>
        <w:rPr/>
        <w:t>cedo o diagnóstico e mais rápido o início do tratamento individualizado, maiores as</w:t>
      </w:r>
      <w:r>
        <w:rPr>
          <w:spacing w:val="1"/>
        </w:rPr>
        <w:t> </w:t>
      </w:r>
      <w:r>
        <w:rPr/>
        <w:t>chances de a criança desenvolver suas habilidades. As principais modalidades tera-</w:t>
      </w:r>
      <w:r>
        <w:rPr>
          <w:spacing w:val="1"/>
        </w:rPr>
        <w:t> </w:t>
      </w:r>
      <w:r>
        <w:rPr>
          <w:spacing w:val="-1"/>
        </w:rPr>
        <w:t>pêuticas</w:t>
      </w:r>
      <w:r>
        <w:rPr>
          <w:spacing w:val="-16"/>
        </w:rPr>
        <w:t> </w:t>
      </w:r>
      <w:r>
        <w:rPr>
          <w:spacing w:val="-1"/>
        </w:rPr>
        <w:t>utilizadas</w:t>
      </w:r>
      <w:r>
        <w:rPr>
          <w:spacing w:val="-15"/>
        </w:rPr>
        <w:t> </w:t>
      </w:r>
      <w:r>
        <w:rPr>
          <w:spacing w:val="-1"/>
        </w:rPr>
        <w:t>são:</w:t>
      </w:r>
      <w:r>
        <w:rPr>
          <w:spacing w:val="-15"/>
        </w:rPr>
        <w:t> </w:t>
      </w:r>
      <w:r>
        <w:rPr>
          <w:spacing w:val="-1"/>
        </w:rPr>
        <w:t>psicoeducação,</w:t>
      </w:r>
      <w:r>
        <w:rPr>
          <w:spacing w:val="-15"/>
        </w:rPr>
        <w:t> </w:t>
      </w:r>
      <w:r>
        <w:rPr>
          <w:spacing w:val="-1"/>
        </w:rPr>
        <w:t>suporte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orientação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pais,</w:t>
      </w:r>
      <w:r>
        <w:rPr>
          <w:spacing w:val="-15"/>
        </w:rPr>
        <w:t> </w:t>
      </w:r>
      <w:r>
        <w:rPr/>
        <w:t>grupos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apoio,</w:t>
      </w:r>
      <w:r>
        <w:rPr>
          <w:spacing w:val="1"/>
        </w:rPr>
        <w:t> </w:t>
      </w:r>
      <w:r>
        <w:rPr/>
        <w:t>mediação escolar, acompanhante terapêutico, terapia comportamental, fonoaudiolo-</w:t>
      </w:r>
      <w:r>
        <w:rPr>
          <w:spacing w:val="1"/>
        </w:rPr>
        <w:t> </w:t>
      </w:r>
      <w:r>
        <w:rPr/>
        <w:t>gia, treinamento de habilidades sociais, medicação, terapia ocupacional e terapia de</w:t>
      </w:r>
      <w:r>
        <w:rPr>
          <w:spacing w:val="1"/>
        </w:rPr>
        <w:t> </w:t>
      </w:r>
      <w:r>
        <w:rPr/>
        <w:t>reorganização</w:t>
      </w:r>
      <w:r>
        <w:rPr>
          <w:spacing w:val="-1"/>
        </w:rPr>
        <w:t> </w:t>
      </w:r>
      <w:r>
        <w:rPr/>
        <w:t>sensorial (GAIATO</w:t>
      </w:r>
      <w:r>
        <w:rPr>
          <w:spacing w:val="-2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/>
        <w:t>O diagnóstico de autismo promove grandes transformações no contexto fami-</w:t>
      </w:r>
      <w:r>
        <w:rPr>
          <w:spacing w:val="1"/>
        </w:rPr>
        <w:t> </w:t>
      </w:r>
      <w:r>
        <w:rPr/>
        <w:t>liar que precisa adaptar-se a uma nova realidade repleta de desafios e restrições. O</w:t>
      </w:r>
      <w:r>
        <w:rPr>
          <w:spacing w:val="1"/>
        </w:rPr>
        <w:t> </w:t>
      </w:r>
      <w:r>
        <w:rPr>
          <w:spacing w:val="-1"/>
        </w:rPr>
        <w:t>impacto</w:t>
      </w:r>
      <w:r>
        <w:rPr>
          <w:spacing w:val="-16"/>
        </w:rPr>
        <w:t> </w:t>
      </w:r>
      <w:r>
        <w:rPr>
          <w:spacing w:val="-1"/>
        </w:rPr>
        <w:t>da</w:t>
      </w:r>
      <w:r>
        <w:rPr>
          <w:spacing w:val="-15"/>
        </w:rPr>
        <w:t> </w:t>
      </w:r>
      <w:r>
        <w:rPr>
          <w:spacing w:val="-1"/>
        </w:rPr>
        <w:t>notícia</w:t>
      </w:r>
      <w:r>
        <w:rPr>
          <w:spacing w:val="-16"/>
        </w:rPr>
        <w:t> </w:t>
      </w:r>
      <w:r>
        <w:rPr>
          <w:spacing w:val="-1"/>
        </w:rPr>
        <w:t>altera</w:t>
      </w:r>
      <w:r>
        <w:rPr>
          <w:spacing w:val="-15"/>
        </w:rPr>
        <w:t> </w:t>
      </w:r>
      <w:r>
        <w:rPr/>
        <w:t>consideravelmente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dinâmica</w:t>
      </w:r>
      <w:r>
        <w:rPr>
          <w:spacing w:val="-15"/>
        </w:rPr>
        <w:t> </w:t>
      </w:r>
      <w:r>
        <w:rPr/>
        <w:t>familiar</w:t>
      </w:r>
      <w:r>
        <w:rPr>
          <w:spacing w:val="-15"/>
        </w:rPr>
        <w:t> </w:t>
      </w:r>
      <w:r>
        <w:rPr/>
        <w:t>repercutindo</w:t>
      </w:r>
      <w:r>
        <w:rPr>
          <w:spacing w:val="-16"/>
        </w:rPr>
        <w:t> </w:t>
      </w:r>
      <w:r>
        <w:rPr/>
        <w:t>em</w:t>
      </w:r>
      <w:r>
        <w:rPr>
          <w:spacing w:val="-15"/>
        </w:rPr>
        <w:t> </w:t>
      </w:r>
      <w:r>
        <w:rPr/>
        <w:t>todos</w:t>
      </w:r>
      <w:r>
        <w:rPr>
          <w:spacing w:val="-65"/>
        </w:rPr>
        <w:t> </w:t>
      </w:r>
      <w:r>
        <w:rPr/>
        <w:t>os</w:t>
      </w:r>
      <w:r>
        <w:rPr>
          <w:spacing w:val="-10"/>
        </w:rPr>
        <w:t> </w:t>
      </w:r>
      <w:r>
        <w:rPr/>
        <w:t>membros,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especial</w:t>
      </w:r>
      <w:r>
        <w:rPr>
          <w:spacing w:val="-8"/>
        </w:rPr>
        <w:t> </w:t>
      </w:r>
      <w:r>
        <w:rPr/>
        <w:t>na</w:t>
      </w:r>
      <w:r>
        <w:rPr>
          <w:spacing w:val="-10"/>
        </w:rPr>
        <w:t> </w:t>
      </w:r>
      <w:r>
        <w:rPr/>
        <w:t>figura</w:t>
      </w:r>
      <w:r>
        <w:rPr>
          <w:spacing w:val="-8"/>
        </w:rPr>
        <w:t> </w:t>
      </w:r>
      <w:r>
        <w:rPr/>
        <w:t>materna,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geralmente</w:t>
      </w:r>
      <w:r>
        <w:rPr>
          <w:spacing w:val="-9"/>
        </w:rPr>
        <w:t> </w:t>
      </w:r>
      <w:r>
        <w:rPr/>
        <w:t>assume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responsabili-</w:t>
      </w:r>
      <w:r>
        <w:rPr>
          <w:spacing w:val="-64"/>
        </w:rPr>
        <w:t> </w:t>
      </w:r>
      <w:r>
        <w:rPr/>
        <w:t>dades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relação</w:t>
      </w:r>
      <w:r>
        <w:rPr>
          <w:spacing w:val="-6"/>
        </w:rPr>
        <w:t> </w:t>
      </w:r>
      <w:r>
        <w:rPr/>
        <w:t>aos</w:t>
      </w:r>
      <w:r>
        <w:rPr>
          <w:spacing w:val="-6"/>
        </w:rPr>
        <w:t> </w:t>
      </w:r>
      <w:r>
        <w:rPr/>
        <w:t>cuidados</w:t>
      </w:r>
      <w:r>
        <w:rPr>
          <w:spacing w:val="-5"/>
        </w:rPr>
        <w:t> </w:t>
      </w:r>
      <w:r>
        <w:rPr/>
        <w:t>diários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ao</w:t>
      </w:r>
      <w:r>
        <w:rPr>
          <w:spacing w:val="-6"/>
        </w:rPr>
        <w:t> </w:t>
      </w:r>
      <w:r>
        <w:rPr/>
        <w:t>tratamento.</w:t>
      </w:r>
      <w:r>
        <w:rPr>
          <w:spacing w:val="-6"/>
        </w:rPr>
        <w:t> </w:t>
      </w:r>
      <w:r>
        <w:rPr/>
        <w:t>Essa</w:t>
      </w:r>
      <w:r>
        <w:rPr>
          <w:spacing w:val="-6"/>
        </w:rPr>
        <w:t> </w:t>
      </w:r>
      <w:r>
        <w:rPr/>
        <w:t>fase</w:t>
      </w:r>
      <w:r>
        <w:rPr>
          <w:spacing w:val="-6"/>
        </w:rPr>
        <w:t> </w:t>
      </w:r>
      <w:r>
        <w:rPr/>
        <w:t>inicial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permeada</w:t>
      </w:r>
      <w:r>
        <w:rPr>
          <w:spacing w:val="-64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incertezas,</w:t>
      </w:r>
      <w:r>
        <w:rPr>
          <w:spacing w:val="-16"/>
        </w:rPr>
        <w:t> </w:t>
      </w:r>
      <w:r>
        <w:rPr/>
        <w:t>dúvidas,</w:t>
      </w:r>
      <w:r>
        <w:rPr>
          <w:spacing w:val="-14"/>
        </w:rPr>
        <w:t> </w:t>
      </w:r>
      <w:r>
        <w:rPr/>
        <w:t>receios,</w:t>
      </w:r>
      <w:r>
        <w:rPr>
          <w:spacing w:val="-15"/>
        </w:rPr>
        <w:t> </w:t>
      </w:r>
      <w:r>
        <w:rPr/>
        <w:t>inseguranças</w:t>
      </w:r>
      <w:r>
        <w:rPr>
          <w:spacing w:val="-14"/>
        </w:rPr>
        <w:t> </w:t>
      </w:r>
      <w:r>
        <w:rPr/>
        <w:t>e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sentimentos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tristeza,</w:t>
      </w:r>
      <w:r>
        <w:rPr>
          <w:spacing w:val="-15"/>
        </w:rPr>
        <w:t> </w:t>
      </w:r>
      <w:r>
        <w:rPr/>
        <w:t>angústia,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medo, ansiedade, frustração e negação. O anúncio traz consigo inúmeros questiona-</w:t>
      </w:r>
      <w:r>
        <w:rPr>
          <w:spacing w:val="-64"/>
        </w:rPr>
        <w:t> </w:t>
      </w:r>
      <w:r>
        <w:rPr>
          <w:spacing w:val="-1"/>
        </w:rPr>
        <w:t>mentos,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gama</w:t>
      </w:r>
      <w:r>
        <w:rPr>
          <w:spacing w:val="-12"/>
        </w:rPr>
        <w:t> </w:t>
      </w:r>
      <w:r>
        <w:rPr/>
        <w:t>elevada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novas</w:t>
      </w:r>
      <w:r>
        <w:rPr>
          <w:spacing w:val="-12"/>
        </w:rPr>
        <w:t> </w:t>
      </w:r>
      <w:r>
        <w:rPr/>
        <w:t>informações</w:t>
      </w:r>
      <w:r>
        <w:rPr>
          <w:spacing w:val="-11"/>
        </w:rPr>
        <w:t> </w:t>
      </w:r>
      <w:r>
        <w:rPr/>
        <w:t>sobre</w:t>
      </w:r>
      <w:r>
        <w:rPr>
          <w:spacing w:val="-13"/>
        </w:rPr>
        <w:t> </w:t>
      </w:r>
      <w:r>
        <w:rPr/>
        <w:t>o</w:t>
      </w:r>
      <w:r>
        <w:rPr>
          <w:spacing w:val="-16"/>
        </w:rPr>
        <w:t> </w:t>
      </w:r>
      <w:r>
        <w:rPr/>
        <w:t>TEA,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constatação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64"/>
        </w:rPr>
        <w:t> </w:t>
      </w:r>
      <w:r>
        <w:rPr/>
        <w:t>as coisas jamais serão como antes e a revelação de que um novo caminho escuro e</w:t>
      </w:r>
      <w:r>
        <w:rPr>
          <w:spacing w:val="1"/>
        </w:rPr>
        <w:t> </w:t>
      </w:r>
      <w:r>
        <w:rPr/>
        <w:t>desconhecido</w:t>
      </w:r>
      <w:r>
        <w:rPr>
          <w:spacing w:val="-2"/>
        </w:rPr>
        <w:t> </w:t>
      </w:r>
      <w:r>
        <w:rPr/>
        <w:t>terá que</w:t>
      </w:r>
      <w:r>
        <w:rPr>
          <w:spacing w:val="-2"/>
        </w:rPr>
        <w:t> </w:t>
      </w:r>
      <w:r>
        <w:rPr/>
        <w:t>ser trilhado</w:t>
      </w:r>
      <w:r>
        <w:rPr>
          <w:spacing w:val="-1"/>
        </w:rPr>
        <w:t> </w:t>
      </w:r>
      <w:r>
        <w:rPr/>
        <w:t>(PINTO</w:t>
      </w:r>
      <w:r>
        <w:rPr>
          <w:spacing w:val="-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al</w:t>
      </w:r>
      <w:r>
        <w:rPr/>
        <w:t>., 2016).</w:t>
      </w:r>
    </w:p>
    <w:p>
      <w:pPr>
        <w:pStyle w:val="BodyText"/>
        <w:spacing w:line="261" w:lineRule="exact"/>
        <w:ind w:left="809"/>
        <w:jc w:val="both"/>
      </w:pPr>
      <w:r>
        <w:rPr/>
        <w:t>Nesse</w:t>
      </w:r>
      <w:r>
        <w:rPr>
          <w:spacing w:val="5"/>
        </w:rPr>
        <w:t> </w:t>
      </w:r>
      <w:r>
        <w:rPr/>
        <w:t>contexto,</w:t>
      </w:r>
      <w:r>
        <w:rPr>
          <w:spacing w:val="5"/>
        </w:rPr>
        <w:t> </w:t>
      </w:r>
      <w:r>
        <w:rPr/>
        <w:t>os</w:t>
      </w:r>
      <w:r>
        <w:rPr>
          <w:spacing w:val="5"/>
        </w:rPr>
        <w:t> </w:t>
      </w:r>
      <w:r>
        <w:rPr/>
        <w:t>pais</w:t>
      </w:r>
      <w:r>
        <w:rPr>
          <w:spacing w:val="5"/>
        </w:rPr>
        <w:t> </w:t>
      </w:r>
      <w:r>
        <w:rPr/>
        <w:t>passam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um</w:t>
      </w:r>
      <w:r>
        <w:rPr>
          <w:spacing w:val="5"/>
        </w:rPr>
        <w:t> </w:t>
      </w:r>
      <w:r>
        <w:rPr/>
        <w:t>processo</w:t>
      </w:r>
      <w:r>
        <w:rPr>
          <w:spacing w:val="5"/>
        </w:rPr>
        <w:t> </w:t>
      </w:r>
      <w:r>
        <w:rPr/>
        <w:t>doloroso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luto</w:t>
      </w:r>
      <w:r>
        <w:rPr>
          <w:spacing w:val="5"/>
        </w:rPr>
        <w:t> </w:t>
      </w:r>
      <w:r>
        <w:rPr/>
        <w:t>pela</w:t>
      </w:r>
      <w:r>
        <w:rPr>
          <w:spacing w:val="6"/>
        </w:rPr>
        <w:t> </w:t>
      </w:r>
      <w:r>
        <w:rPr/>
        <w:t>perda</w:t>
      </w:r>
    </w:p>
    <w:p>
      <w:pPr>
        <w:pStyle w:val="BodyText"/>
        <w:spacing w:line="295" w:lineRule="auto" w:before="64"/>
        <w:ind w:left="100" w:right="131"/>
        <w:jc w:val="both"/>
      </w:pPr>
      <w:r>
        <w:rPr/>
        <w:t>do</w:t>
      </w:r>
      <w:r>
        <w:rPr>
          <w:spacing w:val="-14"/>
        </w:rPr>
        <w:t> </w:t>
      </w:r>
      <w:r>
        <w:rPr/>
        <w:t>filho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foi</w:t>
      </w:r>
      <w:r>
        <w:rPr>
          <w:spacing w:val="-14"/>
        </w:rPr>
        <w:t> </w:t>
      </w:r>
      <w:r>
        <w:rPr/>
        <w:t>idealizado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planejado</w:t>
      </w:r>
      <w:r>
        <w:rPr>
          <w:spacing w:val="-13"/>
        </w:rPr>
        <w:t> </w:t>
      </w:r>
      <w:r>
        <w:rPr/>
        <w:t>em</w:t>
      </w:r>
      <w:r>
        <w:rPr>
          <w:spacing w:val="-14"/>
        </w:rPr>
        <w:t> </w:t>
      </w:r>
      <w:r>
        <w:rPr/>
        <w:t>suas</w:t>
      </w:r>
      <w:r>
        <w:rPr>
          <w:spacing w:val="-13"/>
        </w:rPr>
        <w:t> </w:t>
      </w:r>
      <w:r>
        <w:rPr/>
        <w:t>mentes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em</w:t>
      </w:r>
      <w:r>
        <w:rPr>
          <w:spacing w:val="-14"/>
        </w:rPr>
        <w:t> </w:t>
      </w:r>
      <w:r>
        <w:rPr/>
        <w:t>seus</w:t>
      </w:r>
      <w:r>
        <w:rPr>
          <w:spacing w:val="-14"/>
        </w:rPr>
        <w:t> </w:t>
      </w:r>
      <w:r>
        <w:rPr/>
        <w:t>corações</w:t>
      </w:r>
      <w:r>
        <w:rPr>
          <w:spacing w:val="-13"/>
        </w:rPr>
        <w:t> </w:t>
      </w:r>
      <w:r>
        <w:rPr/>
        <w:t>ao</w:t>
      </w:r>
      <w:r>
        <w:rPr>
          <w:spacing w:val="-14"/>
        </w:rPr>
        <w:t> </w:t>
      </w:r>
      <w:r>
        <w:rPr/>
        <w:t>mesmo</w:t>
      </w:r>
      <w:r>
        <w:rPr>
          <w:spacing w:val="-64"/>
        </w:rPr>
        <w:t> </w:t>
      </w:r>
      <w:r>
        <w:rPr/>
        <w:t>tempo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precisa</w:t>
      </w:r>
      <w:r>
        <w:rPr>
          <w:spacing w:val="-13"/>
        </w:rPr>
        <w:t> </w:t>
      </w:r>
      <w:r>
        <w:rPr/>
        <w:t>buscar</w:t>
      </w:r>
      <w:r>
        <w:rPr>
          <w:spacing w:val="-13"/>
        </w:rPr>
        <w:t> </w:t>
      </w:r>
      <w:r>
        <w:rPr/>
        <w:t>com</w:t>
      </w:r>
      <w:r>
        <w:rPr>
          <w:spacing w:val="-14"/>
        </w:rPr>
        <w:t> </w:t>
      </w:r>
      <w:r>
        <w:rPr/>
        <w:t>urgência</w:t>
      </w:r>
      <w:r>
        <w:rPr>
          <w:spacing w:val="-13"/>
        </w:rPr>
        <w:t> </w:t>
      </w:r>
      <w:r>
        <w:rPr/>
        <w:t>terapias</w:t>
      </w:r>
      <w:r>
        <w:rPr>
          <w:spacing w:val="-13"/>
        </w:rPr>
        <w:t> </w:t>
      </w:r>
      <w:r>
        <w:rPr/>
        <w:t>apropriadas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saúde</w:t>
      </w:r>
      <w:r>
        <w:rPr>
          <w:spacing w:val="-64"/>
        </w:rPr>
        <w:t> </w:t>
      </w:r>
      <w:r>
        <w:rPr/>
        <w:t>disponível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sua</w:t>
      </w:r>
      <w:r>
        <w:rPr>
          <w:spacing w:val="-11"/>
        </w:rPr>
        <w:t> </w:t>
      </w:r>
      <w:r>
        <w:rPr/>
        <w:t>região.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rotina</w:t>
      </w:r>
      <w:r>
        <w:rPr>
          <w:spacing w:val="-11"/>
        </w:rPr>
        <w:t> </w:t>
      </w:r>
      <w:r>
        <w:rPr/>
        <w:t>exaustiva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terapias,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idas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vindas</w:t>
      </w:r>
      <w:r>
        <w:rPr>
          <w:spacing w:val="-10"/>
        </w:rPr>
        <w:t> </w:t>
      </w:r>
      <w:r>
        <w:rPr/>
        <w:t>às</w:t>
      </w:r>
      <w:r>
        <w:rPr>
          <w:spacing w:val="-11"/>
        </w:rPr>
        <w:t> </w:t>
      </w:r>
      <w:r>
        <w:rPr/>
        <w:t>unidades</w:t>
      </w:r>
      <w:r>
        <w:rPr>
          <w:spacing w:val="-64"/>
        </w:rPr>
        <w:t> </w:t>
      </w:r>
      <w:r>
        <w:rPr/>
        <w:t>de saúde somadas à dependência e falta de autonomia dos filhos diagnosticados no</w:t>
      </w:r>
      <w:r>
        <w:rPr>
          <w:spacing w:val="1"/>
        </w:rPr>
        <w:t> </w:t>
      </w:r>
      <w:r>
        <w:rPr/>
        <w:t>espectro elevam o nível de exigência em cima desses pais, especialmente as mães,</w:t>
      </w:r>
      <w:r>
        <w:rPr>
          <w:spacing w:val="1"/>
        </w:rPr>
        <w:t> </w:t>
      </w:r>
      <w:r>
        <w:rPr/>
        <w:t>que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atenderem</w:t>
      </w:r>
      <w:r>
        <w:rPr>
          <w:spacing w:val="-9"/>
        </w:rPr>
        <w:t> </w:t>
      </w:r>
      <w:r>
        <w:rPr/>
        <w:t>às</w:t>
      </w:r>
      <w:r>
        <w:rPr>
          <w:spacing w:val="-10"/>
        </w:rPr>
        <w:t> </w:t>
      </w:r>
      <w:r>
        <w:rPr/>
        <w:t>demandas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situação</w:t>
      </w:r>
      <w:r>
        <w:rPr>
          <w:spacing w:val="-9"/>
        </w:rPr>
        <w:t> </w:t>
      </w:r>
      <w:r>
        <w:rPr/>
        <w:t>muitas</w:t>
      </w:r>
      <w:r>
        <w:rPr>
          <w:spacing w:val="-10"/>
        </w:rPr>
        <w:t> </w:t>
      </w:r>
      <w:r>
        <w:rPr/>
        <w:t>vezes</w:t>
      </w:r>
      <w:r>
        <w:rPr>
          <w:spacing w:val="-10"/>
        </w:rPr>
        <w:t> </w:t>
      </w:r>
      <w:r>
        <w:rPr/>
        <w:t>acabam</w:t>
      </w:r>
      <w:r>
        <w:rPr>
          <w:spacing w:val="-9"/>
        </w:rPr>
        <w:t> </w:t>
      </w:r>
      <w:r>
        <w:rPr/>
        <w:t>tendo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aban-</w:t>
      </w:r>
      <w:r>
        <w:rPr>
          <w:spacing w:val="-65"/>
        </w:rPr>
        <w:t> </w:t>
      </w:r>
      <w:r>
        <w:rPr/>
        <w:t>donar as suas atividades profissionais, sociais, de lazer, dentre outras (SIFUENTES;</w:t>
      </w:r>
      <w:r>
        <w:rPr>
          <w:spacing w:val="-64"/>
        </w:rPr>
        <w:t> </w:t>
      </w:r>
      <w:r>
        <w:rPr/>
        <w:t>BOSA,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312" w:lineRule="auto" w:before="24"/>
        <w:ind w:left="100" w:right="130" w:firstLine="709"/>
        <w:jc w:val="both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isolamento</w:t>
      </w:r>
      <w:r>
        <w:rPr>
          <w:color w:val="231F20"/>
          <w:spacing w:val="-8"/>
        </w:rPr>
        <w:t> </w:t>
      </w:r>
      <w:r>
        <w:rPr>
          <w:color w:val="231F20"/>
        </w:rPr>
        <w:t>social,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abandono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atividades</w:t>
      </w:r>
      <w:r>
        <w:rPr>
          <w:color w:val="231F20"/>
          <w:spacing w:val="-8"/>
        </w:rPr>
        <w:t> </w:t>
      </w:r>
      <w:r>
        <w:rPr>
          <w:color w:val="231F20"/>
        </w:rPr>
        <w:t>laborais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falta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tempo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o autocuidado provocados pela chegada do autismo no ambiente familiar represen-</w:t>
      </w:r>
      <w:r>
        <w:rPr>
          <w:color w:val="231F20"/>
          <w:spacing w:val="1"/>
        </w:rPr>
        <w:t> </w:t>
      </w:r>
      <w:r>
        <w:rPr>
          <w:color w:val="231F20"/>
        </w:rPr>
        <w:t>tam um terreno fértil para o sofrimento psíquico que se manifesta no surgimento de</w:t>
      </w:r>
      <w:r>
        <w:rPr>
          <w:color w:val="231F20"/>
          <w:spacing w:val="1"/>
        </w:rPr>
        <w:t> </w:t>
      </w:r>
      <w:r>
        <w:rPr>
          <w:color w:val="231F20"/>
        </w:rPr>
        <w:t>quadros depressivos e ansiosos prejudicando a qualidade de vida tanto física como</w:t>
      </w:r>
      <w:r>
        <w:rPr>
          <w:color w:val="231F20"/>
          <w:spacing w:val="1"/>
        </w:rPr>
        <w:t> </w:t>
      </w:r>
      <w:r>
        <w:rPr>
          <w:color w:val="231F20"/>
        </w:rPr>
        <w:t>emocional dos pais. O estado de alerta é constante, pois os filhos não têm noção do</w:t>
      </w:r>
      <w:r>
        <w:rPr>
          <w:color w:val="231F20"/>
          <w:spacing w:val="1"/>
        </w:rPr>
        <w:t> </w:t>
      </w:r>
      <w:r>
        <w:rPr>
          <w:color w:val="231F20"/>
        </w:rPr>
        <w:t>perigo, por vezes são inquietos, agitados e agressivos, não dormem e nem se ali-</w:t>
      </w:r>
      <w:r>
        <w:rPr>
          <w:color w:val="231F20"/>
          <w:spacing w:val="1"/>
        </w:rPr>
        <w:t> </w:t>
      </w:r>
      <w:r>
        <w:rPr>
          <w:color w:val="231F20"/>
        </w:rPr>
        <w:t>mentam</w:t>
      </w:r>
      <w:r>
        <w:rPr>
          <w:color w:val="231F20"/>
          <w:spacing w:val="10"/>
        </w:rPr>
        <w:t> </w:t>
      </w:r>
      <w:r>
        <w:rPr>
          <w:color w:val="231F20"/>
        </w:rPr>
        <w:t>direito.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mente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corpo</w:t>
      </w:r>
      <w:r>
        <w:rPr>
          <w:color w:val="231F20"/>
          <w:spacing w:val="11"/>
        </w:rPr>
        <w:t> </w:t>
      </w:r>
      <w:r>
        <w:rPr>
          <w:color w:val="231F20"/>
        </w:rPr>
        <w:t>dos</w:t>
      </w:r>
      <w:r>
        <w:rPr>
          <w:color w:val="231F20"/>
          <w:spacing w:val="11"/>
        </w:rPr>
        <w:t> </w:t>
      </w:r>
      <w:r>
        <w:rPr>
          <w:color w:val="231F20"/>
        </w:rPr>
        <w:t>pais</w:t>
      </w:r>
      <w:r>
        <w:rPr>
          <w:color w:val="231F20"/>
          <w:spacing w:val="10"/>
        </w:rPr>
        <w:t> </w:t>
      </w:r>
      <w:r>
        <w:rPr>
          <w:color w:val="231F20"/>
        </w:rPr>
        <w:t>não</w:t>
      </w:r>
      <w:r>
        <w:rPr>
          <w:color w:val="231F20"/>
          <w:spacing w:val="11"/>
        </w:rPr>
        <w:t> </w:t>
      </w:r>
      <w:r>
        <w:rPr>
          <w:color w:val="231F20"/>
        </w:rPr>
        <w:t>encontram</w:t>
      </w:r>
      <w:r>
        <w:rPr>
          <w:color w:val="231F20"/>
          <w:spacing w:val="10"/>
        </w:rPr>
        <w:t> </w:t>
      </w:r>
      <w:r>
        <w:rPr>
          <w:color w:val="231F20"/>
        </w:rPr>
        <w:t>momentos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descanso</w:t>
      </w:r>
      <w:r>
        <w:rPr>
          <w:color w:val="231F20"/>
          <w:spacing w:val="-65"/>
        </w:rPr>
        <w:t> </w:t>
      </w:r>
      <w:r>
        <w:rPr>
          <w:color w:val="231F20"/>
        </w:rPr>
        <w:t>e relaxamento elevando o nível de estresse e propiciando o surgimento de doenças</w:t>
      </w:r>
      <w:r>
        <w:rPr>
          <w:color w:val="231F20"/>
          <w:spacing w:val="1"/>
        </w:rPr>
        <w:t> </w:t>
      </w:r>
      <w:r>
        <w:rPr>
          <w:color w:val="231F20"/>
        </w:rPr>
        <w:t>(NOBRE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 2018).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cuidados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filho,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rotina</w:t>
      </w:r>
      <w:r>
        <w:rPr>
          <w:color w:val="231F20"/>
          <w:spacing w:val="-9"/>
        </w:rPr>
        <w:t> </w:t>
      </w:r>
      <w:r>
        <w:rPr>
          <w:color w:val="231F20"/>
        </w:rPr>
        <w:t>exaustiva,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fragilidade</w:t>
      </w:r>
      <w:r>
        <w:rPr>
          <w:color w:val="231F20"/>
          <w:spacing w:val="-8"/>
        </w:rPr>
        <w:t> </w:t>
      </w:r>
      <w:r>
        <w:rPr>
          <w:color w:val="231F20"/>
        </w:rPr>
        <w:t>emocional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precon-</w:t>
      </w:r>
      <w:r>
        <w:rPr>
          <w:color w:val="231F20"/>
          <w:spacing w:val="-65"/>
        </w:rPr>
        <w:t> </w:t>
      </w:r>
      <w:r>
        <w:rPr>
          <w:color w:val="231F20"/>
        </w:rPr>
        <w:t>ceito existente, muitas vezes dentro e fora da própria família, representam fatores de</w:t>
      </w:r>
      <w:r>
        <w:rPr>
          <w:color w:val="231F20"/>
          <w:spacing w:val="-64"/>
        </w:rPr>
        <w:t> </w:t>
      </w:r>
      <w:r>
        <w:rPr>
          <w:color w:val="231F20"/>
        </w:rPr>
        <w:t>risco que deixam esses pais em situação de fragilidade emocional e vulnerabilidade</w:t>
      </w:r>
      <w:r>
        <w:rPr>
          <w:color w:val="231F20"/>
          <w:spacing w:val="1"/>
        </w:rPr>
        <w:t> </w:t>
      </w:r>
      <w:r>
        <w:rPr>
          <w:color w:val="231F20"/>
        </w:rPr>
        <w:t>social sentindo-se sozinhos, sobrecarregados e desamparados. Os desafios esten-</w:t>
      </w:r>
      <w:r>
        <w:rPr>
          <w:color w:val="231F20"/>
          <w:spacing w:val="1"/>
        </w:rPr>
        <w:t> </w:t>
      </w:r>
      <w:r>
        <w:rPr>
          <w:color w:val="231F20"/>
        </w:rPr>
        <w:t>dem-se também, em muitos casos, aos relacionamentos conjugais que ficam amea-</w:t>
      </w:r>
      <w:r>
        <w:rPr>
          <w:color w:val="231F20"/>
          <w:spacing w:val="1"/>
        </w:rPr>
        <w:t> </w:t>
      </w:r>
      <w:r>
        <w:rPr>
          <w:color w:val="231F20"/>
        </w:rPr>
        <w:t>çados em virtude do elevado nível de estresse vivido pela família. A literatura indica</w:t>
      </w:r>
      <w:r>
        <w:rPr>
          <w:color w:val="231F20"/>
          <w:spacing w:val="1"/>
        </w:rPr>
        <w:t> </w:t>
      </w:r>
      <w:r>
        <w:rPr>
          <w:color w:val="231F20"/>
        </w:rPr>
        <w:t>elevados níveis de divórcio entre pais de crianças com TEA, o </w:t>
      </w:r>
      <w:r>
        <w:rPr>
          <w:color w:val="212121"/>
        </w:rPr>
        <w:t>estresse da mãe da</w:t>
      </w:r>
      <w:r>
        <w:rPr>
          <w:color w:val="212121"/>
          <w:spacing w:val="1"/>
        </w:rPr>
        <w:t> </w:t>
      </w:r>
      <w:r>
        <w:rPr>
          <w:color w:val="212121"/>
        </w:rPr>
        <w:t>criança</w:t>
      </w:r>
      <w:r>
        <w:rPr>
          <w:color w:val="212121"/>
          <w:spacing w:val="-7"/>
        </w:rPr>
        <w:t> </w:t>
      </w:r>
      <w:r>
        <w:rPr>
          <w:color w:val="212121"/>
        </w:rPr>
        <w:t>com</w:t>
      </w:r>
      <w:r>
        <w:rPr>
          <w:color w:val="212121"/>
          <w:spacing w:val="-6"/>
        </w:rPr>
        <w:t> </w:t>
      </w:r>
      <w:r>
        <w:rPr>
          <w:color w:val="212121"/>
        </w:rPr>
        <w:t>autismo</w:t>
      </w:r>
      <w:r>
        <w:rPr>
          <w:color w:val="212121"/>
          <w:spacing w:val="-6"/>
        </w:rPr>
        <w:t> </w:t>
      </w:r>
      <w:r>
        <w:rPr>
          <w:color w:val="212121"/>
        </w:rPr>
        <w:t>está</w:t>
      </w:r>
      <w:r>
        <w:rPr>
          <w:color w:val="212121"/>
          <w:spacing w:val="-6"/>
        </w:rPr>
        <w:t> </w:t>
      </w:r>
      <w:r>
        <w:rPr>
          <w:color w:val="212121"/>
        </w:rPr>
        <w:t>relacionado</w:t>
      </w:r>
      <w:r>
        <w:rPr>
          <w:color w:val="212121"/>
          <w:spacing w:val="-7"/>
        </w:rPr>
        <w:t> </w:t>
      </w:r>
      <w:r>
        <w:rPr>
          <w:color w:val="212121"/>
        </w:rPr>
        <w:t>ao</w:t>
      </w:r>
      <w:r>
        <w:rPr>
          <w:color w:val="212121"/>
          <w:spacing w:val="-6"/>
        </w:rPr>
        <w:t> </w:t>
      </w:r>
      <w:r>
        <w:rPr>
          <w:color w:val="212121"/>
        </w:rPr>
        <w:t>ajustamento</w:t>
      </w:r>
      <w:r>
        <w:rPr>
          <w:color w:val="212121"/>
          <w:spacing w:val="-6"/>
        </w:rPr>
        <w:t> </w:t>
      </w:r>
      <w:r>
        <w:rPr>
          <w:color w:val="212121"/>
        </w:rPr>
        <w:t>realizado</w:t>
      </w:r>
      <w:r>
        <w:rPr>
          <w:color w:val="212121"/>
          <w:spacing w:val="-6"/>
        </w:rPr>
        <w:t> </w:t>
      </w:r>
      <w:r>
        <w:rPr>
          <w:color w:val="212121"/>
        </w:rPr>
        <w:t>por</w:t>
      </w:r>
      <w:r>
        <w:rPr>
          <w:color w:val="212121"/>
          <w:spacing w:val="-7"/>
        </w:rPr>
        <w:t> </w:t>
      </w:r>
      <w:r>
        <w:rPr>
          <w:color w:val="212121"/>
        </w:rPr>
        <w:t>ela</w:t>
      </w:r>
      <w:r>
        <w:rPr>
          <w:color w:val="212121"/>
          <w:spacing w:val="-6"/>
        </w:rPr>
        <w:t> </w:t>
      </w:r>
      <w:r>
        <w:rPr>
          <w:color w:val="212121"/>
        </w:rPr>
        <w:t>nas</w:t>
      </w:r>
      <w:r>
        <w:rPr>
          <w:color w:val="212121"/>
          <w:spacing w:val="-6"/>
        </w:rPr>
        <w:t> </w:t>
      </w:r>
      <w:r>
        <w:rPr>
          <w:color w:val="212121"/>
        </w:rPr>
        <w:t>situações</w:t>
      </w:r>
      <w:r>
        <w:rPr>
          <w:color w:val="212121"/>
          <w:spacing w:val="-64"/>
        </w:rPr>
        <w:t> </w:t>
      </w:r>
      <w:r>
        <w:rPr>
          <w:color w:val="212121"/>
        </w:rPr>
        <w:t>cotidianas</w:t>
      </w:r>
      <w:r>
        <w:rPr>
          <w:color w:val="212121"/>
          <w:spacing w:val="-1"/>
        </w:rPr>
        <w:t> </w:t>
      </w:r>
      <w:r>
        <w:rPr>
          <w:color w:val="231F20"/>
        </w:rPr>
        <w:t>(FÁVERO; SANTOS, 2005)</w:t>
      </w:r>
      <w:r>
        <w:rPr>
          <w:color w:val="212121"/>
        </w:rPr>
        <w:t>.</w:t>
      </w:r>
    </w:p>
    <w:p>
      <w:pPr>
        <w:pStyle w:val="BodyText"/>
        <w:spacing w:line="297" w:lineRule="auto"/>
        <w:ind w:left="100" w:right="131" w:firstLine="709"/>
        <w:jc w:val="both"/>
      </w:pPr>
      <w:r>
        <w:rPr/>
        <w:t>Os sintomas do próprio transtorno contribuem para o maior isolamento social</w:t>
      </w:r>
      <w:r>
        <w:rPr>
          <w:spacing w:val="1"/>
        </w:rPr>
        <w:t> </w:t>
      </w:r>
      <w:r>
        <w:rPr/>
        <w:t>das famílias de autistas. As limitações do quadro clínico e os comportamentos au-</w:t>
      </w:r>
      <w:r>
        <w:rPr>
          <w:spacing w:val="1"/>
        </w:rPr>
        <w:t> </w:t>
      </w:r>
      <w:r>
        <w:rPr/>
        <w:t>tísticos considerados socialmente inapropriados dificultam o convívio social, geram</w:t>
      </w:r>
      <w:r>
        <w:rPr>
          <w:spacing w:val="1"/>
        </w:rPr>
        <w:t> </w:t>
      </w:r>
      <w:r>
        <w:rPr/>
        <w:t>situações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constrangimento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discriminação</w:t>
      </w:r>
      <w:r>
        <w:rPr>
          <w:spacing w:val="-5"/>
        </w:rPr>
        <w:t> </w:t>
      </w:r>
      <w:r>
        <w:rPr/>
        <w:t>fazendo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pais</w:t>
      </w:r>
      <w:r>
        <w:rPr>
          <w:spacing w:val="-6"/>
        </w:rPr>
        <w:t> </w:t>
      </w:r>
      <w:r>
        <w:rPr/>
        <w:t>prefiram</w:t>
      </w:r>
      <w:r>
        <w:rPr>
          <w:spacing w:val="-5"/>
        </w:rPr>
        <w:t> </w:t>
      </w:r>
      <w:r>
        <w:rPr/>
        <w:t>per-</w:t>
      </w:r>
      <w:r>
        <w:rPr>
          <w:spacing w:val="-64"/>
        </w:rPr>
        <w:t> </w:t>
      </w:r>
      <w:r>
        <w:rPr/>
        <w:t>manecer</w:t>
      </w:r>
      <w:r>
        <w:rPr>
          <w:spacing w:val="-15"/>
        </w:rPr>
        <w:t> </w:t>
      </w:r>
      <w:r>
        <w:rPr/>
        <w:t>em</w:t>
      </w:r>
      <w:r>
        <w:rPr>
          <w:spacing w:val="-14"/>
        </w:rPr>
        <w:t> </w:t>
      </w:r>
      <w:r>
        <w:rPr/>
        <w:t>seus</w:t>
      </w:r>
      <w:r>
        <w:rPr>
          <w:spacing w:val="-15"/>
        </w:rPr>
        <w:t> </w:t>
      </w:r>
      <w:r>
        <w:rPr/>
        <w:t>lares</w:t>
      </w:r>
      <w:r>
        <w:rPr>
          <w:spacing w:val="-14"/>
        </w:rPr>
        <w:t> </w:t>
      </w:r>
      <w:r>
        <w:rPr/>
        <w:t>ou</w:t>
      </w:r>
      <w:r>
        <w:rPr>
          <w:spacing w:val="-15"/>
        </w:rPr>
        <w:t> </w:t>
      </w:r>
      <w:r>
        <w:rPr/>
        <w:t>acompanhadas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outras</w:t>
      </w:r>
      <w:r>
        <w:rPr>
          <w:spacing w:val="-14"/>
        </w:rPr>
        <w:t> </w:t>
      </w:r>
      <w:r>
        <w:rPr/>
        <w:t>pessoas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famílias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vivem</w:t>
      </w:r>
      <w:r>
        <w:rPr>
          <w:spacing w:val="-14"/>
        </w:rPr>
        <w:t> </w:t>
      </w:r>
      <w:r>
        <w:rPr/>
        <w:t>as</w:t>
      </w:r>
      <w:r>
        <w:rPr>
          <w:spacing w:val="-64"/>
        </w:rPr>
        <w:t> </w:t>
      </w:r>
      <w:r>
        <w:rPr/>
        <w:t>mesmas dificuldades e compreendem as atitudes dos seus filhos com naturalidade,</w:t>
      </w:r>
      <w:r>
        <w:rPr>
          <w:spacing w:val="1"/>
        </w:rPr>
        <w:t> </w:t>
      </w:r>
      <w:r>
        <w:rPr/>
        <w:t>empatia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tolerância (PINTO</w:t>
      </w:r>
      <w:r>
        <w:rPr>
          <w:spacing w:val="-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al</w:t>
      </w:r>
      <w:r>
        <w:rPr/>
        <w:t>., 2016).</w:t>
      </w:r>
    </w:p>
    <w:p>
      <w:pPr>
        <w:pStyle w:val="BodyText"/>
        <w:spacing w:before="16"/>
        <w:ind w:left="100" w:right="132"/>
        <w:jc w:val="right"/>
      </w:pPr>
      <w:r>
        <w:rPr/>
        <w:t>Os</w:t>
      </w:r>
      <w:r>
        <w:rPr>
          <w:spacing w:val="9"/>
        </w:rPr>
        <w:t> </w:t>
      </w:r>
      <w:r>
        <w:rPr/>
        <w:t>fantasmas</w:t>
      </w:r>
      <w:r>
        <w:rPr>
          <w:spacing w:val="10"/>
        </w:rPr>
        <w:t> </w:t>
      </w:r>
      <w:r>
        <w:rPr/>
        <w:t>em</w:t>
      </w:r>
      <w:r>
        <w:rPr>
          <w:spacing w:val="10"/>
        </w:rPr>
        <w:t> </w:t>
      </w:r>
      <w:r>
        <w:rPr/>
        <w:t>relação</w:t>
      </w:r>
      <w:r>
        <w:rPr>
          <w:spacing w:val="9"/>
        </w:rPr>
        <w:t> </w:t>
      </w:r>
      <w:r>
        <w:rPr/>
        <w:t>ao</w:t>
      </w:r>
      <w:r>
        <w:rPr>
          <w:spacing w:val="10"/>
        </w:rPr>
        <w:t> </w:t>
      </w:r>
      <w:r>
        <w:rPr/>
        <w:t>futuro</w:t>
      </w:r>
      <w:r>
        <w:rPr>
          <w:spacing w:val="10"/>
        </w:rPr>
        <w:t> </w:t>
      </w:r>
      <w:r>
        <w:rPr/>
        <w:t>não</w:t>
      </w:r>
      <w:r>
        <w:rPr>
          <w:spacing w:val="9"/>
        </w:rPr>
        <w:t> </w:t>
      </w:r>
      <w:r>
        <w:rPr/>
        <w:t>demoram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invadir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suas</w:t>
      </w:r>
      <w:r>
        <w:rPr>
          <w:spacing w:val="10"/>
        </w:rPr>
        <w:t> </w:t>
      </w:r>
      <w:r>
        <w:rPr/>
        <w:t>mentes</w:t>
      </w:r>
      <w:r>
        <w:rPr>
          <w:spacing w:val="10"/>
        </w:rPr>
        <w:t> </w:t>
      </w:r>
      <w:r>
        <w:rPr/>
        <w:t>e</w:t>
      </w:r>
    </w:p>
    <w:p>
      <w:pPr>
        <w:pStyle w:val="BodyText"/>
        <w:spacing w:before="84"/>
        <w:ind w:left="100" w:right="133"/>
        <w:jc w:val="right"/>
      </w:pPr>
      <w:r>
        <w:rPr/>
        <w:t>cenários</w:t>
      </w:r>
      <w:r>
        <w:rPr>
          <w:spacing w:val="-12"/>
        </w:rPr>
        <w:t> </w:t>
      </w:r>
      <w:r>
        <w:rPr/>
        <w:t>ameaçadores</w:t>
      </w:r>
      <w:r>
        <w:rPr>
          <w:spacing w:val="-12"/>
        </w:rPr>
        <w:t> </w:t>
      </w:r>
      <w:r>
        <w:rPr/>
        <w:t>passam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povoar</w:t>
      </w:r>
      <w:r>
        <w:rPr>
          <w:spacing w:val="-12"/>
        </w:rPr>
        <w:t> </w:t>
      </w:r>
      <w:r>
        <w:rPr/>
        <w:t>seus</w:t>
      </w:r>
      <w:r>
        <w:rPr>
          <w:spacing w:val="-12"/>
        </w:rPr>
        <w:t> </w:t>
      </w:r>
      <w:r>
        <w:rPr/>
        <w:t>pensamentos.</w:t>
      </w:r>
      <w:r>
        <w:rPr>
          <w:spacing w:val="-12"/>
        </w:rPr>
        <w:t> </w:t>
      </w:r>
      <w:r>
        <w:rPr/>
        <w:t>Quem</w:t>
      </w:r>
      <w:r>
        <w:rPr>
          <w:spacing w:val="-12"/>
        </w:rPr>
        <w:t> </w:t>
      </w:r>
      <w:r>
        <w:rPr/>
        <w:t>vai</w:t>
      </w:r>
      <w:r>
        <w:rPr>
          <w:spacing w:val="-12"/>
        </w:rPr>
        <w:t> </w:t>
      </w:r>
      <w:r>
        <w:rPr/>
        <w:t>cuidar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meu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filho</w:t>
      </w:r>
      <w:r>
        <w:rPr>
          <w:spacing w:val="-15"/>
        </w:rPr>
        <w:t> </w:t>
      </w:r>
      <w:r>
        <w:rPr/>
        <w:t>quando</w:t>
      </w:r>
      <w:r>
        <w:rPr>
          <w:spacing w:val="-15"/>
        </w:rPr>
        <w:t> </w:t>
      </w:r>
      <w:r>
        <w:rPr/>
        <w:t>eu</w:t>
      </w:r>
      <w:r>
        <w:rPr>
          <w:spacing w:val="-14"/>
        </w:rPr>
        <w:t> </w:t>
      </w:r>
      <w:r>
        <w:rPr/>
        <w:t>morrer?</w:t>
      </w:r>
      <w:r>
        <w:rPr>
          <w:spacing w:val="-15"/>
        </w:rPr>
        <w:t> </w:t>
      </w:r>
      <w:r>
        <w:rPr/>
        <w:t>Ele</w:t>
      </w:r>
      <w:r>
        <w:rPr>
          <w:spacing w:val="-14"/>
        </w:rPr>
        <w:t> </w:t>
      </w:r>
      <w:r>
        <w:rPr/>
        <w:t>vai</w:t>
      </w:r>
      <w:r>
        <w:rPr>
          <w:spacing w:val="-15"/>
        </w:rPr>
        <w:t> </w:t>
      </w:r>
      <w:r>
        <w:rPr/>
        <w:t>conseguir</w:t>
      </w:r>
      <w:r>
        <w:rPr>
          <w:spacing w:val="-15"/>
        </w:rPr>
        <w:t> </w:t>
      </w:r>
      <w:r>
        <w:rPr/>
        <w:t>ser</w:t>
      </w:r>
      <w:r>
        <w:rPr>
          <w:spacing w:val="-14"/>
        </w:rPr>
        <w:t> </w:t>
      </w:r>
      <w:r>
        <w:rPr/>
        <w:t>independente?</w:t>
      </w:r>
      <w:r>
        <w:rPr>
          <w:spacing w:val="-15"/>
        </w:rPr>
        <w:t> </w:t>
      </w:r>
      <w:r>
        <w:rPr/>
        <w:t>Quanto</w:t>
      </w:r>
      <w:r>
        <w:rPr>
          <w:spacing w:val="-14"/>
        </w:rPr>
        <w:t> </w:t>
      </w:r>
      <w:r>
        <w:rPr/>
        <w:t>ele</w:t>
      </w:r>
      <w:r>
        <w:rPr>
          <w:spacing w:val="-15"/>
        </w:rPr>
        <w:t> </w:t>
      </w:r>
      <w:r>
        <w:rPr/>
        <w:t>vai</w:t>
      </w:r>
      <w:r>
        <w:rPr>
          <w:spacing w:val="-14"/>
        </w:rPr>
        <w:t> </w:t>
      </w:r>
      <w:r>
        <w:rPr/>
        <w:t>conseguir</w:t>
      </w:r>
      <w:r>
        <w:rPr>
          <w:spacing w:val="-65"/>
        </w:rPr>
        <w:t> </w:t>
      </w:r>
      <w:r>
        <w:rPr>
          <w:spacing w:val="-1"/>
        </w:rPr>
        <w:t>evoluir?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eu</w:t>
      </w:r>
      <w:r>
        <w:rPr>
          <w:spacing w:val="-10"/>
        </w:rPr>
        <w:t> </w:t>
      </w:r>
      <w:r>
        <w:rPr>
          <w:spacing w:val="-1"/>
        </w:rPr>
        <w:t>adoecer?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-23"/>
        </w:rPr>
        <w:t> </w:t>
      </w:r>
      <w:r>
        <w:rPr>
          <w:spacing w:val="-1"/>
        </w:rPr>
        <w:t>elevação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10"/>
        </w:rPr>
        <w:t> </w:t>
      </w:r>
      <w:r>
        <w:rPr>
          <w:spacing w:val="-1"/>
        </w:rPr>
        <w:t>nível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ansiedade</w:t>
      </w:r>
      <w:r>
        <w:rPr>
          <w:spacing w:val="-9"/>
        </w:rPr>
        <w:t> </w:t>
      </w:r>
      <w:r>
        <w:rPr/>
        <w:t>repercute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relação</w:t>
      </w:r>
      <w:r>
        <w:rPr>
          <w:spacing w:val="-10"/>
        </w:rPr>
        <w:t> </w:t>
      </w:r>
      <w:r>
        <w:rPr/>
        <w:t>pais</w:t>
      </w:r>
      <w:r>
        <w:rPr>
          <w:spacing w:val="-64"/>
        </w:rPr>
        <w:t> </w:t>
      </w:r>
      <w:r>
        <w:rPr/>
        <w:t>e filho, podendo impactar na evolução da criança. Os pais de crianças autistas, tanto</w:t>
      </w:r>
      <w:r>
        <w:rPr>
          <w:spacing w:val="-64"/>
        </w:rPr>
        <w:t> </w:t>
      </w:r>
      <w:r>
        <w:rPr/>
        <w:t>quanto</w:t>
      </w:r>
      <w:r>
        <w:rPr>
          <w:spacing w:val="-9"/>
        </w:rPr>
        <w:t> </w:t>
      </w:r>
      <w:r>
        <w:rPr/>
        <w:t>seus</w:t>
      </w:r>
      <w:r>
        <w:rPr>
          <w:spacing w:val="-8"/>
        </w:rPr>
        <w:t> </w:t>
      </w:r>
      <w:r>
        <w:rPr/>
        <w:t>filhos,</w:t>
      </w:r>
      <w:r>
        <w:rPr>
          <w:spacing w:val="-9"/>
        </w:rPr>
        <w:t> </w:t>
      </w:r>
      <w:r>
        <w:rPr/>
        <w:t>também</w:t>
      </w:r>
      <w:r>
        <w:rPr>
          <w:spacing w:val="-8"/>
        </w:rPr>
        <w:t> </w:t>
      </w:r>
      <w:r>
        <w:rPr/>
        <w:t>precisam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atenção,</w:t>
      </w:r>
      <w:r>
        <w:rPr>
          <w:spacing w:val="-8"/>
        </w:rPr>
        <w:t> </w:t>
      </w:r>
      <w:r>
        <w:rPr/>
        <w:t>cuidado,</w:t>
      </w:r>
      <w:r>
        <w:rPr>
          <w:spacing w:val="-8"/>
        </w:rPr>
        <w:t> </w:t>
      </w:r>
      <w:r>
        <w:rPr/>
        <w:t>acompanhamento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apoio</w:t>
      </w:r>
      <w:r>
        <w:rPr>
          <w:spacing w:val="-64"/>
        </w:rPr>
        <w:t> </w:t>
      </w:r>
      <w:r>
        <w:rPr/>
        <w:t>por</w:t>
      </w:r>
      <w:r>
        <w:rPr>
          <w:spacing w:val="-10"/>
        </w:rPr>
        <w:t> </w:t>
      </w:r>
      <w:r>
        <w:rPr/>
        <w:t>parte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seus</w:t>
      </w:r>
      <w:r>
        <w:rPr>
          <w:spacing w:val="-10"/>
        </w:rPr>
        <w:t> </w:t>
      </w:r>
      <w:r>
        <w:rPr/>
        <w:t>familiares,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/>
        <w:t>profissionais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saúde,</w:t>
      </w:r>
      <w:r>
        <w:rPr>
          <w:spacing w:val="-9"/>
        </w:rPr>
        <w:t> </w:t>
      </w:r>
      <w:r>
        <w:rPr/>
        <w:t>das</w:t>
      </w:r>
      <w:r>
        <w:rPr>
          <w:spacing w:val="-10"/>
        </w:rPr>
        <w:t> </w:t>
      </w:r>
      <w:r>
        <w:rPr/>
        <w:t>escolas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sociedade</w:t>
      </w:r>
      <w:r>
        <w:rPr>
          <w:spacing w:val="-64"/>
        </w:rPr>
        <w:t> </w:t>
      </w:r>
      <w:r>
        <w:rPr>
          <w:spacing w:val="-1"/>
        </w:rPr>
        <w:t>em geral. A existência de uma rede de apoio </w:t>
      </w:r>
      <w:r>
        <w:rPr/>
        <w:t>é de extrema importância para o enfren-</w:t>
      </w:r>
      <w:r>
        <w:rPr>
          <w:spacing w:val="-64"/>
        </w:rPr>
        <w:t> </w:t>
      </w:r>
      <w:r>
        <w:rPr/>
        <w:t>tamento desse cenário hostil e desgastante. Geralmente, as associações de pais de</w:t>
      </w:r>
      <w:r>
        <w:rPr>
          <w:spacing w:val="1"/>
        </w:rPr>
        <w:t> </w:t>
      </w:r>
      <w:r>
        <w:rPr/>
        <w:t>crianças autistas assumem essa função de acolhimento e orientação representando</w:t>
      </w:r>
      <w:r>
        <w:rPr>
          <w:spacing w:val="1"/>
        </w:rPr>
        <w:t> </w:t>
      </w:r>
      <w:r>
        <w:rPr/>
        <w:t>muitas vezes as poucas opções de socialização disponíveis para essas famílias. Os</w:t>
      </w:r>
      <w:r>
        <w:rPr>
          <w:spacing w:val="1"/>
        </w:rPr>
        <w:t> </w:t>
      </w:r>
      <w:r>
        <w:rPr/>
        <w:t>serviços de saúde precisam desenvolver atividades específicas voltadas para o cui-</w:t>
      </w:r>
      <w:r>
        <w:rPr>
          <w:spacing w:val="1"/>
        </w:rPr>
        <w:t> </w:t>
      </w:r>
      <w:r>
        <w:rPr/>
        <w:t>dado desses pais por meio de grupos de apoio e atendimentos psicológicos como</w:t>
      </w:r>
      <w:r>
        <w:rPr>
          <w:spacing w:val="1"/>
        </w:rPr>
        <w:t> </w:t>
      </w:r>
      <w:r>
        <w:rPr/>
        <w:t>forma de fortalecer a rede de apoio e contribuir para o processo de desenvolvimento</w:t>
      </w:r>
      <w:r>
        <w:rPr>
          <w:spacing w:val="1"/>
        </w:rPr>
        <w:t> </w:t>
      </w:r>
      <w:r>
        <w:rPr/>
        <w:t>das crianças com TEA, pois a saúde física e mental dos pais impacta nos resultados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tratamento dos</w:t>
      </w:r>
      <w:r>
        <w:rPr>
          <w:spacing w:val="-1"/>
        </w:rPr>
        <w:t> </w:t>
      </w:r>
      <w:r>
        <w:rPr/>
        <w:t>filhos.</w:t>
      </w:r>
    </w:p>
    <w:p>
      <w:pPr>
        <w:pStyle w:val="BodyText"/>
        <w:spacing w:line="312" w:lineRule="auto" w:before="17"/>
        <w:ind w:left="100" w:right="131" w:firstLine="709"/>
        <w:jc w:val="both"/>
      </w:pPr>
      <w:r>
        <w:rPr>
          <w:color w:val="231F20"/>
        </w:rPr>
        <w:t>Diante do exposto, surgiu o interesse em realizar uma ação, onde optou-se,</w:t>
      </w:r>
      <w:r>
        <w:rPr>
          <w:color w:val="231F20"/>
          <w:spacing w:val="1"/>
        </w:rPr>
        <w:t> </w:t>
      </w:r>
      <w:r>
        <w:rPr>
          <w:color w:val="231F20"/>
        </w:rPr>
        <w:t>então,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estruturar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grupo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pais,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meio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Terapia</w:t>
      </w:r>
      <w:r>
        <w:rPr>
          <w:color w:val="231F20"/>
          <w:spacing w:val="-7"/>
        </w:rPr>
        <w:t> </w:t>
      </w:r>
      <w:r>
        <w:rPr>
          <w:color w:val="231F20"/>
        </w:rPr>
        <w:t>Cognitivo-Comportamental</w:t>
      </w:r>
      <w:r>
        <w:rPr>
          <w:color w:val="231F20"/>
          <w:spacing w:val="-64"/>
        </w:rPr>
        <w:t> </w:t>
      </w:r>
      <w:r>
        <w:rPr>
          <w:color w:val="231F20"/>
        </w:rPr>
        <w:t>auxiliando-os a monitorar seus pensamentos automáticos, suas emoções, comporta-</w:t>
      </w:r>
      <w:r>
        <w:rPr>
          <w:color w:val="231F20"/>
          <w:spacing w:val="-64"/>
        </w:rPr>
        <w:t> </w:t>
      </w:r>
      <w:r>
        <w:rPr>
          <w:color w:val="231F20"/>
        </w:rPr>
        <w:t>mentos,</w:t>
      </w:r>
      <w:r>
        <w:rPr>
          <w:color w:val="231F20"/>
          <w:spacing w:val="-1"/>
        </w:rPr>
        <w:t> </w:t>
      </w:r>
      <w:r>
        <w:rPr>
          <w:color w:val="231F20"/>
        </w:rPr>
        <w:t>identificar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erros</w:t>
      </w:r>
      <w:r>
        <w:rPr>
          <w:color w:val="231F20"/>
          <w:spacing w:val="-2"/>
        </w:rPr>
        <w:t> </w:t>
      </w:r>
      <w:r>
        <w:rPr>
          <w:color w:val="231F20"/>
        </w:rPr>
        <w:t>cognitivos e</w:t>
      </w:r>
      <w:r>
        <w:rPr>
          <w:color w:val="231F20"/>
          <w:spacing w:val="-2"/>
        </w:rPr>
        <w:t> </w:t>
      </w:r>
      <w:r>
        <w:rPr>
          <w:color w:val="231F20"/>
        </w:rPr>
        <w:t>psicoeducá-los.</w:t>
      </w:r>
    </w:p>
    <w:p>
      <w:pPr>
        <w:spacing w:line="225" w:lineRule="auto" w:before="126"/>
        <w:ind w:left="2368" w:right="133" w:firstLine="0"/>
        <w:jc w:val="both"/>
        <w:rPr>
          <w:sz w:val="20"/>
        </w:rPr>
      </w:pPr>
      <w:r>
        <w:rPr>
          <w:color w:val="231F20"/>
          <w:sz w:val="20"/>
        </w:rPr>
        <w:t>A Terapia Cognitivo Comportamental é baseada no modelo cognitivo, o qual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parte da hipótese de que as emoções, os comportamentos e a fisiologia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uma pessoa são influenciados pelas percepções que ela tem dos eventos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(JUDITH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BECK,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2011,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P.50).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Diante disso, o objetivo da intervenção foi aplicar em pais de crianças autistas</w:t>
      </w:r>
      <w:r>
        <w:rPr>
          <w:color w:val="231F20"/>
          <w:spacing w:val="-64"/>
        </w:rPr>
        <w:t> </w:t>
      </w:r>
      <w:r>
        <w:rPr>
          <w:color w:val="231F20"/>
        </w:rPr>
        <w:t>técnicas da terapia cognitivo-comportamental, contribuindo para a promoção da qua-</w:t>
      </w:r>
      <w:r>
        <w:rPr>
          <w:color w:val="231F20"/>
          <w:spacing w:val="-64"/>
        </w:rPr>
        <w:t> </w:t>
      </w:r>
      <w:r>
        <w:rPr>
          <w:color w:val="231F20"/>
        </w:rPr>
        <w:t>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vida dos</w:t>
      </w:r>
      <w:r>
        <w:rPr>
          <w:color w:val="231F20"/>
          <w:spacing w:val="-1"/>
        </w:rPr>
        <w:t> </w:t>
      </w:r>
      <w:r>
        <w:rPr>
          <w:color w:val="231F20"/>
        </w:rPr>
        <w:t>referidos pais.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0"/>
          <w:numId w:val="13"/>
        </w:numPr>
        <w:tabs>
          <w:tab w:pos="368" w:val="left" w:leader="none"/>
        </w:tabs>
        <w:spacing w:line="240" w:lineRule="auto" w:before="0" w:after="0"/>
        <w:ind w:left="367" w:right="0" w:hanging="268"/>
        <w:jc w:val="left"/>
        <w:rPr>
          <w:color w:val="231F20"/>
        </w:rPr>
      </w:pPr>
      <w:r>
        <w:rPr>
          <w:color w:val="231F20"/>
          <w:spacing w:val="-2"/>
        </w:rPr>
        <w:t>DESENVOLVIMENTO</w:t>
      </w:r>
      <w:r>
        <w:rPr>
          <w:color w:val="231F20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Inspiradas pelo prisma da terapia cognitivo-comportamental, chegou-se na</w:t>
      </w:r>
      <w:r>
        <w:rPr>
          <w:color w:val="231F20"/>
          <w:spacing w:val="1"/>
        </w:rPr>
        <w:t> </w:t>
      </w:r>
      <w:r>
        <w:rPr>
          <w:color w:val="231F20"/>
        </w:rPr>
        <w:t>identificação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crenças</w:t>
      </w:r>
      <w:r>
        <w:rPr>
          <w:color w:val="231F20"/>
          <w:spacing w:val="-7"/>
        </w:rPr>
        <w:t> </w:t>
      </w:r>
      <w:r>
        <w:rPr>
          <w:color w:val="231F20"/>
        </w:rPr>
        <w:t>nucleares</w:t>
      </w:r>
      <w:r>
        <w:rPr>
          <w:color w:val="231F20"/>
          <w:spacing w:val="-7"/>
        </w:rPr>
        <w:t> </w:t>
      </w:r>
      <w:r>
        <w:rPr>
          <w:color w:val="231F20"/>
        </w:rPr>
        <w:t>evidenciadas</w:t>
      </w:r>
      <w:r>
        <w:rPr>
          <w:color w:val="231F20"/>
          <w:spacing w:val="-7"/>
        </w:rPr>
        <w:t> </w:t>
      </w:r>
      <w:r>
        <w:rPr>
          <w:color w:val="231F20"/>
        </w:rPr>
        <w:t>pelo</w:t>
      </w:r>
      <w:r>
        <w:rPr>
          <w:color w:val="231F20"/>
          <w:spacing w:val="-7"/>
        </w:rPr>
        <w:t> </w:t>
      </w:r>
      <w:r>
        <w:rPr>
          <w:color w:val="231F20"/>
        </w:rPr>
        <w:t>grupo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pais,</w:t>
      </w:r>
      <w:r>
        <w:rPr>
          <w:color w:val="231F20"/>
          <w:spacing w:val="-7"/>
        </w:rPr>
        <w:t> </w:t>
      </w:r>
      <w:r>
        <w:rPr>
          <w:color w:val="231F20"/>
        </w:rPr>
        <w:t>tornando</w:t>
      </w:r>
      <w:r>
        <w:rPr>
          <w:color w:val="231F20"/>
          <w:spacing w:val="-7"/>
        </w:rPr>
        <w:t> </w:t>
      </w:r>
      <w:r>
        <w:rPr>
          <w:color w:val="231F20"/>
        </w:rPr>
        <w:t>possí-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vel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categorizá-las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âmbito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desamparo,</w:t>
      </w:r>
      <w:r>
        <w:rPr>
          <w:color w:val="231F20"/>
          <w:spacing w:val="-15"/>
        </w:rPr>
        <w:t> </w:t>
      </w:r>
      <w:r>
        <w:rPr>
          <w:color w:val="231F20"/>
        </w:rPr>
        <w:t>desamor,</w:t>
      </w:r>
      <w:r>
        <w:rPr>
          <w:color w:val="231F20"/>
          <w:spacing w:val="-15"/>
        </w:rPr>
        <w:t> </w:t>
      </w:r>
      <w:r>
        <w:rPr>
          <w:color w:val="231F20"/>
        </w:rPr>
        <w:t>e/ou</w:t>
      </w:r>
      <w:r>
        <w:rPr>
          <w:color w:val="231F20"/>
          <w:spacing w:val="-15"/>
        </w:rPr>
        <w:t> </w:t>
      </w:r>
      <w:r>
        <w:rPr>
          <w:color w:val="231F20"/>
        </w:rPr>
        <w:t>desvalor,</w:t>
      </w:r>
      <w:r>
        <w:rPr>
          <w:color w:val="231F20"/>
          <w:spacing w:val="-15"/>
        </w:rPr>
        <w:t> </w:t>
      </w:r>
      <w:r>
        <w:rPr>
          <w:color w:val="231F20"/>
        </w:rPr>
        <w:t>fundamental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o trabalho de implantação da ação de impacto. </w:t>
      </w:r>
      <w:r>
        <w:rPr/>
        <w:t>Para tanto, optou-se por um trabalho</w:t>
      </w:r>
      <w:r>
        <w:rPr>
          <w:spacing w:val="1"/>
        </w:rPr>
        <w:t> </w:t>
      </w:r>
      <w:r>
        <w:rPr>
          <w:spacing w:val="-1"/>
        </w:rPr>
        <w:t>processual</w:t>
      </w:r>
      <w:r>
        <w:rPr>
          <w:spacing w:val="-16"/>
        </w:rPr>
        <w:t> </w:t>
      </w:r>
      <w:r>
        <w:rPr>
          <w:spacing w:val="-1"/>
        </w:rPr>
        <w:t>com</w:t>
      </w:r>
      <w:r>
        <w:rPr>
          <w:spacing w:val="-15"/>
        </w:rPr>
        <w:t> </w:t>
      </w:r>
      <w:r>
        <w:rPr>
          <w:spacing w:val="-1"/>
        </w:rPr>
        <w:t>dinâmicas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grupo,</w:t>
      </w:r>
      <w:r>
        <w:rPr>
          <w:spacing w:val="-16"/>
        </w:rPr>
        <w:t> </w:t>
      </w:r>
      <w:r>
        <w:rPr/>
        <w:t>estabelecendo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em</w:t>
      </w:r>
      <w:r>
        <w:rPr>
          <w:spacing w:val="-15"/>
        </w:rPr>
        <w:t> </w:t>
      </w:r>
      <w:r>
        <w:rPr/>
        <w:t>cinco</w:t>
      </w:r>
      <w:r>
        <w:rPr>
          <w:spacing w:val="-15"/>
        </w:rPr>
        <w:t> </w:t>
      </w:r>
      <w:r>
        <w:rPr/>
        <w:t>(5)</w:t>
      </w:r>
      <w:r>
        <w:rPr>
          <w:spacing w:val="-15"/>
        </w:rPr>
        <w:t> </w:t>
      </w:r>
      <w:r>
        <w:rPr/>
        <w:t>encontros,</w:t>
      </w:r>
      <w:r>
        <w:rPr>
          <w:spacing w:val="-65"/>
        </w:rPr>
        <w:t> </w:t>
      </w:r>
      <w:r>
        <w:rPr/>
        <w:t>a</w:t>
      </w:r>
      <w:r>
        <w:rPr>
          <w:spacing w:val="-4"/>
        </w:rPr>
        <w:t> </w:t>
      </w:r>
      <w:r>
        <w:rPr/>
        <w:t>saber: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primeiro</w:t>
      </w:r>
      <w:r>
        <w:rPr>
          <w:spacing w:val="-4"/>
        </w:rPr>
        <w:t> </w:t>
      </w:r>
      <w:r>
        <w:rPr/>
        <w:t>foi</w:t>
      </w:r>
      <w:r>
        <w:rPr>
          <w:spacing w:val="-3"/>
        </w:rPr>
        <w:t> </w:t>
      </w:r>
      <w:r>
        <w:rPr/>
        <w:t>discorrido</w:t>
      </w:r>
      <w:r>
        <w:rPr>
          <w:spacing w:val="-3"/>
        </w:rPr>
        <w:t> </w:t>
      </w:r>
      <w:r>
        <w:rPr/>
        <w:t>sobre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espectro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transtorno</w:t>
      </w:r>
      <w:r>
        <w:rPr>
          <w:spacing w:val="-4"/>
        </w:rPr>
        <w:t> </w:t>
      </w:r>
      <w:r>
        <w:rPr/>
        <w:t>autista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apresenta-</w:t>
      </w:r>
      <w:r>
        <w:rPr>
          <w:spacing w:val="-65"/>
        </w:rPr>
        <w:t> </w:t>
      </w:r>
      <w:r>
        <w:rPr/>
        <w:t>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proposta;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segundo</w:t>
      </w:r>
      <w:r>
        <w:rPr>
          <w:spacing w:val="-3"/>
        </w:rPr>
        <w:t> </w:t>
      </w:r>
      <w:r>
        <w:rPr/>
        <w:t>foi</w:t>
      </w:r>
      <w:r>
        <w:rPr>
          <w:spacing w:val="-4"/>
        </w:rPr>
        <w:t> </w:t>
      </w:r>
      <w:r>
        <w:rPr/>
        <w:t>trabalhado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luto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filho</w:t>
      </w:r>
      <w:r>
        <w:rPr>
          <w:spacing w:val="-3"/>
        </w:rPr>
        <w:t> </w:t>
      </w:r>
      <w:r>
        <w:rPr/>
        <w:t>perdido;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terceiro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isola-</w:t>
      </w:r>
      <w:r>
        <w:rPr>
          <w:spacing w:val="-64"/>
        </w:rPr>
        <w:t> </w:t>
      </w:r>
      <w:r>
        <w:rPr/>
        <w:t>mento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vivenciado</w:t>
      </w:r>
      <w:r>
        <w:rPr>
          <w:spacing w:val="-4"/>
        </w:rPr>
        <w:t> </w:t>
      </w:r>
      <w:r>
        <w:rPr/>
        <w:t>pelos</w:t>
      </w:r>
      <w:r>
        <w:rPr>
          <w:spacing w:val="-5"/>
        </w:rPr>
        <w:t> </w:t>
      </w:r>
      <w:r>
        <w:rPr/>
        <w:t>pais;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quarto</w:t>
      </w:r>
      <w:r>
        <w:rPr>
          <w:spacing w:val="-4"/>
        </w:rPr>
        <w:t> </w:t>
      </w:r>
      <w:r>
        <w:rPr/>
        <w:t>encontro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preocupação</w:t>
      </w:r>
      <w:r>
        <w:rPr>
          <w:spacing w:val="-4"/>
        </w:rPr>
        <w:t> </w:t>
      </w:r>
      <w:r>
        <w:rPr/>
        <w:t>com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futuro</w:t>
      </w:r>
      <w:r>
        <w:rPr>
          <w:spacing w:val="-4"/>
        </w:rPr>
        <w:t> </w:t>
      </w:r>
      <w:r>
        <w:rPr/>
        <w:t>e</w:t>
      </w:r>
      <w:r>
        <w:rPr>
          <w:spacing w:val="-64"/>
        </w:rPr>
        <w:t> </w:t>
      </w:r>
      <w:r>
        <w:rPr/>
        <w:t>por</w:t>
      </w:r>
      <w:r>
        <w:rPr>
          <w:spacing w:val="-5"/>
        </w:rPr>
        <w:t> </w:t>
      </w:r>
      <w:r>
        <w:rPr/>
        <w:t>fim,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quinto</w:t>
      </w:r>
      <w:r>
        <w:rPr>
          <w:spacing w:val="-6"/>
        </w:rPr>
        <w:t> </w:t>
      </w:r>
      <w:r>
        <w:rPr/>
        <w:t>encontro,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fechamento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relatos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aprendizado</w:t>
      </w:r>
      <w:r>
        <w:rPr>
          <w:spacing w:val="-6"/>
        </w:rPr>
        <w:t> </w:t>
      </w:r>
      <w:r>
        <w:rPr/>
        <w:t>observado.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Pautamos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trabalho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Beck</w:t>
      </w:r>
      <w:r>
        <w:rPr>
          <w:color w:val="231F20"/>
          <w:spacing w:val="-8"/>
        </w:rPr>
        <w:t> </w:t>
      </w:r>
      <w:r>
        <w:rPr>
          <w:color w:val="231F20"/>
        </w:rPr>
        <w:t>(2011)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orienta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técnicas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devem</w:t>
      </w:r>
      <w:r>
        <w:rPr>
          <w:color w:val="231F20"/>
          <w:spacing w:val="-64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adotadas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identificação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pensamentos</w:t>
      </w:r>
      <w:r>
        <w:rPr>
          <w:color w:val="231F20"/>
          <w:spacing w:val="-2"/>
        </w:rPr>
        <w:t> </w:t>
      </w:r>
      <w:r>
        <w:rPr>
          <w:color w:val="231F20"/>
        </w:rPr>
        <w:t>automáticos,</w:t>
      </w:r>
      <w:r>
        <w:rPr>
          <w:color w:val="231F20"/>
          <w:spacing w:val="-3"/>
        </w:rPr>
        <w:t> </w:t>
      </w:r>
      <w:r>
        <w:rPr>
          <w:color w:val="231F20"/>
        </w:rPr>
        <w:t>tendo</w:t>
      </w:r>
      <w:r>
        <w:rPr>
          <w:color w:val="231F20"/>
          <w:spacing w:val="-2"/>
        </w:rPr>
        <w:t> </w:t>
      </w:r>
      <w:r>
        <w:rPr>
          <w:color w:val="231F20"/>
        </w:rPr>
        <w:t>sido</w:t>
      </w:r>
      <w:r>
        <w:rPr>
          <w:color w:val="231F20"/>
          <w:spacing w:val="-2"/>
        </w:rPr>
        <w:t> </w:t>
      </w:r>
      <w:r>
        <w:rPr>
          <w:color w:val="231F20"/>
        </w:rPr>
        <w:t>utilizado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Registro de pensamento disfuncional (RPD) na sessão do grupo em que foi trabalha-</w:t>
      </w:r>
      <w:r>
        <w:rPr>
          <w:color w:val="231F20"/>
          <w:spacing w:val="-64"/>
        </w:rPr>
        <w:t> </w:t>
      </w:r>
      <w:r>
        <w:rPr>
          <w:color w:val="231F20"/>
        </w:rPr>
        <w:t>do o luto do filho perdido. Nesse sentido foi possível identificar as crenças centrais,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são as</w:t>
      </w:r>
      <w:r>
        <w:rPr>
          <w:color w:val="231F20"/>
          <w:spacing w:val="-1"/>
        </w:rPr>
        <w:t> </w:t>
      </w:r>
      <w:r>
        <w:rPr>
          <w:color w:val="231F20"/>
        </w:rPr>
        <w:t>ideias</w:t>
      </w:r>
      <w:r>
        <w:rPr>
          <w:color w:val="231F20"/>
          <w:spacing w:val="-2"/>
        </w:rPr>
        <w:t> </w:t>
      </w:r>
      <w:r>
        <w:rPr>
          <w:color w:val="231F20"/>
        </w:rPr>
        <w:t>mais centrais que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pessoa</w:t>
      </w:r>
      <w:r>
        <w:rPr>
          <w:color w:val="231F20"/>
          <w:spacing w:val="-1"/>
        </w:rPr>
        <w:t> </w:t>
      </w:r>
      <w:r>
        <w:rPr>
          <w:color w:val="231F20"/>
        </w:rPr>
        <w:t>tem sobre</w:t>
      </w:r>
      <w:r>
        <w:rPr>
          <w:color w:val="231F20"/>
          <w:spacing w:val="-1"/>
        </w:rPr>
        <w:t> </w:t>
      </w:r>
      <w:r>
        <w:rPr>
          <w:color w:val="231F20"/>
        </w:rPr>
        <w:t>si.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crenças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</w:rPr>
        <w:t>desenvolvidas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infância,</w:t>
      </w:r>
      <w:r>
        <w:rPr>
          <w:color w:val="231F20"/>
          <w:spacing w:val="-13"/>
        </w:rPr>
        <w:t> </w:t>
      </w:r>
      <w:r>
        <w:rPr>
          <w:color w:val="231F20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criança</w:t>
      </w:r>
      <w:r>
        <w:rPr>
          <w:color w:val="231F20"/>
          <w:spacing w:val="-13"/>
        </w:rPr>
        <w:t> </w:t>
      </w:r>
      <w:r>
        <w:rPr>
          <w:color w:val="231F20"/>
        </w:rPr>
        <w:t>apresenta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dis-</w:t>
      </w:r>
      <w:r>
        <w:rPr>
          <w:color w:val="231F20"/>
          <w:spacing w:val="-64"/>
        </w:rPr>
        <w:t> </w:t>
      </w:r>
      <w:r>
        <w:rPr>
          <w:color w:val="231F20"/>
        </w:rPr>
        <w:t>posição genética para determinados traços de personalidade. Identificar essas cren-</w:t>
      </w:r>
      <w:r>
        <w:rPr>
          <w:color w:val="231F20"/>
          <w:spacing w:val="1"/>
        </w:rPr>
        <w:t> </w:t>
      </w:r>
      <w:r>
        <w:rPr>
          <w:color w:val="231F20"/>
        </w:rPr>
        <w:t>ças</w:t>
      </w:r>
      <w:r>
        <w:rPr>
          <w:color w:val="231F20"/>
          <w:spacing w:val="2"/>
        </w:rPr>
        <w:t> </w:t>
      </w:r>
      <w:r>
        <w:rPr>
          <w:color w:val="231F20"/>
        </w:rPr>
        <w:t>no</w:t>
      </w:r>
      <w:r>
        <w:rPr>
          <w:color w:val="231F20"/>
          <w:spacing w:val="2"/>
        </w:rPr>
        <w:t> </w:t>
      </w:r>
      <w:r>
        <w:rPr>
          <w:color w:val="231F20"/>
        </w:rPr>
        <w:t>grupo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pais</w:t>
      </w:r>
      <w:r>
        <w:rPr>
          <w:color w:val="231F20"/>
          <w:spacing w:val="3"/>
        </w:rPr>
        <w:t> </w:t>
      </w:r>
      <w:r>
        <w:rPr>
          <w:color w:val="231F20"/>
        </w:rPr>
        <w:t>foi</w:t>
      </w:r>
      <w:r>
        <w:rPr>
          <w:color w:val="231F20"/>
          <w:spacing w:val="2"/>
        </w:rPr>
        <w:t> </w:t>
      </w:r>
      <w:r>
        <w:rPr>
          <w:color w:val="231F20"/>
        </w:rPr>
        <w:t>determinante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trabalho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psicoeducação,</w:t>
      </w:r>
      <w:r>
        <w:rPr>
          <w:color w:val="231F20"/>
          <w:spacing w:val="2"/>
        </w:rPr>
        <w:t> </w:t>
      </w:r>
      <w:r>
        <w:rPr>
          <w:color w:val="231F20"/>
        </w:rPr>
        <w:t>auxiliando-</w:t>
      </w:r>
    </w:p>
    <w:p>
      <w:pPr>
        <w:pStyle w:val="BodyText"/>
        <w:spacing w:before="3"/>
        <w:ind w:left="100"/>
        <w:jc w:val="both"/>
      </w:pPr>
      <w:r>
        <w:rPr>
          <w:color w:val="231F20"/>
        </w:rPr>
        <w:t>-os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modificarem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crenças</w:t>
      </w:r>
      <w:r>
        <w:rPr>
          <w:color w:val="231F20"/>
          <w:spacing w:val="-3"/>
        </w:rPr>
        <w:t> </w:t>
      </w:r>
      <w:r>
        <w:rPr>
          <w:color w:val="231F20"/>
        </w:rPr>
        <w:t>disfuncionais.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implantação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ação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impacto,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realizadas</w:t>
      </w:r>
      <w:r>
        <w:rPr>
          <w:color w:val="231F20"/>
          <w:spacing w:val="-10"/>
        </w:rPr>
        <w:t> </w:t>
      </w:r>
      <w:r>
        <w:rPr>
          <w:color w:val="231F20"/>
        </w:rPr>
        <w:t>reuniões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coor-</w:t>
      </w:r>
      <w:r>
        <w:rPr>
          <w:color w:val="231F20"/>
          <w:spacing w:val="-65"/>
        </w:rPr>
        <w:t> </w:t>
      </w:r>
      <w:r>
        <w:rPr>
          <w:color w:val="231F20"/>
        </w:rPr>
        <w:t>denação do Centro Especializado de Reabilitação do serviço de saúde pública, para</w:t>
      </w:r>
      <w:r>
        <w:rPr>
          <w:color w:val="231F20"/>
          <w:spacing w:val="1"/>
        </w:rPr>
        <w:t> </w:t>
      </w:r>
      <w:r>
        <w:rPr>
          <w:color w:val="231F20"/>
        </w:rPr>
        <w:t>definição de datas, horários e apresentação do plano de intervenção, obtendo-se as-</w:t>
      </w:r>
      <w:r>
        <w:rPr>
          <w:color w:val="231F20"/>
          <w:spacing w:val="-64"/>
        </w:rPr>
        <w:t> </w:t>
      </w:r>
      <w:r>
        <w:rPr>
          <w:color w:val="231F20"/>
        </w:rPr>
        <w:t>sim, a anuência da direção geral do serviço. A Policlínica Regional Dr. José Correias</w:t>
      </w:r>
      <w:r>
        <w:rPr>
          <w:color w:val="231F20"/>
          <w:spacing w:val="-64"/>
        </w:rPr>
        <w:t> </w:t>
      </w:r>
      <w:r>
        <w:rPr>
          <w:color w:val="231F20"/>
        </w:rPr>
        <w:t>Sales fica situada no Município de Caucaia e presta atendimento especializado em</w:t>
      </w:r>
      <w:r>
        <w:rPr>
          <w:color w:val="231F20"/>
          <w:spacing w:val="1"/>
        </w:rPr>
        <w:t> </w:t>
      </w:r>
      <w:r>
        <w:rPr>
          <w:color w:val="231F20"/>
        </w:rPr>
        <w:t>várias especialidades médicas, exames de imagem e reabilitação física e intelectual.</w:t>
      </w:r>
      <w:r>
        <w:rPr>
          <w:color w:val="231F20"/>
          <w:spacing w:val="-64"/>
        </w:rPr>
        <w:t> </w:t>
      </w:r>
      <w:r>
        <w:rPr>
          <w:color w:val="231F20"/>
        </w:rPr>
        <w:t>Em 2015 foi implantado um Núcleo de Estimulação Precoce, que passou a receber</w:t>
      </w:r>
      <w:r>
        <w:rPr>
          <w:color w:val="231F20"/>
          <w:spacing w:val="1"/>
        </w:rPr>
        <w:t> </w:t>
      </w:r>
      <w:r>
        <w:rPr>
          <w:color w:val="231F20"/>
        </w:rPr>
        <w:t>demandas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espectro</w:t>
      </w:r>
      <w:r>
        <w:rPr>
          <w:color w:val="231F20"/>
          <w:spacing w:val="-5"/>
        </w:rPr>
        <w:t> </w:t>
      </w:r>
      <w:r>
        <w:rPr>
          <w:color w:val="231F20"/>
        </w:rPr>
        <w:t>autista,</w:t>
      </w:r>
      <w:r>
        <w:rPr>
          <w:color w:val="231F20"/>
          <w:spacing w:val="-5"/>
        </w:rPr>
        <w:t> </w:t>
      </w:r>
      <w:r>
        <w:rPr>
          <w:color w:val="231F20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outras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diagnós-</w:t>
      </w:r>
      <w:r>
        <w:rPr>
          <w:color w:val="231F20"/>
          <w:spacing w:val="-65"/>
        </w:rPr>
        <w:t> </w:t>
      </w:r>
      <w:r>
        <w:rPr>
          <w:color w:val="231F20"/>
        </w:rPr>
        <w:t>tico</w:t>
      </w:r>
      <w:r>
        <w:rPr>
          <w:color w:val="231F20"/>
          <w:spacing w:val="-1"/>
        </w:rPr>
        <w:t> </w:t>
      </w:r>
      <w:r>
        <w:rPr>
          <w:color w:val="231F20"/>
        </w:rPr>
        <w:t>neuropsicomotor.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Nesta unidade funciona um Núcleo de Estimulação Precoce (NEP) que conta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equipe</w:t>
      </w:r>
      <w:r>
        <w:rPr>
          <w:color w:val="231F20"/>
          <w:spacing w:val="-15"/>
        </w:rPr>
        <w:t> </w:t>
      </w:r>
      <w:r>
        <w:rPr>
          <w:color w:val="231F20"/>
        </w:rPr>
        <w:t>multidisciplinar</w:t>
      </w:r>
      <w:r>
        <w:rPr>
          <w:color w:val="231F20"/>
          <w:spacing w:val="-14"/>
        </w:rPr>
        <w:t> </w:t>
      </w:r>
      <w:r>
        <w:rPr>
          <w:color w:val="231F20"/>
        </w:rPr>
        <w:t>composta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11</w:t>
      </w:r>
      <w:r>
        <w:rPr>
          <w:color w:val="231F20"/>
          <w:spacing w:val="-14"/>
        </w:rPr>
        <w:t> </w:t>
      </w:r>
      <w:r>
        <w:rPr>
          <w:color w:val="231F20"/>
        </w:rPr>
        <w:t>profissionais,</w:t>
      </w:r>
      <w:r>
        <w:rPr>
          <w:color w:val="231F20"/>
          <w:spacing w:val="-14"/>
        </w:rPr>
        <w:t> </w:t>
      </w:r>
      <w:r>
        <w:rPr>
          <w:color w:val="231F20"/>
        </w:rPr>
        <w:t>dentre</w:t>
      </w:r>
      <w:r>
        <w:rPr>
          <w:color w:val="231F20"/>
          <w:spacing w:val="-15"/>
        </w:rPr>
        <w:t> </w:t>
      </w:r>
      <w:r>
        <w:rPr>
          <w:color w:val="231F20"/>
        </w:rPr>
        <w:t>eles</w:t>
      </w:r>
      <w:r>
        <w:rPr>
          <w:color w:val="231F20"/>
          <w:spacing w:val="-14"/>
        </w:rPr>
        <w:t> </w:t>
      </w:r>
      <w:r>
        <w:rPr>
          <w:color w:val="231F20"/>
        </w:rPr>
        <w:t>psicólogos,</w:t>
      </w:r>
      <w:r>
        <w:rPr>
          <w:color w:val="231F20"/>
          <w:spacing w:val="-64"/>
        </w:rPr>
        <w:t> </w:t>
      </w:r>
      <w:r>
        <w:rPr>
          <w:color w:val="231F20"/>
        </w:rPr>
        <w:t>terapeutas ocupacionais, fonoaudiólogos, fisioterapeutas, assistente social e nutricio-</w:t>
      </w:r>
      <w:r>
        <w:rPr>
          <w:color w:val="231F20"/>
          <w:spacing w:val="-64"/>
        </w:rPr>
        <w:t> </w:t>
      </w:r>
      <w:r>
        <w:rPr>
          <w:color w:val="231F20"/>
        </w:rPr>
        <w:t>nista e tem como objetivo atender crianças com atraso do desenvolvimento neurop-</w:t>
      </w:r>
      <w:r>
        <w:rPr>
          <w:color w:val="231F20"/>
          <w:spacing w:val="1"/>
        </w:rPr>
        <w:t> </w:t>
      </w:r>
      <w:r>
        <w:rPr>
          <w:color w:val="231F20"/>
        </w:rPr>
        <w:t>sicomotor, com microcefalia, paralisia cerebral, síndrome de down, Prematuridade e</w:t>
      </w:r>
      <w:r>
        <w:rPr>
          <w:color w:val="231F20"/>
          <w:spacing w:val="1"/>
        </w:rPr>
        <w:t> </w:t>
      </w:r>
      <w:r>
        <w:rPr>
          <w:color w:val="231F20"/>
        </w:rPr>
        <w:t>Transtorno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Espectro do</w:t>
      </w:r>
      <w:r>
        <w:rPr>
          <w:color w:val="231F20"/>
          <w:spacing w:val="-14"/>
        </w:rPr>
        <w:t> </w:t>
      </w:r>
      <w:r>
        <w:rPr>
          <w:color w:val="231F20"/>
        </w:rPr>
        <w:t>Autismo.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1"/>
          <w:numId w:val="13"/>
        </w:numPr>
        <w:tabs>
          <w:tab w:pos="501" w:val="left" w:leader="none"/>
        </w:tabs>
        <w:spacing w:line="240" w:lineRule="auto" w:before="0" w:after="0"/>
        <w:ind w:left="500" w:right="0" w:hanging="401"/>
        <w:jc w:val="left"/>
      </w:pPr>
      <w:r>
        <w:rPr>
          <w:color w:val="231F20"/>
        </w:rPr>
        <w:t>Planejamento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Ação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planejamento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implantação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ação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impacto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policlínica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realiza-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várias</w:t>
      </w:r>
      <w:r>
        <w:rPr>
          <w:color w:val="231F20"/>
          <w:spacing w:val="-16"/>
        </w:rPr>
        <w:t> </w:t>
      </w:r>
      <w:r>
        <w:rPr>
          <w:color w:val="231F20"/>
        </w:rPr>
        <w:t>mãos</w:t>
      </w:r>
      <w:r>
        <w:rPr>
          <w:color w:val="231F20"/>
          <w:spacing w:val="-15"/>
        </w:rPr>
        <w:t> </w:t>
      </w:r>
      <w:r>
        <w:rPr>
          <w:color w:val="231F20"/>
        </w:rPr>
        <w:t>contando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participação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autoras</w:t>
      </w:r>
      <w:r>
        <w:rPr>
          <w:color w:val="231F20"/>
          <w:spacing w:val="-16"/>
        </w:rPr>
        <w:t> </w:t>
      </w:r>
      <w:r>
        <w:rPr>
          <w:color w:val="231F20"/>
        </w:rPr>
        <w:t>deste</w:t>
      </w:r>
      <w:r>
        <w:rPr>
          <w:color w:val="231F20"/>
          <w:spacing w:val="-15"/>
        </w:rPr>
        <w:t> </w:t>
      </w:r>
      <w:r>
        <w:rPr>
          <w:color w:val="231F20"/>
        </w:rPr>
        <w:t>trabalho,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direção</w:t>
      </w:r>
      <w:r>
        <w:rPr>
          <w:color w:val="231F20"/>
          <w:spacing w:val="-64"/>
        </w:rPr>
        <w:t> </w:t>
      </w:r>
      <w:r>
        <w:rPr>
          <w:color w:val="231F20"/>
        </w:rPr>
        <w:t>geral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Policlínica,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coordenação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Especializado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Reabilitação</w:t>
      </w:r>
      <w:r>
        <w:rPr>
          <w:color w:val="231F20"/>
          <w:spacing w:val="-14"/>
        </w:rPr>
        <w:t> </w:t>
      </w:r>
      <w:r>
        <w:rPr>
          <w:color w:val="231F20"/>
        </w:rPr>
        <w:t>(CER</w:t>
      </w:r>
      <w:r>
        <w:rPr>
          <w:color w:val="231F20"/>
          <w:spacing w:val="-13"/>
        </w:rPr>
        <w:t> </w:t>
      </w:r>
      <w:r>
        <w:rPr>
          <w:color w:val="231F20"/>
        </w:rPr>
        <w:t>II)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equipe</w:t>
      </w:r>
      <w:r>
        <w:rPr>
          <w:color w:val="231F20"/>
          <w:spacing w:val="-16"/>
        </w:rPr>
        <w:t> </w:t>
      </w:r>
      <w:r>
        <w:rPr>
          <w:color w:val="231F20"/>
        </w:rPr>
        <w:t>técnica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Núcleo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Estimulação</w:t>
      </w:r>
      <w:r>
        <w:rPr>
          <w:color w:val="231F20"/>
          <w:spacing w:val="-16"/>
        </w:rPr>
        <w:t> </w:t>
      </w:r>
      <w:r>
        <w:rPr>
          <w:color w:val="231F20"/>
        </w:rPr>
        <w:t>Precoce</w:t>
      </w:r>
      <w:r>
        <w:rPr>
          <w:color w:val="231F20"/>
          <w:spacing w:val="-16"/>
        </w:rPr>
        <w:t> </w:t>
      </w:r>
      <w:r>
        <w:rPr>
          <w:color w:val="231F20"/>
        </w:rPr>
        <w:t>(NEP)</w:t>
      </w:r>
      <w:r>
        <w:rPr>
          <w:color w:val="231F20"/>
          <w:spacing w:val="-16"/>
        </w:rPr>
        <w:t> </w:t>
      </w:r>
      <w:r>
        <w:rPr>
          <w:color w:val="231F20"/>
        </w:rPr>
        <w:t>formada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psicólogos.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13"/>
        </w:numPr>
        <w:tabs>
          <w:tab w:pos="501" w:val="left" w:leader="none"/>
        </w:tabs>
        <w:spacing w:line="240" w:lineRule="auto" w:before="0" w:after="0"/>
        <w:ind w:left="500" w:right="0" w:hanging="401"/>
        <w:jc w:val="left"/>
      </w:pPr>
      <w:r>
        <w:rPr>
          <w:color w:val="231F20"/>
        </w:rPr>
        <w:t>Participantes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20"/>
        <w:jc w:val="both"/>
      </w:pPr>
      <w:r>
        <w:rPr>
          <w:color w:val="231F20"/>
        </w:rPr>
        <w:t>Participaram dessa ação um grupo formado por 2 homens (22,2%) e 7 mulhe-</w:t>
      </w:r>
      <w:r>
        <w:rPr>
          <w:color w:val="231F20"/>
          <w:spacing w:val="-64"/>
        </w:rPr>
        <w:t> </w:t>
      </w:r>
      <w:r>
        <w:rPr>
          <w:color w:val="231F20"/>
        </w:rPr>
        <w:t>res (77,8%) pais de crianças autistas que frequentam a policlínica nas quartas-feiras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demonstraram</w:t>
      </w:r>
      <w:r>
        <w:rPr>
          <w:color w:val="231F20"/>
          <w:spacing w:val="-12"/>
        </w:rPr>
        <w:t> </w:t>
      </w:r>
      <w:r>
        <w:rPr>
          <w:color w:val="231F20"/>
        </w:rPr>
        <w:t>interesse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pesquisa.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intuito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grupo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contri-</w:t>
      </w:r>
      <w:r>
        <w:rPr>
          <w:color w:val="231F20"/>
          <w:spacing w:val="-64"/>
        </w:rPr>
        <w:t> </w:t>
      </w:r>
      <w:r>
        <w:rPr>
          <w:color w:val="231F20"/>
        </w:rPr>
        <w:t>buir para a promoção da qualidade de vida de pais de crianças autistas, por meio da</w:t>
      </w:r>
      <w:r>
        <w:rPr>
          <w:color w:val="231F20"/>
          <w:spacing w:val="1"/>
        </w:rPr>
        <w:t> </w:t>
      </w:r>
      <w:r>
        <w:rPr>
          <w:color w:val="231F20"/>
        </w:rPr>
        <w:t>aplicação de técnicas da terapia cognitivo comportamental e preparar multiplicadores</w:t>
      </w:r>
      <w:r>
        <w:rPr>
          <w:color w:val="231F20"/>
          <w:spacing w:val="-64"/>
        </w:rPr>
        <w:t> </w:t>
      </w:r>
      <w:r>
        <w:rPr>
          <w:color w:val="231F20"/>
        </w:rPr>
        <w:t>do serviço de acordo com a metodologia de trabalho adotada na ação de impacto,</w:t>
      </w:r>
      <w:r>
        <w:rPr>
          <w:color w:val="231F20"/>
          <w:spacing w:val="1"/>
        </w:rPr>
        <w:t> </w:t>
      </w:r>
      <w:r>
        <w:rPr>
          <w:color w:val="231F20"/>
        </w:rPr>
        <w:t>baseada</w:t>
      </w:r>
      <w:r>
        <w:rPr>
          <w:color w:val="231F20"/>
          <w:spacing w:val="-3"/>
        </w:rPr>
        <w:t> </w:t>
      </w:r>
      <w:r>
        <w:rPr>
          <w:color w:val="231F20"/>
        </w:rPr>
        <w:t>nas</w:t>
      </w:r>
      <w:r>
        <w:rPr>
          <w:color w:val="231F20"/>
          <w:spacing w:val="-2"/>
        </w:rPr>
        <w:t> </w:t>
      </w:r>
      <w:r>
        <w:rPr>
          <w:color w:val="231F20"/>
        </w:rPr>
        <w:t>técnicas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Terapia</w:t>
      </w:r>
      <w:r>
        <w:rPr>
          <w:color w:val="231F20"/>
          <w:spacing w:val="-2"/>
        </w:rPr>
        <w:t> </w:t>
      </w:r>
      <w:r>
        <w:rPr>
          <w:color w:val="231F20"/>
        </w:rPr>
        <w:t>Cognitivo</w:t>
      </w:r>
      <w:r>
        <w:rPr>
          <w:color w:val="231F20"/>
          <w:spacing w:val="-3"/>
        </w:rPr>
        <w:t> </w:t>
      </w:r>
      <w:r>
        <w:rPr>
          <w:color w:val="231F20"/>
        </w:rPr>
        <w:t>Comportamental.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 w:firstLine="720"/>
        <w:jc w:val="both"/>
      </w:pPr>
      <w:r>
        <w:rPr>
          <w:color w:val="231F20"/>
        </w:rPr>
        <w:t>Esta ação obedeceu os preceitos éticos de acordo com a resolução 456/12 do</w:t>
      </w:r>
      <w:r>
        <w:rPr>
          <w:color w:val="231F20"/>
          <w:spacing w:val="-64"/>
        </w:rPr>
        <w:t> </w:t>
      </w:r>
      <w:r>
        <w:rPr>
          <w:color w:val="231F20"/>
        </w:rPr>
        <w:t>conselho nacional de saúde (BRASIL, 2012). Os pais consentiram sua participação</w:t>
      </w:r>
      <w:r>
        <w:rPr>
          <w:color w:val="231F20"/>
          <w:spacing w:val="1"/>
        </w:rPr>
        <w:t> </w:t>
      </w:r>
      <w:r>
        <w:rPr>
          <w:color w:val="231F20"/>
        </w:rPr>
        <w:t>mediante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assinatura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termo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consentimento</w:t>
      </w:r>
      <w:r>
        <w:rPr>
          <w:color w:val="231F20"/>
          <w:spacing w:val="-9"/>
        </w:rPr>
        <w:t> </w:t>
      </w:r>
      <w:r>
        <w:rPr>
          <w:color w:val="231F20"/>
        </w:rPr>
        <w:t>livre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esclarecido</w:t>
      </w:r>
      <w:r>
        <w:rPr>
          <w:color w:val="231F20"/>
          <w:spacing w:val="-10"/>
        </w:rPr>
        <w:t> </w:t>
      </w:r>
      <w:r>
        <w:rPr>
          <w:color w:val="231F20"/>
        </w:rPr>
        <w:t>(TCLE),</w:t>
      </w:r>
      <w:r>
        <w:rPr>
          <w:color w:val="231F20"/>
          <w:spacing w:val="-9"/>
        </w:rPr>
        <w:t> </w:t>
      </w:r>
      <w:r>
        <w:rPr>
          <w:color w:val="231F20"/>
        </w:rPr>
        <w:t>onde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64"/>
        </w:rPr>
        <w:t> </w:t>
      </w:r>
      <w:r>
        <w:rPr>
          <w:color w:val="231F20"/>
        </w:rPr>
        <w:t>explicada</w:t>
      </w:r>
      <w:r>
        <w:rPr>
          <w:color w:val="231F20"/>
          <w:spacing w:val="-2"/>
        </w:rPr>
        <w:t> </w:t>
      </w:r>
      <w:r>
        <w:rPr>
          <w:color w:val="231F20"/>
        </w:rPr>
        <w:t>toda a</w:t>
      </w:r>
      <w:r>
        <w:rPr>
          <w:color w:val="231F20"/>
          <w:spacing w:val="-1"/>
        </w:rPr>
        <w:t> </w:t>
      </w:r>
      <w:r>
        <w:rPr>
          <w:color w:val="231F20"/>
        </w:rPr>
        <w:t>proposta</w:t>
      </w:r>
      <w:r>
        <w:rPr>
          <w:color w:val="231F20"/>
          <w:spacing w:val="-2"/>
        </w:rPr>
        <w:t> </w:t>
      </w:r>
      <w:r>
        <w:rPr>
          <w:color w:val="231F20"/>
        </w:rPr>
        <w:t>desta</w:t>
      </w:r>
      <w:r>
        <w:rPr>
          <w:color w:val="231F20"/>
          <w:spacing w:val="-1"/>
        </w:rPr>
        <w:t> </w:t>
      </w:r>
      <w:r>
        <w:rPr>
          <w:color w:val="231F20"/>
        </w:rPr>
        <w:t>ação.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13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r>
        <w:rPr>
          <w:color w:val="231F20"/>
        </w:rPr>
        <w:t>Oficinas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Ação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Impacto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ListParagraph"/>
        <w:numPr>
          <w:ilvl w:val="2"/>
          <w:numId w:val="13"/>
        </w:numPr>
        <w:tabs>
          <w:tab w:pos="821" w:val="left" w:leader="none"/>
        </w:tabs>
        <w:spacing w:line="312" w:lineRule="auto" w:before="1" w:after="0"/>
        <w:ind w:left="100" w:right="131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PRIMEIRA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INTERVENÇÃO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(MODALIDADE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PRESENCIAL)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APRESEN-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TAÇÃO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PROPOSTA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GRUPO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PAIS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APRESENTAÇÃO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SOBRE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TEA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(10/02/21)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primeiro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encontro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pais,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houve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apresentação</w:t>
      </w:r>
      <w:r>
        <w:rPr>
          <w:color w:val="231F20"/>
          <w:spacing w:val="-14"/>
        </w:rPr>
        <w:t> </w:t>
      </w:r>
      <w:r>
        <w:rPr>
          <w:color w:val="231F20"/>
        </w:rPr>
        <w:t>enquanto</w:t>
      </w:r>
      <w:r>
        <w:rPr>
          <w:color w:val="231F20"/>
          <w:spacing w:val="-15"/>
        </w:rPr>
        <w:t> </w:t>
      </w:r>
      <w:r>
        <w:rPr>
          <w:color w:val="231F20"/>
        </w:rPr>
        <w:t>facilitadoras</w:t>
      </w:r>
      <w:r>
        <w:rPr>
          <w:color w:val="231F20"/>
          <w:spacing w:val="-64"/>
        </w:rPr>
        <w:t> </w:t>
      </w:r>
      <w:r>
        <w:rPr>
          <w:color w:val="231F20"/>
        </w:rPr>
        <w:t>do grupo e a exposição do projeto de ação de impacto especificando seus objetivos,</w:t>
      </w:r>
      <w:r>
        <w:rPr>
          <w:color w:val="231F20"/>
          <w:spacing w:val="1"/>
        </w:rPr>
        <w:t> </w:t>
      </w:r>
      <w:r>
        <w:rPr>
          <w:color w:val="231F20"/>
        </w:rPr>
        <w:t>cronograma, quantidade de encontros, local de realização, horário, temas, ativida-</w:t>
      </w:r>
      <w:r>
        <w:rPr>
          <w:color w:val="231F20"/>
          <w:spacing w:val="1"/>
        </w:rPr>
        <w:t> </w:t>
      </w:r>
      <w:r>
        <w:rPr>
          <w:color w:val="231F20"/>
        </w:rPr>
        <w:t>des, participantes, carga horária, dentre outros. Explicamos que a oficina é uma se-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sendo</w:t>
      </w:r>
      <w:r>
        <w:rPr>
          <w:color w:val="231F20"/>
          <w:spacing w:val="-5"/>
        </w:rPr>
        <w:t> </w:t>
      </w:r>
      <w:r>
        <w:rPr>
          <w:color w:val="231F20"/>
        </w:rPr>
        <w:t>plantada</w:t>
      </w:r>
      <w:r>
        <w:rPr>
          <w:color w:val="231F20"/>
          <w:spacing w:val="-6"/>
        </w:rPr>
        <w:t> </w:t>
      </w:r>
      <w:r>
        <w:rPr>
          <w:color w:val="231F20"/>
        </w:rPr>
        <w:t>juntamente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gestão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equipe</w:t>
      </w:r>
      <w:r>
        <w:rPr>
          <w:color w:val="231F20"/>
          <w:spacing w:val="-6"/>
        </w:rPr>
        <w:t> </w:t>
      </w:r>
      <w:r>
        <w:rPr>
          <w:color w:val="231F20"/>
        </w:rPr>
        <w:t>multiprofissional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policlínica</w:t>
      </w:r>
      <w:r>
        <w:rPr>
          <w:color w:val="231F20"/>
          <w:spacing w:val="-9"/>
        </w:rPr>
        <w:t> </w:t>
      </w:r>
      <w:r>
        <w:rPr>
          <w:color w:val="231F20"/>
        </w:rPr>
        <w:t>visando</w:t>
      </w:r>
      <w:r>
        <w:rPr>
          <w:color w:val="231F20"/>
          <w:spacing w:val="-10"/>
        </w:rPr>
        <w:t> </w:t>
      </w:r>
      <w:r>
        <w:rPr>
          <w:color w:val="231F20"/>
        </w:rPr>
        <w:t>contribuir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promoção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qualidade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bem-estar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pais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crianças</w:t>
      </w:r>
      <w:r>
        <w:rPr>
          <w:color w:val="231F20"/>
          <w:spacing w:val="-2"/>
        </w:rPr>
        <w:t> </w:t>
      </w:r>
      <w:r>
        <w:rPr>
          <w:color w:val="231F20"/>
        </w:rPr>
        <w:t>autistas</w:t>
      </w:r>
      <w:r>
        <w:rPr>
          <w:color w:val="231F20"/>
          <w:spacing w:val="-3"/>
        </w:rPr>
        <w:t> </w:t>
      </w:r>
      <w:r>
        <w:rPr>
          <w:color w:val="231F20"/>
        </w:rPr>
        <w:t>atendidas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unidade</w:t>
      </w:r>
      <w:r>
        <w:rPr>
          <w:color w:val="231F20"/>
          <w:spacing w:val="-3"/>
        </w:rPr>
        <w:t> </w:t>
      </w:r>
      <w:r>
        <w:rPr>
          <w:color w:val="231F20"/>
        </w:rPr>
        <w:t>nos</w:t>
      </w:r>
      <w:r>
        <w:rPr>
          <w:color w:val="231F20"/>
          <w:spacing w:val="-4"/>
        </w:rPr>
        <w:t> </w:t>
      </w:r>
      <w:r>
        <w:rPr>
          <w:color w:val="231F20"/>
        </w:rPr>
        <w:t>dias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quartas-feiras.</w:t>
      </w:r>
    </w:p>
    <w:p>
      <w:pPr>
        <w:pStyle w:val="BodyText"/>
        <w:spacing w:line="312" w:lineRule="auto" w:before="8"/>
        <w:ind w:left="100" w:right="132" w:firstLine="709"/>
        <w:jc w:val="both"/>
      </w:pPr>
      <w:r>
        <w:rPr>
          <w:color w:val="231F20"/>
        </w:rPr>
        <w:t>Algumas</w:t>
      </w:r>
      <w:r>
        <w:rPr>
          <w:color w:val="231F20"/>
          <w:spacing w:val="41"/>
        </w:rPr>
        <w:t> </w:t>
      </w:r>
      <w:r>
        <w:rPr>
          <w:color w:val="231F20"/>
        </w:rPr>
        <w:t>noções</w:t>
      </w:r>
      <w:r>
        <w:rPr>
          <w:color w:val="231F20"/>
          <w:spacing w:val="41"/>
        </w:rPr>
        <w:t> </w:t>
      </w:r>
      <w:r>
        <w:rPr>
          <w:color w:val="231F20"/>
        </w:rPr>
        <w:t>introdutórias</w:t>
      </w:r>
      <w:r>
        <w:rPr>
          <w:color w:val="231F20"/>
          <w:spacing w:val="41"/>
        </w:rPr>
        <w:t> </w:t>
      </w:r>
      <w:r>
        <w:rPr>
          <w:color w:val="231F20"/>
        </w:rPr>
        <w:t>sobre</w:t>
      </w:r>
      <w:r>
        <w:rPr>
          <w:color w:val="231F20"/>
          <w:spacing w:val="42"/>
        </w:rPr>
        <w:t> </w:t>
      </w:r>
      <w:r>
        <w:rPr>
          <w:color w:val="231F20"/>
        </w:rPr>
        <w:t>autismo</w:t>
      </w:r>
      <w:r>
        <w:rPr>
          <w:color w:val="231F20"/>
          <w:spacing w:val="41"/>
        </w:rPr>
        <w:t> </w:t>
      </w:r>
      <w:r>
        <w:rPr>
          <w:color w:val="231F20"/>
        </w:rPr>
        <w:t>foram</w:t>
      </w:r>
      <w:r>
        <w:rPr>
          <w:color w:val="231F20"/>
          <w:spacing w:val="41"/>
        </w:rPr>
        <w:t> </w:t>
      </w:r>
      <w:r>
        <w:rPr>
          <w:color w:val="231F20"/>
        </w:rPr>
        <w:t>apresentadas</w:t>
      </w:r>
      <w:r>
        <w:rPr>
          <w:color w:val="231F20"/>
          <w:spacing w:val="42"/>
        </w:rPr>
        <w:t> </w:t>
      </w:r>
      <w:r>
        <w:rPr>
          <w:color w:val="231F20"/>
        </w:rPr>
        <w:t>nivelando</w:t>
      </w:r>
      <w:r>
        <w:rPr>
          <w:color w:val="231F20"/>
          <w:spacing w:val="-65"/>
        </w:rPr>
        <w:t> </w:t>
      </w:r>
      <w:r>
        <w:rPr>
          <w:color w:val="231F20"/>
        </w:rPr>
        <w:t>o conhecimento do grupo sobre o assunto. Ainda nesse momento, fizemos uma</w:t>
      </w:r>
      <w:r>
        <w:rPr>
          <w:color w:val="231F20"/>
          <w:spacing w:val="1"/>
        </w:rPr>
        <w:t> </w:t>
      </w:r>
      <w:r>
        <w:rPr>
          <w:color w:val="231F20"/>
        </w:rPr>
        <w:t>sondagem para identificar quem gostaria de participar dos próximos encontros, quais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expectativas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relação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projeto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quais</w:t>
      </w:r>
      <w:r>
        <w:rPr>
          <w:color w:val="231F20"/>
          <w:spacing w:val="-5"/>
        </w:rPr>
        <w:t> </w:t>
      </w:r>
      <w:r>
        <w:rPr>
          <w:color w:val="231F20"/>
        </w:rPr>
        <w:t>questões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grupo</w:t>
      </w:r>
      <w:r>
        <w:rPr>
          <w:color w:val="231F20"/>
          <w:spacing w:val="-64"/>
        </w:rPr>
        <w:t> </w:t>
      </w:r>
      <w:r>
        <w:rPr>
          <w:color w:val="231F20"/>
        </w:rPr>
        <w:t>poderia</w:t>
      </w:r>
      <w:r>
        <w:rPr>
          <w:color w:val="231F20"/>
          <w:spacing w:val="-3"/>
        </w:rPr>
        <w:t> </w:t>
      </w:r>
      <w:r>
        <w:rPr>
          <w:color w:val="231F20"/>
        </w:rPr>
        <w:t>ajudar.</w:t>
      </w:r>
      <w:r>
        <w:rPr>
          <w:color w:val="231F20"/>
          <w:spacing w:val="-2"/>
        </w:rPr>
        <w:t> </w:t>
      </w:r>
      <w:r>
        <w:rPr>
          <w:color w:val="231F20"/>
        </w:rPr>
        <w:t>Informamos</w:t>
      </w:r>
      <w:r>
        <w:rPr>
          <w:color w:val="231F20"/>
          <w:spacing w:val="-2"/>
        </w:rPr>
        <w:t> </w:t>
      </w:r>
      <w:r>
        <w:rPr>
          <w:color w:val="231F2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próximos</w:t>
      </w:r>
      <w:r>
        <w:rPr>
          <w:color w:val="231F20"/>
          <w:spacing w:val="-2"/>
        </w:rPr>
        <w:t> </w:t>
      </w:r>
      <w:r>
        <w:rPr>
          <w:color w:val="231F20"/>
        </w:rPr>
        <w:t>passos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impacto.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receptivos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nossa</w:t>
      </w:r>
      <w:r>
        <w:rPr>
          <w:color w:val="231F20"/>
          <w:spacing w:val="-10"/>
        </w:rPr>
        <w:t> </w:t>
      </w:r>
      <w:r>
        <w:rPr>
          <w:color w:val="231F20"/>
        </w:rPr>
        <w:t>proposta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demonstraram</w:t>
      </w:r>
      <w:r>
        <w:rPr>
          <w:color w:val="231F20"/>
          <w:spacing w:val="-10"/>
        </w:rPr>
        <w:t> </w:t>
      </w:r>
      <w:r>
        <w:rPr>
          <w:color w:val="231F20"/>
        </w:rPr>
        <w:t>interesse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parti-</w:t>
      </w:r>
      <w:r>
        <w:rPr>
          <w:color w:val="231F20"/>
          <w:spacing w:val="-64"/>
        </w:rPr>
        <w:t> </w:t>
      </w:r>
      <w:r>
        <w:rPr>
          <w:color w:val="231F20"/>
        </w:rPr>
        <w:t>cipar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oficinas.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ocasião,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relatos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10"/>
        </w:rPr>
        <w:t> </w:t>
      </w:r>
      <w:r>
        <w:rPr>
          <w:color w:val="231F20"/>
        </w:rPr>
        <w:t>enfatizaram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quanto</w:t>
      </w:r>
      <w:r>
        <w:rPr>
          <w:color w:val="231F20"/>
          <w:spacing w:val="-10"/>
        </w:rPr>
        <w:t> </w:t>
      </w:r>
      <w:r>
        <w:rPr>
          <w:color w:val="231F20"/>
        </w:rPr>
        <w:t>esse</w:t>
      </w:r>
      <w:r>
        <w:rPr>
          <w:color w:val="231F20"/>
          <w:spacing w:val="-65"/>
        </w:rPr>
        <w:t> </w:t>
      </w:r>
      <w:r>
        <w:rPr>
          <w:color w:val="231F20"/>
        </w:rPr>
        <w:t>público é carente de apoio, atenção, orientação e acolhimento. Saímos da reunião</w:t>
      </w:r>
      <w:r>
        <w:rPr>
          <w:color w:val="231F20"/>
          <w:spacing w:val="1"/>
        </w:rPr>
        <w:t> </w:t>
      </w:r>
      <w:r>
        <w:rPr>
          <w:color w:val="231F20"/>
        </w:rPr>
        <w:t>confiantes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seria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experiência</w:t>
      </w:r>
      <w:r>
        <w:rPr>
          <w:color w:val="231F20"/>
          <w:spacing w:val="-3"/>
        </w:rPr>
        <w:t> </w:t>
      </w:r>
      <w:r>
        <w:rPr>
          <w:color w:val="231F20"/>
        </w:rPr>
        <w:t>proveitosa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presentes.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3"/>
        </w:numPr>
        <w:tabs>
          <w:tab w:pos="821" w:val="left" w:leader="none"/>
        </w:tabs>
        <w:spacing w:line="312" w:lineRule="auto" w:before="0" w:after="0"/>
        <w:ind w:left="100" w:right="131" w:firstLine="0"/>
        <w:jc w:val="both"/>
      </w:pPr>
      <w:r>
        <w:rPr>
          <w:color w:val="231F20"/>
        </w:rPr>
        <w:t>Segunda</w:t>
      </w:r>
      <w:r>
        <w:rPr>
          <w:color w:val="231F20"/>
          <w:spacing w:val="52"/>
        </w:rPr>
        <w:t> </w:t>
      </w:r>
      <w:r>
        <w:rPr>
          <w:color w:val="231F20"/>
        </w:rPr>
        <w:t>intervenção</w:t>
      </w:r>
      <w:r>
        <w:rPr>
          <w:color w:val="231F20"/>
          <w:spacing w:val="53"/>
        </w:rPr>
        <w:t> </w:t>
      </w:r>
      <w:r>
        <w:rPr>
          <w:color w:val="231F20"/>
        </w:rPr>
        <w:t>(modalidade</w:t>
      </w:r>
      <w:r>
        <w:rPr>
          <w:color w:val="231F20"/>
          <w:spacing w:val="52"/>
        </w:rPr>
        <w:t> </w:t>
      </w:r>
      <w:r>
        <w:rPr>
          <w:color w:val="231F20"/>
        </w:rPr>
        <w:t>presencial)</w:t>
      </w:r>
      <w:r>
        <w:rPr>
          <w:color w:val="231F20"/>
          <w:spacing w:val="53"/>
        </w:rPr>
        <w:t> </w:t>
      </w:r>
      <w:r>
        <w:rPr>
          <w:color w:val="231F20"/>
        </w:rPr>
        <w:t>–</w:t>
      </w:r>
      <w:r>
        <w:rPr>
          <w:color w:val="231F20"/>
          <w:spacing w:val="52"/>
        </w:rPr>
        <w:t> </w:t>
      </w:r>
      <w:r>
        <w:rPr>
          <w:color w:val="231F20"/>
        </w:rPr>
        <w:t>O</w:t>
      </w:r>
      <w:r>
        <w:rPr>
          <w:color w:val="231F20"/>
          <w:spacing w:val="54"/>
        </w:rPr>
        <w:t> </w:t>
      </w:r>
      <w:r>
        <w:rPr>
          <w:color w:val="231F20"/>
        </w:rPr>
        <w:t>luto</w:t>
      </w:r>
      <w:r>
        <w:rPr>
          <w:color w:val="231F20"/>
          <w:spacing w:val="53"/>
        </w:rPr>
        <w:t> </w:t>
      </w:r>
      <w:r>
        <w:rPr>
          <w:color w:val="231F20"/>
        </w:rPr>
        <w:t>do</w:t>
      </w:r>
      <w:r>
        <w:rPr>
          <w:color w:val="231F20"/>
          <w:spacing w:val="52"/>
        </w:rPr>
        <w:t> </w:t>
      </w:r>
      <w:r>
        <w:rPr>
          <w:color w:val="231F20"/>
        </w:rPr>
        <w:t>filho</w:t>
      </w:r>
      <w:r>
        <w:rPr>
          <w:color w:val="231F20"/>
          <w:spacing w:val="53"/>
        </w:rPr>
        <w:t> </w:t>
      </w:r>
      <w:r>
        <w:rPr>
          <w:color w:val="231F20"/>
        </w:rPr>
        <w:t>perdi-</w:t>
      </w:r>
      <w:r>
        <w:rPr>
          <w:color w:val="231F20"/>
          <w:spacing w:val="-65"/>
        </w:rPr>
        <w:t> </w:t>
      </w:r>
      <w:r>
        <w:rPr>
          <w:color w:val="231F20"/>
        </w:rPr>
        <w:t>do (17/02/21)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Esse encontro teve como objetivo abordar questões relacionadas ao processo</w:t>
      </w:r>
      <w:r>
        <w:rPr>
          <w:color w:val="231F20"/>
          <w:spacing w:val="-64"/>
        </w:rPr>
        <w:t> </w:t>
      </w:r>
      <w:r>
        <w:rPr>
          <w:color w:val="231F20"/>
        </w:rPr>
        <w:t>de luto do filho perfeito e idealizado que é geralmente vivido pelos pais de crianças</w:t>
      </w:r>
      <w:r>
        <w:rPr>
          <w:color w:val="231F20"/>
          <w:spacing w:val="1"/>
        </w:rPr>
        <w:t> </w:t>
      </w:r>
      <w:r>
        <w:rPr>
          <w:color w:val="231F20"/>
        </w:rPr>
        <w:t>autistas</w:t>
      </w:r>
      <w:r>
        <w:rPr>
          <w:color w:val="231F20"/>
          <w:spacing w:val="-2"/>
        </w:rPr>
        <w:t> </w:t>
      </w:r>
      <w:r>
        <w:rPr>
          <w:color w:val="231F20"/>
        </w:rPr>
        <w:t>durante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processo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diagnóstico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filhos.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Nessa</w:t>
      </w:r>
      <w:r>
        <w:rPr>
          <w:color w:val="231F20"/>
          <w:spacing w:val="-5"/>
        </w:rPr>
        <w:t> </w:t>
      </w:r>
      <w:r>
        <w:rPr>
          <w:color w:val="231F20"/>
        </w:rPr>
        <w:t>oficina,</w:t>
      </w:r>
      <w:r>
        <w:rPr>
          <w:color w:val="231F20"/>
          <w:spacing w:val="-4"/>
        </w:rPr>
        <w:t> </w:t>
      </w:r>
      <w:r>
        <w:rPr>
          <w:color w:val="231F20"/>
        </w:rPr>
        <w:t>fizemos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psicoeducação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fases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luto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sequência</w:t>
      </w:r>
      <w:r>
        <w:rPr>
          <w:color w:val="231F20"/>
          <w:spacing w:val="-64"/>
        </w:rPr>
        <w:t> </w:t>
      </w:r>
      <w:r>
        <w:rPr>
          <w:color w:val="231F20"/>
        </w:rPr>
        <w:t>aplicamos uma ferramenta da Terapia Cognitiva Comportamental (TCC) denominada</w:t>
      </w:r>
      <w:r>
        <w:rPr>
          <w:color w:val="231F20"/>
          <w:spacing w:val="-64"/>
        </w:rPr>
        <w:t> </w:t>
      </w:r>
      <w:r>
        <w:rPr>
          <w:color w:val="231F20"/>
        </w:rPr>
        <w:t>RPD (Registro de Pensamentos Disfuncionais).</w:t>
      </w:r>
      <w:r>
        <w:rPr>
          <w:color w:val="231F20"/>
          <w:spacing w:val="66"/>
        </w:rPr>
        <w:t> </w:t>
      </w:r>
      <w:r>
        <w:rPr>
          <w:color w:val="231F20"/>
        </w:rPr>
        <w:t>Nesse momento, os pais passam</w:t>
      </w:r>
      <w:r>
        <w:rPr>
          <w:color w:val="231F20"/>
          <w:spacing w:val="1"/>
        </w:rPr>
        <w:t> </w:t>
      </w:r>
      <w:r>
        <w:rPr>
          <w:color w:val="231F20"/>
        </w:rPr>
        <w:t>por um processo doloroso de luto pela perda do filho que foi idealizado e planejado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9"/>
        </w:rPr>
        <w:t> </w:t>
      </w:r>
      <w:r>
        <w:rPr>
          <w:color w:val="231F20"/>
        </w:rPr>
        <w:t>suas</w:t>
      </w:r>
      <w:r>
        <w:rPr>
          <w:color w:val="231F20"/>
          <w:spacing w:val="10"/>
        </w:rPr>
        <w:t> </w:t>
      </w:r>
      <w:r>
        <w:rPr>
          <w:color w:val="231F20"/>
        </w:rPr>
        <w:t>mentes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seus</w:t>
      </w:r>
      <w:r>
        <w:rPr>
          <w:color w:val="231F20"/>
          <w:spacing w:val="9"/>
        </w:rPr>
        <w:t> </w:t>
      </w:r>
      <w:r>
        <w:rPr>
          <w:color w:val="231F20"/>
        </w:rPr>
        <w:t>corações</w:t>
      </w:r>
      <w:r>
        <w:rPr>
          <w:color w:val="231F20"/>
          <w:spacing w:val="10"/>
        </w:rPr>
        <w:t> </w:t>
      </w:r>
      <w:r>
        <w:rPr>
          <w:color w:val="231F20"/>
        </w:rPr>
        <w:t>ao</w:t>
      </w:r>
      <w:r>
        <w:rPr>
          <w:color w:val="231F20"/>
          <w:spacing w:val="10"/>
        </w:rPr>
        <w:t> </w:t>
      </w:r>
      <w:r>
        <w:rPr>
          <w:color w:val="231F20"/>
        </w:rPr>
        <w:t>mesmo</w:t>
      </w:r>
      <w:r>
        <w:rPr>
          <w:color w:val="231F20"/>
          <w:spacing w:val="10"/>
        </w:rPr>
        <w:t> </w:t>
      </w:r>
      <w:r>
        <w:rPr>
          <w:color w:val="231F20"/>
        </w:rPr>
        <w:t>tempo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precisa</w:t>
      </w:r>
      <w:r>
        <w:rPr>
          <w:color w:val="231F20"/>
          <w:spacing w:val="10"/>
        </w:rPr>
        <w:t> </w:t>
      </w:r>
      <w:r>
        <w:rPr>
          <w:color w:val="231F20"/>
        </w:rPr>
        <w:t>buscar</w:t>
      </w:r>
      <w:r>
        <w:rPr>
          <w:color w:val="231F20"/>
          <w:spacing w:val="10"/>
        </w:rPr>
        <w:t> </w:t>
      </w:r>
      <w:r>
        <w:rPr>
          <w:color w:val="231F20"/>
        </w:rPr>
        <w:t>com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  <w:spacing w:val="-1"/>
        </w:rPr>
        <w:t>urgência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terapias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apropriadas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disponível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região.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rotina</w:t>
      </w:r>
      <w:r>
        <w:rPr>
          <w:color w:val="231F20"/>
          <w:spacing w:val="-64"/>
        </w:rPr>
        <w:t> </w:t>
      </w:r>
      <w:r>
        <w:rPr>
          <w:color w:val="231F20"/>
        </w:rPr>
        <w:t>exaustiva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terapias,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idas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vindas</w:t>
      </w:r>
      <w:r>
        <w:rPr>
          <w:color w:val="231F20"/>
          <w:spacing w:val="-16"/>
        </w:rPr>
        <w:t> </w:t>
      </w:r>
      <w:r>
        <w:rPr>
          <w:color w:val="231F20"/>
        </w:rPr>
        <w:t>às</w:t>
      </w:r>
      <w:r>
        <w:rPr>
          <w:color w:val="231F20"/>
          <w:spacing w:val="-15"/>
        </w:rPr>
        <w:t> </w:t>
      </w:r>
      <w:r>
        <w:rPr>
          <w:color w:val="231F20"/>
        </w:rPr>
        <w:t>unidades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somadas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dependência</w:t>
      </w:r>
      <w:r>
        <w:rPr>
          <w:color w:val="231F20"/>
          <w:spacing w:val="-65"/>
        </w:rPr>
        <w:t> </w:t>
      </w:r>
      <w:r>
        <w:rPr>
          <w:color w:val="231F20"/>
        </w:rPr>
        <w:t>e falta de autonomia dos filhos diagnosticados no espectro elevam o nível de exigên-</w:t>
      </w:r>
      <w:r>
        <w:rPr>
          <w:color w:val="231F20"/>
          <w:spacing w:val="-64"/>
        </w:rPr>
        <w:t> </w:t>
      </w:r>
      <w:r>
        <w:rPr>
          <w:color w:val="231F20"/>
        </w:rPr>
        <w:t>cia em cima desses pais, especialmente as mães, que para atenderem às demandas</w:t>
      </w:r>
      <w:r>
        <w:rPr>
          <w:color w:val="231F20"/>
          <w:spacing w:val="-64"/>
        </w:rPr>
        <w:t> </w:t>
      </w:r>
      <w:r>
        <w:rPr>
          <w:color w:val="231F20"/>
        </w:rPr>
        <w:t>da situação muitas vezes acabam tendo que abandonar as suas atividades profissio-</w:t>
      </w:r>
      <w:r>
        <w:rPr>
          <w:color w:val="231F20"/>
          <w:spacing w:val="-64"/>
        </w:rPr>
        <w:t> </w:t>
      </w:r>
      <w:r>
        <w:rPr>
          <w:color w:val="231F20"/>
        </w:rPr>
        <w:t>nais, sociais, de lazer, dentre outras (SIFUENTES; BOSA, 2010). Nessa ferramenta,</w:t>
      </w:r>
      <w:r>
        <w:rPr>
          <w:color w:val="231F20"/>
          <w:spacing w:val="1"/>
        </w:rPr>
        <w:t> </w:t>
      </w:r>
      <w:r>
        <w:rPr>
          <w:color w:val="231F20"/>
        </w:rPr>
        <w:t>solicitamos</w:t>
      </w:r>
      <w:r>
        <w:rPr>
          <w:color w:val="231F20"/>
          <w:spacing w:val="-5"/>
        </w:rPr>
        <w:t> </w:t>
      </w:r>
      <w:r>
        <w:rPr>
          <w:color w:val="231F20"/>
        </w:rPr>
        <w:t>aos</w:t>
      </w:r>
      <w:r>
        <w:rPr>
          <w:color w:val="231F20"/>
          <w:spacing w:val="-4"/>
        </w:rPr>
        <w:t> </w:t>
      </w:r>
      <w:r>
        <w:rPr>
          <w:color w:val="231F20"/>
        </w:rPr>
        <w:t>pais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responderem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formulário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seguintes</w:t>
      </w:r>
      <w:r>
        <w:rPr>
          <w:color w:val="231F20"/>
          <w:spacing w:val="-4"/>
        </w:rPr>
        <w:t> </w:t>
      </w:r>
      <w:r>
        <w:rPr>
          <w:color w:val="231F20"/>
        </w:rPr>
        <w:t>informações: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before="1"/>
        <w:ind w:left="809"/>
        <w:jc w:val="both"/>
      </w:pPr>
      <w:r>
        <w:rPr>
          <w:rFonts w:ascii="Arial" w:hAnsi="Arial"/>
          <w:b/>
        </w:rPr>
        <w:t>Situação:</w:t>
      </w:r>
      <w:r>
        <w:rPr>
          <w:rFonts w:ascii="Arial" w:hAnsi="Arial"/>
          <w:b/>
          <w:spacing w:val="-9"/>
        </w:rPr>
        <w:t> </w:t>
      </w:r>
      <w:r>
        <w:rPr/>
        <w:t>momento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diagnóstico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autismo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filho</w:t>
      </w:r>
    </w:p>
    <w:p>
      <w:pPr>
        <w:pStyle w:val="BodyText"/>
        <w:spacing w:line="295" w:lineRule="auto" w:before="64"/>
        <w:ind w:left="100" w:right="131" w:firstLine="709"/>
        <w:jc w:val="both"/>
      </w:pPr>
      <w:r>
        <w:rPr>
          <w:rFonts w:ascii="Arial" w:hAnsi="Arial"/>
          <w:b/>
        </w:rPr>
        <w:t>Emoções: </w:t>
      </w:r>
      <w:r>
        <w:rPr/>
        <w:t>o que vocês sentiram quando souberam do diagnóstico? Numa es-</w:t>
      </w:r>
      <w:r>
        <w:rPr>
          <w:spacing w:val="-64"/>
        </w:rPr>
        <w:t> </w:t>
      </w:r>
      <w:r>
        <w:rPr/>
        <w:t>cala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0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10,</w:t>
      </w:r>
      <w:r>
        <w:rPr>
          <w:spacing w:val="-3"/>
        </w:rPr>
        <w:t> </w:t>
      </w:r>
      <w:r>
        <w:rPr/>
        <w:t>qual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intensidade</w:t>
      </w:r>
      <w:r>
        <w:rPr>
          <w:spacing w:val="-3"/>
        </w:rPr>
        <w:t> </w:t>
      </w:r>
      <w:r>
        <w:rPr/>
        <w:t>dessa(s)</w:t>
      </w:r>
      <w:r>
        <w:rPr>
          <w:spacing w:val="-3"/>
        </w:rPr>
        <w:t> </w:t>
      </w:r>
      <w:r>
        <w:rPr/>
        <w:t>emoção(ões)?</w:t>
      </w: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rFonts w:ascii="Arial" w:hAnsi="Arial"/>
          <w:b/>
        </w:rPr>
        <w:t>Pensamentos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automáticos</w:t>
      </w:r>
      <w:r>
        <w:rPr/>
        <w:t>: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veio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cabeça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vocês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hora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rece-</w:t>
      </w:r>
      <w:r>
        <w:rPr>
          <w:spacing w:val="-64"/>
        </w:rPr>
        <w:t> </w:t>
      </w:r>
      <w:r>
        <w:rPr/>
        <w:t>beram o diagnóstico? Que outros pensamentos passaram nas suas cabeças? Numa</w:t>
      </w:r>
      <w:r>
        <w:rPr>
          <w:spacing w:val="1"/>
        </w:rPr>
        <w:t> </w:t>
      </w:r>
      <w:r>
        <w:rPr/>
        <w:t>escala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0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10,</w:t>
      </w:r>
      <w:r>
        <w:rPr>
          <w:spacing w:val="-5"/>
        </w:rPr>
        <w:t> </w:t>
      </w:r>
      <w:r>
        <w:rPr/>
        <w:t>quanto</w:t>
      </w:r>
      <w:r>
        <w:rPr>
          <w:spacing w:val="-5"/>
        </w:rPr>
        <w:t> </w:t>
      </w:r>
      <w:r>
        <w:rPr/>
        <w:t>vocês</w:t>
      </w:r>
      <w:r>
        <w:rPr>
          <w:spacing w:val="-4"/>
        </w:rPr>
        <w:t> </w:t>
      </w:r>
      <w:r>
        <w:rPr/>
        <w:t>acreditaram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cada</w:t>
      </w:r>
      <w:r>
        <w:rPr>
          <w:spacing w:val="-6"/>
        </w:rPr>
        <w:t> </w:t>
      </w:r>
      <w:r>
        <w:rPr/>
        <w:t>um</w:t>
      </w:r>
      <w:r>
        <w:rPr>
          <w:spacing w:val="-4"/>
        </w:rPr>
        <w:t> </w:t>
      </w:r>
      <w:r>
        <w:rPr/>
        <w:t>desses</w:t>
      </w:r>
      <w:r>
        <w:rPr>
          <w:spacing w:val="-5"/>
        </w:rPr>
        <w:t> </w:t>
      </w:r>
      <w:r>
        <w:rPr/>
        <w:t>pensamentos?</w:t>
      </w:r>
    </w:p>
    <w:p>
      <w:pPr>
        <w:spacing w:before="1"/>
        <w:ind w:left="809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Comportamentos:</w:t>
      </w:r>
      <w:r>
        <w:rPr>
          <w:rFonts w:ascii="Arial" w:hAnsi="Arial"/>
          <w:b/>
          <w:spacing w:val="33"/>
          <w:sz w:val="24"/>
        </w:rPr>
        <w:t> </w:t>
      </w:r>
      <w:r>
        <w:rPr>
          <w:sz w:val="24"/>
        </w:rPr>
        <w:t>como</w:t>
      </w:r>
      <w:r>
        <w:rPr>
          <w:spacing w:val="33"/>
          <w:sz w:val="24"/>
        </w:rPr>
        <w:t> </w:t>
      </w:r>
      <w:r>
        <w:rPr>
          <w:sz w:val="24"/>
        </w:rPr>
        <w:t>vocês</w:t>
      </w:r>
      <w:r>
        <w:rPr>
          <w:spacing w:val="33"/>
          <w:sz w:val="24"/>
        </w:rPr>
        <w:t> </w:t>
      </w:r>
      <w:r>
        <w:rPr>
          <w:sz w:val="24"/>
        </w:rPr>
        <w:t>agiram?</w:t>
      </w:r>
      <w:r>
        <w:rPr>
          <w:spacing w:val="33"/>
          <w:sz w:val="24"/>
        </w:rPr>
        <w:t> </w:t>
      </w:r>
      <w:r>
        <w:rPr>
          <w:sz w:val="24"/>
        </w:rPr>
        <w:t>O</w:t>
      </w:r>
      <w:r>
        <w:rPr>
          <w:spacing w:val="33"/>
          <w:sz w:val="24"/>
        </w:rPr>
        <w:t> </w:t>
      </w:r>
      <w:r>
        <w:rPr>
          <w:sz w:val="24"/>
        </w:rPr>
        <w:t>que</w:t>
      </w:r>
      <w:r>
        <w:rPr>
          <w:spacing w:val="33"/>
          <w:sz w:val="24"/>
        </w:rPr>
        <w:t> </w:t>
      </w:r>
      <w:r>
        <w:rPr>
          <w:sz w:val="24"/>
        </w:rPr>
        <w:t>vocês</w:t>
      </w:r>
      <w:r>
        <w:rPr>
          <w:spacing w:val="33"/>
          <w:sz w:val="24"/>
        </w:rPr>
        <w:t> </w:t>
      </w:r>
      <w:r>
        <w:rPr>
          <w:sz w:val="24"/>
        </w:rPr>
        <w:t>fizeram</w:t>
      </w:r>
      <w:r>
        <w:rPr>
          <w:spacing w:val="33"/>
          <w:sz w:val="24"/>
        </w:rPr>
        <w:t> </w:t>
      </w:r>
      <w:r>
        <w:rPr>
          <w:sz w:val="24"/>
        </w:rPr>
        <w:t>diante</w:t>
      </w:r>
      <w:r>
        <w:rPr>
          <w:spacing w:val="33"/>
          <w:sz w:val="24"/>
        </w:rPr>
        <w:t> </w:t>
      </w:r>
      <w:r>
        <w:rPr>
          <w:sz w:val="24"/>
        </w:rPr>
        <w:t>dessa</w:t>
      </w:r>
    </w:p>
    <w:p>
      <w:pPr>
        <w:pStyle w:val="BodyText"/>
        <w:spacing w:before="64"/>
        <w:ind w:left="100"/>
      </w:pPr>
      <w:r>
        <w:rPr/>
        <w:t>situação?</w:t>
      </w:r>
    </w:p>
    <w:p>
      <w:pPr>
        <w:pStyle w:val="BodyText"/>
        <w:spacing w:line="295" w:lineRule="auto" w:before="64"/>
        <w:ind w:left="100" w:right="132" w:firstLine="709"/>
        <w:jc w:val="both"/>
      </w:pPr>
      <w:r>
        <w:rPr>
          <w:rFonts w:ascii="Arial" w:hAnsi="Arial"/>
          <w:b/>
        </w:rPr>
        <w:t>Resposta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racional:</w:t>
      </w:r>
      <w:r>
        <w:rPr>
          <w:rFonts w:ascii="Arial" w:hAnsi="Arial"/>
          <w:b/>
          <w:spacing w:val="-6"/>
        </w:rPr>
        <w:t> </w:t>
      </w:r>
      <w:r>
        <w:rPr/>
        <w:t>existe</w:t>
      </w:r>
      <w:r>
        <w:rPr>
          <w:spacing w:val="-6"/>
        </w:rPr>
        <w:t> </w:t>
      </w:r>
      <w:r>
        <w:rPr/>
        <w:t>alguma</w:t>
      </w:r>
      <w:r>
        <w:rPr>
          <w:spacing w:val="-5"/>
        </w:rPr>
        <w:t> </w:t>
      </w:r>
      <w:r>
        <w:rPr/>
        <w:t>explicação</w:t>
      </w:r>
      <w:r>
        <w:rPr>
          <w:spacing w:val="-6"/>
        </w:rPr>
        <w:t> </w:t>
      </w:r>
      <w:r>
        <w:rPr/>
        <w:t>alternativa,</w:t>
      </w:r>
      <w:r>
        <w:rPr>
          <w:spacing w:val="-6"/>
        </w:rPr>
        <w:t> </w:t>
      </w:r>
      <w:r>
        <w:rPr/>
        <w:t>outros</w:t>
      </w:r>
      <w:r>
        <w:rPr>
          <w:spacing w:val="-5"/>
        </w:rPr>
        <w:t> </w:t>
      </w:r>
      <w:r>
        <w:rPr/>
        <w:t>pensamentos</w:t>
      </w:r>
      <w:r>
        <w:rPr>
          <w:spacing w:val="-64"/>
        </w:rPr>
        <w:t> </w:t>
      </w:r>
      <w:r>
        <w:rPr/>
        <w:t>possíveis? Numa escala de 0 a 10, quanto vocês acreditam em cada uma dessas</w:t>
      </w:r>
      <w:r>
        <w:rPr>
          <w:spacing w:val="1"/>
        </w:rPr>
        <w:t> </w:t>
      </w:r>
      <w:r>
        <w:rPr/>
        <w:t>explicações</w:t>
      </w:r>
      <w:r>
        <w:rPr>
          <w:spacing w:val="-1"/>
        </w:rPr>
        <w:t> </w:t>
      </w:r>
      <w:r>
        <w:rPr/>
        <w:t>alternativas?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95" w:lineRule="auto" w:before="1"/>
        <w:ind w:left="100" w:right="131" w:firstLine="720"/>
        <w:jc w:val="both"/>
      </w:pP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sequência,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indicado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abaixo,</w:t>
      </w:r>
      <w:r>
        <w:rPr>
          <w:color w:val="231F20"/>
          <w:spacing w:val="-16"/>
        </w:rPr>
        <w:t> </w:t>
      </w:r>
      <w:r>
        <w:rPr>
          <w:color w:val="231F20"/>
        </w:rPr>
        <w:t>prosseguimos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psicoeducação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modelo cognitivo da TCC e com o processamento das informações e experiências</w:t>
      </w:r>
      <w:r>
        <w:rPr>
          <w:color w:val="231F20"/>
          <w:spacing w:val="1"/>
        </w:rPr>
        <w:t> </w:t>
      </w:r>
      <w:r>
        <w:rPr>
          <w:color w:val="231F20"/>
        </w:rPr>
        <w:t>vividas</w:t>
      </w:r>
      <w:r>
        <w:rPr>
          <w:color w:val="231F20"/>
          <w:spacing w:val="-1"/>
        </w:rPr>
        <w:t> </w:t>
      </w:r>
      <w:r>
        <w:rPr>
          <w:color w:val="231F20"/>
        </w:rPr>
        <w:t>pelo grupo.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r>
        <w:rPr>
          <w:color w:val="231F20"/>
        </w:rPr>
        <w:t>Psicoeducação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modelo</w:t>
      </w:r>
      <w:r>
        <w:rPr>
          <w:color w:val="231F20"/>
          <w:spacing w:val="-5"/>
        </w:rPr>
        <w:t> </w:t>
      </w:r>
      <w:r>
        <w:rPr>
          <w:color w:val="231F20"/>
        </w:rPr>
        <w:t>cognitivo: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ind w:left="809"/>
        <w:jc w:val="both"/>
      </w:pPr>
      <w:r>
        <w:rPr>
          <w:color w:val="231F20"/>
        </w:rPr>
        <w:t>Todos</w:t>
      </w:r>
      <w:r>
        <w:rPr>
          <w:color w:val="231F20"/>
          <w:spacing w:val="-16"/>
        </w:rPr>
        <w:t> </w:t>
      </w:r>
      <w:r>
        <w:rPr>
          <w:color w:val="231F20"/>
        </w:rPr>
        <w:t>temos</w:t>
      </w:r>
      <w:r>
        <w:rPr>
          <w:color w:val="231F20"/>
          <w:spacing w:val="-17"/>
        </w:rPr>
        <w:t> </w:t>
      </w:r>
      <w:r>
        <w:rPr>
          <w:color w:val="231F20"/>
        </w:rPr>
        <w:t>pensamentos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nós</w:t>
      </w:r>
      <w:r>
        <w:rPr>
          <w:color w:val="231F20"/>
          <w:spacing w:val="-16"/>
        </w:rPr>
        <w:t> </w:t>
      </w:r>
      <w:r>
        <w:rPr>
          <w:color w:val="231F20"/>
        </w:rPr>
        <w:t>mesmos,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mundo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futuro.</w:t>
      </w:r>
    </w:p>
    <w:p>
      <w:pPr>
        <w:pStyle w:val="BodyText"/>
        <w:spacing w:line="312" w:lineRule="auto" w:before="84"/>
        <w:ind w:left="100" w:right="133" w:firstLine="709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pensamos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coisas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boas,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sentimos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coisas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boas,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somos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positivos.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Acreditamos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mundo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bom,</w:t>
      </w:r>
      <w:r>
        <w:rPr>
          <w:color w:val="231F20"/>
          <w:spacing w:val="-1"/>
        </w:rPr>
        <w:t> </w:t>
      </w:r>
      <w:r>
        <w:rPr>
          <w:color w:val="231F20"/>
        </w:rPr>
        <w:t>sentimos</w:t>
      </w:r>
      <w:r>
        <w:rPr>
          <w:color w:val="231F20"/>
          <w:spacing w:val="-2"/>
        </w:rPr>
        <w:t> </w:t>
      </w:r>
      <w:r>
        <w:rPr>
          <w:color w:val="231F20"/>
        </w:rPr>
        <w:t>felicidade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vontade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viver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</w:p>
    <w:p>
      <w:pPr>
        <w:pStyle w:val="BodyText"/>
        <w:spacing w:before="2"/>
        <w:ind w:left="809"/>
        <w:jc w:val="both"/>
      </w:pP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pensamos</w:t>
      </w:r>
      <w:r>
        <w:rPr>
          <w:color w:val="231F20"/>
          <w:spacing w:val="3"/>
        </w:rPr>
        <w:t> </w:t>
      </w:r>
      <w:r>
        <w:rPr>
          <w:color w:val="231F20"/>
        </w:rPr>
        <w:t>coisas</w:t>
      </w:r>
      <w:r>
        <w:rPr>
          <w:color w:val="231F20"/>
          <w:spacing w:val="2"/>
        </w:rPr>
        <w:t> </w:t>
      </w:r>
      <w:r>
        <w:rPr>
          <w:color w:val="231F20"/>
        </w:rPr>
        <w:t>ruins,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acreditamos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mundo</w:t>
      </w:r>
      <w:r>
        <w:rPr>
          <w:color w:val="231F20"/>
          <w:spacing w:val="2"/>
        </w:rPr>
        <w:t> </w:t>
      </w:r>
      <w:r>
        <w:rPr>
          <w:color w:val="231F20"/>
        </w:rPr>
        <w:t>é</w:t>
      </w:r>
      <w:r>
        <w:rPr>
          <w:color w:val="231F20"/>
          <w:spacing w:val="3"/>
        </w:rPr>
        <w:t> </w:t>
      </w:r>
      <w:r>
        <w:rPr>
          <w:color w:val="231F20"/>
        </w:rPr>
        <w:t>ruim,</w:t>
      </w:r>
      <w:r>
        <w:rPr>
          <w:color w:val="231F20"/>
          <w:spacing w:val="3"/>
        </w:rPr>
        <w:t> </w:t>
      </w:r>
      <w:r>
        <w:rPr>
          <w:color w:val="231F20"/>
        </w:rPr>
        <w:t>sentimos</w:t>
      </w:r>
      <w:r>
        <w:rPr>
          <w:color w:val="231F20"/>
          <w:spacing w:val="2"/>
        </w:rPr>
        <w:t> </w:t>
      </w:r>
      <w:r>
        <w:rPr>
          <w:color w:val="231F20"/>
        </w:rPr>
        <w:t>coi-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sas</w:t>
      </w:r>
      <w:r>
        <w:rPr>
          <w:color w:val="231F20"/>
          <w:spacing w:val="-8"/>
        </w:rPr>
        <w:t> </w:t>
      </w:r>
      <w:r>
        <w:rPr>
          <w:color w:val="231F20"/>
        </w:rPr>
        <w:t>ruins,</w:t>
      </w:r>
      <w:r>
        <w:rPr>
          <w:color w:val="231F20"/>
          <w:spacing w:val="-7"/>
        </w:rPr>
        <w:t> </w:t>
      </w:r>
      <w:r>
        <w:rPr>
          <w:color w:val="231F20"/>
        </w:rPr>
        <w:t>ficamos</w:t>
      </w:r>
      <w:r>
        <w:rPr>
          <w:color w:val="231F20"/>
          <w:spacing w:val="-7"/>
        </w:rPr>
        <w:t> </w:t>
      </w:r>
      <w:r>
        <w:rPr>
          <w:color w:val="231F20"/>
        </w:rPr>
        <w:t>angustiados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sentimos</w:t>
      </w:r>
      <w:r>
        <w:rPr>
          <w:color w:val="231F20"/>
          <w:spacing w:val="-8"/>
        </w:rPr>
        <w:t> </w:t>
      </w:r>
      <w:r>
        <w:rPr>
          <w:color w:val="231F20"/>
        </w:rPr>
        <w:t>ameaçados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Nossos pensamentos influenciam os nossos sentimentos e</w:t>
      </w:r>
      <w:r>
        <w:rPr>
          <w:color w:val="231F20"/>
          <w:spacing w:val="1"/>
        </w:rPr>
        <w:t> </w:t>
      </w:r>
      <w:r>
        <w:rPr>
          <w:color w:val="231F20"/>
        </w:rPr>
        <w:t>comportamentos.</w:t>
      </w:r>
      <w:r>
        <w:rPr>
          <w:color w:val="231F20"/>
          <w:spacing w:val="1"/>
        </w:rPr>
        <w:t> </w:t>
      </w:r>
      <w:r>
        <w:rPr>
          <w:color w:val="231F20"/>
        </w:rPr>
        <w:t>Não tem certo e nem errado, é apenas a forma como a gente encara as coisas na</w:t>
      </w:r>
      <w:r>
        <w:rPr>
          <w:color w:val="231F20"/>
          <w:spacing w:val="1"/>
        </w:rPr>
        <w:t> </w:t>
      </w:r>
      <w:r>
        <w:rPr>
          <w:color w:val="231F20"/>
        </w:rPr>
        <w:t>nossa</w:t>
      </w:r>
      <w:r>
        <w:rPr>
          <w:color w:val="231F20"/>
          <w:spacing w:val="-1"/>
        </w:rPr>
        <w:t> </w:t>
      </w:r>
      <w:r>
        <w:rPr>
          <w:color w:val="231F20"/>
        </w:rPr>
        <w:t>vida.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Processamento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informações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experiências</w:t>
      </w:r>
      <w:r>
        <w:rPr>
          <w:color w:val="231F20"/>
          <w:spacing w:val="-3"/>
        </w:rPr>
        <w:t> </w:t>
      </w:r>
      <w:r>
        <w:rPr>
          <w:color w:val="231F20"/>
        </w:rPr>
        <w:t>vividas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2"/>
        </w:rPr>
        <w:t> </w:t>
      </w:r>
      <w:r>
        <w:rPr>
          <w:color w:val="231F20"/>
        </w:rPr>
        <w:t>grupo: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before="1"/>
        <w:ind w:left="809"/>
      </w:pP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vocês</w:t>
      </w:r>
      <w:r>
        <w:rPr>
          <w:color w:val="231F20"/>
          <w:spacing w:val="-2"/>
        </w:rPr>
        <w:t> </w:t>
      </w:r>
      <w:r>
        <w:rPr>
          <w:color w:val="231F20"/>
        </w:rPr>
        <w:t>colocaram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coluna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pensamentos?</w:t>
      </w:r>
    </w:p>
    <w:p>
      <w:pPr>
        <w:pStyle w:val="BodyText"/>
        <w:spacing w:before="84"/>
        <w:ind w:left="809"/>
      </w:pPr>
      <w:r>
        <w:rPr>
          <w:color w:val="231F20"/>
        </w:rPr>
        <w:t>Foram</w:t>
      </w:r>
      <w:r>
        <w:rPr>
          <w:color w:val="231F20"/>
          <w:spacing w:val="13"/>
        </w:rPr>
        <w:t> </w:t>
      </w:r>
      <w:r>
        <w:rPr>
          <w:color w:val="231F20"/>
        </w:rPr>
        <w:t>pensamentos</w:t>
      </w:r>
      <w:r>
        <w:rPr>
          <w:color w:val="231F20"/>
          <w:spacing w:val="14"/>
        </w:rPr>
        <w:t> </w:t>
      </w:r>
      <w:r>
        <w:rPr>
          <w:color w:val="231F20"/>
        </w:rPr>
        <w:t>bons</w:t>
      </w:r>
      <w:r>
        <w:rPr>
          <w:color w:val="231F20"/>
          <w:spacing w:val="13"/>
        </w:rPr>
        <w:t> </w:t>
      </w:r>
      <w:r>
        <w:rPr>
          <w:color w:val="231F20"/>
        </w:rPr>
        <w:t>ou</w:t>
      </w:r>
      <w:r>
        <w:rPr>
          <w:color w:val="231F20"/>
          <w:spacing w:val="14"/>
        </w:rPr>
        <w:t> </w:t>
      </w:r>
      <w:r>
        <w:rPr>
          <w:color w:val="231F20"/>
        </w:rPr>
        <w:t>ruins?</w:t>
      </w:r>
      <w:r>
        <w:rPr>
          <w:color w:val="231F20"/>
          <w:spacing w:val="13"/>
        </w:rPr>
        <w:t> </w:t>
      </w:r>
      <w:r>
        <w:rPr>
          <w:color w:val="231F20"/>
        </w:rPr>
        <w:t>Coloquem</w:t>
      </w:r>
      <w:r>
        <w:rPr>
          <w:color w:val="231F20"/>
          <w:spacing w:val="14"/>
        </w:rPr>
        <w:t> </w:t>
      </w:r>
      <w:r>
        <w:rPr>
          <w:color w:val="231F20"/>
        </w:rPr>
        <w:t>(+)</w:t>
      </w:r>
      <w:r>
        <w:rPr>
          <w:color w:val="231F20"/>
          <w:spacing w:val="13"/>
        </w:rPr>
        <w:t> </w:t>
      </w:r>
      <w:r>
        <w:rPr>
          <w:color w:val="231F20"/>
        </w:rPr>
        <w:t>ao</w:t>
      </w:r>
      <w:r>
        <w:rPr>
          <w:color w:val="231F20"/>
          <w:spacing w:val="14"/>
        </w:rPr>
        <w:t> </w:t>
      </w:r>
      <w:r>
        <w:rPr>
          <w:color w:val="231F20"/>
        </w:rPr>
        <w:t>lado</w:t>
      </w:r>
      <w:r>
        <w:rPr>
          <w:color w:val="231F20"/>
          <w:spacing w:val="13"/>
        </w:rPr>
        <w:t> </w:t>
      </w:r>
      <w:r>
        <w:rPr>
          <w:color w:val="231F20"/>
        </w:rPr>
        <w:t>dos</w:t>
      </w:r>
      <w:r>
        <w:rPr>
          <w:color w:val="231F20"/>
          <w:spacing w:val="14"/>
        </w:rPr>
        <w:t> </w:t>
      </w:r>
      <w:r>
        <w:rPr>
          <w:color w:val="231F20"/>
        </w:rPr>
        <w:t>pensamentos</w:t>
      </w:r>
    </w:p>
    <w:p>
      <w:pPr>
        <w:pStyle w:val="BodyText"/>
        <w:spacing w:before="84"/>
        <w:ind w:left="100"/>
      </w:pPr>
      <w:r>
        <w:rPr>
          <w:color w:val="231F20"/>
        </w:rPr>
        <w:t>bons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(-)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lado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pensamentos</w:t>
      </w:r>
      <w:r>
        <w:rPr>
          <w:color w:val="231F20"/>
          <w:spacing w:val="-4"/>
        </w:rPr>
        <w:t> </w:t>
      </w:r>
      <w:r>
        <w:rPr>
          <w:color w:val="231F20"/>
        </w:rPr>
        <w:t>ruins.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O que vocês concluíram dos seus pensamentos? São mais pensamentos po-</w:t>
      </w:r>
      <w:r>
        <w:rPr>
          <w:color w:val="231F20"/>
          <w:spacing w:val="1"/>
        </w:rPr>
        <w:t> </w:t>
      </w:r>
      <w:r>
        <w:rPr>
          <w:color w:val="231F20"/>
        </w:rPr>
        <w:t>sitivos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negativos?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</w:rPr>
        <w:t>Que consequências esses pensamentos trouxeram para vocês? Foram positi-</w:t>
      </w:r>
      <w:r>
        <w:rPr>
          <w:color w:val="231F20"/>
          <w:spacing w:val="-64"/>
        </w:rPr>
        <w:t> </w:t>
      </w:r>
      <w:r>
        <w:rPr>
          <w:color w:val="231F20"/>
        </w:rPr>
        <w:t>vas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negativas?</w:t>
      </w:r>
    </w:p>
    <w:p>
      <w:pPr>
        <w:pStyle w:val="BodyText"/>
        <w:spacing w:before="3"/>
        <w:ind w:left="809"/>
        <w:jc w:val="both"/>
      </w:pPr>
      <w:r>
        <w:rPr>
          <w:color w:val="231F20"/>
        </w:rPr>
        <w:t>Mudaria</w:t>
      </w:r>
      <w:r>
        <w:rPr>
          <w:color w:val="231F20"/>
          <w:spacing w:val="3"/>
        </w:rPr>
        <w:t> </w:t>
      </w:r>
      <w:r>
        <w:rPr>
          <w:color w:val="231F20"/>
        </w:rPr>
        <w:t>alguma</w:t>
      </w:r>
      <w:r>
        <w:rPr>
          <w:color w:val="231F20"/>
          <w:spacing w:val="3"/>
        </w:rPr>
        <w:t> </w:t>
      </w:r>
      <w:r>
        <w:rPr>
          <w:color w:val="231F20"/>
        </w:rPr>
        <w:t>coisa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os</w:t>
      </w:r>
      <w:r>
        <w:rPr>
          <w:color w:val="231F20"/>
          <w:spacing w:val="3"/>
        </w:rPr>
        <w:t> </w:t>
      </w:r>
      <w:r>
        <w:rPr>
          <w:color w:val="231F20"/>
        </w:rPr>
        <w:t>pensamentos,</w:t>
      </w:r>
      <w:r>
        <w:rPr>
          <w:color w:val="231F20"/>
          <w:spacing w:val="3"/>
        </w:rPr>
        <w:t> </w:t>
      </w:r>
      <w:r>
        <w:rPr>
          <w:color w:val="231F20"/>
        </w:rPr>
        <w:t>sentimentos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comportamentos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vocês</w:t>
      </w:r>
      <w:r>
        <w:rPr>
          <w:color w:val="231F20"/>
          <w:spacing w:val="-2"/>
        </w:rPr>
        <w:t> </w:t>
      </w:r>
      <w:r>
        <w:rPr>
          <w:color w:val="231F20"/>
        </w:rPr>
        <w:t>tivessem</w:t>
      </w:r>
      <w:r>
        <w:rPr>
          <w:color w:val="231F20"/>
          <w:spacing w:val="-1"/>
        </w:rPr>
        <w:t> </w:t>
      </w:r>
      <w:r>
        <w:rPr>
          <w:color w:val="231F20"/>
        </w:rPr>
        <w:t>sido</w:t>
      </w:r>
      <w:r>
        <w:rPr>
          <w:color w:val="231F20"/>
          <w:spacing w:val="-2"/>
        </w:rPr>
        <w:t> </w:t>
      </w:r>
      <w:r>
        <w:rPr>
          <w:color w:val="231F20"/>
        </w:rPr>
        <w:t>outros?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mudaria?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melhor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pior?</w:t>
      </w:r>
    </w:p>
    <w:p>
      <w:pPr>
        <w:pStyle w:val="BodyText"/>
        <w:spacing w:before="84"/>
        <w:ind w:left="809"/>
        <w:jc w:val="both"/>
      </w:pP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conclusão</w:t>
      </w:r>
      <w:r>
        <w:rPr>
          <w:color w:val="231F20"/>
          <w:spacing w:val="-3"/>
        </w:rPr>
        <w:t> </w:t>
      </w:r>
      <w:r>
        <w:rPr>
          <w:color w:val="231F20"/>
        </w:rPr>
        <w:t>vocês</w:t>
      </w:r>
      <w:r>
        <w:rPr>
          <w:color w:val="231F20"/>
          <w:spacing w:val="-3"/>
        </w:rPr>
        <w:t> </w:t>
      </w:r>
      <w:r>
        <w:rPr>
          <w:color w:val="231F20"/>
        </w:rPr>
        <w:t>tiraram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nosso</w:t>
      </w:r>
      <w:r>
        <w:rPr>
          <w:color w:val="231F20"/>
          <w:spacing w:val="-4"/>
        </w:rPr>
        <w:t> </w:t>
      </w:r>
      <w:r>
        <w:rPr>
          <w:color w:val="231F20"/>
        </w:rPr>
        <w:t>encontro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hoje?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Esse momento foi delicado para os participantes que revelaram sentir dor ao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relembrar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tratar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desse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assunto.</w:t>
      </w:r>
      <w:r>
        <w:rPr>
          <w:color w:val="231F20"/>
          <w:spacing w:val="-18"/>
        </w:rPr>
        <w:t> </w:t>
      </w:r>
      <w:r>
        <w:rPr>
          <w:color w:val="231F20"/>
        </w:rPr>
        <w:t>Alguns</w:t>
      </w:r>
      <w:r>
        <w:rPr>
          <w:color w:val="231F20"/>
          <w:spacing w:val="-4"/>
        </w:rPr>
        <w:t> </w:t>
      </w:r>
      <w:r>
        <w:rPr>
          <w:color w:val="231F20"/>
        </w:rPr>
        <w:t>participantes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manifestaram</w:t>
      </w:r>
      <w:r>
        <w:rPr>
          <w:color w:val="231F20"/>
          <w:spacing w:val="-4"/>
        </w:rPr>
        <w:t> </w:t>
      </w:r>
      <w:r>
        <w:rPr>
          <w:color w:val="231F20"/>
        </w:rPr>
        <w:t>compartilhan-</w:t>
      </w:r>
      <w:r>
        <w:rPr>
          <w:color w:val="231F20"/>
          <w:spacing w:val="-64"/>
        </w:rPr>
        <w:t> </w:t>
      </w:r>
      <w:r>
        <w:rPr>
          <w:color w:val="231F20"/>
        </w:rPr>
        <w:t>do suas experiências, seus receios e suas expectativas com o grupo. Houve troca de</w:t>
      </w:r>
      <w:r>
        <w:rPr>
          <w:color w:val="231F20"/>
          <w:spacing w:val="-64"/>
        </w:rPr>
        <w:t> </w:t>
      </w:r>
      <w:r>
        <w:rPr>
          <w:color w:val="231F20"/>
        </w:rPr>
        <w:t>idéias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sugestões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estratégias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enfretamento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situações</w:t>
      </w:r>
      <w:r>
        <w:rPr>
          <w:color w:val="231F20"/>
          <w:spacing w:val="-8"/>
        </w:rPr>
        <w:t> </w:t>
      </w:r>
      <w:r>
        <w:rPr>
          <w:color w:val="231F20"/>
        </w:rPr>
        <w:t>similares</w:t>
      </w:r>
      <w:r>
        <w:rPr>
          <w:color w:val="231F20"/>
          <w:spacing w:val="-9"/>
        </w:rPr>
        <w:t> </w:t>
      </w:r>
      <w:r>
        <w:rPr>
          <w:color w:val="231F20"/>
        </w:rPr>
        <w:t>vivenciadas</w:t>
      </w:r>
      <w:r>
        <w:rPr>
          <w:color w:val="231F20"/>
          <w:spacing w:val="-64"/>
        </w:rPr>
        <w:t> </w:t>
      </w:r>
      <w:r>
        <w:rPr>
          <w:color w:val="231F20"/>
        </w:rPr>
        <w:t>pelos</w:t>
      </w:r>
      <w:r>
        <w:rPr>
          <w:color w:val="231F20"/>
          <w:spacing w:val="-2"/>
        </w:rPr>
        <w:t> </w:t>
      </w:r>
      <w:r>
        <w:rPr>
          <w:color w:val="231F20"/>
        </w:rPr>
        <w:t>presentes</w:t>
      </w:r>
      <w:r>
        <w:rPr>
          <w:color w:val="231F20"/>
          <w:spacing w:val="-2"/>
        </w:rPr>
        <w:t> </w:t>
      </w:r>
      <w:r>
        <w:rPr>
          <w:color w:val="231F20"/>
        </w:rPr>
        <w:t>enriquecendo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</w:rPr>
        <w:t>grupal.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3"/>
        </w:numPr>
        <w:tabs>
          <w:tab w:pos="821" w:val="left" w:leader="none"/>
        </w:tabs>
        <w:spacing w:line="240" w:lineRule="auto" w:before="1" w:after="0"/>
        <w:ind w:left="809" w:right="0" w:hanging="709"/>
        <w:jc w:val="left"/>
      </w:pPr>
      <w:r>
        <w:rPr>
          <w:color w:val="231F20"/>
          <w:spacing w:val="-3"/>
        </w:rPr>
        <w:t>Terceira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intervenção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(modalidade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presencial)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Isolamento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Social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(24/02/21)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/>
        <w:t>Nessa oficina, apresentamos as Crenças Centrais (CC) relacionando-as com</w:t>
      </w:r>
      <w:r>
        <w:rPr>
          <w:spacing w:val="1"/>
        </w:rPr>
        <w:t> </w:t>
      </w:r>
      <w:r>
        <w:rPr>
          <w:spacing w:val="-1"/>
        </w:rPr>
        <w:t>os Pensamentos Automáticos (PA), conceitos pertencentes </w:t>
      </w:r>
      <w:r>
        <w:rPr/>
        <w:t>a Terapia Cognitivo Com-</w:t>
      </w:r>
      <w:r>
        <w:rPr>
          <w:spacing w:val="-64"/>
        </w:rPr>
        <w:t> </w:t>
      </w:r>
      <w:r>
        <w:rPr>
          <w:spacing w:val="-1"/>
        </w:rPr>
        <w:t>portamental</w:t>
      </w:r>
      <w:r>
        <w:rPr>
          <w:spacing w:val="-9"/>
        </w:rPr>
        <w:t> </w:t>
      </w:r>
      <w:r>
        <w:rPr>
          <w:spacing w:val="-1"/>
        </w:rPr>
        <w:t>(TCC).</w:t>
      </w:r>
      <w:r>
        <w:rPr>
          <w:spacing w:val="-2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crenças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desenvolvidas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infância,</w:t>
      </w:r>
      <w:r>
        <w:rPr>
          <w:color w:val="231F20"/>
          <w:spacing w:val="-8"/>
        </w:rPr>
        <w:t> </w:t>
      </w:r>
      <w:r>
        <w:rPr>
          <w:color w:val="231F20"/>
        </w:rPr>
        <w:t>quando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</w:rPr>
        <w:t>apre-</w:t>
      </w:r>
      <w:r>
        <w:rPr>
          <w:color w:val="231F20"/>
          <w:spacing w:val="-64"/>
        </w:rPr>
        <w:t> </w:t>
      </w:r>
      <w:r>
        <w:rPr>
          <w:color w:val="231F20"/>
        </w:rPr>
        <w:t>senta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disposição</w:t>
      </w:r>
      <w:r>
        <w:rPr>
          <w:color w:val="231F20"/>
          <w:spacing w:val="-7"/>
        </w:rPr>
        <w:t> </w:t>
      </w:r>
      <w:r>
        <w:rPr>
          <w:color w:val="231F20"/>
        </w:rPr>
        <w:t>genética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determinados</w:t>
      </w:r>
      <w:r>
        <w:rPr>
          <w:color w:val="231F20"/>
          <w:spacing w:val="-7"/>
        </w:rPr>
        <w:t> </w:t>
      </w:r>
      <w:r>
        <w:rPr>
          <w:color w:val="231F20"/>
        </w:rPr>
        <w:t>traços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personalidade.</w:t>
      </w:r>
      <w:r>
        <w:rPr>
          <w:color w:val="231F20"/>
          <w:spacing w:val="-7"/>
        </w:rPr>
        <w:t> </w:t>
      </w:r>
      <w:r>
        <w:rPr>
          <w:color w:val="231F20"/>
        </w:rPr>
        <w:t>Identificar</w:t>
      </w:r>
      <w:r>
        <w:rPr>
          <w:color w:val="231F20"/>
          <w:spacing w:val="-64"/>
        </w:rPr>
        <w:t> </w:t>
      </w:r>
      <w:r>
        <w:rPr>
          <w:color w:val="231F20"/>
        </w:rPr>
        <w:t>essas crenças no grupo de pais foi determinante para o trabalho de psicoeducação,</w:t>
      </w:r>
      <w:r>
        <w:rPr>
          <w:color w:val="231F20"/>
          <w:spacing w:val="1"/>
        </w:rPr>
        <w:t> </w:t>
      </w:r>
      <w:r>
        <w:rPr>
          <w:color w:val="231F20"/>
        </w:rPr>
        <w:t>auxiliando-os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modificarem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crenças</w:t>
      </w:r>
      <w:r>
        <w:rPr>
          <w:color w:val="231F20"/>
          <w:spacing w:val="-1"/>
        </w:rPr>
        <w:t> </w:t>
      </w:r>
      <w:r>
        <w:rPr>
          <w:color w:val="231F20"/>
        </w:rPr>
        <w:t>disfuncionais.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/>
        <w:t>Iniciamos esse encontro fazendo uma psicoeducação das Crenças Centrais,</w:t>
      </w:r>
      <w:r>
        <w:rPr>
          <w:spacing w:val="1"/>
        </w:rPr>
        <w:t> </w:t>
      </w:r>
      <w:r>
        <w:rPr/>
        <w:t>explicando o que representam as crenças centrais, como elas surgiram, os tipos de</w:t>
      </w:r>
      <w:r>
        <w:rPr>
          <w:spacing w:val="1"/>
        </w:rPr>
        <w:t> </w:t>
      </w:r>
      <w:r>
        <w:rPr/>
        <w:t>crenças existentes (desvalor, desamparo e desamor) e a sua relação com os pensa-</w:t>
      </w:r>
      <w:r>
        <w:rPr>
          <w:spacing w:val="1"/>
        </w:rPr>
        <w:t> </w:t>
      </w:r>
      <w:r>
        <w:rPr/>
        <w:t>mentos</w:t>
      </w:r>
      <w:r>
        <w:rPr>
          <w:spacing w:val="-1"/>
        </w:rPr>
        <w:t> </w:t>
      </w:r>
      <w:r>
        <w:rPr/>
        <w:t>automáticos.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/>
        <w:t>Solicitamos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cada</w:t>
      </w:r>
      <w:r>
        <w:rPr>
          <w:spacing w:val="-15"/>
        </w:rPr>
        <w:t> </w:t>
      </w:r>
      <w:r>
        <w:rPr/>
        <w:t>participante</w:t>
      </w:r>
      <w:r>
        <w:rPr>
          <w:spacing w:val="-15"/>
        </w:rPr>
        <w:t> </w:t>
      </w:r>
      <w:r>
        <w:rPr/>
        <w:t>escolhesse,</w:t>
      </w:r>
      <w:r>
        <w:rPr>
          <w:spacing w:val="-15"/>
        </w:rPr>
        <w:t> </w:t>
      </w:r>
      <w:r>
        <w:rPr/>
        <w:t>dentre</w:t>
      </w:r>
      <w:r>
        <w:rPr>
          <w:spacing w:val="-16"/>
        </w:rPr>
        <w:t> </w:t>
      </w:r>
      <w:r>
        <w:rPr/>
        <w:t>os</w:t>
      </w:r>
      <w:r>
        <w:rPr>
          <w:spacing w:val="-14"/>
        </w:rPr>
        <w:t> </w:t>
      </w:r>
      <w:r>
        <w:rPr>
          <w:rFonts w:ascii="Arial" w:hAnsi="Arial"/>
          <w:i/>
        </w:rPr>
        <w:t>post</w:t>
      </w:r>
      <w:r>
        <w:rPr>
          <w:rFonts w:ascii="Arial" w:hAnsi="Arial"/>
          <w:i/>
          <w:spacing w:val="-15"/>
        </w:rPr>
        <w:t> </w:t>
      </w:r>
      <w:r>
        <w:rPr/>
        <w:t>dispostos</w:t>
      </w:r>
      <w:r>
        <w:rPr>
          <w:spacing w:val="-15"/>
        </w:rPr>
        <w:t> </w:t>
      </w:r>
      <w:r>
        <w:rPr/>
        <w:t>no</w:t>
      </w:r>
      <w:r>
        <w:rPr>
          <w:spacing w:val="-16"/>
        </w:rPr>
        <w:t> </w:t>
      </w:r>
      <w:r>
        <w:rPr/>
        <w:t>qua-</w:t>
      </w:r>
      <w:r>
        <w:rPr>
          <w:spacing w:val="-64"/>
        </w:rPr>
        <w:t> </w:t>
      </w:r>
      <w:r>
        <w:rPr/>
        <w:t>dro branco, aquele(s) que mais se identificassem. Foram disponibilizados </w:t>
      </w:r>
      <w:r>
        <w:rPr>
          <w:rFonts w:ascii="Arial" w:hAnsi="Arial"/>
          <w:i/>
        </w:rPr>
        <w:t>post its </w:t>
      </w:r>
      <w:r>
        <w:rPr/>
        <w:t>de</w:t>
      </w:r>
      <w:r>
        <w:rPr>
          <w:spacing w:val="1"/>
        </w:rPr>
        <w:t> </w:t>
      </w:r>
      <w:r>
        <w:rPr/>
        <w:t>3 cores diferentes de acordo com cada tipo de crença: desvalor, desamparo e desa-</w:t>
      </w:r>
      <w:r>
        <w:rPr>
          <w:spacing w:val="1"/>
        </w:rPr>
        <w:t> </w:t>
      </w:r>
      <w:r>
        <w:rPr/>
        <w:t>mor. Depois de escolhidos, os </w:t>
      </w:r>
      <w:r>
        <w:rPr>
          <w:rFonts w:ascii="Arial" w:hAnsi="Arial"/>
          <w:i/>
        </w:rPr>
        <w:t>post its </w:t>
      </w:r>
      <w:r>
        <w:rPr/>
        <w:t>foram colados pelos próprios participantes em</w:t>
      </w:r>
      <w:r>
        <w:rPr>
          <w:spacing w:val="-64"/>
        </w:rPr>
        <w:t> </w:t>
      </w:r>
      <w:r>
        <w:rPr/>
        <w:t>suas cartolinas individuais afixadas nas paredes juntamente ao formulário de RPD</w:t>
      </w:r>
      <w:r>
        <w:rPr>
          <w:spacing w:val="1"/>
        </w:rPr>
        <w:t> </w:t>
      </w:r>
      <w:r>
        <w:rPr/>
        <w:t>preenchido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segundo encontro.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/>
        <w:t>Finalizamos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encontro</w:t>
      </w:r>
      <w:r>
        <w:rPr>
          <w:spacing w:val="-8"/>
        </w:rPr>
        <w:t> </w:t>
      </w:r>
      <w:r>
        <w:rPr/>
        <w:t>desse</w:t>
      </w:r>
      <w:r>
        <w:rPr>
          <w:spacing w:val="-9"/>
        </w:rPr>
        <w:t> </w:t>
      </w:r>
      <w:r>
        <w:rPr/>
        <w:t>dia</w:t>
      </w:r>
      <w:r>
        <w:rPr>
          <w:spacing w:val="-8"/>
        </w:rPr>
        <w:t> </w:t>
      </w:r>
      <w:r>
        <w:rPr/>
        <w:t>fazendo</w:t>
      </w:r>
      <w:r>
        <w:rPr>
          <w:spacing w:val="-9"/>
        </w:rPr>
        <w:t> </w:t>
      </w:r>
      <w:r>
        <w:rPr/>
        <w:t>uma</w:t>
      </w:r>
      <w:r>
        <w:rPr>
          <w:spacing w:val="-8"/>
        </w:rPr>
        <w:t> </w:t>
      </w:r>
      <w:r>
        <w:rPr/>
        <w:t>psicoeducação</w:t>
      </w:r>
      <w:r>
        <w:rPr>
          <w:spacing w:val="-9"/>
        </w:rPr>
        <w:t> </w:t>
      </w:r>
      <w:r>
        <w:rPr/>
        <w:t>sobre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modelo</w:t>
      </w:r>
      <w:r>
        <w:rPr>
          <w:spacing w:val="-64"/>
        </w:rPr>
        <w:t> </w:t>
      </w:r>
      <w:r>
        <w:rPr/>
        <w:t>cognitivo. Questionamos se foi possível a identificação de alguma crença central por</w:t>
      </w:r>
      <w:r>
        <w:rPr>
          <w:spacing w:val="1"/>
        </w:rPr>
        <w:t> </w:t>
      </w:r>
      <w:r>
        <w:rPr/>
        <w:t>parte dos participantes e seguimos com o processamento das informações e experi-</w:t>
      </w:r>
      <w:r>
        <w:rPr>
          <w:spacing w:val="1"/>
        </w:rPr>
        <w:t> </w:t>
      </w:r>
      <w:r>
        <w:rPr/>
        <w:t>ências</w:t>
      </w:r>
      <w:r>
        <w:rPr>
          <w:spacing w:val="-2"/>
        </w:rPr>
        <w:t> </w:t>
      </w:r>
      <w:r>
        <w:rPr/>
        <w:t>vivenciadas junto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grupo.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/>
        <w:t>Questionamos</w:t>
      </w:r>
      <w:r>
        <w:rPr>
          <w:spacing w:val="47"/>
        </w:rPr>
        <w:t> </w:t>
      </w:r>
      <w:r>
        <w:rPr/>
        <w:t>sobre</w:t>
      </w:r>
      <w:r>
        <w:rPr>
          <w:spacing w:val="48"/>
        </w:rPr>
        <w:t> </w:t>
      </w:r>
      <w:r>
        <w:rPr/>
        <w:t>como</w:t>
      </w:r>
      <w:r>
        <w:rPr>
          <w:spacing w:val="47"/>
        </w:rPr>
        <w:t> </w:t>
      </w:r>
      <w:r>
        <w:rPr/>
        <w:t>cada</w:t>
      </w:r>
      <w:r>
        <w:rPr>
          <w:spacing w:val="48"/>
        </w:rPr>
        <w:t> </w:t>
      </w:r>
      <w:r>
        <w:rPr/>
        <w:t>participante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percebeu</w:t>
      </w:r>
      <w:r>
        <w:rPr>
          <w:spacing w:val="48"/>
        </w:rPr>
        <w:t> </w:t>
      </w:r>
      <w:r>
        <w:rPr/>
        <w:t>e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conclu-</w:t>
      </w:r>
      <w:r>
        <w:rPr>
          <w:spacing w:val="-64"/>
        </w:rPr>
        <w:t> </w:t>
      </w:r>
      <w:r>
        <w:rPr/>
        <w:t>sões chegaram neste encontro e elucidamos algumas dúvidas dos integrantes do</w:t>
      </w:r>
      <w:r>
        <w:rPr>
          <w:spacing w:val="1"/>
        </w:rPr>
        <w:t> </w:t>
      </w:r>
      <w:r>
        <w:rPr/>
        <w:t>grupo.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13"/>
        </w:numPr>
        <w:tabs>
          <w:tab w:pos="821" w:val="left" w:leader="none"/>
          <w:tab w:pos="1964" w:val="left" w:leader="none"/>
          <w:tab w:pos="3539" w:val="left" w:leader="none"/>
          <w:tab w:pos="5180" w:val="left" w:leader="none"/>
          <w:tab w:pos="6208" w:val="left" w:leader="none"/>
          <w:tab w:pos="6569" w:val="left" w:leader="none"/>
          <w:tab w:pos="8303" w:val="left" w:leader="none"/>
          <w:tab w:pos="9024" w:val="left" w:leader="none"/>
        </w:tabs>
        <w:spacing w:line="312" w:lineRule="auto" w:before="218" w:after="0"/>
        <w:ind w:left="100" w:right="132" w:firstLine="0"/>
        <w:jc w:val="left"/>
      </w:pPr>
      <w:r>
        <w:rPr>
          <w:color w:val="231F20"/>
        </w:rPr>
        <w:t>Terceira</w:t>
        <w:tab/>
        <w:t>intervenção</w:t>
        <w:tab/>
        <w:t>(modalidade</w:t>
        <w:tab/>
        <w:t>virtual)</w:t>
        <w:tab/>
        <w:t>–</w:t>
        <w:tab/>
        <w:t>Preocupação</w:t>
        <w:tab/>
        <w:t>com</w:t>
        <w:tab/>
      </w:r>
      <w:r>
        <w:rPr>
          <w:color w:val="231F20"/>
          <w:spacing w:val="-1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Futuro (03/03/21)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/>
        <w:t>Esse encontro foi feito de forma virtual em virtude da condição de saúde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uma das autoras desse projeto que em meio referente a pandemia testou positivo</w:t>
      </w:r>
      <w:r>
        <w:rPr>
          <w:color w:val="231F20"/>
          <w:spacing w:val="1"/>
        </w:rPr>
        <w:t> </w:t>
      </w:r>
      <w:r>
        <w:rPr>
          <w:color w:val="231F20"/>
        </w:rPr>
        <w:t>para o </w:t>
      </w:r>
      <w:r>
        <w:rPr/>
        <w:t>Covid-19. Para realização da oficina, contamos com a valorosa colaboração</w:t>
      </w:r>
      <w:r>
        <w:rPr>
          <w:spacing w:val="1"/>
        </w:rPr>
        <w:t> </w:t>
      </w:r>
      <w:r>
        <w:rPr/>
        <w:t>da</w:t>
      </w:r>
      <w:r>
        <w:rPr>
          <w:spacing w:val="-13"/>
        </w:rPr>
        <w:t> </w:t>
      </w:r>
      <w:r>
        <w:rPr/>
        <w:t>equipe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psicólogos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estava</w:t>
      </w:r>
      <w:r>
        <w:rPr>
          <w:spacing w:val="-12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policlínica</w:t>
      </w:r>
      <w:r>
        <w:rPr>
          <w:spacing w:val="-12"/>
        </w:rPr>
        <w:t> </w:t>
      </w:r>
      <w:r>
        <w:rPr/>
        <w:t>junto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pais</w:t>
      </w:r>
      <w:r>
        <w:rPr>
          <w:spacing w:val="-12"/>
        </w:rPr>
        <w:t> </w:t>
      </w:r>
      <w:r>
        <w:rPr/>
        <w:t>inscritos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projeto.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/>
        <w:t>Neste encontro a primeira atividade foi a aplicação da tríade cognitiva junto</w:t>
      </w:r>
      <w:r>
        <w:rPr>
          <w:spacing w:val="1"/>
        </w:rPr>
        <w:t> </w:t>
      </w:r>
      <w:r>
        <w:rPr/>
        <w:t>aos participantes. Depois do preenchimento do formulário da tríade, fizemos a psico-</w:t>
      </w:r>
      <w:r>
        <w:rPr>
          <w:spacing w:val="-64"/>
        </w:rPr>
        <w:t> </w:t>
      </w:r>
      <w:r>
        <w:rPr/>
        <w:t>educação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visão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si,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mundo/outros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futuro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suas</w:t>
      </w:r>
      <w:r>
        <w:rPr>
          <w:spacing w:val="-2"/>
        </w:rPr>
        <w:t> </w:t>
      </w:r>
      <w:r>
        <w:rPr/>
        <w:t>consequências</w:t>
      </w:r>
      <w:r>
        <w:rPr>
          <w:spacing w:val="-3"/>
        </w:rPr>
        <w:t> </w:t>
      </w:r>
      <w:r>
        <w:rPr/>
        <w:t>em</w:t>
      </w:r>
      <w:r>
        <w:rPr>
          <w:spacing w:val="-64"/>
        </w:rPr>
        <w:t> </w:t>
      </w:r>
      <w:r>
        <w:rPr/>
        <w:t>nossas</w:t>
      </w:r>
      <w:r>
        <w:rPr>
          <w:spacing w:val="-2"/>
        </w:rPr>
        <w:t> </w:t>
      </w:r>
      <w:r>
        <w:rPr/>
        <w:t>vidas.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368" w:val="left" w:leader="none"/>
        </w:tabs>
        <w:spacing w:line="240" w:lineRule="auto" w:before="1" w:after="0"/>
        <w:ind w:left="367" w:right="0" w:hanging="26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4"/>
          <w:sz w:val="24"/>
        </w:rPr>
        <w:t>RESULTADOS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pacing w:val="-3"/>
          <w:sz w:val="24"/>
        </w:rPr>
        <w:t>DA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3"/>
          <w:sz w:val="24"/>
        </w:rPr>
        <w:t>AÇÃO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spacing w:before="1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3.1.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Impacto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ação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os pais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7" w:lineRule="auto"/>
        <w:ind w:left="100" w:right="131" w:firstLine="709"/>
        <w:jc w:val="both"/>
      </w:pPr>
      <w:r>
        <w:rPr/>
        <w:t>No sentido de obter informações sobre o grau de satisfação dos pais em re-</w:t>
      </w:r>
      <w:r>
        <w:rPr>
          <w:spacing w:val="1"/>
        </w:rPr>
        <w:t> </w:t>
      </w:r>
      <w:r>
        <w:rPr/>
        <w:t>lação à ação realizada,</w:t>
      </w:r>
      <w:r>
        <w:rPr>
          <w:spacing w:val="1"/>
        </w:rPr>
        <w:t> </w:t>
      </w:r>
      <w:r>
        <w:rPr>
          <w:color w:val="231F20"/>
        </w:rPr>
        <w:t>cujo objetivo é de contribuir para a</w:t>
      </w:r>
      <w:r>
        <w:rPr>
          <w:color w:val="231F20"/>
          <w:spacing w:val="66"/>
        </w:rPr>
        <w:t> </w:t>
      </w:r>
      <w:r>
        <w:rPr>
          <w:color w:val="231F20"/>
        </w:rPr>
        <w:t>promoção da qualidade</w:t>
      </w:r>
      <w:r>
        <w:rPr>
          <w:color w:val="231F20"/>
          <w:spacing w:val="1"/>
        </w:rPr>
        <w:t> </w:t>
      </w:r>
      <w:r>
        <w:rPr>
          <w:color w:val="231F20"/>
        </w:rPr>
        <w:t>de vidas de pais de crianças autistas, por meio da aplicação de técnicas da terapia</w:t>
      </w:r>
      <w:r>
        <w:rPr>
          <w:color w:val="231F20"/>
          <w:spacing w:val="1"/>
        </w:rPr>
        <w:t> </w:t>
      </w:r>
      <w:r>
        <w:rPr>
          <w:color w:val="231F20"/>
        </w:rPr>
        <w:t>cognitivo- comportamental e preparar multiplicadores do serviço</w:t>
      </w:r>
      <w:r>
        <w:rPr>
          <w:color w:val="231F20"/>
          <w:spacing w:val="1"/>
        </w:rPr>
        <w:t> </w:t>
      </w:r>
      <w:r>
        <w:rPr>
          <w:color w:val="231F20"/>
        </w:rPr>
        <w:t>de acordo com a</w:t>
      </w:r>
      <w:r>
        <w:rPr>
          <w:color w:val="231F20"/>
          <w:spacing w:val="1"/>
        </w:rPr>
        <w:t> </w:t>
      </w:r>
      <w:r>
        <w:rPr>
          <w:color w:val="231F20"/>
        </w:rPr>
        <w:t>metodologia de trabalho adotada na ação de impacto, baseada nas técnicas da TCC</w:t>
      </w:r>
      <w:r>
        <w:rPr>
          <w:color w:val="231F20"/>
          <w:spacing w:val="-64"/>
        </w:rPr>
        <w:t> </w:t>
      </w:r>
      <w:r>
        <w:rPr>
          <w:color w:val="231F20"/>
        </w:rPr>
        <w:t>e </w:t>
      </w:r>
      <w:r>
        <w:rPr/>
        <w:t>para além das evidências observadas durante as oficinas presenciais, optou-se por</w:t>
      </w:r>
      <w:r>
        <w:rPr>
          <w:spacing w:val="-64"/>
        </w:rPr>
        <w:t> </w:t>
      </w:r>
      <w:r>
        <w:rPr/>
        <w:t>aplicar questionário de avaliação, que permitisse compreender o impacto da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para os pais. Referida iniciativa foi necessária, em função da constatação do pouco</w:t>
      </w:r>
      <w:r>
        <w:rPr>
          <w:spacing w:val="1"/>
        </w:rPr>
        <w:t> </w:t>
      </w:r>
      <w:r>
        <w:rPr/>
        <w:t>tempo em cada oficina, de uma hora, o que inviabilizou fosse realizado feedback ao</w:t>
      </w:r>
      <w:r>
        <w:rPr>
          <w:spacing w:val="1"/>
        </w:rPr>
        <w:t> </w:t>
      </w:r>
      <w:r>
        <w:rPr/>
        <w:t>final de cada encontro. Entendemos que o formulário evidencia o impacto da ação</w:t>
      </w:r>
      <w:r>
        <w:rPr>
          <w:spacing w:val="1"/>
        </w:rPr>
        <w:t> </w:t>
      </w:r>
      <w:r>
        <w:rPr/>
        <w:t>para o grupo, considerando, também, que os dois últimos encontros ocorreram de</w:t>
      </w:r>
      <w:r>
        <w:rPr>
          <w:spacing w:val="1"/>
        </w:rPr>
        <w:t> </w:t>
      </w:r>
      <w:r>
        <w:rPr/>
        <w:t>forma virtual, devido ao lockdown, decretado pelo governo do Ceará, em decorrência</w:t>
      </w:r>
      <w:r>
        <w:rPr>
          <w:spacing w:val="-64"/>
        </w:rPr>
        <w:t> </w:t>
      </w:r>
      <w:r>
        <w:rPr/>
        <w:t>da</w:t>
      </w:r>
      <w:r>
        <w:rPr>
          <w:spacing w:val="-2"/>
        </w:rPr>
        <w:t> </w:t>
      </w:r>
      <w:r>
        <w:rPr/>
        <w:t>segunda onda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Covid-19.</w:t>
      </w:r>
    </w:p>
    <w:p>
      <w:pPr>
        <w:pStyle w:val="BodyText"/>
        <w:spacing w:line="312" w:lineRule="auto" w:before="11"/>
        <w:ind w:left="100" w:right="132" w:firstLine="709"/>
        <w:jc w:val="both"/>
      </w:pPr>
      <w:r>
        <w:rPr/>
        <w:t>Para medir o nível de satisfação, foi utilizado as medidas psicométricas das</w:t>
      </w:r>
      <w:r>
        <w:rPr>
          <w:spacing w:val="1"/>
        </w:rPr>
        <w:t> </w:t>
      </w:r>
      <w:r>
        <w:rPr>
          <w:spacing w:val="-1"/>
        </w:rPr>
        <w:t>Escalas</w:t>
      </w:r>
      <w:r>
        <w:rPr>
          <w:spacing w:val="-7"/>
        </w:rPr>
        <w:t> </w:t>
      </w:r>
      <w:r>
        <w:rPr>
          <w:spacing w:val="-1"/>
        </w:rPr>
        <w:t>Likert,</w:t>
      </w:r>
      <w:r>
        <w:rPr>
          <w:spacing w:val="-7"/>
        </w:rPr>
        <w:t> </w:t>
      </w:r>
      <w:r>
        <w:rPr>
          <w:spacing w:val="-1"/>
        </w:rPr>
        <w:t>em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é</w:t>
      </w:r>
      <w:r>
        <w:rPr>
          <w:spacing w:val="-7"/>
        </w:rPr>
        <w:t> </w:t>
      </w:r>
      <w:r>
        <w:rPr>
          <w:spacing w:val="-1"/>
        </w:rPr>
        <w:t>definido</w:t>
      </w:r>
      <w:r>
        <w:rPr>
          <w:spacing w:val="-6"/>
        </w:rPr>
        <w:t> </w:t>
      </w:r>
      <w:r>
        <w:rPr>
          <w:spacing w:val="-1"/>
        </w:rPr>
        <w:t>um</w:t>
      </w:r>
      <w:r>
        <w:rPr>
          <w:spacing w:val="-7"/>
        </w:rPr>
        <w:t> </w:t>
      </w:r>
      <w:r>
        <w:rPr>
          <w:spacing w:val="-1"/>
        </w:rPr>
        <w:t>ponto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corte,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valores</w:t>
      </w:r>
      <w:r>
        <w:rPr>
          <w:spacing w:val="-6"/>
        </w:rPr>
        <w:t> </w:t>
      </w:r>
      <w:r>
        <w:rPr/>
        <w:t>numéricos.</w:t>
      </w:r>
      <w:r>
        <w:rPr>
          <w:spacing w:val="-20"/>
        </w:rPr>
        <w:t> </w:t>
      </w:r>
      <w:r>
        <w:rPr/>
        <w:t>As</w:t>
      </w:r>
      <w:r>
        <w:rPr>
          <w:spacing w:val="-64"/>
        </w:rPr>
        <w:t> </w:t>
      </w:r>
      <w:r>
        <w:rPr/>
        <w:t>principais</w:t>
      </w:r>
      <w:r>
        <w:rPr>
          <w:spacing w:val="-13"/>
        </w:rPr>
        <w:t> </w:t>
      </w:r>
      <w:r>
        <w:rPr/>
        <w:t>vantagens</w:t>
      </w:r>
      <w:r>
        <w:rPr>
          <w:spacing w:val="-12"/>
        </w:rPr>
        <w:t> </w:t>
      </w:r>
      <w:r>
        <w:rPr/>
        <w:t>das</w:t>
      </w:r>
      <w:r>
        <w:rPr>
          <w:spacing w:val="-12"/>
        </w:rPr>
        <w:t> </w:t>
      </w:r>
      <w:r>
        <w:rPr/>
        <w:t>Escalas</w:t>
      </w:r>
      <w:r>
        <w:rPr>
          <w:spacing w:val="-12"/>
        </w:rPr>
        <w:t> </w:t>
      </w:r>
      <w:r>
        <w:rPr/>
        <w:t>Likert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relação</w:t>
      </w:r>
      <w:r>
        <w:rPr>
          <w:spacing w:val="-12"/>
        </w:rPr>
        <w:t> </w:t>
      </w:r>
      <w:r>
        <w:rPr/>
        <w:t>às</w:t>
      </w:r>
      <w:r>
        <w:rPr>
          <w:spacing w:val="-12"/>
        </w:rPr>
        <w:t> </w:t>
      </w:r>
      <w:r>
        <w:rPr/>
        <w:t>demais,</w:t>
      </w:r>
      <w:r>
        <w:rPr>
          <w:spacing w:val="-12"/>
        </w:rPr>
        <w:t> </w:t>
      </w:r>
      <w:r>
        <w:rPr/>
        <w:t>segundo</w:t>
      </w:r>
      <w:r>
        <w:rPr>
          <w:spacing w:val="-12"/>
        </w:rPr>
        <w:t> </w:t>
      </w:r>
      <w:r>
        <w:rPr/>
        <w:t>Mattar</w:t>
      </w:r>
      <w:r>
        <w:rPr>
          <w:spacing w:val="-12"/>
        </w:rPr>
        <w:t> </w:t>
      </w:r>
      <w:r>
        <w:rPr/>
        <w:t>(2001)</w:t>
      </w:r>
      <w:r>
        <w:rPr>
          <w:spacing w:val="-65"/>
        </w:rPr>
        <w:t> </w:t>
      </w:r>
      <w:r>
        <w:rPr/>
        <w:t>são: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simplicidade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construção;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uso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afirmações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estão</w:t>
      </w:r>
      <w:r>
        <w:rPr>
          <w:spacing w:val="-5"/>
        </w:rPr>
        <w:t> </w:t>
      </w:r>
      <w:r>
        <w:rPr/>
        <w:t>explicitamente</w:t>
      </w:r>
      <w:r>
        <w:rPr>
          <w:spacing w:val="-65"/>
        </w:rPr>
        <w:t> </w:t>
      </w:r>
      <w:r>
        <w:rPr/>
        <w:t>ligadas à atitude estudada, permitindo a inclusão de qualquer item que se verifique,</w:t>
      </w:r>
      <w:r>
        <w:rPr>
          <w:spacing w:val="1"/>
        </w:rPr>
        <w:t> </w:t>
      </w:r>
      <w:r>
        <w:rPr/>
        <w:t>empiricamente, ser coerente com o resultado final. Ainda sobre o grau de satisfação</w:t>
      </w:r>
      <w:r>
        <w:rPr>
          <w:spacing w:val="1"/>
        </w:rPr>
        <w:t> </w:t>
      </w:r>
      <w:r>
        <w:rPr/>
        <w:t>adotou-se,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parâmetro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satisfação</w:t>
      </w:r>
      <w:r>
        <w:rPr>
          <w:spacing w:val="-1"/>
        </w:rPr>
        <w:t> </w:t>
      </w:r>
      <w:r>
        <w:rPr/>
        <w:t>geral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máximo</w:t>
      </w:r>
      <w:r>
        <w:rPr>
          <w:spacing w:val="-1"/>
        </w:rPr>
        <w:t> </w:t>
      </w:r>
      <w:r>
        <w:rPr/>
        <w:t>100%.</w:t>
      </w:r>
    </w:p>
    <w:p>
      <w:pPr>
        <w:pStyle w:val="BodyText"/>
        <w:spacing w:line="304" w:lineRule="auto"/>
        <w:ind w:left="100" w:right="132" w:firstLine="709"/>
        <w:jc w:val="both"/>
      </w:pPr>
      <w:r>
        <w:rPr/>
        <w:t>Quanto ao total de pais que participaram das oficinas e que responderam ao</w:t>
      </w:r>
      <w:r>
        <w:rPr>
          <w:spacing w:val="1"/>
        </w:rPr>
        <w:t> </w:t>
      </w:r>
      <w:r>
        <w:rPr/>
        <w:t>questionário, observou-se uma constância de 8 a 9 participantes, sendo que todos</w:t>
      </w:r>
      <w:r>
        <w:rPr>
          <w:spacing w:val="1"/>
        </w:rPr>
        <w:t> </w:t>
      </w:r>
      <w:r>
        <w:rPr/>
        <w:t>responderam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questionário.</w:t>
      </w:r>
    </w:p>
    <w:p>
      <w:pPr>
        <w:spacing w:after="0" w:line="304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273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Perfil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gênero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pais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responderam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participaram</w:t>
      </w:r>
      <w:r>
        <w:rPr>
          <w:spacing w:val="-3"/>
        </w:rPr>
        <w:t> </w:t>
      </w:r>
      <w:r>
        <w:rPr/>
        <w:t>das</w:t>
      </w:r>
      <w:r>
        <w:rPr>
          <w:spacing w:val="-3"/>
        </w:rPr>
        <w:t> </w:t>
      </w:r>
      <w:r>
        <w:rPr/>
        <w:t>oficinas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2125506</wp:posOffset>
            </wp:positionH>
            <wp:positionV relativeFrom="paragraph">
              <wp:posOffset>201990</wp:posOffset>
            </wp:positionV>
            <wp:extent cx="2758263" cy="1344168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263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94"/>
        <w:ind w:left="1688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Autoria</w:t>
      </w:r>
      <w:r>
        <w:rPr>
          <w:spacing w:val="-1"/>
          <w:sz w:val="20"/>
        </w:rPr>
        <w:t> </w:t>
      </w:r>
      <w:r>
        <w:rPr>
          <w:sz w:val="20"/>
        </w:rPr>
        <w:t>própria</w:t>
      </w:r>
      <w:r>
        <w:rPr>
          <w:spacing w:val="-3"/>
          <w:sz w:val="20"/>
        </w:rPr>
        <w:t> </w:t>
      </w:r>
      <w:r>
        <w:rPr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8"/>
        <w:jc w:val="both"/>
      </w:pPr>
      <w:r>
        <w:rPr>
          <w:color w:val="231F20"/>
        </w:rPr>
        <w:t>Como demonstrado no gráfico 88,9% dos participantes são mães. Esta varia-</w:t>
      </w:r>
      <w:r>
        <w:rPr>
          <w:color w:val="231F20"/>
          <w:spacing w:val="1"/>
        </w:rPr>
        <w:t> </w:t>
      </w:r>
      <w:r>
        <w:rPr>
          <w:color w:val="231F20"/>
        </w:rPr>
        <w:t>ção foi constante em quase todos os encontros, chegando a ter dois pais nas duas</w:t>
      </w:r>
      <w:r>
        <w:rPr>
          <w:color w:val="231F20"/>
          <w:spacing w:val="1"/>
        </w:rPr>
        <w:t> </w:t>
      </w:r>
      <w:r>
        <w:rPr>
          <w:color w:val="231F20"/>
        </w:rPr>
        <w:t>primeiras</w:t>
      </w:r>
      <w:r>
        <w:rPr>
          <w:color w:val="231F20"/>
          <w:spacing w:val="-2"/>
        </w:rPr>
        <w:t> </w:t>
      </w:r>
      <w:r>
        <w:rPr>
          <w:color w:val="231F20"/>
        </w:rPr>
        <w:t>oficinas.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89"/>
      </w:pPr>
      <w:r>
        <w:rPr>
          <w:rFonts w:ascii="Arial" w:hAnsi="Arial"/>
          <w:b/>
          <w:spacing w:val="-5"/>
        </w:rPr>
        <w:t>Figura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  <w:spacing w:val="-5"/>
        </w:rPr>
        <w:t>2</w:t>
      </w:r>
      <w:r>
        <w:rPr>
          <w:rFonts w:ascii="Arial" w:hAnsi="Arial"/>
          <w:b/>
          <w:spacing w:val="-12"/>
        </w:rPr>
        <w:t> </w:t>
      </w:r>
      <w:r>
        <w:rPr>
          <w:spacing w:val="-5"/>
        </w:rPr>
        <w:t>–</w:t>
      </w:r>
      <w:r>
        <w:rPr>
          <w:spacing w:val="-11"/>
        </w:rPr>
        <w:t> </w:t>
      </w:r>
      <w:r>
        <w:rPr>
          <w:spacing w:val="-5"/>
        </w:rPr>
        <w:t>Perfil</w:t>
      </w:r>
      <w:r>
        <w:rPr>
          <w:spacing w:val="-12"/>
        </w:rPr>
        <w:t> </w:t>
      </w:r>
      <w:r>
        <w:rPr>
          <w:spacing w:val="-5"/>
        </w:rPr>
        <w:t>da</w:t>
      </w:r>
      <w:r>
        <w:rPr>
          <w:spacing w:val="-11"/>
        </w:rPr>
        <w:t> </w:t>
      </w:r>
      <w:r>
        <w:rPr>
          <w:spacing w:val="-5"/>
        </w:rPr>
        <w:t>escolaridade</w:t>
      </w:r>
      <w:r>
        <w:rPr>
          <w:spacing w:val="-12"/>
        </w:rPr>
        <w:t> </w:t>
      </w:r>
      <w:r>
        <w:rPr>
          <w:spacing w:val="-4"/>
        </w:rPr>
        <w:t>dos</w:t>
      </w:r>
      <w:r>
        <w:rPr>
          <w:spacing w:val="-12"/>
        </w:rPr>
        <w:t> </w:t>
      </w:r>
      <w:r>
        <w:rPr>
          <w:spacing w:val="-4"/>
        </w:rPr>
        <w:t>pais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responderam</w:t>
      </w:r>
      <w:r>
        <w:rPr>
          <w:spacing w:val="-11"/>
        </w:rPr>
        <w:t> </w:t>
      </w:r>
      <w:r>
        <w:rPr>
          <w:spacing w:val="-4"/>
        </w:rPr>
        <w:t>e</w:t>
      </w:r>
      <w:r>
        <w:rPr>
          <w:spacing w:val="-12"/>
        </w:rPr>
        <w:t> </w:t>
      </w:r>
      <w:r>
        <w:rPr>
          <w:spacing w:val="-4"/>
        </w:rPr>
        <w:t>participaram</w:t>
      </w:r>
      <w:r>
        <w:rPr>
          <w:spacing w:val="-12"/>
        </w:rPr>
        <w:t> </w:t>
      </w:r>
      <w:r>
        <w:rPr>
          <w:spacing w:val="-4"/>
        </w:rPr>
        <w:t>das</w:t>
      </w:r>
      <w:r>
        <w:rPr>
          <w:spacing w:val="-11"/>
        </w:rPr>
        <w:t> </w:t>
      </w:r>
      <w:r>
        <w:rPr>
          <w:spacing w:val="-4"/>
        </w:rPr>
        <w:t>oficinas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1888614</wp:posOffset>
            </wp:positionH>
            <wp:positionV relativeFrom="paragraph">
              <wp:posOffset>224975</wp:posOffset>
            </wp:positionV>
            <wp:extent cx="3803004" cy="1577339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004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1234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Autoria</w:t>
      </w:r>
      <w:r>
        <w:rPr>
          <w:spacing w:val="-1"/>
          <w:sz w:val="20"/>
        </w:rPr>
        <w:t> </w:t>
      </w:r>
      <w:r>
        <w:rPr>
          <w:sz w:val="20"/>
        </w:rPr>
        <w:t>própria</w:t>
      </w:r>
      <w:r>
        <w:rPr>
          <w:spacing w:val="-3"/>
          <w:sz w:val="20"/>
        </w:rPr>
        <w:t> </w:t>
      </w:r>
      <w:r>
        <w:rPr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line="312" w:lineRule="auto" w:before="139"/>
        <w:ind w:left="100" w:right="132" w:firstLine="719"/>
        <w:jc w:val="both"/>
      </w:pPr>
      <w:r>
        <w:rPr>
          <w:color w:val="231F20"/>
        </w:rPr>
        <w:t>Outro</w:t>
      </w:r>
      <w:r>
        <w:rPr>
          <w:color w:val="231F20"/>
          <w:spacing w:val="-11"/>
        </w:rPr>
        <w:t> </w:t>
      </w:r>
      <w:r>
        <w:rPr>
          <w:color w:val="231F20"/>
        </w:rPr>
        <w:t>aspecto</w:t>
      </w:r>
      <w:r>
        <w:rPr>
          <w:color w:val="231F20"/>
          <w:spacing w:val="-11"/>
        </w:rPr>
        <w:t> </w:t>
      </w:r>
      <w:r>
        <w:rPr>
          <w:color w:val="231F20"/>
        </w:rPr>
        <w:t>importante,</w:t>
      </w:r>
      <w:r>
        <w:rPr>
          <w:color w:val="231F20"/>
          <w:spacing w:val="-11"/>
        </w:rPr>
        <w:t> </w:t>
      </w:r>
      <w:r>
        <w:rPr>
          <w:color w:val="231F20"/>
        </w:rPr>
        <w:t>considerado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avaliação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escolari-</w:t>
      </w:r>
      <w:r>
        <w:rPr>
          <w:color w:val="231F20"/>
          <w:spacing w:val="-64"/>
        </w:rPr>
        <w:t> </w:t>
      </w:r>
      <w:r>
        <w:rPr>
          <w:color w:val="231F20"/>
        </w:rPr>
        <w:t>dade, conforme demonstrado na figura 2 em que 66,7% dos pais têm o ensino médio</w:t>
      </w:r>
      <w:r>
        <w:rPr>
          <w:color w:val="231F20"/>
          <w:spacing w:val="-64"/>
        </w:rPr>
        <w:t> </w:t>
      </w:r>
      <w:r>
        <w:rPr>
          <w:color w:val="231F20"/>
        </w:rPr>
        <w:t>completo, os 33,3% correspondem ao ensino superior completo, superior incompleto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ensino</w:t>
      </w:r>
      <w:r>
        <w:rPr>
          <w:color w:val="231F20"/>
          <w:spacing w:val="-1"/>
        </w:rPr>
        <w:t> </w:t>
      </w:r>
      <w:r>
        <w:rPr>
          <w:color w:val="231F20"/>
        </w:rPr>
        <w:t>médio incompleto.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2"/>
        <w:ind w:left="1503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1"/>
        </w:rPr>
        <w:t> </w:t>
      </w:r>
      <w:r>
        <w:rPr/>
        <w:t>–</w:t>
      </w:r>
      <w:r>
        <w:rPr>
          <w:spacing w:val="-16"/>
        </w:rPr>
        <w:t> </w:t>
      </w:r>
      <w:r>
        <w:rPr/>
        <w:t>Avaliação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ação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impacto</w:t>
      </w: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2088323</wp:posOffset>
            </wp:positionH>
            <wp:positionV relativeFrom="paragraph">
              <wp:posOffset>191386</wp:posOffset>
            </wp:positionV>
            <wp:extent cx="3840861" cy="1389888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861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688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Autoria</w:t>
      </w:r>
      <w:r>
        <w:rPr>
          <w:spacing w:val="-1"/>
          <w:sz w:val="20"/>
        </w:rPr>
        <w:t> </w:t>
      </w:r>
      <w:r>
        <w:rPr>
          <w:sz w:val="20"/>
        </w:rPr>
        <w:t>própria</w:t>
      </w:r>
      <w:r>
        <w:rPr>
          <w:spacing w:val="-3"/>
          <w:sz w:val="20"/>
        </w:rPr>
        <w:t> </w:t>
      </w:r>
      <w:r>
        <w:rPr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1503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1"/>
        </w:rPr>
        <w:t> </w:t>
      </w:r>
      <w:r>
        <w:rPr/>
        <w:t>–</w:t>
      </w:r>
      <w:r>
        <w:rPr>
          <w:spacing w:val="-16"/>
        </w:rPr>
        <w:t> </w:t>
      </w:r>
      <w:r>
        <w:rPr/>
        <w:t>Avaliação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ação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impacto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2105725</wp:posOffset>
            </wp:positionH>
            <wp:positionV relativeFrom="paragraph">
              <wp:posOffset>187611</wp:posOffset>
            </wp:positionV>
            <wp:extent cx="3712520" cy="1393698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520" cy="1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50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13"/>
          <w:sz w:val="20"/>
        </w:rPr>
        <w:t> </w:t>
      </w:r>
      <w:r>
        <w:rPr>
          <w:sz w:val="20"/>
        </w:rPr>
        <w:t>Autoria</w:t>
      </w:r>
      <w:r>
        <w:rPr>
          <w:spacing w:val="-2"/>
          <w:sz w:val="20"/>
        </w:rPr>
        <w:t> </w:t>
      </w:r>
      <w:r>
        <w:rPr>
          <w:sz w:val="20"/>
        </w:rPr>
        <w:t>própria</w:t>
      </w:r>
      <w:r>
        <w:rPr>
          <w:spacing w:val="-2"/>
          <w:sz w:val="20"/>
        </w:rPr>
        <w:t> </w:t>
      </w:r>
      <w:r>
        <w:rPr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140"/>
        <w:ind w:left="1503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1"/>
        </w:rPr>
        <w:t> </w:t>
      </w:r>
      <w:r>
        <w:rPr/>
        <w:t>–</w:t>
      </w:r>
      <w:r>
        <w:rPr>
          <w:spacing w:val="-16"/>
        </w:rPr>
        <w:t> </w:t>
      </w:r>
      <w:r>
        <w:rPr/>
        <w:t>Avaliação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ação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impacto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1984137</wp:posOffset>
            </wp:positionH>
            <wp:positionV relativeFrom="paragraph">
              <wp:posOffset>198604</wp:posOffset>
            </wp:positionV>
            <wp:extent cx="4104327" cy="1528572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327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461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Autoria</w:t>
      </w:r>
      <w:r>
        <w:rPr>
          <w:spacing w:val="-1"/>
          <w:sz w:val="20"/>
        </w:rPr>
        <w:t> </w:t>
      </w:r>
      <w:r>
        <w:rPr>
          <w:sz w:val="20"/>
        </w:rPr>
        <w:t>própria</w:t>
      </w:r>
      <w:r>
        <w:rPr>
          <w:spacing w:val="-3"/>
          <w:sz w:val="20"/>
        </w:rPr>
        <w:t> </w:t>
      </w:r>
      <w:r>
        <w:rPr>
          <w:sz w:val="20"/>
        </w:rPr>
        <w:t>(2021).</w:t>
      </w:r>
    </w:p>
    <w:p>
      <w:pPr>
        <w:spacing w:after="0"/>
        <w:jc w:val="left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529"/>
      </w:pPr>
      <w:r>
        <w:rPr/>
        <w:t>Figura</w:t>
      </w:r>
      <w:r>
        <w:rPr>
          <w:spacing w:val="-2"/>
        </w:rPr>
        <w:t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1"/>
        </w:rPr>
        <w:t> </w:t>
      </w:r>
      <w:r>
        <w:rPr/>
        <w:t>–</w:t>
      </w:r>
      <w:r>
        <w:rPr>
          <w:spacing w:val="-16"/>
        </w:rPr>
        <w:t> </w:t>
      </w:r>
      <w:r>
        <w:rPr/>
        <w:t>Avaliação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ação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impacto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2195885</wp:posOffset>
            </wp:positionH>
            <wp:positionV relativeFrom="paragraph">
              <wp:posOffset>200616</wp:posOffset>
            </wp:positionV>
            <wp:extent cx="4080752" cy="1528572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752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1617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13"/>
          <w:sz w:val="20"/>
        </w:rPr>
        <w:t> </w:t>
      </w:r>
      <w:r>
        <w:rPr>
          <w:sz w:val="20"/>
        </w:rPr>
        <w:t>Autoria</w:t>
      </w:r>
      <w:r>
        <w:rPr>
          <w:spacing w:val="-1"/>
          <w:sz w:val="20"/>
        </w:rPr>
        <w:t> </w:t>
      </w:r>
      <w:r>
        <w:rPr>
          <w:sz w:val="20"/>
        </w:rPr>
        <w:t>própria</w:t>
      </w:r>
      <w:r>
        <w:rPr>
          <w:spacing w:val="-3"/>
          <w:sz w:val="20"/>
        </w:rPr>
        <w:t> </w:t>
      </w:r>
      <w:r>
        <w:rPr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2" w:firstLine="708"/>
        <w:jc w:val="both"/>
      </w:pPr>
      <w:r>
        <w:rPr>
          <w:color w:val="231F20"/>
        </w:rPr>
        <w:t>Utilizando a nota de corte da Escala Likert, observou-se que 100% demostra-</w:t>
      </w:r>
      <w:r>
        <w:rPr>
          <w:color w:val="231F20"/>
          <w:spacing w:val="1"/>
        </w:rPr>
        <w:t> </w:t>
      </w:r>
      <w:r>
        <w:rPr>
          <w:color w:val="231F20"/>
        </w:rPr>
        <w:t>ram satisfação com a ação de impacto se considerarmos o ponto de corte que é 7.</w:t>
      </w:r>
      <w:r>
        <w:rPr>
          <w:color w:val="231F20"/>
          <w:spacing w:val="1"/>
        </w:rPr>
        <w:t> </w:t>
      </w:r>
      <w:r>
        <w:rPr>
          <w:color w:val="231F20"/>
        </w:rPr>
        <w:t>Logo conforme evidenciado na figura 6, observa-se que todos os pais deram nota</w:t>
      </w:r>
      <w:r>
        <w:rPr>
          <w:color w:val="231F20"/>
          <w:spacing w:val="1"/>
        </w:rPr>
        <w:t> </w:t>
      </w:r>
      <w:r>
        <w:rPr>
          <w:color w:val="231F20"/>
        </w:rPr>
        <w:t>acima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ponto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corte.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comparado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satisfação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mesmos</w:t>
      </w:r>
      <w:r>
        <w:rPr>
          <w:color w:val="231F20"/>
          <w:spacing w:val="-7"/>
        </w:rPr>
        <w:t> </w:t>
      </w:r>
      <w:r>
        <w:rPr>
          <w:color w:val="231F20"/>
        </w:rPr>
        <w:t>antes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ação</w:t>
      </w:r>
      <w:r>
        <w:rPr>
          <w:color w:val="231F20"/>
          <w:spacing w:val="-64"/>
        </w:rPr>
        <w:t> </w:t>
      </w:r>
      <w:r>
        <w:rPr>
          <w:color w:val="231F20"/>
        </w:rPr>
        <w:t>de impacto, infere-se que o objetivo da ação foi atingido, uma vez que a maioria dos</w:t>
      </w:r>
      <w:r>
        <w:rPr>
          <w:color w:val="231F20"/>
          <w:spacing w:val="1"/>
        </w:rPr>
        <w:t> </w:t>
      </w:r>
      <w:r>
        <w:rPr>
          <w:color w:val="231F20"/>
        </w:rPr>
        <w:t>pais não estavam satisfeitos com sua qualidade de vida antes da ação de impacto,</w:t>
      </w:r>
      <w:r>
        <w:rPr>
          <w:color w:val="231F20"/>
          <w:spacing w:val="1"/>
        </w:rPr>
        <w:t> </w:t>
      </w:r>
      <w:r>
        <w:rPr>
          <w:color w:val="231F20"/>
        </w:rPr>
        <w:t>conforme figura 5 e 6, o nível de satisfação após a ação mostrou-se acima do ponto</w:t>
      </w:r>
      <w:r>
        <w:rPr>
          <w:color w:val="231F20"/>
          <w:spacing w:val="1"/>
        </w:rPr>
        <w:t> </w:t>
      </w:r>
      <w:r>
        <w:rPr>
          <w:color w:val="231F20"/>
        </w:rPr>
        <w:t>de corte. Portanto, evidenciando que o objetivo relacionado aos pais foi atingido com</w:t>
      </w:r>
      <w:r>
        <w:rPr>
          <w:color w:val="231F20"/>
          <w:spacing w:val="-64"/>
        </w:rPr>
        <w:t> </w:t>
      </w:r>
      <w:r>
        <w:rPr>
          <w:color w:val="231F20"/>
        </w:rPr>
        <w:t>alto</w:t>
      </w:r>
      <w:r>
        <w:rPr>
          <w:color w:val="231F20"/>
          <w:spacing w:val="-2"/>
        </w:rPr>
        <w:t> </w:t>
      </w:r>
      <w:r>
        <w:rPr>
          <w:color w:val="231F20"/>
        </w:rPr>
        <w:t>grau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satisfação.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ind w:left="100"/>
      </w:pPr>
      <w:r>
        <w:rPr>
          <w:rFonts w:ascii="Arial" w:hAnsi="Arial"/>
          <w:b/>
          <w:spacing w:val="-3"/>
        </w:rPr>
        <w:t>Figura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  <w:spacing w:val="-3"/>
        </w:rPr>
        <w:t>7</w:t>
      </w:r>
      <w:r>
        <w:rPr>
          <w:rFonts w:ascii="Arial" w:hAnsi="Arial"/>
          <w:b/>
          <w:spacing w:val="-13"/>
        </w:rPr>
        <w:t> </w:t>
      </w:r>
      <w:r>
        <w:rPr>
          <w:spacing w:val="-3"/>
        </w:rPr>
        <w:t>–</w:t>
      </w:r>
      <w:r>
        <w:rPr>
          <w:spacing w:val="-12"/>
        </w:rPr>
        <w:t> </w:t>
      </w:r>
      <w:r>
        <w:rPr>
          <w:spacing w:val="-3"/>
        </w:rPr>
        <w:t>Avaliação</w:t>
      </w:r>
      <w:r>
        <w:rPr>
          <w:spacing w:val="-12"/>
        </w:rPr>
        <w:t> </w:t>
      </w:r>
      <w:r>
        <w:rPr>
          <w:spacing w:val="-3"/>
        </w:rPr>
        <w:t>sobre</w:t>
      </w:r>
      <w:r>
        <w:rPr>
          <w:spacing w:val="-13"/>
        </w:rPr>
        <w:t> </w:t>
      </w:r>
      <w:r>
        <w:rPr>
          <w:spacing w:val="-3"/>
        </w:rPr>
        <w:t>as</w:t>
      </w:r>
      <w:r>
        <w:rPr>
          <w:spacing w:val="-12"/>
        </w:rPr>
        <w:t> </w:t>
      </w:r>
      <w:r>
        <w:rPr>
          <w:spacing w:val="-3"/>
        </w:rPr>
        <w:t>técnicas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Terapia</w:t>
      </w:r>
      <w:r>
        <w:rPr>
          <w:spacing w:val="-13"/>
        </w:rPr>
        <w:t> </w:t>
      </w:r>
      <w:r>
        <w:rPr>
          <w:spacing w:val="-2"/>
        </w:rPr>
        <w:t>Cognitivo</w:t>
      </w:r>
      <w:r>
        <w:rPr>
          <w:spacing w:val="-12"/>
        </w:rPr>
        <w:t> </w:t>
      </w:r>
      <w:r>
        <w:rPr>
          <w:spacing w:val="-2"/>
        </w:rPr>
        <w:t>Comportamental</w:t>
      </w:r>
      <w:r>
        <w:rPr>
          <w:spacing w:val="-12"/>
        </w:rPr>
        <w:t> </w:t>
      </w:r>
      <w:r>
        <w:rPr>
          <w:spacing w:val="-2"/>
        </w:rPr>
        <w:t>utilizadas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1622871</wp:posOffset>
            </wp:positionH>
            <wp:positionV relativeFrom="paragraph">
              <wp:posOffset>109287</wp:posOffset>
            </wp:positionV>
            <wp:extent cx="4546332" cy="1676400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33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"/>
        <w:ind w:left="1007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Autoria</w:t>
      </w:r>
      <w:r>
        <w:rPr>
          <w:spacing w:val="-1"/>
          <w:sz w:val="20"/>
        </w:rPr>
        <w:t> </w:t>
      </w:r>
      <w:r>
        <w:rPr>
          <w:sz w:val="20"/>
        </w:rPr>
        <w:t>própria</w:t>
      </w:r>
      <w:r>
        <w:rPr>
          <w:spacing w:val="-3"/>
          <w:sz w:val="20"/>
        </w:rPr>
        <w:t> </w:t>
      </w:r>
      <w:r>
        <w:rPr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line="295" w:lineRule="auto" w:before="159"/>
        <w:ind w:left="100" w:right="132" w:firstLine="708"/>
        <w:jc w:val="both"/>
      </w:pPr>
      <w:r>
        <w:rPr>
          <w:color w:val="231F20"/>
        </w:rPr>
        <w:t>A ferramenta da Terapia Cognitivo Comportamental (TCC) denominada RPD</w:t>
      </w:r>
      <w:r>
        <w:rPr>
          <w:color w:val="231F20"/>
          <w:spacing w:val="1"/>
        </w:rPr>
        <w:t> </w:t>
      </w:r>
      <w:r>
        <w:rPr>
          <w:color w:val="231F20"/>
        </w:rPr>
        <w:t>(Registro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Pensamentos</w:t>
      </w:r>
      <w:r>
        <w:rPr>
          <w:color w:val="231F20"/>
          <w:spacing w:val="-12"/>
        </w:rPr>
        <w:t> </w:t>
      </w:r>
      <w:r>
        <w:rPr>
          <w:color w:val="231F20"/>
        </w:rPr>
        <w:t>Disfuncionais)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obteve</w:t>
      </w:r>
      <w:r>
        <w:rPr>
          <w:color w:val="231F20"/>
          <w:spacing w:val="-12"/>
        </w:rPr>
        <w:t> </w:t>
      </w:r>
      <w:r>
        <w:rPr>
          <w:color w:val="231F20"/>
        </w:rPr>
        <w:t>44,4%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satisfação,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téc-</w:t>
      </w:r>
      <w:r>
        <w:rPr>
          <w:color w:val="231F20"/>
          <w:spacing w:val="-64"/>
        </w:rPr>
        <w:t> </w:t>
      </w:r>
      <w:r>
        <w:rPr>
          <w:color w:val="231F20"/>
        </w:rPr>
        <w:t>nica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possibilita</w:t>
      </w:r>
      <w:r>
        <w:rPr>
          <w:color w:val="231F20"/>
          <w:spacing w:val="-13"/>
        </w:rPr>
        <w:t> </w:t>
      </w:r>
      <w:r>
        <w:rPr>
          <w:color w:val="231F20"/>
        </w:rPr>
        <w:t>identificar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pensamentos</w:t>
      </w:r>
      <w:r>
        <w:rPr>
          <w:color w:val="231F20"/>
          <w:spacing w:val="-14"/>
        </w:rPr>
        <w:t> </w:t>
      </w:r>
      <w:r>
        <w:rPr>
          <w:color w:val="231F20"/>
        </w:rPr>
        <w:t>disfuncionais,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influenciam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emo-</w:t>
      </w:r>
      <w:r>
        <w:rPr>
          <w:color w:val="231F20"/>
          <w:spacing w:val="1"/>
        </w:rPr>
        <w:t> </w:t>
      </w:r>
      <w:r>
        <w:rPr>
          <w:color w:val="231F20"/>
        </w:rPr>
        <w:t>ções e subsequentes, os comportamentos e as respostas fisiológicas. Normalmente</w:t>
      </w:r>
      <w:r>
        <w:rPr>
          <w:color w:val="231F20"/>
          <w:spacing w:val="1"/>
        </w:rPr>
        <w:t> </w:t>
      </w:r>
      <w:r>
        <w:rPr>
          <w:color w:val="231F20"/>
        </w:rPr>
        <w:t>pessoas com transtornos psicológicos costumam interpretar erroneamente situações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3"/>
        <w:jc w:val="both"/>
      </w:pPr>
      <w:r>
        <w:rPr>
          <w:color w:val="231F20"/>
        </w:rPr>
        <w:t>neutras ou até mesmo positivas. (Beck, 2012,</w:t>
      </w:r>
      <w:r>
        <w:rPr>
          <w:color w:val="231F20"/>
          <w:spacing w:val="1"/>
        </w:rPr>
        <w:t> </w:t>
      </w:r>
      <w:r>
        <w:rPr>
          <w:color w:val="231F20"/>
        </w:rPr>
        <w:t>pg.158).</w:t>
      </w:r>
      <w:r>
        <w:rPr>
          <w:color w:val="231F20"/>
          <w:spacing w:val="1"/>
        </w:rPr>
        <w:t> </w:t>
      </w:r>
      <w:r>
        <w:rPr>
          <w:color w:val="231F20"/>
        </w:rPr>
        <w:t>O impacto da informação</w:t>
      </w:r>
      <w:r>
        <w:rPr>
          <w:color w:val="231F20"/>
          <w:spacing w:val="1"/>
        </w:rPr>
        <w:t> </w:t>
      </w:r>
      <w:r>
        <w:rPr>
          <w:color w:val="231F20"/>
        </w:rPr>
        <w:t>sobre o autismo do filho, para os pais que participaram da ação de impacto, ativou</w:t>
      </w:r>
      <w:r>
        <w:rPr>
          <w:color w:val="231F20"/>
          <w:spacing w:val="1"/>
        </w:rPr>
        <w:t> </w:t>
      </w:r>
      <w:r>
        <w:rPr>
          <w:color w:val="231F20"/>
        </w:rPr>
        <w:t>crenças</w:t>
      </w:r>
      <w:r>
        <w:rPr>
          <w:color w:val="231F20"/>
          <w:spacing w:val="-16"/>
        </w:rPr>
        <w:t> </w:t>
      </w:r>
      <w:r>
        <w:rPr>
          <w:color w:val="231F20"/>
        </w:rPr>
        <w:t>centrais,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modo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seus</w:t>
      </w:r>
      <w:r>
        <w:rPr>
          <w:color w:val="231F20"/>
          <w:spacing w:val="-15"/>
        </w:rPr>
        <w:t> </w:t>
      </w:r>
      <w:r>
        <w:rPr>
          <w:color w:val="231F20"/>
        </w:rPr>
        <w:t>relatos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pensamentos</w:t>
      </w:r>
      <w:r>
        <w:rPr>
          <w:color w:val="231F20"/>
          <w:spacing w:val="-15"/>
        </w:rPr>
        <w:t> </w:t>
      </w:r>
      <w:r>
        <w:rPr>
          <w:color w:val="231F20"/>
        </w:rPr>
        <w:t>automáticos</w:t>
      </w:r>
      <w:r>
        <w:rPr>
          <w:color w:val="231F20"/>
          <w:spacing w:val="-15"/>
        </w:rPr>
        <w:t> </w:t>
      </w:r>
      <w:r>
        <w:rPr>
          <w:color w:val="231F20"/>
        </w:rPr>
        <w:t>nesse</w:t>
      </w:r>
      <w:r>
        <w:rPr>
          <w:color w:val="231F20"/>
          <w:spacing w:val="-65"/>
        </w:rPr>
        <w:t> </w:t>
      </w:r>
      <w:r>
        <w:rPr>
          <w:color w:val="231F20"/>
        </w:rPr>
        <w:t>momento foram:</w:t>
      </w:r>
    </w:p>
    <w:p>
      <w:pPr>
        <w:pStyle w:val="ListParagraph"/>
        <w:numPr>
          <w:ilvl w:val="0"/>
          <w:numId w:val="14"/>
        </w:numPr>
        <w:tabs>
          <w:tab w:pos="968" w:val="left" w:leader="none"/>
        </w:tabs>
        <w:spacing w:line="240" w:lineRule="auto" w:before="22" w:after="0"/>
        <w:ind w:left="967" w:right="0" w:hanging="148"/>
        <w:jc w:val="both"/>
        <w:rPr>
          <w:sz w:val="24"/>
        </w:rPr>
      </w:pPr>
      <w:r>
        <w:rPr>
          <w:color w:val="231F20"/>
          <w:sz w:val="24"/>
        </w:rPr>
        <w:t>Vontade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sumir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ele</w:t>
      </w:r>
    </w:p>
    <w:p>
      <w:pPr>
        <w:pStyle w:val="ListParagraph"/>
        <w:numPr>
          <w:ilvl w:val="0"/>
          <w:numId w:val="14"/>
        </w:numPr>
        <w:tabs>
          <w:tab w:pos="972" w:val="left" w:leader="none"/>
        </w:tabs>
        <w:spacing w:line="240" w:lineRule="auto" w:before="84" w:after="0"/>
        <w:ind w:left="971" w:right="0" w:hanging="152"/>
        <w:jc w:val="both"/>
        <w:rPr>
          <w:sz w:val="24"/>
        </w:rPr>
      </w:pPr>
      <w:r>
        <w:rPr>
          <w:color w:val="231F20"/>
          <w:sz w:val="24"/>
        </w:rPr>
        <w:t>Essa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médica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tá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errada,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minha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filha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isso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não.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procurar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outro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mé-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spacing w:before="84"/>
        <w:ind w:left="100"/>
      </w:pPr>
      <w:r>
        <w:rPr>
          <w:color w:val="231F20"/>
        </w:rPr>
        <w:t>dico</w:t>
      </w:r>
    </w:p>
    <w:p>
      <w:pPr>
        <w:pStyle w:val="BodyText"/>
        <w:spacing w:before="7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ListParagraph"/>
        <w:numPr>
          <w:ilvl w:val="0"/>
          <w:numId w:val="8"/>
        </w:numPr>
        <w:tabs>
          <w:tab w:pos="326" w:val="left" w:leader="none"/>
        </w:tabs>
        <w:spacing w:line="240" w:lineRule="auto" w:before="0" w:after="0"/>
        <w:ind w:left="325" w:right="0" w:hanging="215"/>
        <w:jc w:val="left"/>
        <w:rPr>
          <w:sz w:val="24"/>
        </w:rPr>
      </w:pPr>
      <w:r>
        <w:rPr>
          <w:color w:val="231F20"/>
          <w:sz w:val="24"/>
        </w:rPr>
        <w:t>Que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tipo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futuro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filho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vai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ter</w:t>
      </w:r>
    </w:p>
    <w:p>
      <w:pPr>
        <w:pStyle w:val="ListParagraph"/>
        <w:numPr>
          <w:ilvl w:val="0"/>
          <w:numId w:val="8"/>
        </w:numPr>
        <w:tabs>
          <w:tab w:pos="326" w:val="left" w:leader="none"/>
        </w:tabs>
        <w:spacing w:line="240" w:lineRule="auto" w:before="84" w:after="0"/>
        <w:ind w:left="325" w:right="0" w:hanging="215"/>
        <w:jc w:val="left"/>
        <w:rPr>
          <w:sz w:val="24"/>
        </w:rPr>
      </w:pPr>
      <w:r>
        <w:rPr>
          <w:color w:val="231F20"/>
          <w:sz w:val="24"/>
        </w:rPr>
        <w:t>Perdi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meu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sonho</w:t>
      </w:r>
    </w:p>
    <w:p>
      <w:pPr>
        <w:pStyle w:val="ListParagraph"/>
        <w:numPr>
          <w:ilvl w:val="0"/>
          <w:numId w:val="8"/>
        </w:numPr>
        <w:tabs>
          <w:tab w:pos="259" w:val="left" w:leader="none"/>
        </w:tabs>
        <w:spacing w:line="240" w:lineRule="auto" w:before="84" w:after="0"/>
        <w:ind w:left="258" w:right="0" w:hanging="148"/>
        <w:jc w:val="left"/>
        <w:rPr>
          <w:sz w:val="24"/>
        </w:rPr>
      </w:pPr>
      <w:r>
        <w:rPr>
          <w:color w:val="231F20"/>
          <w:sz w:val="24"/>
        </w:rPr>
        <w:t>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agora,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quê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vou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fazer?</w:t>
      </w:r>
    </w:p>
    <w:p>
      <w:pPr>
        <w:pStyle w:val="ListParagraph"/>
        <w:numPr>
          <w:ilvl w:val="0"/>
          <w:numId w:val="8"/>
        </w:numPr>
        <w:tabs>
          <w:tab w:pos="259" w:val="left" w:leader="none"/>
        </w:tabs>
        <w:spacing w:line="240" w:lineRule="auto" w:before="84" w:after="0"/>
        <w:ind w:left="258" w:right="0" w:hanging="148"/>
        <w:jc w:val="left"/>
        <w:rPr>
          <w:sz w:val="24"/>
        </w:rPr>
      </w:pPr>
      <w:r>
        <w:rPr>
          <w:color w:val="231F20"/>
          <w:sz w:val="24"/>
        </w:rPr>
        <w:t>Não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vou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suportar</w:t>
      </w:r>
    </w:p>
    <w:p>
      <w:pPr>
        <w:pStyle w:val="ListParagraph"/>
        <w:numPr>
          <w:ilvl w:val="0"/>
          <w:numId w:val="8"/>
        </w:numPr>
        <w:tabs>
          <w:tab w:pos="259" w:val="left" w:leader="none"/>
        </w:tabs>
        <w:spacing w:line="240" w:lineRule="auto" w:before="84" w:after="0"/>
        <w:ind w:left="258" w:right="0" w:hanging="148"/>
        <w:jc w:val="left"/>
        <w:rPr>
          <w:sz w:val="24"/>
        </w:rPr>
      </w:pPr>
      <w:r>
        <w:rPr>
          <w:color w:val="231F20"/>
          <w:sz w:val="24"/>
        </w:rPr>
        <w:t>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vai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mim,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lidar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isso</w:t>
      </w:r>
    </w:p>
    <w:p>
      <w:pPr>
        <w:pStyle w:val="BodyText"/>
        <w:spacing w:before="84"/>
        <w:ind w:left="100"/>
      </w:pPr>
      <w:r>
        <w:rPr/>
        <w:t>Os</w:t>
      </w:r>
      <w:r>
        <w:rPr>
          <w:spacing w:val="-4"/>
        </w:rPr>
        <w:t> </w:t>
      </w:r>
      <w:r>
        <w:rPr/>
        <w:t>pensamentos</w:t>
      </w:r>
      <w:r>
        <w:rPr>
          <w:spacing w:val="-3"/>
        </w:rPr>
        <w:t> </w:t>
      </w:r>
      <w:r>
        <w:rPr/>
        <w:t>automáticos</w:t>
      </w:r>
      <w:r>
        <w:rPr>
          <w:spacing w:val="-4"/>
        </w:rPr>
        <w:t> </w:t>
      </w:r>
      <w:r>
        <w:rPr/>
        <w:t>referidos</w:t>
      </w:r>
      <w:r>
        <w:rPr>
          <w:spacing w:val="-3"/>
        </w:rPr>
        <w:t> </w:t>
      </w:r>
      <w:r>
        <w:rPr/>
        <w:t>pelo</w:t>
      </w:r>
      <w:r>
        <w:rPr>
          <w:spacing w:val="-4"/>
        </w:rPr>
        <w:t> </w:t>
      </w:r>
      <w:r>
        <w:rPr/>
        <w:t>grupo</w:t>
      </w:r>
      <w:r>
        <w:rPr>
          <w:spacing w:val="-3"/>
        </w:rPr>
        <w:t> </w:t>
      </w:r>
      <w:r>
        <w:rPr/>
        <w:t>decorreram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pergunta</w:t>
      </w:r>
      <w:r>
        <w:rPr>
          <w:spacing w:val="-4"/>
        </w:rPr>
        <w:t> </w:t>
      </w:r>
      <w:r>
        <w:rPr/>
        <w:t>re-</w:t>
      </w:r>
    </w:p>
    <w:p>
      <w:pPr>
        <w:spacing w:after="0"/>
        <w:sectPr>
          <w:type w:val="continuous"/>
          <w:pgSz w:w="11910" w:h="16840"/>
          <w:pgMar w:top="1580" w:bottom="280" w:left="1600" w:right="1000"/>
          <w:cols w:num="2" w:equalWidth="0">
            <w:col w:w="580" w:space="129"/>
            <w:col w:w="8601"/>
          </w:cols>
        </w:sectPr>
      </w:pPr>
    </w:p>
    <w:p>
      <w:pPr>
        <w:pStyle w:val="BodyText"/>
        <w:spacing w:line="312" w:lineRule="auto" w:before="84"/>
        <w:ind w:left="100" w:right="131"/>
        <w:jc w:val="both"/>
      </w:pPr>
      <w:r>
        <w:rPr/>
        <w:t>ferente ao evento</w:t>
      </w:r>
      <w:r>
        <w:rPr>
          <w:rFonts w:ascii="Arial" w:hAnsi="Arial"/>
          <w:i/>
        </w:rPr>
        <w:t>: como foi para você o momento da informação do diagnóstico de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autismo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do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seu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filho?</w:t>
      </w:r>
      <w:r>
        <w:rPr>
          <w:rFonts w:ascii="Arial" w:hAnsi="Arial"/>
          <w:i/>
          <w:spacing w:val="-11"/>
        </w:rPr>
        <w:t> </w:t>
      </w:r>
      <w:r>
        <w:rPr/>
        <w:t>Essa</w:t>
      </w:r>
      <w:r>
        <w:rPr>
          <w:spacing w:val="-11"/>
        </w:rPr>
        <w:t> </w:t>
      </w:r>
      <w:r>
        <w:rPr/>
        <w:t>oficina,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denominamos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Luto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Filho</w:t>
      </w:r>
      <w:r>
        <w:rPr>
          <w:spacing w:val="-11"/>
        </w:rPr>
        <w:t> </w:t>
      </w:r>
      <w:r>
        <w:rPr/>
        <w:t>Perdido,</w:t>
      </w:r>
      <w:r>
        <w:rPr>
          <w:spacing w:val="-11"/>
        </w:rPr>
        <w:t> </w:t>
      </w:r>
      <w:r>
        <w:rPr/>
        <w:t>ativou</w:t>
      </w:r>
      <w:r>
        <w:rPr>
          <w:spacing w:val="-65"/>
        </w:rPr>
        <w:t> </w:t>
      </w:r>
      <w:r>
        <w:rPr/>
        <w:t>uma</w:t>
      </w:r>
      <w:r>
        <w:rPr>
          <w:spacing w:val="-7"/>
        </w:rPr>
        <w:t> </w:t>
      </w:r>
      <w:r>
        <w:rPr/>
        <w:t>reação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perda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filho</w:t>
      </w:r>
      <w:r>
        <w:rPr>
          <w:spacing w:val="-6"/>
        </w:rPr>
        <w:t> </w:t>
      </w:r>
      <w:r>
        <w:rPr/>
        <w:t>desejado,</w:t>
      </w:r>
      <w:r>
        <w:rPr>
          <w:spacing w:val="-7"/>
        </w:rPr>
        <w:t> </w:t>
      </w:r>
      <w:r>
        <w:rPr/>
        <w:t>ou</w:t>
      </w:r>
      <w:r>
        <w:rPr>
          <w:spacing w:val="-6"/>
        </w:rPr>
        <w:t> </w:t>
      </w:r>
      <w:r>
        <w:rPr/>
        <w:t>seja,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reação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uma</w:t>
      </w:r>
      <w:r>
        <w:rPr>
          <w:spacing w:val="-7"/>
        </w:rPr>
        <w:t> </w:t>
      </w:r>
      <w:r>
        <w:rPr/>
        <w:t>modificação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plano.</w:t>
      </w:r>
      <w:r>
        <w:rPr>
          <w:spacing w:val="-64"/>
        </w:rPr>
        <w:t> </w:t>
      </w:r>
      <w:r>
        <w:rPr/>
        <w:t>Parkes,</w:t>
      </w:r>
      <w:r>
        <w:rPr>
          <w:spacing w:val="-17"/>
        </w:rPr>
        <w:t> </w:t>
      </w:r>
      <w:r>
        <w:rPr/>
        <w:t>1998,</w:t>
      </w:r>
      <w:r>
        <w:rPr>
          <w:spacing w:val="-17"/>
        </w:rPr>
        <w:t> </w:t>
      </w:r>
      <w:r>
        <w:rPr/>
        <w:t>refere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luto</w:t>
      </w:r>
      <w:r>
        <w:rPr>
          <w:spacing w:val="-16"/>
        </w:rPr>
        <w:t> </w:t>
      </w:r>
      <w:r>
        <w:rPr/>
        <w:t>pode</w:t>
      </w:r>
      <w:r>
        <w:rPr>
          <w:spacing w:val="-17"/>
        </w:rPr>
        <w:t> </w:t>
      </w:r>
      <w:r>
        <w:rPr/>
        <w:t>ser</w:t>
      </w:r>
      <w:r>
        <w:rPr>
          <w:spacing w:val="-17"/>
        </w:rPr>
        <w:t> </w:t>
      </w:r>
      <w:r>
        <w:rPr/>
        <w:t>definido,</w:t>
      </w:r>
      <w:r>
        <w:rPr>
          <w:spacing w:val="-16"/>
        </w:rPr>
        <w:t> </w:t>
      </w:r>
      <w:r>
        <w:rPr/>
        <w:t>essencialmente,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uma</w:t>
      </w:r>
      <w:r>
        <w:rPr>
          <w:spacing w:val="-16"/>
        </w:rPr>
        <w:t> </w:t>
      </w:r>
      <w:r>
        <w:rPr/>
        <w:t>reação</w:t>
      </w:r>
      <w:r>
        <w:rPr>
          <w:spacing w:val="-17"/>
        </w:rPr>
        <w:t> </w:t>
      </w:r>
      <w:r>
        <w:rPr/>
        <w:t>à</w:t>
      </w:r>
      <w:r>
        <w:rPr>
          <w:spacing w:val="-64"/>
        </w:rPr>
        <w:t> </w:t>
      </w:r>
      <w:r>
        <w:rPr/>
        <w:t>perda,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geral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uma</w:t>
      </w:r>
      <w:r>
        <w:rPr>
          <w:spacing w:val="-9"/>
        </w:rPr>
        <w:t> </w:t>
      </w:r>
      <w:r>
        <w:rPr/>
        <w:t>pessoa,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especial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pessoa</w:t>
      </w:r>
      <w:r>
        <w:rPr>
          <w:spacing w:val="-8"/>
        </w:rPr>
        <w:t> </w:t>
      </w:r>
      <w:r>
        <w:rPr/>
        <w:t>amada.</w:t>
      </w:r>
      <w:r>
        <w:rPr>
          <w:spacing w:val="-9"/>
        </w:rPr>
        <w:t> </w:t>
      </w:r>
      <w:r>
        <w:rPr/>
        <w:t>Segundo</w:t>
      </w:r>
      <w:r>
        <w:rPr>
          <w:spacing w:val="-9"/>
        </w:rPr>
        <w:t> </w:t>
      </w:r>
      <w:r>
        <w:rPr/>
        <w:t>Hoshi-</w:t>
      </w:r>
      <w:r>
        <w:rPr>
          <w:spacing w:val="-64"/>
        </w:rPr>
        <w:t> </w:t>
      </w:r>
      <w:r>
        <w:rPr/>
        <w:t>nom</w:t>
      </w:r>
      <w:r>
        <w:rPr>
          <w:spacing w:val="-6"/>
        </w:rPr>
        <w:t> </w:t>
      </w:r>
      <w:r>
        <w:rPr/>
        <w:t>(2008,</w:t>
      </w:r>
      <w:r>
        <w:rPr>
          <w:spacing w:val="-6"/>
        </w:rPr>
        <w:t> </w:t>
      </w:r>
      <w:r>
        <w:rPr/>
        <w:t>p.313)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perda</w:t>
      </w:r>
      <w:r>
        <w:rPr>
          <w:spacing w:val="-6"/>
        </w:rPr>
        <w:t> </w:t>
      </w:r>
      <w:r>
        <w:rPr/>
        <w:t>desencadeadora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luto</w:t>
      </w:r>
      <w:r>
        <w:rPr>
          <w:spacing w:val="-6"/>
        </w:rPr>
        <w:t> </w:t>
      </w:r>
      <w:r>
        <w:rPr/>
        <w:t>significa</w:t>
      </w:r>
      <w:r>
        <w:rPr>
          <w:spacing w:val="-6"/>
        </w:rPr>
        <w:t> </w:t>
      </w:r>
      <w:r>
        <w:rPr/>
        <w:t>deixar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ter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4"/>
        </w:rPr>
        <w:t> </w:t>
      </w:r>
      <w:r>
        <w:rPr/>
        <w:t>tinha.</w:t>
      </w:r>
      <w:r>
        <w:rPr>
          <w:spacing w:val="-6"/>
        </w:rPr>
        <w:t> </w:t>
      </w:r>
      <w:r>
        <w:rPr/>
        <w:t>Ainda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acordo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Hoshino,</w:t>
      </w:r>
      <w:r>
        <w:rPr>
          <w:spacing w:val="-6"/>
        </w:rPr>
        <w:t> </w:t>
      </w:r>
      <w:r>
        <w:rPr/>
        <w:t>2008,</w:t>
      </w:r>
      <w:r>
        <w:rPr>
          <w:spacing w:val="-5"/>
        </w:rPr>
        <w:t> </w:t>
      </w:r>
      <w:r>
        <w:rPr/>
        <w:t>é</w:t>
      </w:r>
      <w:r>
        <w:rPr>
          <w:spacing w:val="-6"/>
        </w:rPr>
        <w:t> </w:t>
      </w:r>
      <w:r>
        <w:rPr/>
        <w:t>uma</w:t>
      </w:r>
      <w:r>
        <w:rPr>
          <w:spacing w:val="-5"/>
        </w:rPr>
        <w:t> </w:t>
      </w:r>
      <w:r>
        <w:rPr/>
        <w:t>fase</w:t>
      </w:r>
      <w:r>
        <w:rPr>
          <w:spacing w:val="-6"/>
        </w:rPr>
        <w:t> </w:t>
      </w:r>
      <w:r>
        <w:rPr/>
        <w:t>bastante</w:t>
      </w:r>
      <w:r>
        <w:rPr>
          <w:spacing w:val="-5"/>
        </w:rPr>
        <w:t> </w:t>
      </w:r>
      <w:r>
        <w:rPr/>
        <w:t>intensificada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que</w:t>
      </w:r>
      <w:r>
        <w:rPr>
          <w:spacing w:val="-65"/>
        </w:rPr>
        <w:t> </w:t>
      </w:r>
      <w:r>
        <w:rPr/>
        <w:t>fica muito evidente um repertório comportamental de mudança, ou seja, uma luta da</w:t>
      </w:r>
      <w:r>
        <w:rPr>
          <w:spacing w:val="1"/>
        </w:rPr>
        <w:t> </w:t>
      </w:r>
      <w:r>
        <w:rPr/>
        <w:t>pessoa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está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luto</w:t>
      </w:r>
      <w:r>
        <w:rPr>
          <w:spacing w:val="-3"/>
        </w:rPr>
        <w:t> </w:t>
      </w:r>
      <w:r>
        <w:rPr/>
        <w:t>contra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modificação</w:t>
      </w:r>
      <w:r>
        <w:rPr>
          <w:spacing w:val="-4"/>
        </w:rPr>
        <w:t> </w:t>
      </w:r>
      <w:r>
        <w:rPr/>
        <w:t>causada</w:t>
      </w:r>
      <w:r>
        <w:rPr>
          <w:spacing w:val="-4"/>
        </w:rPr>
        <w:t> </w:t>
      </w:r>
      <w:r>
        <w:rPr/>
        <w:t>em</w:t>
      </w:r>
      <w:r>
        <w:rPr>
          <w:spacing w:val="-2"/>
        </w:rPr>
        <w:t> </w:t>
      </w:r>
      <w:r>
        <w:rPr/>
        <w:t>sua</w:t>
      </w:r>
      <w:r>
        <w:rPr>
          <w:spacing w:val="-4"/>
        </w:rPr>
        <w:t> </w:t>
      </w:r>
      <w:r>
        <w:rPr/>
        <w:t>vida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perda.</w:t>
      </w:r>
    </w:p>
    <w:p>
      <w:pPr>
        <w:pStyle w:val="BodyText"/>
        <w:spacing w:line="312" w:lineRule="auto" w:before="11"/>
        <w:ind w:left="100" w:right="131" w:firstLine="709"/>
        <w:jc w:val="right"/>
      </w:pPr>
      <w:r>
        <w:rPr/>
        <w:t>No</w:t>
      </w:r>
      <w:r>
        <w:rPr>
          <w:spacing w:val="-13"/>
        </w:rPr>
        <w:t> </w:t>
      </w:r>
      <w:r>
        <w:rPr/>
        <w:t>caso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pais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crianças</w:t>
      </w:r>
      <w:r>
        <w:rPr>
          <w:spacing w:val="-13"/>
        </w:rPr>
        <w:t> </w:t>
      </w:r>
      <w:r>
        <w:rPr/>
        <w:t>com</w:t>
      </w:r>
      <w:r>
        <w:rPr>
          <w:spacing w:val="-12"/>
        </w:rPr>
        <w:t> </w:t>
      </w:r>
      <w:r>
        <w:rPr/>
        <w:t>transtorno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espectro</w:t>
      </w:r>
      <w:r>
        <w:rPr>
          <w:spacing w:val="-12"/>
        </w:rPr>
        <w:t> </w:t>
      </w:r>
      <w:r>
        <w:rPr/>
        <w:t>autista,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luto</w:t>
      </w:r>
      <w:r>
        <w:rPr>
          <w:spacing w:val="-12"/>
        </w:rPr>
        <w:t> </w:t>
      </w:r>
      <w:r>
        <w:rPr/>
        <w:t>decorre</w:t>
      </w:r>
      <w:r>
        <w:rPr>
          <w:spacing w:val="-64"/>
        </w:rPr>
        <w:t> </w:t>
      </w:r>
      <w:r>
        <w:rPr>
          <w:spacing w:val="-1"/>
        </w:rPr>
        <w:t>do</w:t>
      </w:r>
      <w:r>
        <w:rPr>
          <w:spacing w:val="-16"/>
        </w:rPr>
        <w:t> </w:t>
      </w:r>
      <w:r>
        <w:rPr>
          <w:spacing w:val="-1"/>
        </w:rPr>
        <w:t>filho</w:t>
      </w:r>
      <w:r>
        <w:rPr>
          <w:spacing w:val="-15"/>
        </w:rPr>
        <w:t> </w:t>
      </w:r>
      <w:r>
        <w:rPr>
          <w:spacing w:val="-1"/>
        </w:rPr>
        <w:t>desejado,</w:t>
      </w:r>
      <w:r>
        <w:rPr>
          <w:spacing w:val="-15"/>
        </w:rPr>
        <w:t> </w:t>
      </w:r>
      <w:r>
        <w:rPr>
          <w:spacing w:val="-1"/>
        </w:rPr>
        <w:t>idealizado,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recebeu</w:t>
      </w:r>
      <w:r>
        <w:rPr>
          <w:spacing w:val="-15"/>
        </w:rPr>
        <w:t> </w:t>
      </w:r>
      <w:r>
        <w:rPr>
          <w:spacing w:val="-1"/>
        </w:rPr>
        <w:t>todo</w:t>
      </w:r>
      <w:r>
        <w:rPr>
          <w:spacing w:val="-16"/>
        </w:rPr>
        <w:t> </w:t>
      </w:r>
      <w:r>
        <w:rPr>
          <w:spacing w:val="-1"/>
        </w:rPr>
        <w:t>afeto</w:t>
      </w:r>
      <w:r>
        <w:rPr>
          <w:spacing w:val="-15"/>
        </w:rPr>
        <w:t> </w:t>
      </w:r>
      <w:r>
        <w:rPr>
          <w:spacing w:val="-1"/>
        </w:rPr>
        <w:t>durante</w:t>
      </w:r>
      <w:r>
        <w:rPr>
          <w:spacing w:val="-15"/>
        </w:rPr>
        <w:t> </w:t>
      </w:r>
      <w:r>
        <w:rPr>
          <w:spacing w:val="-1"/>
        </w:rPr>
        <w:t>sua</w:t>
      </w:r>
      <w:r>
        <w:rPr>
          <w:spacing w:val="-16"/>
        </w:rPr>
        <w:t> </w:t>
      </w:r>
      <w:r>
        <w:rPr>
          <w:spacing w:val="-1"/>
        </w:rPr>
        <w:t>gestação</w:t>
      </w:r>
      <w:r>
        <w:rPr>
          <w:spacing w:val="-15"/>
        </w:rPr>
        <w:t> </w:t>
      </w:r>
      <w:r>
        <w:rPr/>
        <w:t>chegar</w:t>
      </w:r>
      <w:r>
        <w:rPr>
          <w:spacing w:val="-15"/>
        </w:rPr>
        <w:t> </w:t>
      </w:r>
      <w:r>
        <w:rPr/>
        <w:t>fora</w:t>
      </w:r>
      <w:r>
        <w:rPr>
          <w:spacing w:val="-64"/>
        </w:rPr>
        <w:t> </w:t>
      </w:r>
      <w:r>
        <w:rPr>
          <w:spacing w:val="-1"/>
        </w:rPr>
        <w:t>do</w:t>
      </w:r>
      <w:r>
        <w:rPr>
          <w:spacing w:val="-16"/>
        </w:rPr>
        <w:t> </w:t>
      </w:r>
      <w:r>
        <w:rPr>
          <w:spacing w:val="-1"/>
        </w:rPr>
        <w:t>esperado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ao</w:t>
      </w:r>
      <w:r>
        <w:rPr>
          <w:spacing w:val="-16"/>
        </w:rPr>
        <w:t> </w:t>
      </w:r>
      <w:r>
        <w:rPr>
          <w:spacing w:val="-1"/>
        </w:rPr>
        <w:t>constatar</w:t>
      </w:r>
      <w:r>
        <w:rPr>
          <w:spacing w:val="-15"/>
        </w:rPr>
        <w:t> </w:t>
      </w:r>
      <w:r>
        <w:rPr/>
        <w:t>esse</w:t>
      </w:r>
      <w:r>
        <w:rPr>
          <w:spacing w:val="-16"/>
        </w:rPr>
        <w:t> </w:t>
      </w:r>
      <w:r>
        <w:rPr/>
        <w:t>fato</w:t>
      </w:r>
      <w:r>
        <w:rPr>
          <w:spacing w:val="-15"/>
        </w:rPr>
        <w:t> </w:t>
      </w:r>
      <w:r>
        <w:rPr/>
        <w:t>os</w:t>
      </w:r>
      <w:r>
        <w:rPr>
          <w:spacing w:val="-16"/>
        </w:rPr>
        <w:t> </w:t>
      </w:r>
      <w:r>
        <w:rPr/>
        <w:t>pais</w:t>
      </w:r>
      <w:r>
        <w:rPr>
          <w:spacing w:val="-16"/>
        </w:rPr>
        <w:t> </w:t>
      </w:r>
      <w:r>
        <w:rPr/>
        <w:t>entram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processo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mudança,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na</w:t>
      </w:r>
      <w:r>
        <w:rPr>
          <w:spacing w:val="-64"/>
        </w:rPr>
        <w:t> </w:t>
      </w:r>
      <w:r>
        <w:rPr/>
        <w:t>maioria</w:t>
      </w:r>
      <w:r>
        <w:rPr>
          <w:spacing w:val="-11"/>
        </w:rPr>
        <w:t> </w:t>
      </w:r>
      <w:r>
        <w:rPr/>
        <w:t>das</w:t>
      </w:r>
      <w:r>
        <w:rPr>
          <w:spacing w:val="-10"/>
        </w:rPr>
        <w:t> </w:t>
      </w:r>
      <w:r>
        <w:rPr/>
        <w:t>vezes</w:t>
      </w:r>
      <w:r>
        <w:rPr>
          <w:spacing w:val="-11"/>
        </w:rPr>
        <w:t> </w:t>
      </w:r>
      <w:r>
        <w:rPr/>
        <w:t>é</w:t>
      </w:r>
      <w:r>
        <w:rPr>
          <w:spacing w:val="-10"/>
        </w:rPr>
        <w:t> </w:t>
      </w:r>
      <w:r>
        <w:rPr/>
        <w:t>estressante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dolorido</w:t>
      </w:r>
      <w:r>
        <w:rPr>
          <w:spacing w:val="-10"/>
        </w:rPr>
        <w:t> </w:t>
      </w:r>
      <w:r>
        <w:rPr/>
        <w:t>uma</w:t>
      </w:r>
      <w:r>
        <w:rPr>
          <w:spacing w:val="-11"/>
        </w:rPr>
        <w:t> </w:t>
      </w:r>
      <w:r>
        <w:rPr/>
        <w:t>vez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trata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alguém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apego.</w:t>
      </w:r>
      <w:r>
        <w:rPr>
          <w:spacing w:val="-63"/>
        </w:rPr>
        <w:t> </w:t>
      </w:r>
      <w:r>
        <w:rPr/>
        <w:t>Percebe-se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todos</w:t>
      </w:r>
      <w:r>
        <w:rPr>
          <w:spacing w:val="13"/>
        </w:rPr>
        <w:t> </w:t>
      </w:r>
      <w:r>
        <w:rPr/>
        <w:t>esses</w:t>
      </w:r>
      <w:r>
        <w:rPr>
          <w:spacing w:val="13"/>
        </w:rPr>
        <w:t> </w:t>
      </w:r>
      <w:r>
        <w:rPr/>
        <w:t>pensamentos</w:t>
      </w:r>
      <w:r>
        <w:rPr>
          <w:spacing w:val="14"/>
        </w:rPr>
        <w:t> </w:t>
      </w:r>
      <w:r>
        <w:rPr/>
        <w:t>são</w:t>
      </w:r>
      <w:r>
        <w:rPr>
          <w:spacing w:val="13"/>
        </w:rPr>
        <w:t> </w:t>
      </w:r>
      <w:r>
        <w:rPr/>
        <w:t>estruturados</w:t>
      </w:r>
      <w:r>
        <w:rPr>
          <w:spacing w:val="13"/>
        </w:rPr>
        <w:t> </w:t>
      </w:r>
      <w:r>
        <w:rPr/>
        <w:t>em</w:t>
      </w:r>
      <w:r>
        <w:rPr>
          <w:spacing w:val="13"/>
        </w:rPr>
        <w:t> </w:t>
      </w:r>
      <w:r>
        <w:rPr/>
        <w:t>crenças</w:t>
      </w:r>
      <w:r>
        <w:rPr>
          <w:spacing w:val="13"/>
        </w:rPr>
        <w:t> </w:t>
      </w:r>
      <w:r>
        <w:rPr/>
        <w:t>cen-</w:t>
      </w:r>
    </w:p>
    <w:p>
      <w:pPr>
        <w:pStyle w:val="BodyText"/>
        <w:spacing w:line="312" w:lineRule="auto" w:before="7"/>
        <w:ind w:left="100" w:right="131"/>
        <w:jc w:val="both"/>
      </w:pPr>
      <w:r>
        <w:rPr/>
        <w:t>trais que cada pessoa possui e que são, em parte oriundas do temperamento e outra</w:t>
      </w:r>
      <w:r>
        <w:rPr>
          <w:spacing w:val="-64"/>
        </w:rPr>
        <w:t> </w:t>
      </w:r>
      <w:r>
        <w:rPr/>
        <w:t>parte adquirida durante seu desenvolvimento. Nesse sentido, os pensamentos auto-</w:t>
      </w:r>
      <w:r>
        <w:rPr>
          <w:spacing w:val="1"/>
        </w:rPr>
        <w:t> </w:t>
      </w:r>
      <w:r>
        <w:rPr/>
        <w:t>máticos, as palavras ou imagens factuais que passam pela cabeça do indivíduo em</w:t>
      </w:r>
      <w:r>
        <w:rPr>
          <w:spacing w:val="1"/>
        </w:rPr>
        <w:t> </w:t>
      </w:r>
      <w:r>
        <w:rPr/>
        <w:t>uma</w:t>
      </w:r>
      <w:r>
        <w:rPr>
          <w:spacing w:val="-7"/>
        </w:rPr>
        <w:t> </w:t>
      </w:r>
      <w:r>
        <w:rPr/>
        <w:t>determinada</w:t>
      </w:r>
      <w:r>
        <w:rPr>
          <w:spacing w:val="-6"/>
        </w:rPr>
        <w:t> </w:t>
      </w:r>
      <w:r>
        <w:rPr/>
        <w:t>situação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levam</w:t>
      </w:r>
      <w:r>
        <w:rPr>
          <w:spacing w:val="-5"/>
        </w:rPr>
        <w:t> </w:t>
      </w:r>
      <w:r>
        <w:rPr/>
        <w:t>ao</w:t>
      </w:r>
      <w:r>
        <w:rPr>
          <w:spacing w:val="-6"/>
        </w:rPr>
        <w:t> </w:t>
      </w:r>
      <w:r>
        <w:rPr/>
        <w:t>sofrimento.</w:t>
      </w:r>
      <w:r>
        <w:rPr>
          <w:spacing w:val="-6"/>
        </w:rPr>
        <w:t> </w:t>
      </w:r>
      <w:r>
        <w:rPr/>
        <w:t>(BECK,</w:t>
      </w:r>
      <w:r>
        <w:rPr>
          <w:spacing w:val="-5"/>
        </w:rPr>
        <w:t> </w:t>
      </w:r>
      <w:r>
        <w:rPr/>
        <w:t>p.</w:t>
      </w:r>
      <w:r>
        <w:rPr>
          <w:spacing w:val="-5"/>
        </w:rPr>
        <w:t> </w:t>
      </w:r>
      <w:r>
        <w:rPr/>
        <w:t>219;</w:t>
      </w:r>
      <w:r>
        <w:rPr>
          <w:spacing w:val="-5"/>
        </w:rPr>
        <w:t> </w:t>
      </w:r>
      <w:r>
        <w:rPr/>
        <w:t>2011).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/>
        <w:t>Com relação às emoções vivenciadas os pais relataram, conforme descrito</w:t>
      </w:r>
      <w:r>
        <w:rPr>
          <w:spacing w:val="1"/>
        </w:rPr>
        <w:t> </w:t>
      </w:r>
      <w:r>
        <w:rPr/>
        <w:t>abaixo e quantificaram de 0 a 10 cada emoção vivida, no momento que receberam o</w:t>
      </w:r>
      <w:r>
        <w:rPr>
          <w:spacing w:val="-64"/>
        </w:rPr>
        <w:t> </w:t>
      </w:r>
      <w:r>
        <w:rPr/>
        <w:t>diagnóstico de autismo do filho; sendo que 95% classificaram com notas acima de 8,</w:t>
      </w:r>
      <w:r>
        <w:rPr>
          <w:spacing w:val="-64"/>
        </w:rPr>
        <w:t> </w:t>
      </w:r>
      <w:r>
        <w:rPr/>
        <w:t>o que consideramos como alta, refletindo o sofrimento decorrente dessa informação.</w:t>
      </w:r>
      <w:r>
        <w:rPr>
          <w:spacing w:val="-64"/>
        </w:rPr>
        <w:t> </w:t>
      </w:r>
      <w:r>
        <w:rPr>
          <w:spacing w:val="-2"/>
        </w:rPr>
        <w:t>Segundo,</w:t>
      </w:r>
      <w:r>
        <w:rPr>
          <w:spacing w:val="-15"/>
        </w:rPr>
        <w:t> </w:t>
      </w:r>
      <w:r>
        <w:rPr>
          <w:spacing w:val="-2"/>
        </w:rPr>
        <w:t>Judith</w:t>
      </w:r>
      <w:r>
        <w:rPr>
          <w:spacing w:val="-15"/>
        </w:rPr>
        <w:t> </w:t>
      </w:r>
      <w:r>
        <w:rPr>
          <w:spacing w:val="-2"/>
        </w:rPr>
        <w:t>Beck,</w:t>
      </w:r>
      <w:r>
        <w:rPr>
          <w:spacing w:val="-14"/>
        </w:rPr>
        <w:t> </w:t>
      </w:r>
      <w:r>
        <w:rPr>
          <w:spacing w:val="-2"/>
        </w:rPr>
        <w:t>(2011)</w:t>
      </w:r>
      <w:r>
        <w:rPr>
          <w:spacing w:val="-15"/>
        </w:rPr>
        <w:t> </w:t>
      </w:r>
      <w:r>
        <w:rPr>
          <w:spacing w:val="-2"/>
        </w:rPr>
        <w:t>é</w:t>
      </w:r>
      <w:r>
        <w:rPr>
          <w:spacing w:val="-15"/>
        </w:rPr>
        <w:t> </w:t>
      </w:r>
      <w:r>
        <w:rPr>
          <w:spacing w:val="-2"/>
        </w:rPr>
        <w:t>importante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paciente</w:t>
      </w:r>
      <w:r>
        <w:rPr>
          <w:spacing w:val="-15"/>
        </w:rPr>
        <w:t> </w:t>
      </w:r>
      <w:r>
        <w:rPr>
          <w:spacing w:val="-1"/>
        </w:rPr>
        <w:t>não</w:t>
      </w:r>
      <w:r>
        <w:rPr>
          <w:spacing w:val="-15"/>
        </w:rPr>
        <w:t> </w:t>
      </w:r>
      <w:r>
        <w:rPr>
          <w:spacing w:val="-1"/>
        </w:rPr>
        <w:t>só</w:t>
      </w:r>
      <w:r>
        <w:rPr>
          <w:spacing w:val="-14"/>
        </w:rPr>
        <w:t> </w:t>
      </w:r>
      <w:r>
        <w:rPr>
          <w:spacing w:val="-1"/>
        </w:rPr>
        <w:t>identifique</w:t>
      </w:r>
      <w:r>
        <w:rPr>
          <w:spacing w:val="-15"/>
        </w:rPr>
        <w:t> </w:t>
      </w:r>
      <w:r>
        <w:rPr>
          <w:spacing w:val="-1"/>
        </w:rPr>
        <w:t>suas</w:t>
      </w:r>
      <w:r>
        <w:rPr>
          <w:spacing w:val="-14"/>
        </w:rPr>
        <w:t> </w:t>
      </w:r>
      <w:r>
        <w:rPr>
          <w:spacing w:val="-1"/>
        </w:rPr>
        <w:t>emo-</w:t>
      </w:r>
      <w:r>
        <w:rPr>
          <w:spacing w:val="-65"/>
        </w:rPr>
        <w:t> </w:t>
      </w:r>
      <w:r>
        <w:rPr/>
        <w:t>ções,</w:t>
      </w:r>
      <w:r>
        <w:rPr>
          <w:spacing w:val="-10"/>
        </w:rPr>
        <w:t> </w:t>
      </w:r>
      <w:r>
        <w:rPr/>
        <w:t>mas</w:t>
      </w:r>
      <w:r>
        <w:rPr>
          <w:spacing w:val="-9"/>
        </w:rPr>
        <w:t> </w:t>
      </w:r>
      <w:r>
        <w:rPr/>
        <w:t>também</w:t>
      </w:r>
      <w:r>
        <w:rPr>
          <w:spacing w:val="-9"/>
        </w:rPr>
        <w:t> </w:t>
      </w:r>
      <w:r>
        <w:rPr/>
        <w:t>quantifique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grau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emoção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está</w:t>
      </w:r>
      <w:r>
        <w:rPr>
          <w:spacing w:val="-10"/>
        </w:rPr>
        <w:t> </w:t>
      </w:r>
      <w:r>
        <w:rPr/>
        <w:t>experimentando.</w:t>
      </w:r>
      <w:r>
        <w:rPr>
          <w:spacing w:val="-9"/>
        </w:rPr>
        <w:t> </w:t>
      </w:r>
      <w:r>
        <w:rPr/>
        <w:t>Ter</w:t>
      </w:r>
      <w:r>
        <w:rPr>
          <w:spacing w:val="-9"/>
        </w:rPr>
        <w:t> </w:t>
      </w:r>
      <w:r>
        <w:rPr/>
        <w:t>emo-</w:t>
      </w:r>
      <w:r>
        <w:rPr>
          <w:spacing w:val="-64"/>
        </w:rPr>
        <w:t> </w:t>
      </w:r>
      <w:r>
        <w:rPr/>
        <w:t>ções negativas não sugerem uma patologia, uma vez que pode despertar a pessoa a</w:t>
      </w:r>
      <w:r>
        <w:rPr>
          <w:spacing w:val="-64"/>
        </w:rPr>
        <w:t> </w:t>
      </w:r>
      <w:r>
        <w:rPr/>
        <w:t>reagir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algo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está</w:t>
      </w:r>
      <w:r>
        <w:rPr>
          <w:spacing w:val="-3"/>
        </w:rPr>
        <w:t> </w:t>
      </w:r>
      <w:r>
        <w:rPr/>
        <w:t>incomodando.</w:t>
      </w:r>
      <w:r>
        <w:rPr>
          <w:spacing w:val="-3"/>
        </w:rPr>
        <w:t> </w:t>
      </w:r>
      <w:r>
        <w:rPr/>
        <w:t>Portanto,</w:t>
      </w:r>
      <w:r>
        <w:rPr>
          <w:spacing w:val="-3"/>
        </w:rPr>
        <w:t> </w:t>
      </w:r>
      <w:r>
        <w:rPr/>
        <w:t>medir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intensidade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uma</w:t>
      </w:r>
      <w:r>
        <w:rPr>
          <w:spacing w:val="-3"/>
        </w:rPr>
        <w:t> </w:t>
      </w:r>
      <w:r>
        <w:rPr/>
        <w:t>emoção</w:t>
      </w:r>
    </w:p>
    <w:p>
      <w:pPr>
        <w:spacing w:after="0" w:line="312" w:lineRule="auto"/>
        <w:jc w:val="both"/>
        <w:sectPr>
          <w:type w:val="continuous"/>
          <w:pgSz w:w="11910" w:h="16840"/>
          <w:pgMar w:top="158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em</w:t>
      </w:r>
      <w:r>
        <w:rPr>
          <w:spacing w:val="-14"/>
        </w:rPr>
        <w:t> </w:t>
      </w:r>
      <w:r>
        <w:rPr/>
        <w:t>uma</w:t>
      </w:r>
      <w:r>
        <w:rPr>
          <w:spacing w:val="-14"/>
        </w:rPr>
        <w:t> </w:t>
      </w:r>
      <w:r>
        <w:rPr/>
        <w:t>situação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ative</w:t>
      </w:r>
      <w:r>
        <w:rPr>
          <w:spacing w:val="-13"/>
        </w:rPr>
        <w:t> </w:t>
      </w:r>
      <w:r>
        <w:rPr/>
        <w:t>suas</w:t>
      </w:r>
      <w:r>
        <w:rPr>
          <w:spacing w:val="-14"/>
        </w:rPr>
        <w:t> </w:t>
      </w:r>
      <w:r>
        <w:rPr/>
        <w:t>crenças</w:t>
      </w:r>
      <w:r>
        <w:rPr>
          <w:spacing w:val="-13"/>
        </w:rPr>
        <w:t> </w:t>
      </w:r>
      <w:r>
        <w:rPr/>
        <w:t>centrais</w:t>
      </w:r>
      <w:r>
        <w:rPr>
          <w:spacing w:val="-14"/>
        </w:rPr>
        <w:t> </w:t>
      </w:r>
      <w:r>
        <w:rPr/>
        <w:t>ou</w:t>
      </w:r>
      <w:r>
        <w:rPr>
          <w:spacing w:val="-14"/>
        </w:rPr>
        <w:t> </w:t>
      </w:r>
      <w:r>
        <w:rPr/>
        <w:t>complementares,</w:t>
      </w:r>
      <w:r>
        <w:rPr>
          <w:spacing w:val="-13"/>
        </w:rPr>
        <w:t> </w:t>
      </w:r>
      <w:r>
        <w:rPr/>
        <w:t>ajuda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pacien-</w:t>
      </w:r>
      <w:r>
        <w:rPr>
          <w:spacing w:val="-65"/>
        </w:rPr>
        <w:t> </w:t>
      </w:r>
      <w:r>
        <w:rPr/>
        <w:t>te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testar</w:t>
      </w:r>
      <w:r>
        <w:rPr>
          <w:spacing w:val="-2"/>
        </w:rPr>
        <w:t> </w:t>
      </w:r>
      <w:r>
        <w:rPr/>
        <w:t>essas</w:t>
      </w:r>
      <w:r>
        <w:rPr>
          <w:spacing w:val="-2"/>
        </w:rPr>
        <w:t> </w:t>
      </w:r>
      <w:r>
        <w:rPr/>
        <w:t>crenças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consequentemente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grau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sua</w:t>
      </w:r>
      <w:r>
        <w:rPr>
          <w:spacing w:val="-3"/>
        </w:rPr>
        <w:t> </w:t>
      </w:r>
      <w:r>
        <w:rPr/>
        <w:t>emoção.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/>
        <w:t>As emoções possuem alta relevância na Terapia Cognitivo-Comportamental,</w:t>
      </w:r>
      <w:r>
        <w:rPr>
          <w:spacing w:val="1"/>
        </w:rPr>
        <w:t> </w:t>
      </w:r>
      <w:r>
        <w:rPr/>
        <w:t>considerando que emoções negativas intensas são dolorosas e podem ser disfuncio-</w:t>
      </w:r>
      <w:r>
        <w:rPr>
          <w:spacing w:val="-64"/>
        </w:rPr>
        <w:t> </w:t>
      </w:r>
      <w:r>
        <w:rPr/>
        <w:t>nais se interferirem na capacidade do paciente de pensar, resolver problemas, atuar</w:t>
      </w:r>
      <w:r>
        <w:rPr>
          <w:spacing w:val="1"/>
        </w:rPr>
        <w:t> </w:t>
      </w:r>
      <w:r>
        <w:rPr/>
        <w:t>com</w:t>
      </w:r>
      <w:r>
        <w:rPr>
          <w:spacing w:val="-10"/>
        </w:rPr>
        <w:t> </w:t>
      </w:r>
      <w:r>
        <w:rPr/>
        <w:t>eficiência</w:t>
      </w:r>
      <w:r>
        <w:rPr>
          <w:spacing w:val="-9"/>
        </w:rPr>
        <w:t> </w:t>
      </w:r>
      <w:r>
        <w:rPr/>
        <w:t>ou</w:t>
      </w:r>
      <w:r>
        <w:rPr>
          <w:spacing w:val="-10"/>
        </w:rPr>
        <w:t> </w:t>
      </w:r>
      <w:r>
        <w:rPr/>
        <w:t>obter</w:t>
      </w:r>
      <w:r>
        <w:rPr>
          <w:spacing w:val="-9"/>
        </w:rPr>
        <w:t> </w:t>
      </w:r>
      <w:r>
        <w:rPr/>
        <w:t>satisfação.</w:t>
      </w:r>
      <w:r>
        <w:rPr>
          <w:spacing w:val="-10"/>
        </w:rPr>
        <w:t> </w:t>
      </w:r>
      <w:r>
        <w:rPr/>
        <w:t>(BECK,</w:t>
      </w:r>
      <w:r>
        <w:rPr>
          <w:spacing w:val="-9"/>
        </w:rPr>
        <w:t> </w:t>
      </w:r>
      <w:r>
        <w:rPr/>
        <w:t>2011).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emoções</w:t>
      </w:r>
      <w:r>
        <w:rPr>
          <w:spacing w:val="-10"/>
        </w:rPr>
        <w:t> </w:t>
      </w:r>
      <w:r>
        <w:rPr/>
        <w:t>vivenciadas</w:t>
      </w:r>
      <w:r>
        <w:rPr>
          <w:spacing w:val="-9"/>
        </w:rPr>
        <w:t> </w:t>
      </w:r>
      <w:r>
        <w:rPr/>
        <w:t>pelos</w:t>
      </w:r>
      <w:r>
        <w:rPr>
          <w:spacing w:val="-10"/>
        </w:rPr>
        <w:t> </w:t>
      </w:r>
      <w:r>
        <w:rPr/>
        <w:t>pais</w:t>
      </w:r>
      <w:r>
        <w:rPr>
          <w:spacing w:val="-64"/>
        </w:rPr>
        <w:t> </w:t>
      </w:r>
      <w:r>
        <w:rPr/>
        <w:t>foram:</w:t>
      </w:r>
      <w:r>
        <w:rPr>
          <w:spacing w:val="-1"/>
        </w:rPr>
        <w:t> </w:t>
      </w:r>
      <w:r>
        <w:rPr/>
        <w:t>Tristeza,</w:t>
      </w:r>
      <w:r>
        <w:rPr>
          <w:spacing w:val="-1"/>
        </w:rPr>
        <w:t> </w:t>
      </w:r>
      <w:r>
        <w:rPr/>
        <w:t>Desespero</w:t>
      </w:r>
    </w:p>
    <w:p>
      <w:pPr>
        <w:pStyle w:val="BodyText"/>
        <w:spacing w:line="312" w:lineRule="auto" w:before="7"/>
        <w:ind w:left="100" w:right="131" w:firstLine="709"/>
        <w:jc w:val="right"/>
      </w:pPr>
      <w:r>
        <w:rPr>
          <w:spacing w:val="-1"/>
        </w:rPr>
        <w:t>Medo</w:t>
      </w:r>
      <w:r>
        <w:rPr>
          <w:spacing w:val="54"/>
        </w:rPr>
        <w:t> </w:t>
      </w:r>
      <w:r>
        <w:rPr>
          <w:spacing w:val="-1"/>
        </w:rPr>
        <w:t>Aflição,</w:t>
      </w:r>
      <w:r>
        <w:rPr>
          <w:spacing w:val="-15"/>
        </w:rPr>
        <w:t> </w:t>
      </w:r>
      <w:r>
        <w:rPr>
          <w:spacing w:val="-1"/>
        </w:rPr>
        <w:t>Angústia,</w:t>
      </w:r>
      <w:r>
        <w:rPr>
          <w:spacing w:val="-16"/>
        </w:rPr>
        <w:t> </w:t>
      </w:r>
      <w:r>
        <w:rPr>
          <w:spacing w:val="-1"/>
        </w:rPr>
        <w:t>Decepção,</w:t>
      </w:r>
      <w:r>
        <w:rPr>
          <w:spacing w:val="-15"/>
        </w:rPr>
        <w:t> </w:t>
      </w:r>
      <w:r>
        <w:rPr>
          <w:spacing w:val="-1"/>
        </w:rPr>
        <w:t>Impotência,</w:t>
      </w:r>
      <w:r>
        <w:rPr>
          <w:spacing w:val="-15"/>
        </w:rPr>
        <w:t> </w:t>
      </w:r>
      <w:r>
        <w:rPr>
          <w:spacing w:val="-1"/>
        </w:rPr>
        <w:t>Inutilidade,</w:t>
      </w:r>
      <w:r>
        <w:rPr>
          <w:spacing w:val="-15"/>
        </w:rPr>
        <w:t> </w:t>
      </w:r>
      <w:r>
        <w:rPr>
          <w:spacing w:val="-1"/>
        </w:rPr>
        <w:t>Frustração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Perda.</w:t>
      </w:r>
      <w:r>
        <w:rPr>
          <w:spacing w:val="-64"/>
        </w:rPr>
        <w:t> </w:t>
      </w:r>
      <w:r>
        <w:rPr/>
        <w:t>Ainda</w:t>
      </w:r>
      <w:r>
        <w:rPr>
          <w:spacing w:val="7"/>
        </w:rPr>
        <w:t> </w:t>
      </w:r>
      <w:r>
        <w:rPr/>
        <w:t>sobre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técnicas</w:t>
      </w:r>
      <w:r>
        <w:rPr>
          <w:spacing w:val="7"/>
        </w:rPr>
        <w:t> </w:t>
      </w:r>
      <w:r>
        <w:rPr/>
        <w:t>utilizadas,</w:t>
      </w:r>
      <w:r>
        <w:rPr>
          <w:spacing w:val="8"/>
        </w:rPr>
        <w:t> </w:t>
      </w:r>
      <w:r>
        <w:rPr/>
        <w:t>33,3%</w:t>
      </w:r>
      <w:r>
        <w:rPr>
          <w:spacing w:val="6"/>
        </w:rPr>
        <w:t> </w:t>
      </w:r>
      <w:r>
        <w:rPr/>
        <w:t>disseram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crenças,</w:t>
      </w:r>
      <w:r>
        <w:rPr>
          <w:spacing w:val="7"/>
        </w:rPr>
        <w:t> </w:t>
      </w:r>
      <w:r>
        <w:rPr/>
        <w:t>dentre</w:t>
      </w:r>
      <w:r>
        <w:rPr>
          <w:spacing w:val="7"/>
        </w:rPr>
        <w:t> </w:t>
      </w:r>
      <w:r>
        <w:rPr/>
        <w:t>as</w:t>
      </w:r>
      <w:r>
        <w:rPr>
          <w:spacing w:val="1"/>
        </w:rPr>
        <w:t> </w:t>
      </w:r>
      <w:r>
        <w:rPr/>
        <w:t>técnicas utilizadas</w:t>
      </w:r>
      <w:r>
        <w:rPr>
          <w:spacing w:val="1"/>
        </w:rPr>
        <w:t> </w:t>
      </w:r>
      <w:r>
        <w:rPr/>
        <w:t>foram as</w:t>
      </w:r>
      <w:r>
        <w:rPr>
          <w:spacing w:val="1"/>
        </w:rPr>
        <w:t> </w:t>
      </w:r>
      <w:r>
        <w:rPr/>
        <w:t>que mais</w:t>
      </w:r>
      <w:r>
        <w:rPr>
          <w:spacing w:val="1"/>
        </w:rPr>
        <w:t> </w:t>
      </w:r>
      <w:r>
        <w:rPr/>
        <w:t>se identificaram.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Beck (2011),</w:t>
      </w:r>
      <w:r>
        <w:rPr>
          <w:spacing w:val="1"/>
        </w:rPr>
        <w:t> </w:t>
      </w:r>
      <w:r>
        <w:rPr/>
        <w:t>as crenças</w:t>
      </w:r>
      <w:r>
        <w:rPr>
          <w:spacing w:val="-63"/>
        </w:rPr>
        <w:t> </w:t>
      </w:r>
      <w:r>
        <w:rPr/>
        <w:t>podem</w:t>
      </w:r>
      <w:r>
        <w:rPr>
          <w:spacing w:val="-10"/>
        </w:rPr>
        <w:t> </w:t>
      </w:r>
      <w:r>
        <w:rPr/>
        <w:t>ser</w:t>
      </w:r>
      <w:r>
        <w:rPr>
          <w:spacing w:val="-10"/>
        </w:rPr>
        <w:t> </w:t>
      </w:r>
      <w:r>
        <w:rPr/>
        <w:t>classificadas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duas</w:t>
      </w:r>
      <w:r>
        <w:rPr>
          <w:spacing w:val="-10"/>
        </w:rPr>
        <w:t> </w:t>
      </w:r>
      <w:r>
        <w:rPr/>
        <w:t>categorias:</w:t>
      </w:r>
      <w:r>
        <w:rPr>
          <w:spacing w:val="-10"/>
        </w:rPr>
        <w:t> </w:t>
      </w:r>
      <w:r>
        <w:rPr/>
        <w:t>crenças</w:t>
      </w:r>
      <w:r>
        <w:rPr>
          <w:spacing w:val="-10"/>
        </w:rPr>
        <w:t> </w:t>
      </w:r>
      <w:r>
        <w:rPr/>
        <w:t>intermediárias,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são</w:t>
      </w:r>
      <w:r>
        <w:rPr>
          <w:spacing w:val="-10"/>
        </w:rPr>
        <w:t> </w:t>
      </w:r>
      <w:r>
        <w:rPr/>
        <w:t>estrutu-</w:t>
      </w:r>
      <w:r>
        <w:rPr>
          <w:spacing w:val="-64"/>
        </w:rPr>
        <w:t> </w:t>
      </w:r>
      <w:r>
        <w:rPr/>
        <w:t>radas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regras,</w:t>
      </w:r>
      <w:r>
        <w:rPr>
          <w:spacing w:val="-16"/>
        </w:rPr>
        <w:t> </w:t>
      </w:r>
      <w:r>
        <w:rPr/>
        <w:t>atitudes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pressupostos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crenças</w:t>
      </w:r>
      <w:r>
        <w:rPr>
          <w:spacing w:val="-17"/>
        </w:rPr>
        <w:t> </w:t>
      </w:r>
      <w:r>
        <w:rPr/>
        <w:t>nucleares,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são</w:t>
      </w:r>
      <w:r>
        <w:rPr>
          <w:spacing w:val="-16"/>
        </w:rPr>
        <w:t> </w:t>
      </w:r>
      <w:r>
        <w:rPr/>
        <w:t>ideias</w:t>
      </w:r>
      <w:r>
        <w:rPr>
          <w:spacing w:val="-17"/>
        </w:rPr>
        <w:t> </w:t>
      </w:r>
      <w:r>
        <w:rPr/>
        <w:t>centrais</w:t>
      </w:r>
      <w:r>
        <w:rPr>
          <w:spacing w:val="-63"/>
        </w:rPr>
        <w:t> </w:t>
      </w:r>
      <w:r>
        <w:rPr/>
        <w:t>rígidas a respeito de si, dos outros e do mundo. As crenças que mais apareceram na</w:t>
      </w:r>
      <w:r>
        <w:rPr>
          <w:spacing w:val="-64"/>
        </w:rPr>
        <w:t> </w:t>
      </w:r>
      <w:r>
        <w:rPr/>
        <w:t>oficina sobre o isolamento social, trabalhadas com os pais, foram negativas, carrega-</w:t>
      </w:r>
      <w:r>
        <w:rPr>
          <w:spacing w:val="-64"/>
        </w:rPr>
        <w:t> </w:t>
      </w:r>
      <w:r>
        <w:rPr/>
        <w:t>das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sofrimento.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Beck</w:t>
      </w:r>
      <w:r>
        <w:rPr>
          <w:spacing w:val="4"/>
        </w:rPr>
        <w:t> </w:t>
      </w:r>
      <w:r>
        <w:rPr/>
        <w:t>(1999),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crenças</w:t>
      </w:r>
      <w:r>
        <w:rPr>
          <w:spacing w:val="4"/>
        </w:rPr>
        <w:t> </w:t>
      </w:r>
      <w:r>
        <w:rPr/>
        <w:t>nucleares</w:t>
      </w:r>
      <w:r>
        <w:rPr>
          <w:spacing w:val="4"/>
        </w:rPr>
        <w:t> </w:t>
      </w:r>
      <w:r>
        <w:rPr/>
        <w:t>negativas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enquadram</w:t>
      </w:r>
      <w:r>
        <w:rPr>
          <w:spacing w:val="-64"/>
        </w:rPr>
        <w:t> </w:t>
      </w:r>
      <w:r>
        <w:rPr/>
        <w:t>essencialmente em duas amplas categorias: as que são associadas</w:t>
      </w:r>
      <w:r>
        <w:rPr>
          <w:spacing w:val="1"/>
        </w:rPr>
        <w:t> </w:t>
      </w:r>
      <w:r>
        <w:rPr/>
        <w:t>ao desamparo e</w:t>
      </w:r>
      <w:r>
        <w:rPr>
          <w:spacing w:val="-64"/>
        </w:rPr>
        <w:t> </w:t>
      </w:r>
      <w:r>
        <w:rPr/>
        <w:t>as</w:t>
      </w:r>
      <w:r>
        <w:rPr>
          <w:spacing w:val="5"/>
        </w:rPr>
        <w:t> </w:t>
      </w:r>
      <w:r>
        <w:rPr/>
        <w:t>associadas</w:t>
      </w:r>
      <w:r>
        <w:rPr>
          <w:spacing w:val="5"/>
        </w:rPr>
        <w:t> </w:t>
      </w:r>
      <w:r>
        <w:rPr/>
        <w:t>à</w:t>
      </w:r>
      <w:r>
        <w:rPr>
          <w:spacing w:val="6"/>
        </w:rPr>
        <w:t> </w:t>
      </w:r>
      <w:r>
        <w:rPr/>
        <w:t>incapacidade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ser</w:t>
      </w:r>
      <w:r>
        <w:rPr>
          <w:spacing w:val="5"/>
        </w:rPr>
        <w:t> </w:t>
      </w:r>
      <w:r>
        <w:rPr/>
        <w:t>amado,</w:t>
      </w:r>
      <w:r>
        <w:rPr>
          <w:spacing w:val="6"/>
        </w:rPr>
        <w:t> </w:t>
      </w:r>
      <w:r>
        <w:rPr/>
        <w:t>ou</w:t>
      </w:r>
      <w:r>
        <w:rPr>
          <w:spacing w:val="5"/>
        </w:rPr>
        <w:t> </w:t>
      </w:r>
      <w:r>
        <w:rPr/>
        <w:t>desamor.</w:t>
      </w:r>
      <w:r>
        <w:rPr>
          <w:spacing w:val="6"/>
        </w:rPr>
        <w:t> </w:t>
      </w:r>
      <w:r>
        <w:rPr/>
        <w:t>Já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terceira</w:t>
      </w:r>
      <w:r>
        <w:rPr>
          <w:spacing w:val="5"/>
        </w:rPr>
        <w:t> </w:t>
      </w:r>
      <w:r>
        <w:rPr/>
        <w:t>categoria</w:t>
      </w:r>
      <w:r>
        <w:rPr>
          <w:spacing w:val="6"/>
        </w:rPr>
        <w:t> </w:t>
      </w:r>
      <w:r>
        <w:rPr/>
        <w:t>de</w:t>
      </w:r>
      <w:r>
        <w:rPr>
          <w:spacing w:val="-64"/>
        </w:rPr>
        <w:t> </w:t>
      </w:r>
      <w:r>
        <w:rPr/>
        <w:t>crença,</w:t>
      </w:r>
      <w:r>
        <w:rPr>
          <w:spacing w:val="11"/>
        </w:rPr>
        <w:t> </w:t>
      </w:r>
      <w:r>
        <w:rPr/>
        <w:t>associada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desvalor,</w:t>
      </w:r>
      <w:r>
        <w:rPr>
          <w:spacing w:val="12"/>
        </w:rPr>
        <w:t> </w:t>
      </w:r>
      <w:r>
        <w:rPr/>
        <w:t>também</w:t>
      </w:r>
      <w:r>
        <w:rPr>
          <w:spacing w:val="12"/>
        </w:rPr>
        <w:t> </w:t>
      </w:r>
      <w:r>
        <w:rPr/>
        <w:t>apareceu</w:t>
      </w:r>
      <w:r>
        <w:rPr>
          <w:spacing w:val="12"/>
        </w:rPr>
        <w:t> </w:t>
      </w:r>
      <w:r>
        <w:rPr/>
        <w:t>nas</w:t>
      </w:r>
      <w:r>
        <w:rPr>
          <w:spacing w:val="12"/>
        </w:rPr>
        <w:t> </w:t>
      </w:r>
      <w:r>
        <w:rPr/>
        <w:t>respostas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pais,</w:t>
      </w:r>
      <w:r>
        <w:rPr>
          <w:spacing w:val="12"/>
        </w:rPr>
        <w:t> </w:t>
      </w:r>
      <w:r>
        <w:rPr/>
        <w:t>porém</w:t>
      </w:r>
      <w:r>
        <w:rPr>
          <w:spacing w:val="12"/>
        </w:rPr>
        <w:t> </w:t>
      </w:r>
      <w:r>
        <w:rPr/>
        <w:t>em</w:t>
      </w:r>
      <w:r>
        <w:rPr>
          <w:spacing w:val="-64"/>
        </w:rPr>
        <w:t> </w:t>
      </w:r>
      <w:r>
        <w:rPr>
          <w:spacing w:val="-1"/>
        </w:rPr>
        <w:t>menor</w:t>
      </w:r>
      <w:r>
        <w:rPr>
          <w:spacing w:val="-15"/>
        </w:rPr>
        <w:t> </w:t>
      </w:r>
      <w:r>
        <w:rPr>
          <w:spacing w:val="-1"/>
        </w:rPr>
        <w:t>percentual.</w:t>
      </w:r>
      <w:r>
        <w:rPr>
          <w:spacing w:val="-15"/>
        </w:rPr>
        <w:t> </w:t>
      </w:r>
      <w:r>
        <w:rPr>
          <w:spacing w:val="-1"/>
        </w:rPr>
        <w:t>Ressalta-se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indivíduos</w:t>
      </w:r>
      <w:r>
        <w:rPr>
          <w:spacing w:val="-15"/>
        </w:rPr>
        <w:t> </w:t>
      </w:r>
      <w:r>
        <w:rPr>
          <w:spacing w:val="-1"/>
        </w:rPr>
        <w:t>podem</w:t>
      </w:r>
      <w:r>
        <w:rPr>
          <w:spacing w:val="-15"/>
        </w:rPr>
        <w:t> </w:t>
      </w:r>
      <w:r>
        <w:rPr>
          <w:spacing w:val="-1"/>
        </w:rPr>
        <w:t>apresentar</w:t>
      </w:r>
      <w:r>
        <w:rPr>
          <w:spacing w:val="-15"/>
        </w:rPr>
        <w:t> </w:t>
      </w:r>
      <w:r>
        <w:rPr/>
        <w:t>crenças</w:t>
      </w:r>
      <w:r>
        <w:rPr>
          <w:spacing w:val="-15"/>
        </w:rPr>
        <w:t> </w:t>
      </w:r>
      <w:r>
        <w:rPr/>
        <w:t>nucleares</w:t>
      </w:r>
      <w:r>
        <w:rPr>
          <w:spacing w:val="-64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enquadram</w:t>
      </w:r>
      <w:r>
        <w:rPr>
          <w:spacing w:val="6"/>
        </w:rPr>
        <w:t> </w:t>
      </w:r>
      <w:r>
        <w:rPr/>
        <w:t>em</w:t>
      </w:r>
      <w:r>
        <w:rPr>
          <w:spacing w:val="7"/>
        </w:rPr>
        <w:t> </w:t>
      </w:r>
      <w:r>
        <w:rPr/>
        <w:t>uma</w:t>
      </w:r>
      <w:r>
        <w:rPr>
          <w:spacing w:val="7"/>
        </w:rPr>
        <w:t> </w:t>
      </w:r>
      <w:r>
        <w:rPr/>
        <w:t>ou</w:t>
      </w:r>
      <w:r>
        <w:rPr>
          <w:spacing w:val="6"/>
        </w:rPr>
        <w:t> </w:t>
      </w:r>
      <w:r>
        <w:rPr/>
        <w:t>mais,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até</w:t>
      </w:r>
      <w:r>
        <w:rPr>
          <w:spacing w:val="6"/>
        </w:rPr>
        <w:t> </w:t>
      </w:r>
      <w:r>
        <w:rPr/>
        <w:t>nas</w:t>
      </w:r>
      <w:r>
        <w:rPr>
          <w:spacing w:val="7"/>
        </w:rPr>
        <w:t> </w:t>
      </w:r>
      <w:r>
        <w:rPr/>
        <w:t>três</w:t>
      </w:r>
      <w:r>
        <w:rPr>
          <w:spacing w:val="7"/>
        </w:rPr>
        <w:t> </w:t>
      </w:r>
      <w:r>
        <w:rPr/>
        <w:t>categorias.</w:t>
      </w:r>
      <w:r>
        <w:rPr>
          <w:spacing w:val="6"/>
        </w:rPr>
        <w:t> </w:t>
      </w:r>
      <w:r>
        <w:rPr/>
        <w:t>Na</w:t>
      </w:r>
      <w:r>
        <w:rPr>
          <w:spacing w:val="7"/>
        </w:rPr>
        <w:t> </w:t>
      </w:r>
      <w:r>
        <w:rPr/>
        <w:t>ação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impacto,</w:t>
      </w:r>
      <w:r>
        <w:rPr>
          <w:spacing w:val="-64"/>
        </w:rPr>
        <w:t> </w:t>
      </w:r>
      <w:r>
        <w:rPr/>
        <w:t>a</w:t>
      </w:r>
      <w:r>
        <w:rPr>
          <w:spacing w:val="16"/>
        </w:rPr>
        <w:t> </w:t>
      </w:r>
      <w:r>
        <w:rPr/>
        <w:t>categoria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crenças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desamparo</w:t>
      </w:r>
      <w:r>
        <w:rPr>
          <w:spacing w:val="16"/>
        </w:rPr>
        <w:t> </w:t>
      </w:r>
      <w:r>
        <w:rPr/>
        <w:t>apareceu</w:t>
      </w:r>
      <w:r>
        <w:rPr>
          <w:spacing w:val="17"/>
        </w:rPr>
        <w:t> </w:t>
      </w:r>
      <w:r>
        <w:rPr/>
        <w:t>com</w:t>
      </w:r>
      <w:r>
        <w:rPr>
          <w:spacing w:val="17"/>
        </w:rPr>
        <w:t> </w:t>
      </w:r>
      <w:r>
        <w:rPr/>
        <w:t>60%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desamor</w:t>
      </w:r>
      <w:r>
        <w:rPr>
          <w:spacing w:val="16"/>
        </w:rPr>
        <w:t> </w:t>
      </w:r>
      <w:r>
        <w:rPr/>
        <w:t>com</w:t>
      </w:r>
      <w:r>
        <w:rPr>
          <w:spacing w:val="17"/>
        </w:rPr>
        <w:t> </w:t>
      </w:r>
      <w:r>
        <w:rPr/>
        <w:t>45%.</w:t>
      </w:r>
      <w:r>
        <w:rPr>
          <w:spacing w:val="-64"/>
        </w:rPr>
        <w:t> </w:t>
      </w:r>
      <w:r>
        <w:rPr/>
        <w:t>Segundo</w:t>
      </w:r>
      <w:r>
        <w:rPr>
          <w:spacing w:val="-12"/>
        </w:rPr>
        <w:t> </w:t>
      </w:r>
      <w:r>
        <w:rPr/>
        <w:t>Beck</w:t>
      </w:r>
      <w:r>
        <w:rPr>
          <w:spacing w:val="-12"/>
        </w:rPr>
        <w:t> </w:t>
      </w:r>
      <w:r>
        <w:rPr/>
        <w:t>(1999),</w:t>
      </w:r>
      <w:r>
        <w:rPr>
          <w:spacing w:val="-11"/>
        </w:rPr>
        <w:t> </w:t>
      </w:r>
      <w:r>
        <w:rPr/>
        <w:t>estão</w:t>
      </w:r>
      <w:r>
        <w:rPr>
          <w:spacing w:val="-12"/>
        </w:rPr>
        <w:t> </w:t>
      </w:r>
      <w:r>
        <w:rPr/>
        <w:t>relacionadas</w:t>
      </w:r>
      <w:r>
        <w:rPr>
          <w:spacing w:val="-11"/>
        </w:rPr>
        <w:t> </w:t>
      </w:r>
      <w:r>
        <w:rPr/>
        <w:t>na</w:t>
      </w:r>
      <w:r>
        <w:rPr>
          <w:spacing w:val="-12"/>
        </w:rPr>
        <w:t> </w:t>
      </w:r>
      <w:r>
        <w:rPr/>
        <w:t>categoria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crenças</w:t>
      </w:r>
      <w:r>
        <w:rPr>
          <w:spacing w:val="-11"/>
        </w:rPr>
        <w:t> </w:t>
      </w:r>
      <w:r>
        <w:rPr/>
        <w:t>negativas</w:t>
      </w:r>
      <w:r>
        <w:rPr>
          <w:spacing w:val="-12"/>
        </w:rPr>
        <w:t> </w:t>
      </w:r>
      <w:r>
        <w:rPr/>
        <w:t>sobre</w:t>
      </w:r>
      <w:r>
        <w:rPr>
          <w:spacing w:val="-11"/>
        </w:rPr>
        <w:t> </w:t>
      </w:r>
      <w:r>
        <w:rPr/>
        <w:t>si.</w:t>
      </w:r>
    </w:p>
    <w:p>
      <w:pPr>
        <w:pStyle w:val="BodyText"/>
        <w:spacing w:before="18"/>
        <w:ind w:left="100"/>
      </w:pPr>
      <w:r>
        <w:rPr/>
        <w:t>Já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crenças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desvalor</w:t>
      </w:r>
      <w:r>
        <w:rPr>
          <w:spacing w:val="12"/>
        </w:rPr>
        <w:t> </w:t>
      </w:r>
      <w:r>
        <w:rPr/>
        <w:t>aparecem</w:t>
      </w:r>
      <w:r>
        <w:rPr>
          <w:spacing w:val="12"/>
        </w:rPr>
        <w:t> </w:t>
      </w:r>
      <w:r>
        <w:rPr/>
        <w:t>com</w:t>
      </w:r>
      <w:r>
        <w:rPr>
          <w:spacing w:val="12"/>
        </w:rPr>
        <w:t> </w:t>
      </w:r>
      <w:r>
        <w:rPr/>
        <w:t>45%.</w:t>
      </w:r>
      <w:r>
        <w:rPr>
          <w:spacing w:val="12"/>
        </w:rPr>
        <w:t> </w:t>
      </w:r>
      <w:r>
        <w:rPr/>
        <w:t>Segue</w:t>
      </w:r>
      <w:r>
        <w:rPr>
          <w:spacing w:val="12"/>
        </w:rPr>
        <w:t> </w:t>
      </w:r>
      <w:r>
        <w:rPr/>
        <w:t>abaixo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principais</w:t>
      </w:r>
      <w:r>
        <w:rPr>
          <w:spacing w:val="12"/>
        </w:rPr>
        <w:t> </w:t>
      </w:r>
      <w:r>
        <w:rPr/>
        <w:t>crenças</w:t>
      </w:r>
    </w:p>
    <w:p>
      <w:pPr>
        <w:pStyle w:val="BodyText"/>
        <w:spacing w:before="84"/>
        <w:ind w:left="100"/>
      </w:pPr>
      <w:r>
        <w:rPr/>
        <w:t>apresentadas</w:t>
      </w:r>
      <w:r>
        <w:rPr>
          <w:spacing w:val="-9"/>
        </w:rPr>
        <w:t> </w:t>
      </w:r>
      <w:r>
        <w:rPr/>
        <w:t>pelos</w:t>
      </w:r>
      <w:r>
        <w:rPr>
          <w:spacing w:val="-8"/>
        </w:rPr>
        <w:t> </w:t>
      </w:r>
      <w:r>
        <w:rPr/>
        <w:t>componentes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grupo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pais.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estou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saída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(desamparo)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sou um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fracasso (desamparo)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Eu sou carente (desamparo)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inadequado(a)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(desamparo)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diferente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(desamor)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sou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capaz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amado(a)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(dasamor)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Ninguém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liga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mim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(desamor)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incompetente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(desvalor)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sou bom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suficiente(desvalor)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Percebe-se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alguns</w:t>
      </w:r>
      <w:r>
        <w:rPr>
          <w:color w:val="231F20"/>
          <w:spacing w:val="-6"/>
        </w:rPr>
        <w:t> </w:t>
      </w:r>
      <w:r>
        <w:rPr>
          <w:color w:val="231F20"/>
        </w:rPr>
        <w:t>pais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identificaram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crença,</w:t>
      </w:r>
      <w:r>
        <w:rPr>
          <w:color w:val="231F20"/>
          <w:spacing w:val="-6"/>
        </w:rPr>
        <w:t> </w:t>
      </w:r>
      <w:r>
        <w:rPr>
          <w:color w:val="231F20"/>
        </w:rPr>
        <w:t>eviden-</w:t>
      </w:r>
      <w:r>
        <w:rPr>
          <w:color w:val="231F20"/>
          <w:spacing w:val="-64"/>
        </w:rPr>
        <w:t> </w:t>
      </w:r>
      <w:r>
        <w:rPr>
          <w:color w:val="231F20"/>
        </w:rPr>
        <w:t>ciando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necessidade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continuidade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ação,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sentido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dar</w:t>
      </w:r>
      <w:r>
        <w:rPr>
          <w:color w:val="231F20"/>
          <w:spacing w:val="-6"/>
        </w:rPr>
        <w:t> </w:t>
      </w:r>
      <w:r>
        <w:rPr>
          <w:color w:val="231F20"/>
        </w:rPr>
        <w:t>suporte</w:t>
      </w:r>
      <w:r>
        <w:rPr>
          <w:color w:val="231F20"/>
          <w:spacing w:val="-7"/>
        </w:rPr>
        <w:t> </w:t>
      </w:r>
      <w:r>
        <w:rPr>
          <w:color w:val="231F20"/>
        </w:rPr>
        <w:t>psicológico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grupo,</w:t>
      </w:r>
      <w:r>
        <w:rPr>
          <w:color w:val="231F20"/>
          <w:spacing w:val="-3"/>
        </w:rPr>
        <w:t> </w:t>
      </w:r>
      <w:r>
        <w:rPr>
          <w:color w:val="231F20"/>
        </w:rPr>
        <w:t>assim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ampliar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outros</w:t>
      </w:r>
      <w:r>
        <w:rPr>
          <w:color w:val="231F20"/>
          <w:spacing w:val="-3"/>
        </w:rPr>
        <w:t> </w:t>
      </w:r>
      <w:r>
        <w:rPr>
          <w:color w:val="231F20"/>
        </w:rPr>
        <w:t>pais,</w:t>
      </w:r>
      <w:r>
        <w:rPr>
          <w:color w:val="231F20"/>
          <w:spacing w:val="-5"/>
        </w:rPr>
        <w:t> </w:t>
      </w:r>
      <w:r>
        <w:rPr>
          <w:color w:val="231F20"/>
        </w:rPr>
        <w:t>cujos</w:t>
      </w:r>
      <w:r>
        <w:rPr>
          <w:color w:val="231F20"/>
          <w:spacing w:val="-3"/>
        </w:rPr>
        <w:t> </w:t>
      </w:r>
      <w:r>
        <w:rPr>
          <w:color w:val="231F20"/>
        </w:rPr>
        <w:t>filhos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atendidos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Nú-</w:t>
      </w:r>
      <w:r>
        <w:rPr>
          <w:color w:val="231F20"/>
          <w:spacing w:val="-64"/>
        </w:rPr>
        <w:t> </w:t>
      </w:r>
      <w:r>
        <w:rPr>
          <w:color w:val="231F20"/>
        </w:rPr>
        <w:t>cleo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Estimulação Precoce da</w:t>
      </w:r>
      <w:r>
        <w:rPr>
          <w:color w:val="231F20"/>
          <w:spacing w:val="-1"/>
        </w:rPr>
        <w:t> </w:t>
      </w:r>
      <w:r>
        <w:rPr>
          <w:color w:val="231F20"/>
        </w:rPr>
        <w:t>Policlínica.</w:t>
      </w:r>
    </w:p>
    <w:p>
      <w:pPr>
        <w:pStyle w:val="BodyText"/>
        <w:spacing w:line="312" w:lineRule="auto" w:before="5"/>
        <w:ind w:left="100" w:right="133" w:firstLine="709"/>
        <w:jc w:val="both"/>
      </w:pPr>
      <w:r>
        <w:rPr>
          <w:color w:val="231F20"/>
        </w:rPr>
        <w:t>Nesse sentido entendeu-se que o sofrimento relatado pelos pais em entrevista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16"/>
        </w:rPr>
        <w:t> </w:t>
      </w:r>
      <w:r>
        <w:rPr>
          <w:color w:val="231F20"/>
        </w:rPr>
        <w:t>os</w:t>
      </w:r>
      <w:r>
        <w:rPr>
          <w:color w:val="231F20"/>
          <w:spacing w:val="16"/>
        </w:rPr>
        <w:t> </w:t>
      </w:r>
      <w:r>
        <w:rPr>
          <w:color w:val="231F20"/>
        </w:rPr>
        <w:t>psicólogos</w:t>
      </w:r>
      <w:r>
        <w:rPr>
          <w:color w:val="231F20"/>
          <w:spacing w:val="17"/>
        </w:rPr>
        <w:t> </w:t>
      </w:r>
      <w:r>
        <w:rPr>
          <w:color w:val="231F20"/>
        </w:rPr>
        <w:t>antes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realização</w:t>
      </w:r>
      <w:r>
        <w:rPr>
          <w:color w:val="231F20"/>
          <w:spacing w:val="17"/>
        </w:rPr>
        <w:t> </w:t>
      </w:r>
      <w:r>
        <w:rPr>
          <w:color w:val="231F20"/>
        </w:rPr>
        <w:t>desta</w:t>
      </w:r>
      <w:r>
        <w:rPr>
          <w:color w:val="231F20"/>
          <w:spacing w:val="16"/>
        </w:rPr>
        <w:t> </w:t>
      </w:r>
      <w:r>
        <w:rPr>
          <w:color w:val="231F20"/>
        </w:rPr>
        <w:t>ação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motivou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implementação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desta ação de impacto com grupo de pais entrevistados, está muito relacionado com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crenças</w:t>
      </w:r>
      <w:r>
        <w:rPr>
          <w:color w:val="231F20"/>
          <w:spacing w:val="-8"/>
        </w:rPr>
        <w:t> </w:t>
      </w:r>
      <w:r>
        <w:rPr>
          <w:color w:val="231F20"/>
        </w:rPr>
        <w:t>centrais</w:t>
      </w:r>
      <w:r>
        <w:rPr>
          <w:color w:val="231F20"/>
          <w:spacing w:val="-8"/>
        </w:rPr>
        <w:t> </w:t>
      </w:r>
      <w:r>
        <w:rPr>
          <w:color w:val="231F20"/>
        </w:rPr>
        <w:t>negativas</w:t>
      </w:r>
      <w:r>
        <w:rPr>
          <w:color w:val="231F20"/>
          <w:spacing w:val="-8"/>
        </w:rPr>
        <w:t> </w:t>
      </w:r>
      <w:r>
        <w:rPr>
          <w:color w:val="231F20"/>
        </w:rPr>
        <w:t>apontadas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8"/>
        </w:rPr>
        <w:t> </w:t>
      </w:r>
      <w:r>
        <w:rPr>
          <w:color w:val="231F20"/>
        </w:rPr>
        <w:t>grupo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oficina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técnica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cren-</w:t>
      </w:r>
      <w:r>
        <w:rPr>
          <w:color w:val="231F20"/>
          <w:spacing w:val="-64"/>
        </w:rPr>
        <w:t> </w:t>
      </w:r>
      <w:r>
        <w:rPr>
          <w:color w:val="231F20"/>
        </w:rPr>
        <w:t>ças</w:t>
      </w:r>
      <w:r>
        <w:rPr>
          <w:color w:val="231F20"/>
          <w:spacing w:val="-1"/>
        </w:rPr>
        <w:t> </w:t>
      </w:r>
      <w:r>
        <w:rPr>
          <w:color w:val="231F20"/>
        </w:rPr>
        <w:t>nucleares.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  <w:spacing w:val="-1"/>
        </w:rPr>
        <w:t>Já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técnica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Tríade</w:t>
      </w:r>
      <w:r>
        <w:rPr>
          <w:color w:val="231F20"/>
          <w:spacing w:val="-11"/>
        </w:rPr>
        <w:t> </w:t>
      </w:r>
      <w:r>
        <w:rPr>
          <w:color w:val="231F20"/>
        </w:rPr>
        <w:t>Cognitiva</w:t>
      </w:r>
      <w:r>
        <w:rPr>
          <w:color w:val="231F20"/>
          <w:spacing w:val="-12"/>
        </w:rPr>
        <w:t> </w:t>
      </w:r>
      <w:r>
        <w:rPr>
          <w:color w:val="231F20"/>
        </w:rPr>
        <w:t>somente</w:t>
      </w:r>
      <w:r>
        <w:rPr>
          <w:color w:val="231F20"/>
          <w:spacing w:val="-12"/>
        </w:rPr>
        <w:t> </w:t>
      </w:r>
      <w:r>
        <w:rPr>
          <w:color w:val="231F20"/>
        </w:rPr>
        <w:t>22,2%</w:t>
      </w:r>
      <w:r>
        <w:rPr>
          <w:color w:val="231F20"/>
          <w:spacing w:val="-12"/>
        </w:rPr>
        <w:t> </w:t>
      </w:r>
      <w:r>
        <w:rPr>
          <w:color w:val="231F20"/>
        </w:rPr>
        <w:t>afirmaram</w:t>
      </w:r>
      <w:r>
        <w:rPr>
          <w:color w:val="231F20"/>
          <w:spacing w:val="-12"/>
        </w:rPr>
        <w:t> </w:t>
      </w:r>
      <w:r>
        <w:rPr>
          <w:color w:val="231F20"/>
        </w:rPr>
        <w:t>ter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identificado.</w:t>
      </w:r>
      <w:r>
        <w:rPr>
          <w:color w:val="231F20"/>
          <w:spacing w:val="-64"/>
        </w:rPr>
        <w:t> </w:t>
      </w:r>
      <w:r>
        <w:rPr>
          <w:color w:val="231F20"/>
        </w:rPr>
        <w:t>Essa técnica utilizada na Terapia Cognitivo Comportamental, está relacionada sobre</w:t>
      </w:r>
      <w:r>
        <w:rPr>
          <w:color w:val="231F20"/>
          <w:spacing w:val="1"/>
        </w:rPr>
        <w:t> </w:t>
      </w:r>
      <w:r>
        <w:rPr>
          <w:color w:val="231F20"/>
        </w:rPr>
        <w:t>a visão que indivíduo tem do mundo/outro, do futuro e de si e foi utilizada no quarto</w:t>
      </w:r>
      <w:r>
        <w:rPr>
          <w:color w:val="231F20"/>
          <w:spacing w:val="1"/>
        </w:rPr>
        <w:t> </w:t>
      </w:r>
      <w:r>
        <w:rPr>
          <w:color w:val="231F20"/>
        </w:rPr>
        <w:t>encontro, cujo tema foi a </w:t>
      </w:r>
      <w:r>
        <w:rPr>
          <w:rFonts w:ascii="Arial" w:hAnsi="Arial"/>
          <w:i/>
          <w:color w:val="231F20"/>
        </w:rPr>
        <w:t>preocupação com o futuro</w:t>
      </w:r>
      <w:r>
        <w:rPr>
          <w:color w:val="231F20"/>
        </w:rPr>
        <w:t>. O modelo do instrumento utiliza-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formato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arco-íris,</w:t>
      </w:r>
      <w:r>
        <w:rPr>
          <w:color w:val="231F20"/>
          <w:spacing w:val="-10"/>
        </w:rPr>
        <w:t> </w:t>
      </w:r>
      <w:r>
        <w:rPr>
          <w:color w:val="231F20"/>
        </w:rPr>
        <w:t>adotado</w:t>
      </w:r>
      <w:r>
        <w:rPr>
          <w:color w:val="231F20"/>
          <w:spacing w:val="-10"/>
        </w:rPr>
        <w:t> </w:t>
      </w:r>
      <w:r>
        <w:rPr>
          <w:color w:val="231F20"/>
        </w:rPr>
        <w:t>nesse</w:t>
      </w:r>
      <w:r>
        <w:rPr>
          <w:color w:val="231F20"/>
          <w:spacing w:val="-10"/>
        </w:rPr>
        <w:t> </w:t>
      </w:r>
      <w:r>
        <w:rPr>
          <w:color w:val="231F20"/>
        </w:rPr>
        <w:t>encontro,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orientados</w:t>
      </w:r>
      <w:r>
        <w:rPr>
          <w:color w:val="231F20"/>
          <w:spacing w:val="-65"/>
        </w:rPr>
        <w:t> </w:t>
      </w:r>
      <w:r>
        <w:rPr>
          <w:color w:val="231F20"/>
        </w:rPr>
        <w:t>a escrever em cada espaço do arco-íris sua visão do mundo/outro, do futuro e de si,</w:t>
      </w:r>
      <w:r>
        <w:rPr>
          <w:color w:val="231F20"/>
          <w:spacing w:val="1"/>
        </w:rPr>
        <w:t> </w:t>
      </w:r>
      <w:r>
        <w:rPr>
          <w:color w:val="231F20"/>
        </w:rPr>
        <w:t>evidenciou aspectos que validam as técnicas anteriores aplicadas. No modelo cog-</w:t>
      </w:r>
      <w:r>
        <w:rPr>
          <w:color w:val="231F20"/>
          <w:spacing w:val="1"/>
        </w:rPr>
        <w:t> </w:t>
      </w:r>
      <w:r>
        <w:rPr>
          <w:color w:val="231F20"/>
        </w:rPr>
        <w:t>nitivo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Beck</w:t>
      </w:r>
      <w:r>
        <w:rPr>
          <w:color w:val="231F20"/>
          <w:spacing w:val="22"/>
        </w:rPr>
        <w:t> </w:t>
      </w:r>
      <w:r>
        <w:rPr>
          <w:color w:val="231F20"/>
        </w:rPr>
        <w:t>para</w:t>
      </w:r>
      <w:r>
        <w:rPr>
          <w:color w:val="231F20"/>
          <w:spacing w:val="21"/>
        </w:rPr>
        <w:t> </w:t>
      </w:r>
      <w:r>
        <w:rPr>
          <w:color w:val="231F20"/>
        </w:rPr>
        <w:t>depressão</w:t>
      </w:r>
      <w:r>
        <w:rPr>
          <w:color w:val="231F20"/>
          <w:spacing w:val="22"/>
        </w:rPr>
        <w:t> </w:t>
      </w:r>
      <w:r>
        <w:rPr>
          <w:color w:val="231F20"/>
        </w:rPr>
        <w:t>dois</w:t>
      </w:r>
      <w:r>
        <w:rPr>
          <w:color w:val="231F20"/>
          <w:spacing w:val="21"/>
        </w:rPr>
        <w:t> </w:t>
      </w:r>
      <w:r>
        <w:rPr>
          <w:color w:val="231F20"/>
        </w:rPr>
        <w:t>elementos</w:t>
      </w:r>
      <w:r>
        <w:rPr>
          <w:color w:val="231F20"/>
          <w:spacing w:val="22"/>
        </w:rPr>
        <w:t> </w:t>
      </w:r>
      <w:r>
        <w:rPr>
          <w:color w:val="231F20"/>
        </w:rPr>
        <w:t>são</w:t>
      </w:r>
      <w:r>
        <w:rPr>
          <w:color w:val="231F20"/>
          <w:spacing w:val="21"/>
        </w:rPr>
        <w:t> </w:t>
      </w:r>
      <w:r>
        <w:rPr>
          <w:color w:val="231F20"/>
        </w:rPr>
        <w:t>estruturantes: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tríade</w:t>
      </w:r>
      <w:r>
        <w:rPr>
          <w:color w:val="231F20"/>
          <w:spacing w:val="22"/>
        </w:rPr>
        <w:t> </w:t>
      </w:r>
      <w:r>
        <w:rPr>
          <w:color w:val="231F20"/>
        </w:rPr>
        <w:t>cognitiva</w:t>
      </w:r>
      <w:r>
        <w:rPr>
          <w:color w:val="231F20"/>
          <w:spacing w:val="-65"/>
        </w:rPr>
        <w:t> </w:t>
      </w:r>
      <w:r>
        <w:rPr>
          <w:color w:val="231F20"/>
        </w:rPr>
        <w:t>e as distorções cognitivas. A tríade consiste na visão negativa de si, do mundo/outro</w:t>
      </w:r>
      <w:r>
        <w:rPr>
          <w:color w:val="231F20"/>
          <w:spacing w:val="1"/>
        </w:rPr>
        <w:t> </w:t>
      </w:r>
      <w:r>
        <w:rPr>
          <w:color w:val="231F20"/>
        </w:rPr>
        <w:t>e do futuro, em que a pessoa tende a ver-se como inadequada ou inapta. Referidas</w:t>
      </w:r>
      <w:r>
        <w:rPr>
          <w:color w:val="231F20"/>
          <w:spacing w:val="1"/>
        </w:rPr>
        <w:t> </w:t>
      </w:r>
      <w:r>
        <w:rPr>
          <w:color w:val="231F20"/>
        </w:rPr>
        <w:t>percepções</w:t>
      </w:r>
      <w:r>
        <w:rPr>
          <w:color w:val="231F20"/>
          <w:spacing w:val="-2"/>
        </w:rPr>
        <w:t> </w:t>
      </w:r>
      <w:r>
        <w:rPr>
          <w:color w:val="231F20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</w:rPr>
        <w:t>evidenciadas</w:t>
      </w:r>
      <w:r>
        <w:rPr>
          <w:color w:val="231F20"/>
          <w:spacing w:val="-2"/>
        </w:rPr>
        <w:t> </w:t>
      </w:r>
      <w:r>
        <w:rPr>
          <w:color w:val="231F20"/>
        </w:rPr>
        <w:t>pelos</w:t>
      </w:r>
      <w:r>
        <w:rPr>
          <w:color w:val="231F20"/>
          <w:spacing w:val="-2"/>
        </w:rPr>
        <w:t> </w:t>
      </w:r>
      <w:r>
        <w:rPr>
          <w:color w:val="231F20"/>
        </w:rPr>
        <w:t>pais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grupo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foco, como: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13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Me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sinto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perdida...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(sobre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si)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fácil...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(sobre si)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mundo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bom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gostaria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fosse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(sobre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mundo/outros)</w:t>
      </w:r>
    </w:p>
    <w:p>
      <w:pPr>
        <w:pStyle w:val="ListParagraph"/>
        <w:numPr>
          <w:ilvl w:val="1"/>
          <w:numId w:val="8"/>
        </w:numPr>
        <w:tabs>
          <w:tab w:pos="955" w:val="left" w:leader="none"/>
        </w:tabs>
        <w:spacing w:line="240" w:lineRule="auto" w:before="84" w:after="0"/>
        <w:ind w:left="954" w:right="0" w:hanging="135"/>
        <w:jc w:val="left"/>
        <w:rPr>
          <w:sz w:val="24"/>
        </w:rPr>
      </w:pPr>
      <w:r>
        <w:rPr>
          <w:color w:val="231F20"/>
          <w:sz w:val="24"/>
        </w:rPr>
        <w:t>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pessoas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ainda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muito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preconceituosas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(sobre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mundo/outros)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Por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muitas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vezes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pessoas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incompreensíveis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(sobre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mundo/outros)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É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assustador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sabermos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será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(sobre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futuro)</w:t>
      </w:r>
    </w:p>
    <w:p>
      <w:pPr>
        <w:pStyle w:val="BodyText"/>
        <w:spacing w:line="312" w:lineRule="auto" w:before="84"/>
        <w:ind w:left="100" w:right="130" w:firstLine="709"/>
        <w:jc w:val="both"/>
      </w:pPr>
      <w:r>
        <w:rPr>
          <w:color w:val="231F20"/>
        </w:rPr>
        <w:t>Apesar das percepções manifestadas pelos pais nessa técnica, a prevalência</w:t>
      </w:r>
      <w:r>
        <w:rPr>
          <w:color w:val="231F20"/>
          <w:spacing w:val="1"/>
        </w:rPr>
        <w:t> </w:t>
      </w:r>
      <w:r>
        <w:rPr>
          <w:color w:val="231F20"/>
        </w:rPr>
        <w:t>não foi de negatividade, uma vez que a maioria dos pais conseguiu, de algum modo,</w:t>
      </w:r>
      <w:r>
        <w:rPr>
          <w:color w:val="231F20"/>
          <w:spacing w:val="-64"/>
        </w:rPr>
        <w:t> </w:t>
      </w:r>
      <w:r>
        <w:rPr>
          <w:color w:val="231F20"/>
        </w:rPr>
        <w:t>reelaborar suas dores emocionais relacionadas ao diagnóstico de autismo dos filhos.</w:t>
      </w:r>
      <w:r>
        <w:rPr>
          <w:color w:val="231F20"/>
          <w:spacing w:val="-64"/>
        </w:rPr>
        <w:t> </w:t>
      </w:r>
      <w:r>
        <w:rPr>
          <w:color w:val="231F20"/>
        </w:rPr>
        <w:t>Mas,</w:t>
      </w:r>
      <w:r>
        <w:rPr>
          <w:color w:val="231F20"/>
          <w:spacing w:val="-5"/>
        </w:rPr>
        <w:t> </w:t>
      </w:r>
      <w:r>
        <w:rPr>
          <w:color w:val="231F20"/>
        </w:rPr>
        <w:t>vale</w:t>
      </w:r>
      <w:r>
        <w:rPr>
          <w:color w:val="231F20"/>
          <w:spacing w:val="-4"/>
        </w:rPr>
        <w:t> </w:t>
      </w:r>
      <w:r>
        <w:rPr>
          <w:color w:val="231F20"/>
        </w:rPr>
        <w:t>realçar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depoimento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mãe,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entrou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profunda</w:t>
      </w:r>
      <w:r>
        <w:rPr>
          <w:color w:val="231F20"/>
          <w:spacing w:val="-4"/>
        </w:rPr>
        <w:t> </w:t>
      </w:r>
      <w:r>
        <w:rPr>
          <w:color w:val="231F20"/>
        </w:rPr>
        <w:t>negação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tris-</w:t>
      </w:r>
      <w:r>
        <w:rPr>
          <w:color w:val="231F20"/>
          <w:spacing w:val="-64"/>
        </w:rPr>
        <w:t> </w:t>
      </w:r>
      <w:r>
        <w:rPr>
          <w:color w:val="231F20"/>
        </w:rPr>
        <w:t>teza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receber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informação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diagnóstico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filho,</w:t>
      </w:r>
      <w:r>
        <w:rPr>
          <w:color w:val="231F20"/>
          <w:spacing w:val="-14"/>
        </w:rPr>
        <w:t> </w:t>
      </w:r>
      <w:r>
        <w:rPr>
          <w:color w:val="231F20"/>
        </w:rPr>
        <w:t>ficando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três</w:t>
      </w:r>
      <w:r>
        <w:rPr>
          <w:color w:val="231F20"/>
          <w:spacing w:val="-14"/>
        </w:rPr>
        <w:t> </w:t>
      </w:r>
      <w:r>
        <w:rPr>
          <w:color w:val="231F20"/>
        </w:rPr>
        <w:t>anos</w:t>
      </w:r>
      <w:r>
        <w:rPr>
          <w:color w:val="231F20"/>
          <w:spacing w:val="-14"/>
        </w:rPr>
        <w:t> </w:t>
      </w:r>
      <w:r>
        <w:rPr>
          <w:color w:val="231F20"/>
        </w:rPr>
        <w:t>isolada</w:t>
      </w:r>
      <w:r>
        <w:rPr>
          <w:color w:val="231F20"/>
          <w:spacing w:val="-65"/>
        </w:rPr>
        <w:t> </w:t>
      </w:r>
      <w:r>
        <w:rPr>
          <w:color w:val="231F20"/>
        </w:rPr>
        <w:t>dos familiares, separou-se do marido e não buscou ajuda para sim nem tratamento</w:t>
      </w:r>
      <w:r>
        <w:rPr>
          <w:color w:val="231F20"/>
          <w:spacing w:val="1"/>
        </w:rPr>
        <w:t> </w:t>
      </w:r>
      <w:r>
        <w:rPr>
          <w:color w:val="231F20"/>
        </w:rPr>
        <w:t>para o filho. Essa mãe viveu seu luto sem amparo profissional, familiar e do parceiro,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também negou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diagnóstico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autismo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filho.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Quanto aos comportamentos apresentados pelo grupo após tomar conheci-</w:t>
      </w:r>
      <w:r>
        <w:rPr>
          <w:color w:val="231F20"/>
          <w:spacing w:val="1"/>
        </w:rPr>
        <w:t> </w:t>
      </w:r>
      <w:r>
        <w:rPr>
          <w:color w:val="231F20"/>
        </w:rPr>
        <w:t>mento do autismo do filho, foi bem diversificado e em consonância com os pensa-</w:t>
      </w:r>
      <w:r>
        <w:rPr>
          <w:color w:val="231F20"/>
          <w:spacing w:val="1"/>
        </w:rPr>
        <w:t> </w:t>
      </w:r>
      <w:r>
        <w:rPr>
          <w:color w:val="231F20"/>
        </w:rPr>
        <w:t>mentos automáticos e suas emoções, haja vista que alguns reagiram e foram buscar</w:t>
      </w:r>
      <w:r>
        <w:rPr>
          <w:color w:val="231F20"/>
          <w:spacing w:val="-64"/>
        </w:rPr>
        <w:t> </w:t>
      </w:r>
      <w:r>
        <w:rPr>
          <w:color w:val="231F20"/>
        </w:rPr>
        <w:t>ajuda, outros se permitiram vivenciar o luto, mas não paralisaram e se comportaram</w:t>
      </w:r>
      <w:r>
        <w:rPr>
          <w:color w:val="231F20"/>
          <w:spacing w:val="1"/>
        </w:rPr>
        <w:t> </w:t>
      </w:r>
      <w:r>
        <w:rPr>
          <w:color w:val="231F20"/>
        </w:rPr>
        <w:t>de forma positiva, buscando tratamento para o filho. A ativação comportamental de</w:t>
      </w:r>
      <w:r>
        <w:rPr>
          <w:color w:val="231F20"/>
          <w:spacing w:val="1"/>
        </w:rPr>
        <w:t> </w:t>
      </w:r>
      <w:r>
        <w:rPr>
          <w:color w:val="231F20"/>
        </w:rPr>
        <w:t>pessoas com depressão, seja leve, moderada ou grave, está relacionada a certa ina-</w:t>
      </w:r>
      <w:r>
        <w:rPr>
          <w:color w:val="231F20"/>
          <w:spacing w:val="-64"/>
        </w:rPr>
        <w:t> </w:t>
      </w:r>
      <w:r>
        <w:rPr>
          <w:color w:val="231F20"/>
        </w:rPr>
        <w:t>tividade em que alguns se afastam de pelo menos algumas atividades. No caso do</w:t>
      </w:r>
      <w:r>
        <w:rPr>
          <w:color w:val="231F20"/>
          <w:spacing w:val="1"/>
        </w:rPr>
        <w:t> </w:t>
      </w:r>
      <w:r>
        <w:rPr>
          <w:color w:val="231F20"/>
        </w:rPr>
        <w:t>grupo de pais, estes relataram que, após tomar conhecimento do autismo do filho se</w:t>
      </w:r>
      <w:r>
        <w:rPr>
          <w:color w:val="231F20"/>
          <w:spacing w:val="1"/>
        </w:rPr>
        <w:t> </w:t>
      </w:r>
      <w:r>
        <w:rPr>
          <w:color w:val="231F20"/>
        </w:rPr>
        <w:t>comportaram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formas diversas,</w:t>
      </w:r>
      <w:r>
        <w:rPr>
          <w:color w:val="231F20"/>
          <w:spacing w:val="-1"/>
        </w:rPr>
        <w:t> </w:t>
      </w:r>
      <w:r>
        <w:rPr>
          <w:color w:val="231F20"/>
        </w:rPr>
        <w:t>vejamos: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11" w:after="0"/>
        <w:ind w:left="967" w:right="0" w:hanging="148"/>
        <w:jc w:val="both"/>
        <w:rPr>
          <w:sz w:val="24"/>
        </w:rPr>
      </w:pPr>
      <w:r>
        <w:rPr>
          <w:color w:val="231F20"/>
          <w:sz w:val="24"/>
        </w:rPr>
        <w:t>Depois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resolvi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lutar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ele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both"/>
        <w:rPr>
          <w:sz w:val="24"/>
        </w:rPr>
      </w:pPr>
      <w:r>
        <w:rPr>
          <w:color w:val="231F20"/>
          <w:sz w:val="24"/>
        </w:rPr>
        <w:t>Pesquisei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muito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internet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218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Passei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estudar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assunto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Procurei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outras mães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Conversei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pessoas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espectro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Chorei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muito</w:t>
      </w:r>
    </w:p>
    <w:p>
      <w:pPr>
        <w:pStyle w:val="ListParagraph"/>
        <w:numPr>
          <w:ilvl w:val="1"/>
          <w:numId w:val="8"/>
        </w:numPr>
        <w:tabs>
          <w:tab w:pos="968" w:val="left" w:leader="none"/>
        </w:tabs>
        <w:spacing w:line="240" w:lineRule="auto" w:before="84" w:after="0"/>
        <w:ind w:left="967" w:right="0" w:hanging="148"/>
        <w:jc w:val="left"/>
        <w:rPr>
          <w:sz w:val="24"/>
        </w:rPr>
      </w:pPr>
      <w:r>
        <w:rPr>
          <w:color w:val="231F20"/>
          <w:sz w:val="24"/>
        </w:rPr>
        <w:t>Me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isolei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três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anos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Os comportamentos ativados dos pais quando da informação do diagnóstico</w:t>
      </w:r>
      <w:r>
        <w:rPr>
          <w:color w:val="231F20"/>
          <w:spacing w:val="1"/>
        </w:rPr>
        <w:t> </w:t>
      </w:r>
      <w:r>
        <w:rPr>
          <w:color w:val="231F20"/>
        </w:rPr>
        <w:t>de autismo do filho demonstram o quanto as crenças centrais estruturam o modo de</w:t>
      </w:r>
      <w:r>
        <w:rPr>
          <w:color w:val="231F20"/>
          <w:spacing w:val="1"/>
        </w:rPr>
        <w:t> </w:t>
      </w:r>
      <w:r>
        <w:rPr>
          <w:color w:val="231F20"/>
        </w:rPr>
        <w:t>funcionamento do indivíduo. Comportamento como, procurar na internet, conversar</w:t>
      </w:r>
      <w:r>
        <w:rPr>
          <w:color w:val="231F20"/>
          <w:spacing w:val="1"/>
        </w:rPr>
        <w:t> </w:t>
      </w:r>
      <w:r>
        <w:rPr>
          <w:color w:val="231F20"/>
        </w:rPr>
        <w:t>com outras mães são comportamentos funcionais que ajudaram os pais no processo</w:t>
      </w:r>
      <w:r>
        <w:rPr>
          <w:color w:val="231F20"/>
          <w:spacing w:val="-64"/>
        </w:rPr>
        <w:t> </w:t>
      </w:r>
      <w:r>
        <w:rPr>
          <w:color w:val="231F20"/>
        </w:rPr>
        <w:t>de ressignificação dos pensamentos automáticos no início do diagnóstico de autismo</w:t>
      </w:r>
      <w:r>
        <w:rPr>
          <w:color w:val="231F20"/>
          <w:spacing w:val="-64"/>
        </w:rPr>
        <w:t> </w:t>
      </w:r>
      <w:r>
        <w:rPr>
          <w:color w:val="231F20"/>
        </w:rPr>
        <w:t>do filho. Enquanto os comportamentos de isolar por 3 anos da família, se separar do</w:t>
      </w:r>
      <w:r>
        <w:rPr>
          <w:color w:val="231F20"/>
          <w:spacing w:val="1"/>
        </w:rPr>
        <w:t> </w:t>
      </w:r>
      <w:r>
        <w:rPr>
          <w:color w:val="231F20"/>
        </w:rPr>
        <w:t>companheiro o choro intenso demonstram crenças de desamparo e desamor ativa-</w:t>
      </w:r>
      <w:r>
        <w:rPr>
          <w:color w:val="231F20"/>
          <w:spacing w:val="1"/>
        </w:rPr>
        <w:t> </w:t>
      </w:r>
      <w:r>
        <w:rPr>
          <w:color w:val="231F20"/>
        </w:rPr>
        <w:t>das,</w:t>
      </w:r>
      <w:r>
        <w:rPr>
          <w:color w:val="231F20"/>
          <w:spacing w:val="-16"/>
        </w:rPr>
        <w:t> </w:t>
      </w:r>
      <w:r>
        <w:rPr>
          <w:color w:val="231F20"/>
        </w:rPr>
        <w:t>levando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pessoa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sofrimento</w:t>
      </w:r>
      <w:r>
        <w:rPr>
          <w:color w:val="231F20"/>
          <w:spacing w:val="-15"/>
        </w:rPr>
        <w:t> </w:t>
      </w:r>
      <w:r>
        <w:rPr>
          <w:color w:val="231F20"/>
        </w:rPr>
        <w:t>psicológico</w:t>
      </w:r>
      <w:r>
        <w:rPr>
          <w:color w:val="231F20"/>
          <w:spacing w:val="-15"/>
        </w:rPr>
        <w:t> </w:t>
      </w:r>
      <w:r>
        <w:rPr>
          <w:color w:val="231F20"/>
        </w:rPr>
        <w:t>intenso,</w:t>
      </w:r>
      <w:r>
        <w:rPr>
          <w:color w:val="231F20"/>
          <w:spacing w:val="-15"/>
        </w:rPr>
        <w:t> </w:t>
      </w:r>
      <w:r>
        <w:rPr>
          <w:color w:val="231F20"/>
        </w:rPr>
        <w:t>às</w:t>
      </w:r>
      <w:r>
        <w:rPr>
          <w:color w:val="231F20"/>
          <w:spacing w:val="-15"/>
        </w:rPr>
        <w:t> </w:t>
      </w:r>
      <w:r>
        <w:rPr>
          <w:color w:val="231F20"/>
        </w:rPr>
        <w:t>vezes</w:t>
      </w:r>
      <w:r>
        <w:rPr>
          <w:color w:val="231F20"/>
          <w:spacing w:val="-16"/>
        </w:rPr>
        <w:t> </w:t>
      </w:r>
      <w:r>
        <w:rPr>
          <w:color w:val="231F20"/>
        </w:rPr>
        <w:t>até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depressão.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  <w:tabs>
          <w:tab w:pos="820" w:val="left" w:leader="none"/>
        </w:tabs>
      </w:pPr>
      <w:r>
        <w:rPr>
          <w:color w:val="231F20"/>
        </w:rPr>
        <w:t>5.</w:t>
        <w:tab/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/>
        <w:ind w:left="100" w:right="132" w:firstLine="709"/>
        <w:jc w:val="both"/>
      </w:pPr>
      <w:r>
        <w:rPr>
          <w:color w:val="231F20"/>
        </w:rPr>
        <w:t>Entendemos que a Ação de Impacto desenvolvida com os pais de crianças</w:t>
      </w:r>
      <w:r>
        <w:rPr>
          <w:color w:val="231F20"/>
          <w:spacing w:val="1"/>
        </w:rPr>
        <w:t> </w:t>
      </w:r>
      <w:r>
        <w:rPr>
          <w:color w:val="231F20"/>
        </w:rPr>
        <w:t>com autismo, atendidas no Núcleo de estimulação Precoce, da Policlínica Regional</w:t>
      </w:r>
      <w:r>
        <w:rPr>
          <w:color w:val="231F20"/>
          <w:spacing w:val="1"/>
        </w:rPr>
        <w:t> </w:t>
      </w:r>
      <w:r>
        <w:rPr>
          <w:color w:val="231F20"/>
        </w:rPr>
        <w:t>Dr. José Correia Sales, contribuiu para a melhoria da qualidade de vida dos pais, na</w:t>
      </w:r>
      <w:r>
        <w:rPr>
          <w:color w:val="231F20"/>
          <w:spacing w:val="1"/>
        </w:rPr>
        <w:t> </w:t>
      </w:r>
      <w:r>
        <w:rPr>
          <w:color w:val="231F20"/>
        </w:rPr>
        <w:t>medida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possibilitou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compreensão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ativações</w:t>
      </w:r>
      <w:r>
        <w:rPr>
          <w:color w:val="231F20"/>
          <w:spacing w:val="-7"/>
        </w:rPr>
        <w:t> </w:t>
      </w:r>
      <w:r>
        <w:rPr>
          <w:color w:val="231F20"/>
        </w:rPr>
        <w:t>comportamentais,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emoções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pensamentos</w:t>
      </w:r>
      <w:r>
        <w:rPr>
          <w:color w:val="231F20"/>
          <w:spacing w:val="-3"/>
        </w:rPr>
        <w:t> </w:t>
      </w:r>
      <w:r>
        <w:rPr>
          <w:color w:val="231F20"/>
        </w:rPr>
        <w:t>automáticos,</w:t>
      </w:r>
      <w:r>
        <w:rPr>
          <w:color w:val="231F20"/>
          <w:spacing w:val="-3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submetidos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eventos</w:t>
      </w:r>
      <w:r>
        <w:rPr>
          <w:color w:val="231F20"/>
          <w:spacing w:val="-2"/>
        </w:rPr>
        <w:t> </w:t>
      </w:r>
      <w:r>
        <w:rPr>
          <w:color w:val="231F20"/>
        </w:rPr>
        <w:t>desafiadores.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Compreendemos que as ações realizadas nas oficinas possibilitaram um olhar</w:t>
      </w:r>
      <w:r>
        <w:rPr>
          <w:color w:val="231F20"/>
          <w:spacing w:val="-64"/>
        </w:rPr>
        <w:t> </w:t>
      </w:r>
      <w:r>
        <w:rPr>
          <w:color w:val="231F20"/>
        </w:rPr>
        <w:t>mais funcional para o sofrimento psíquico. Buscar esquadrinhar a dor, seja em que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âmbito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ela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apresente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fundamental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diagnóstico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cura.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impac-</w:t>
      </w:r>
      <w:r>
        <w:rPr>
          <w:color w:val="231F20"/>
          <w:spacing w:val="-64"/>
        </w:rPr>
        <w:t> </w:t>
      </w:r>
      <w:r>
        <w:rPr>
          <w:color w:val="231F20"/>
        </w:rPr>
        <w:t>to foi capaz de demonstrar o percurso que pode ser feito para a adoção de melhor</w:t>
      </w:r>
      <w:r>
        <w:rPr>
          <w:color w:val="231F20"/>
          <w:spacing w:val="1"/>
        </w:rPr>
        <w:t> </w:t>
      </w:r>
      <w:r>
        <w:rPr>
          <w:color w:val="231F20"/>
        </w:rPr>
        <w:t>qualidade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esfera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campo</w:t>
      </w:r>
      <w:r>
        <w:rPr>
          <w:color w:val="231F20"/>
          <w:spacing w:val="-8"/>
        </w:rPr>
        <w:t> </w:t>
      </w:r>
      <w:r>
        <w:rPr>
          <w:color w:val="231F20"/>
        </w:rPr>
        <w:t>mental.</w:t>
      </w:r>
      <w:r>
        <w:rPr>
          <w:color w:val="231F20"/>
          <w:spacing w:val="-7"/>
        </w:rPr>
        <w:t> </w:t>
      </w:r>
      <w:r>
        <w:rPr>
          <w:color w:val="231F20"/>
        </w:rPr>
        <w:t>Entendemos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viabilidade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continuidade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ação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manifestadas</w:t>
      </w:r>
      <w:r>
        <w:rPr>
          <w:color w:val="231F20"/>
          <w:spacing w:val="-7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pelos</w:t>
      </w:r>
      <w:r>
        <w:rPr>
          <w:color w:val="231F20"/>
          <w:spacing w:val="-9"/>
        </w:rPr>
        <w:t> </w:t>
      </w:r>
      <w:r>
        <w:rPr>
          <w:color w:val="231F20"/>
        </w:rPr>
        <w:t>pais</w:t>
      </w:r>
      <w:r>
        <w:rPr>
          <w:color w:val="231F20"/>
          <w:spacing w:val="-8"/>
        </w:rPr>
        <w:t> </w:t>
      </w:r>
      <w:r>
        <w:rPr>
          <w:color w:val="231F20"/>
        </w:rPr>
        <w:t>quanto</w:t>
      </w:r>
      <w:r>
        <w:rPr>
          <w:color w:val="231F20"/>
          <w:spacing w:val="-8"/>
        </w:rPr>
        <w:t> </w:t>
      </w:r>
      <w:r>
        <w:rPr>
          <w:color w:val="231F20"/>
        </w:rPr>
        <w:t>pelos</w:t>
      </w:r>
      <w:r>
        <w:rPr>
          <w:color w:val="231F20"/>
          <w:spacing w:val="-8"/>
        </w:rPr>
        <w:t> </w:t>
      </w:r>
      <w:r>
        <w:rPr>
          <w:color w:val="231F20"/>
        </w:rPr>
        <w:t>profissionais,</w:t>
      </w:r>
      <w:r>
        <w:rPr>
          <w:color w:val="231F20"/>
          <w:spacing w:val="-64"/>
        </w:rPr>
        <w:t> </w:t>
      </w:r>
      <w:r>
        <w:rPr>
          <w:color w:val="231F20"/>
        </w:rPr>
        <w:t>mesmo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com ajustes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treinamento.</w:t>
      </w:r>
    </w:p>
    <w:p>
      <w:pPr>
        <w:pStyle w:val="BodyText"/>
        <w:spacing w:line="300" w:lineRule="auto" w:before="4"/>
        <w:ind w:left="100" w:right="131" w:firstLine="709"/>
        <w:jc w:val="both"/>
      </w:pPr>
      <w:r>
        <w:rPr>
          <w:color w:val="231F20"/>
        </w:rPr>
        <w:t>A ação de impacto foi uma experiência enriquecedora que contribuiu de forma</w:t>
      </w:r>
      <w:r>
        <w:rPr>
          <w:color w:val="231F20"/>
          <w:spacing w:val="-64"/>
        </w:rPr>
        <w:t> </w:t>
      </w:r>
      <w:r>
        <w:rPr>
          <w:color w:val="231F20"/>
        </w:rPr>
        <w:t>relevante para o nosso desenvolvimento tanto pessoal como profissional. Tivemos a</w:t>
      </w:r>
      <w:r>
        <w:rPr>
          <w:color w:val="231F20"/>
          <w:spacing w:val="1"/>
        </w:rPr>
        <w:t> </w:t>
      </w:r>
      <w:r>
        <w:rPr>
          <w:color w:val="231F20"/>
        </w:rPr>
        <w:t>oportunidade de ampliar os nossos conhecimentos sobre o autismo e de vivenciar a</w:t>
      </w:r>
      <w:r>
        <w:rPr>
          <w:color w:val="231F20"/>
          <w:spacing w:val="1"/>
        </w:rPr>
        <w:t> </w:t>
      </w:r>
      <w:r>
        <w:rPr>
          <w:color w:val="231F20"/>
        </w:rPr>
        <w:t>aplicação de metodologias e a verificação de resultados obtidos em trabalhos com</w:t>
      </w:r>
      <w:r>
        <w:rPr>
          <w:color w:val="231F20"/>
          <w:spacing w:val="1"/>
        </w:rPr>
        <w:t> </w:t>
      </w:r>
      <w:r>
        <w:rPr>
          <w:color w:val="231F20"/>
        </w:rPr>
        <w:t>grupos</w:t>
      </w:r>
      <w:r>
        <w:rPr>
          <w:color w:val="231F20"/>
          <w:spacing w:val="-2"/>
        </w:rPr>
        <w:t> </w:t>
      </w:r>
      <w:r>
        <w:rPr>
          <w:color w:val="231F20"/>
        </w:rPr>
        <w:t>baseado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teoria cognitivo</w:t>
      </w:r>
      <w:r>
        <w:rPr>
          <w:color w:val="231F20"/>
          <w:spacing w:val="-1"/>
        </w:rPr>
        <w:t> </w:t>
      </w:r>
      <w:r>
        <w:rPr>
          <w:color w:val="231F20"/>
        </w:rPr>
        <w:t>comportamental.</w:t>
      </w:r>
    </w:p>
    <w:p>
      <w:pPr>
        <w:pStyle w:val="BodyText"/>
        <w:spacing w:before="7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BECK,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Judith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Terapia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Cognitivo-Comportamental: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teoria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prática.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color w:val="231F20"/>
          <w:sz w:val="24"/>
        </w:rPr>
        <w:t>Tradução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</w:p>
    <w:p>
      <w:pPr>
        <w:pStyle w:val="BodyText"/>
        <w:spacing w:before="84"/>
        <w:ind w:left="100"/>
      </w:pPr>
      <w:r>
        <w:rPr>
          <w:color w:val="231F20"/>
        </w:rPr>
        <w:t>Sandra</w:t>
      </w:r>
      <w:r>
        <w:rPr>
          <w:color w:val="231F20"/>
          <w:spacing w:val="-10"/>
        </w:rPr>
        <w:t> </w:t>
      </w:r>
      <w:r>
        <w:rPr>
          <w:color w:val="231F20"/>
        </w:rPr>
        <w:t>Mallmann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Rosa,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ed.</w:t>
      </w:r>
      <w:r>
        <w:rPr>
          <w:color w:val="231F20"/>
          <w:spacing w:val="-8"/>
        </w:rPr>
        <w:t> </w:t>
      </w:r>
      <w:r>
        <w:rPr>
          <w:color w:val="231F20"/>
        </w:rPr>
        <w:t>Porto</w:t>
      </w:r>
      <w:r>
        <w:rPr>
          <w:color w:val="231F20"/>
          <w:spacing w:val="-10"/>
        </w:rPr>
        <w:t> </w:t>
      </w:r>
      <w:r>
        <w:rPr>
          <w:color w:val="231F20"/>
        </w:rPr>
        <w:t>Alegre:</w:t>
      </w:r>
      <w:r>
        <w:rPr>
          <w:color w:val="231F20"/>
          <w:spacing w:val="-8"/>
        </w:rPr>
        <w:t> </w:t>
      </w:r>
      <w:r>
        <w:rPr>
          <w:color w:val="231F20"/>
        </w:rPr>
        <w:t>Artemed,</w:t>
      </w:r>
      <w:r>
        <w:rPr>
          <w:color w:val="231F20"/>
          <w:spacing w:val="-8"/>
        </w:rPr>
        <w:t> </w:t>
      </w:r>
      <w:r>
        <w:rPr>
          <w:color w:val="231F20"/>
        </w:rPr>
        <w:t>2013.</w:t>
      </w:r>
    </w:p>
    <w:p>
      <w:pPr>
        <w:spacing w:before="184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color w:val="231F20"/>
          <w:sz w:val="24"/>
        </w:rPr>
        <w:t>BOWLBY,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John.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1907.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Apego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Perda.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natureza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vínculo,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trilogia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apego.</w:t>
      </w:r>
    </w:p>
    <w:p>
      <w:pPr>
        <w:pStyle w:val="BodyText"/>
        <w:spacing w:before="84"/>
        <w:ind w:left="100"/>
      </w:pPr>
      <w:r>
        <w:rPr>
          <w:color w:val="231F20"/>
        </w:rPr>
        <w:t>V.1.</w:t>
      </w:r>
      <w:r>
        <w:rPr>
          <w:color w:val="231F20"/>
          <w:spacing w:val="-14"/>
        </w:rPr>
        <w:t> </w:t>
      </w:r>
      <w:r>
        <w:rPr>
          <w:color w:val="231F20"/>
        </w:rPr>
        <w:t>Tradução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Álvaro</w:t>
      </w:r>
      <w:r>
        <w:rPr>
          <w:color w:val="231F20"/>
          <w:spacing w:val="-14"/>
        </w:rPr>
        <w:t> </w:t>
      </w:r>
      <w:r>
        <w:rPr>
          <w:color w:val="231F20"/>
        </w:rPr>
        <w:t>Cabral,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ed.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Paulo:</w:t>
      </w:r>
      <w:r>
        <w:rPr>
          <w:color w:val="231F20"/>
          <w:spacing w:val="-14"/>
        </w:rPr>
        <w:t> </w:t>
      </w:r>
      <w:r>
        <w:rPr>
          <w:color w:val="231F20"/>
        </w:rPr>
        <w:t>Martins</w:t>
      </w:r>
      <w:r>
        <w:rPr>
          <w:color w:val="231F20"/>
          <w:spacing w:val="-14"/>
        </w:rPr>
        <w:t> </w:t>
      </w:r>
      <w:r>
        <w:rPr>
          <w:color w:val="231F20"/>
        </w:rPr>
        <w:t>Fontes,</w:t>
      </w:r>
      <w:r>
        <w:rPr>
          <w:color w:val="231F20"/>
          <w:spacing w:val="-13"/>
        </w:rPr>
        <w:t> </w:t>
      </w:r>
      <w:r>
        <w:rPr>
          <w:color w:val="231F20"/>
        </w:rPr>
        <w:t>2002.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2"/>
        <w:ind w:left="100"/>
        <w:jc w:val="both"/>
      </w:pPr>
      <w:r>
        <w:rPr>
          <w:color w:val="231F20"/>
        </w:rPr>
        <w:t>BRASIL.</w:t>
      </w:r>
      <w:r>
        <w:rPr>
          <w:color w:val="231F20"/>
          <w:spacing w:val="12"/>
        </w:rPr>
        <w:t> </w:t>
      </w:r>
      <w:r>
        <w:rPr>
          <w:color w:val="231F20"/>
        </w:rPr>
        <w:t>Conselho</w:t>
      </w:r>
      <w:r>
        <w:rPr>
          <w:color w:val="231F20"/>
          <w:spacing w:val="12"/>
        </w:rPr>
        <w:t> </w:t>
      </w:r>
      <w:r>
        <w:rPr>
          <w:color w:val="231F20"/>
        </w:rPr>
        <w:t>Nacional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Saúde</w:t>
      </w:r>
      <w:r>
        <w:rPr>
          <w:color w:val="231F20"/>
          <w:spacing w:val="12"/>
        </w:rPr>
        <w:t> </w:t>
      </w:r>
      <w:r>
        <w:rPr>
          <w:color w:val="231F20"/>
        </w:rPr>
        <w:t>.</w:t>
      </w:r>
      <w:r>
        <w:rPr>
          <w:color w:val="231F20"/>
          <w:spacing w:val="13"/>
        </w:rPr>
        <w:t> </w:t>
      </w:r>
      <w:r>
        <w:rPr>
          <w:rFonts w:ascii="Arial" w:hAnsi="Arial"/>
          <w:b/>
          <w:color w:val="231F20"/>
        </w:rPr>
        <w:t>Resolução</w:t>
      </w:r>
      <w:r>
        <w:rPr>
          <w:rFonts w:ascii="Arial" w:hAnsi="Arial"/>
          <w:b/>
          <w:color w:val="231F20"/>
          <w:spacing w:val="12"/>
        </w:rPr>
        <w:t> </w:t>
      </w:r>
      <w:r>
        <w:rPr>
          <w:rFonts w:ascii="Arial" w:hAnsi="Arial"/>
          <w:b/>
          <w:color w:val="231F20"/>
        </w:rPr>
        <w:t>n</w:t>
      </w:r>
      <w:r>
        <w:rPr>
          <w:rFonts w:ascii="Arial" w:hAnsi="Arial"/>
          <w:b/>
          <w:color w:val="231F20"/>
          <w:spacing w:val="13"/>
        </w:rPr>
        <w:t> </w:t>
      </w:r>
      <w:r>
        <w:rPr>
          <w:rFonts w:ascii="Arial" w:hAnsi="Arial"/>
          <w:b/>
          <w:color w:val="231F20"/>
          <w:position w:val="8"/>
          <w:sz w:val="14"/>
        </w:rPr>
        <w:t>o</w:t>
      </w:r>
      <w:r>
        <w:rPr>
          <w:rFonts w:ascii="Arial" w:hAnsi="Arial"/>
          <w:b/>
          <w:color w:val="231F20"/>
          <w:spacing w:val="2"/>
          <w:position w:val="8"/>
          <w:sz w:val="14"/>
        </w:rPr>
        <w:t> </w:t>
      </w:r>
      <w:r>
        <w:rPr>
          <w:color w:val="231F20"/>
        </w:rPr>
        <w:t>466,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12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dezembro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2"/>
        </w:rPr>
        <w:t>2012.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Brasília,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2012.</w:t>
      </w:r>
    </w:p>
    <w:p>
      <w:pPr>
        <w:pStyle w:val="BodyText"/>
        <w:spacing w:line="312" w:lineRule="auto" w:before="184"/>
        <w:ind w:left="100" w:right="131"/>
        <w:jc w:val="both"/>
      </w:pPr>
      <w:r>
        <w:rPr>
          <w:color w:val="231F20"/>
        </w:rPr>
        <w:t>CONSTANTINIDIS, Teresinha Cid; SILVA, Laila Cristina da; RIBEIRO, Maria Cristina</w:t>
      </w:r>
      <w:r>
        <w:rPr>
          <w:color w:val="231F20"/>
          <w:spacing w:val="-64"/>
        </w:rPr>
        <w:t> </w:t>
      </w:r>
      <w:r>
        <w:rPr>
          <w:color w:val="231F20"/>
        </w:rPr>
        <w:t>Cardoso. “Todo Mundo Quer Ter um Filho Perfeito”: Vivências de Mães de Crianças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Autismo.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Psico-USF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Campinas</w:t>
      </w:r>
      <w:r>
        <w:rPr>
          <w:color w:val="231F20"/>
          <w:spacing w:val="-4"/>
        </w:rPr>
        <w:t> </w:t>
      </w:r>
      <w:r>
        <w:rPr>
          <w:color w:val="231F20"/>
        </w:rPr>
        <w:t>,</w:t>
      </w:r>
      <w:r>
        <w:rPr>
          <w:color w:val="231F20"/>
          <w:spacing w:val="58"/>
        </w:rPr>
        <w:t> </w:t>
      </w:r>
      <w:r>
        <w:rPr>
          <w:color w:val="231F20"/>
        </w:rPr>
        <w:t>v.</w:t>
      </w:r>
      <w:r>
        <w:rPr>
          <w:color w:val="231F20"/>
          <w:spacing w:val="-5"/>
        </w:rPr>
        <w:t> </w:t>
      </w:r>
      <w:r>
        <w:rPr>
          <w:color w:val="231F20"/>
        </w:rPr>
        <w:t>23,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1,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47-58,</w:t>
      </w:r>
      <w:r>
        <w:rPr>
          <w:color w:val="231F20"/>
          <w:spacing w:val="58"/>
        </w:rPr>
        <w:t> </w:t>
      </w:r>
      <w:r>
        <w:rPr>
          <w:color w:val="231F20"/>
        </w:rPr>
        <w:t>Mar.</w:t>
      </w:r>
      <w:r>
        <w:rPr>
          <w:color w:val="231F20"/>
          <w:spacing w:val="58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04"/>
        <w:ind w:left="100" w:right="131"/>
        <w:jc w:val="both"/>
      </w:pPr>
      <w:r>
        <w:rPr>
          <w:color w:val="231F20"/>
        </w:rPr>
        <w:t>DELFINI, Patricia Santos de Souza; BASTOS, Isabella Teixeira; REIS, Alberto Olavo</w:t>
      </w:r>
      <w:r>
        <w:rPr>
          <w:color w:val="231F20"/>
          <w:spacing w:val="-64"/>
        </w:rPr>
        <w:t> </w:t>
      </w:r>
      <w:r>
        <w:rPr>
          <w:color w:val="231F20"/>
        </w:rPr>
        <w:t>Advincula. Peregrinação familiar: a busca por cuidado em saúde mental infantil. </w:t>
      </w:r>
      <w:r>
        <w:rPr>
          <w:rFonts w:ascii="Arial" w:hAnsi="Arial"/>
          <w:b/>
          <w:color w:val="231F20"/>
        </w:rPr>
        <w:t>Cad.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Pública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Rio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Janeiro</w:t>
      </w:r>
      <w:r>
        <w:rPr>
          <w:color w:val="231F20"/>
          <w:spacing w:val="-4"/>
        </w:rPr>
        <w:t> </w:t>
      </w:r>
      <w:r>
        <w:rPr>
          <w:color w:val="231F20"/>
        </w:rPr>
        <w:t>,</w:t>
      </w:r>
      <w:r>
        <w:rPr>
          <w:color w:val="231F20"/>
          <w:spacing w:val="61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33,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12,</w:t>
      </w:r>
      <w:r>
        <w:rPr>
          <w:color w:val="231F20"/>
          <w:spacing w:val="62"/>
        </w:rPr>
        <w:t> </w:t>
      </w:r>
      <w:r>
        <w:rPr>
          <w:color w:val="231F20"/>
        </w:rPr>
        <w:t>e00145816,</w:t>
      </w:r>
      <w:r>
        <w:rPr>
          <w:color w:val="231F20"/>
          <w:spacing w:val="57"/>
        </w:rPr>
        <w:t> </w:t>
      </w:r>
      <w:r>
        <w:rPr>
          <w:color w:val="231F20"/>
        </w:rPr>
        <w:t>2017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</w:p>
    <w:p>
      <w:pPr>
        <w:spacing w:before="103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color w:val="231F20"/>
          <w:sz w:val="24"/>
        </w:rPr>
        <w:t>DSM-5</w:t>
      </w:r>
      <w:r>
        <w:rPr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color w:val="231F20"/>
          <w:sz w:val="24"/>
        </w:rPr>
        <w:t>AMERICAN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PSYCHIATRIC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ASSOCIATION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al.</w:t>
      </w:r>
      <w:r>
        <w:rPr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DSM-5: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diagnósti-</w:t>
      </w:r>
    </w:p>
    <w:p>
      <w:pPr>
        <w:spacing w:line="312" w:lineRule="auto" w:before="84"/>
        <w:ind w:left="100" w:right="131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co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estatístico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mentais</w:t>
      </w:r>
      <w:r>
        <w:rPr>
          <w:color w:val="231F20"/>
          <w:sz w:val="24"/>
        </w:rPr>
        <w:t>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Artmed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AMERICAN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PSYCHIATRIC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ASSO-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CIATION et al. </w:t>
      </w:r>
      <w:r>
        <w:rPr>
          <w:rFonts w:ascii="Arial" w:hAnsi="Arial"/>
          <w:b/>
          <w:color w:val="231F20"/>
          <w:sz w:val="24"/>
        </w:rPr>
        <w:t>DSM-5: Manual diagnóstico e estatístico de transtornos mentais</w:t>
      </w:r>
      <w:r>
        <w:rPr>
          <w:color w:val="231F20"/>
          <w:sz w:val="24"/>
        </w:rPr>
        <w:t>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Artmed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Editora,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2014.Editora,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</w:t>
      </w:r>
    </w:p>
    <w:p>
      <w:pPr>
        <w:pStyle w:val="BodyText"/>
        <w:spacing w:line="312" w:lineRule="auto" w:before="104"/>
        <w:ind w:left="100" w:right="131"/>
        <w:jc w:val="both"/>
      </w:pPr>
      <w:r>
        <w:rPr>
          <w:color w:val="231F20"/>
        </w:rPr>
        <w:t>FÁVERO, Maria Ângela Bravo; SANTOS, Manoel Antônio Dos. Autismo infantil e es-</w:t>
      </w:r>
      <w:r>
        <w:rPr>
          <w:color w:val="231F20"/>
          <w:spacing w:val="1"/>
        </w:rPr>
        <w:t> </w:t>
      </w:r>
      <w:r>
        <w:rPr>
          <w:color w:val="231F20"/>
        </w:rPr>
        <w:t>tresse familiar: uma revisão sistemática da literatura. </w:t>
      </w:r>
      <w:r>
        <w:rPr>
          <w:rFonts w:ascii="Arial" w:hAnsi="Arial"/>
          <w:b/>
          <w:color w:val="231F20"/>
        </w:rPr>
        <w:t>Psicologia: Reflexão e Críti-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ca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[S.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l.]</w:t>
      </w:r>
      <w:r>
        <w:rPr>
          <w:color w:val="231F20"/>
        </w:rPr>
        <w:t>, v.</w:t>
      </w:r>
      <w:r>
        <w:rPr>
          <w:color w:val="231F20"/>
          <w:spacing w:val="-1"/>
        </w:rPr>
        <w:t> </w:t>
      </w:r>
      <w:r>
        <w:rPr>
          <w:color w:val="231F20"/>
        </w:rPr>
        <w:t>18, n.</w:t>
      </w:r>
      <w:r>
        <w:rPr>
          <w:color w:val="231F20"/>
          <w:spacing w:val="-1"/>
        </w:rPr>
        <w:t> </w:t>
      </w:r>
      <w:r>
        <w:rPr>
          <w:color w:val="231F20"/>
        </w:rPr>
        <w:t>3, p.</w:t>
      </w:r>
      <w:r>
        <w:rPr>
          <w:color w:val="231F20"/>
          <w:spacing w:val="-1"/>
        </w:rPr>
        <w:t> </w:t>
      </w:r>
      <w:r>
        <w:rPr>
          <w:color w:val="231F20"/>
        </w:rPr>
        <w:t>358–369,</w:t>
      </w:r>
      <w:r>
        <w:rPr>
          <w:color w:val="231F20"/>
          <w:spacing w:val="-1"/>
        </w:rPr>
        <w:t> </w:t>
      </w:r>
      <w:r>
        <w:rPr>
          <w:color w:val="231F20"/>
        </w:rPr>
        <w:t>2005.</w:t>
      </w:r>
    </w:p>
    <w:p>
      <w:pPr>
        <w:pStyle w:val="BodyText"/>
        <w:spacing w:line="312" w:lineRule="auto" w:before="104"/>
        <w:ind w:left="100" w:right="131"/>
        <w:jc w:val="both"/>
      </w:pPr>
      <w:r>
        <w:rPr>
          <w:color w:val="231F20"/>
          <w:spacing w:val="-2"/>
        </w:rPr>
        <w:t>FREITAS,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P.B;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RECHT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terapia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cognitivo-comportamental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tratamento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depressivo: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abordagem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grupo.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Barbarói/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UNISC</w:t>
      </w:r>
      <w:r>
        <w:rPr>
          <w:color w:val="231F20"/>
        </w:rPr>
        <w:t>.,</w:t>
      </w:r>
      <w:r>
        <w:rPr>
          <w:color w:val="231F20"/>
          <w:spacing w:val="-15"/>
        </w:rPr>
        <w:t> </w:t>
      </w:r>
      <w:r>
        <w:rPr>
          <w:color w:val="231F20"/>
        </w:rPr>
        <w:t>Santa</w:t>
      </w:r>
      <w:r>
        <w:rPr>
          <w:color w:val="231F20"/>
          <w:spacing w:val="-16"/>
        </w:rPr>
        <w:t> </w:t>
      </w:r>
      <w:r>
        <w:rPr>
          <w:color w:val="231F20"/>
        </w:rPr>
        <w:t>Cruz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Sul,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32,</w:t>
      </w:r>
      <w:r>
        <w:rPr>
          <w:color w:val="231F20"/>
          <w:spacing w:val="-1"/>
        </w:rPr>
        <w:t> </w:t>
      </w:r>
      <w:r>
        <w:rPr>
          <w:color w:val="231F20"/>
        </w:rPr>
        <w:t>jan./jul.,</w:t>
      </w:r>
      <w:r>
        <w:rPr>
          <w:color w:val="231F20"/>
          <w:spacing w:val="-1"/>
        </w:rPr>
        <w:t> </w:t>
      </w:r>
      <w:r>
        <w:rPr>
          <w:color w:val="231F20"/>
        </w:rPr>
        <w:t>2010.</w:t>
      </w:r>
    </w:p>
    <w:p>
      <w:pPr>
        <w:spacing w:line="312" w:lineRule="auto" w:before="10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GAIATO,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TEIXEIRA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G.</w:t>
      </w:r>
      <w:r>
        <w:rPr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Reizinho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Autista: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Guia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lidar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comportamentos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difíceis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nVersos,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line="312" w:lineRule="auto" w:before="10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HOSHINO,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K.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pespequitiva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biológica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luto.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In: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Hélio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José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Guilharde;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Noreen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Campbell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de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Aguirre.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(Org.)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Sobre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Comportamento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Cognição</w:t>
      </w:r>
      <w:r>
        <w:rPr>
          <w:color w:val="231F20"/>
          <w:spacing w:val="-2"/>
          <w:sz w:val="24"/>
        </w:rPr>
        <w:t>: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2006,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v.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17.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P.313-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326.</w:t>
      </w:r>
    </w:p>
    <w:p>
      <w:pPr>
        <w:spacing w:line="312" w:lineRule="auto" w:before="10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LEAHY,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Robert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L.</w:t>
      </w:r>
      <w:r>
        <w:rPr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Técnicas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terapia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cognitiva: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terapeuta.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Tradução: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Sandra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Mallmann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Rosa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Porto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Alegre: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Artmed,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2019.</w:t>
      </w:r>
    </w:p>
    <w:p>
      <w:pPr>
        <w:pStyle w:val="BodyText"/>
        <w:spacing w:line="312" w:lineRule="auto" w:before="102"/>
        <w:ind w:left="100" w:right="131"/>
        <w:jc w:val="both"/>
      </w:pPr>
      <w:r>
        <w:rPr>
          <w:color w:val="231F20"/>
        </w:rPr>
        <w:t>MIELE, Fernanda Gonçalves; AMATO, Cibelle Albuquerque de la Higuera. Transtono</w:t>
      </w:r>
      <w:r>
        <w:rPr>
          <w:color w:val="231F20"/>
          <w:spacing w:val="-64"/>
        </w:rPr>
        <w:t> </w:t>
      </w:r>
      <w:r>
        <w:rPr>
          <w:color w:val="231F20"/>
        </w:rPr>
        <w:t>do espectro autista: qualidade de vida e estresse em cuidadores e/ou familiares - re-</w:t>
      </w:r>
      <w:r>
        <w:rPr>
          <w:color w:val="231F20"/>
          <w:spacing w:val="1"/>
        </w:rPr>
        <w:t> </w:t>
      </w:r>
      <w:r>
        <w:rPr>
          <w:color w:val="231F20"/>
        </w:rPr>
        <w:t>visão de literatura. </w:t>
      </w:r>
      <w:r>
        <w:rPr>
          <w:rFonts w:ascii="Arial" w:hAnsi="Arial"/>
          <w:b/>
          <w:color w:val="231F20"/>
        </w:rPr>
        <w:t>Cad. Pós-Grad. Distúrb. Desenvolv.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São Paulo ,</w:t>
      </w:r>
      <w:r>
        <w:rPr>
          <w:color w:val="231F20"/>
          <w:spacing w:val="1"/>
        </w:rPr>
        <w:t> </w:t>
      </w:r>
      <w:r>
        <w:rPr>
          <w:color w:val="231F20"/>
        </w:rPr>
        <w:t>v. 16, n. 2, p.</w:t>
      </w:r>
      <w:r>
        <w:rPr>
          <w:color w:val="231F20"/>
          <w:spacing w:val="-64"/>
        </w:rPr>
        <w:t> </w:t>
      </w:r>
      <w:r>
        <w:rPr>
          <w:color w:val="231F20"/>
        </w:rPr>
        <w:t>89-102,</w:t>
      </w:r>
      <w:r>
        <w:rPr>
          <w:color w:val="231F20"/>
          <w:spacing w:val="-1"/>
        </w:rPr>
        <w:t> </w:t>
      </w:r>
      <w:r>
        <w:rPr>
          <w:color w:val="231F20"/>
        </w:rPr>
        <w:t>dez. 2016.</w:t>
      </w:r>
    </w:p>
    <w:p>
      <w:pPr>
        <w:spacing w:line="312" w:lineRule="auto" w:before="10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PARKES,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(1998).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Luto: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Estudo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sobre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perda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vida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adulta.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color w:val="231F20"/>
          <w:sz w:val="24"/>
        </w:rPr>
        <w:t>(M.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Brom-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berg,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Trad.).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Summus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Editorial.</w:t>
      </w:r>
    </w:p>
    <w:p>
      <w:pPr>
        <w:pStyle w:val="BodyText"/>
        <w:spacing w:line="312" w:lineRule="auto" w:before="103"/>
        <w:ind w:left="100" w:right="131"/>
        <w:jc w:val="both"/>
      </w:pPr>
      <w:r>
        <w:rPr>
          <w:color w:val="231F20"/>
        </w:rPr>
        <w:t>PINTO, Rayssa Naftaly Muniz et al. Autismo infantil: impacto do diagnóstico e reper-</w:t>
      </w:r>
      <w:r>
        <w:rPr>
          <w:color w:val="231F20"/>
          <w:spacing w:val="1"/>
        </w:rPr>
        <w:t> </w:t>
      </w:r>
      <w:r>
        <w:rPr>
          <w:color w:val="231F20"/>
        </w:rPr>
        <w:t>cussões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relações</w:t>
      </w:r>
      <w:r>
        <w:rPr>
          <w:color w:val="231F20"/>
          <w:spacing w:val="-6"/>
        </w:rPr>
        <w:t> </w:t>
      </w:r>
      <w:r>
        <w:rPr>
          <w:color w:val="231F20"/>
        </w:rPr>
        <w:t>familiares.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Gaúcha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Enfermagem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37,</w:t>
      </w:r>
      <w:r>
        <w:rPr>
          <w:color w:val="231F20"/>
          <w:spacing w:val="-6"/>
        </w:rPr>
        <w:t> </w:t>
      </w:r>
      <w:r>
        <w:rPr>
          <w:color w:val="231F20"/>
        </w:rPr>
        <w:t>2016.</w:t>
      </w:r>
    </w:p>
    <w:p>
      <w:pPr>
        <w:pStyle w:val="BodyText"/>
        <w:spacing w:before="102"/>
        <w:ind w:left="100"/>
        <w:jc w:val="both"/>
        <w:rPr>
          <w:rFonts w:ascii="Arial" w:hAnsi="Arial"/>
          <w:b/>
        </w:rPr>
      </w:pPr>
      <w:r>
        <w:rPr>
          <w:color w:val="231F20"/>
          <w:spacing w:val="-2"/>
        </w:rPr>
        <w:t>POWELL,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Vania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Bitencourt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al.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Terapia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cognitivo-comportamental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depressão.</w:t>
      </w:r>
      <w:r>
        <w:rPr>
          <w:color w:val="231F20"/>
          <w:spacing w:val="-19"/>
        </w:rPr>
        <w:t> </w:t>
      </w:r>
      <w:r>
        <w:rPr>
          <w:rFonts w:ascii="Arial" w:hAnsi="Arial"/>
          <w:b/>
          <w:color w:val="231F20"/>
          <w:spacing w:val="-1"/>
        </w:rPr>
        <w:t>Rev.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Bras.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Psiquiatr.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color w:val="231F20"/>
          <w:sz w:val="24"/>
        </w:rPr>
        <w:t>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Paulo,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30,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supl.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pág.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s73-s80,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outubro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2008.</w:t>
      </w:r>
    </w:p>
    <w:p>
      <w:pPr>
        <w:spacing w:after="0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  <w:spacing w:val="-1"/>
        </w:rPr>
        <w:t>RIBEIRO,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FREITAS,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Manuela;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OLIVA-TELES,</w:t>
      </w:r>
      <w:r>
        <w:rPr>
          <w:color w:val="231F20"/>
          <w:spacing w:val="-15"/>
        </w:rPr>
        <w:t> </w:t>
      </w:r>
      <w:r>
        <w:rPr>
          <w:color w:val="231F20"/>
        </w:rPr>
        <w:t>Natália.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perturbações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espectro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autismo–avanços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biologia</w:t>
      </w:r>
      <w:r>
        <w:rPr>
          <w:color w:val="231F20"/>
          <w:spacing w:val="-11"/>
        </w:rPr>
        <w:t> </w:t>
      </w:r>
      <w:r>
        <w:rPr>
          <w:color w:val="231F20"/>
        </w:rPr>
        <w:t>molecular.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Nascer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e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Crescer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v.</w:t>
      </w:r>
      <w:r>
        <w:rPr>
          <w:color w:val="231F20"/>
          <w:spacing w:val="-10"/>
        </w:rPr>
        <w:t> </w:t>
      </w:r>
      <w:r>
        <w:rPr>
          <w:color w:val="231F20"/>
        </w:rPr>
        <w:t>22,</w:t>
      </w:r>
      <w:r>
        <w:rPr>
          <w:color w:val="231F20"/>
          <w:spacing w:val="-10"/>
        </w:rPr>
        <w:t> </w:t>
      </w:r>
      <w:r>
        <w:rPr>
          <w:color w:val="231F20"/>
        </w:rPr>
        <w:t>p.</w:t>
      </w:r>
      <w:r>
        <w:rPr>
          <w:color w:val="231F20"/>
          <w:spacing w:val="-10"/>
        </w:rPr>
        <w:t> </w:t>
      </w:r>
      <w:r>
        <w:rPr>
          <w:color w:val="231F20"/>
        </w:rPr>
        <w:t>19-24,</w:t>
      </w:r>
      <w:r>
        <w:rPr>
          <w:color w:val="231F20"/>
          <w:spacing w:val="-9"/>
        </w:rPr>
        <w:t> </w:t>
      </w:r>
      <w:r>
        <w:rPr>
          <w:color w:val="231F20"/>
        </w:rPr>
        <w:t>2013.</w:t>
      </w:r>
    </w:p>
    <w:p>
      <w:pPr>
        <w:pStyle w:val="Heading1"/>
        <w:spacing w:line="312" w:lineRule="auto" w:before="102"/>
        <w:ind w:right="131"/>
        <w:jc w:val="both"/>
        <w:rPr>
          <w:rFonts w:ascii="Arial MT" w:hAnsi="Arial MT"/>
          <w:b w:val="0"/>
        </w:rPr>
      </w:pPr>
      <w:r>
        <w:rPr>
          <w:rFonts w:ascii="Arial MT" w:hAnsi="Arial MT"/>
          <w:b w:val="0"/>
          <w:color w:val="231F20"/>
        </w:rPr>
        <w:t>SENA, Tito. </w:t>
      </w:r>
      <w:r>
        <w:rPr>
          <w:color w:val="231F20"/>
        </w:rPr>
        <w:t>Manual Diagnóstico e Estatístico de Transtornos Mentais - DSM-5,</w:t>
      </w:r>
      <w:r>
        <w:rPr>
          <w:color w:val="231F20"/>
          <w:spacing w:val="1"/>
        </w:rPr>
        <w:t> </w:t>
      </w:r>
      <w:r>
        <w:rPr>
          <w:color w:val="231F20"/>
        </w:rPr>
        <w:t>estatísticas e ciências humanas: inflexões sobre normalizações e normatiza-</w:t>
      </w:r>
      <w:r>
        <w:rPr>
          <w:color w:val="231F20"/>
          <w:spacing w:val="1"/>
        </w:rPr>
        <w:t> </w:t>
      </w:r>
      <w:r>
        <w:rPr>
          <w:color w:val="231F20"/>
        </w:rPr>
        <w:t>ções</w:t>
      </w:r>
      <w:r>
        <w:rPr>
          <w:rFonts w:ascii="Arial MT" w:hAnsi="Arial MT"/>
          <w:b w:val="0"/>
          <w:color w:val="231F20"/>
        </w:rPr>
        <w:t>.</w:t>
      </w:r>
      <w:r>
        <w:rPr>
          <w:rFonts w:ascii="Arial MT" w:hAnsi="Arial MT"/>
          <w:b w:val="0"/>
          <w:color w:val="231F20"/>
          <w:spacing w:val="-1"/>
        </w:rPr>
        <w:t> </w:t>
      </w:r>
      <w:r>
        <w:rPr>
          <w:rFonts w:ascii="Arial MT" w:hAnsi="Arial MT"/>
          <w:b w:val="0"/>
          <w:color w:val="231F20"/>
        </w:rPr>
        <w:t>[s.l:</w:t>
      </w:r>
      <w:r>
        <w:rPr>
          <w:rFonts w:ascii="Arial MT" w:hAnsi="Arial MT"/>
          <w:b w:val="0"/>
          <w:color w:val="231F20"/>
          <w:spacing w:val="-1"/>
        </w:rPr>
        <w:t> </w:t>
      </w:r>
      <w:r>
        <w:rPr>
          <w:rFonts w:ascii="Arial MT" w:hAnsi="Arial MT"/>
          <w:b w:val="0"/>
          <w:color w:val="231F20"/>
        </w:rPr>
        <w:t>s.n.].</w:t>
      </w:r>
      <w:r>
        <w:rPr>
          <w:rFonts w:ascii="Arial MT" w:hAnsi="Arial MT"/>
          <w:b w:val="0"/>
          <w:color w:val="231F20"/>
          <w:spacing w:val="-1"/>
        </w:rPr>
        <w:t> </w:t>
      </w:r>
      <w:r>
        <w:rPr>
          <w:rFonts w:ascii="Arial MT" w:hAnsi="Arial MT"/>
          <w:b w:val="0"/>
          <w:color w:val="231F20"/>
        </w:rPr>
        <w:t>v.</w:t>
      </w:r>
      <w:r>
        <w:rPr>
          <w:rFonts w:ascii="Arial MT" w:hAnsi="Arial MT"/>
          <w:b w:val="0"/>
          <w:color w:val="231F20"/>
          <w:spacing w:val="-1"/>
        </w:rPr>
        <w:t> </w:t>
      </w:r>
      <w:r>
        <w:rPr>
          <w:rFonts w:ascii="Arial MT" w:hAnsi="Arial MT"/>
          <w:b w:val="0"/>
          <w:color w:val="231F20"/>
        </w:rPr>
        <w:t>11.</w:t>
      </w:r>
    </w:p>
    <w:p>
      <w:pPr>
        <w:spacing w:before="104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color w:val="231F20"/>
          <w:sz w:val="24"/>
        </w:rPr>
        <w:t>SIFUENTES,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Maúcha;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BOSA,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Cleonice.</w:t>
      </w:r>
      <w:r>
        <w:rPr>
          <w:color w:val="231F20"/>
          <w:spacing w:val="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Criando</w:t>
      </w:r>
      <w:r>
        <w:rPr>
          <w:rFonts w:ascii="Arial" w:hAnsi="Arial"/>
          <w:b/>
          <w:color w:val="231F20"/>
          <w:spacing w:val="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pré-escolares</w:t>
      </w:r>
      <w:r>
        <w:rPr>
          <w:rFonts w:ascii="Arial" w:hAnsi="Arial"/>
          <w:b/>
          <w:color w:val="231F20"/>
          <w:spacing w:val="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autismo:</w:t>
      </w:r>
      <w:r>
        <w:rPr>
          <w:rFonts w:ascii="Arial" w:hAnsi="Arial"/>
          <w:b/>
          <w:color w:val="231F20"/>
          <w:spacing w:val="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ca-</w:t>
      </w:r>
    </w:p>
    <w:p>
      <w:pPr>
        <w:pStyle w:val="Heading1"/>
        <w:spacing w:before="84"/>
        <w:jc w:val="both"/>
        <w:rPr>
          <w:rFonts w:ascii="Arial MT" w:hAnsi="Arial MT"/>
          <w:b w:val="0"/>
        </w:rPr>
      </w:pPr>
      <w:r>
        <w:rPr>
          <w:color w:val="231F20"/>
          <w:spacing w:val="-1"/>
        </w:rPr>
        <w:t>racterísticas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desafios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coparentalidade.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Psicologia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20"/>
        </w:rPr>
        <w:t> </w:t>
      </w:r>
      <w:r>
        <w:rPr>
          <w:color w:val="231F20"/>
        </w:rPr>
        <w:t>Estudo</w:t>
      </w:r>
      <w:r>
        <w:rPr>
          <w:rFonts w:ascii="Arial MT" w:hAnsi="Arial MT"/>
          <w:b w:val="0"/>
          <w:color w:val="231F20"/>
        </w:rPr>
        <w:t>.</w:t>
      </w:r>
      <w:r>
        <w:rPr>
          <w:rFonts w:ascii="Arial MT" w:hAnsi="Arial MT"/>
          <w:b w:val="0"/>
          <w:color w:val="231F20"/>
          <w:spacing w:val="-20"/>
        </w:rPr>
        <w:t> </w:t>
      </w:r>
      <w:r>
        <w:rPr>
          <w:rFonts w:ascii="Arial MT" w:hAnsi="Arial MT"/>
          <w:b w:val="0"/>
          <w:color w:val="231F20"/>
        </w:rPr>
        <w:t>Maringá.</w:t>
      </w:r>
      <w:r>
        <w:rPr>
          <w:rFonts w:ascii="Arial MT" w:hAnsi="Arial MT"/>
          <w:b w:val="0"/>
          <w:color w:val="231F20"/>
          <w:spacing w:val="-19"/>
        </w:rPr>
        <w:t> </w:t>
      </w:r>
      <w:r>
        <w:rPr>
          <w:rFonts w:ascii="Arial MT" w:hAnsi="Arial MT"/>
          <w:b w:val="0"/>
          <w:color w:val="231F20"/>
        </w:rPr>
        <w:t>2010.</w:t>
      </w:r>
    </w:p>
    <w:p>
      <w:pPr>
        <w:pStyle w:val="BodyText"/>
        <w:spacing w:before="184"/>
        <w:ind w:left="100"/>
        <w:jc w:val="both"/>
      </w:pPr>
      <w:r>
        <w:rPr>
          <w:color w:val="231F20"/>
          <w:spacing w:val="-1"/>
        </w:rPr>
        <w:t>SILVA,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J.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SOARES,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SILVA,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AZEVEDO,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SARAIVA,</w:t>
      </w:r>
      <w:r>
        <w:rPr>
          <w:color w:val="231F20"/>
          <w:spacing w:val="-15"/>
        </w:rPr>
        <w:t> </w:t>
      </w:r>
      <w:r>
        <w:rPr>
          <w:color w:val="231F20"/>
        </w:rPr>
        <w:t>A.</w:t>
      </w:r>
    </w:p>
    <w:p>
      <w:pPr>
        <w:spacing w:line="312" w:lineRule="auto" w:before="8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M.;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FERREIRA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FILHA,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“Padecendo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paraíso”: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dificuldades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encontradas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pelas mães no cuidado à criança com sofrimento mental. </w:t>
      </w:r>
      <w:r>
        <w:rPr>
          <w:rFonts w:ascii="Arial" w:hAnsi="Arial"/>
          <w:b/>
          <w:color w:val="231F20"/>
          <w:sz w:val="24"/>
        </w:rPr>
        <w:t>Revista Eletrônica de En-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fermagem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[S.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l.]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17,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2016.</w:t>
      </w:r>
    </w:p>
    <w:p>
      <w:pPr>
        <w:spacing w:line="312" w:lineRule="auto" w:before="10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WRIGHT, Jess H (et al.).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Aprendendo a terapia cognitivo-comportamental: um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guia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ilustrado.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Tradução: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Mônica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Giglio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Armando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2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ed.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Porto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Alegre: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Artmed,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2019.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19" w:id="61"/>
      <w:bookmarkEnd w:id="61"/>
      <w:r>
        <w:rPr>
          <w:b w:val="0"/>
        </w:rPr>
      </w:r>
      <w:bookmarkStart w:name="_bookmark36" w:id="62"/>
      <w:bookmarkEnd w:id="62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19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782" w:right="80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JOGOS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MATEMÁTICOS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TRANSTORNO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ESPECTRO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AUTISTA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PROJETO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MATEMÁTICA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INCLUSIVA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782" w:right="752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MATH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GAMES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AUTISTIC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SPECTRUM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INCLUSIVE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MATH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EDUCATION PROJECT</w:t>
      </w: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spacing w:before="0"/>
        <w:ind w:left="569" w:right="60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Maristel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Carrilho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da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Rocha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Tunas</w:t>
      </w:r>
    </w:p>
    <w:p>
      <w:pPr>
        <w:pStyle w:val="BodyText"/>
        <w:spacing w:before="4"/>
        <w:ind w:left="569" w:right="600"/>
        <w:jc w:val="center"/>
      </w:pPr>
      <w:r>
        <w:rPr/>
        <w:t>Mestre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pela</w:t>
      </w:r>
      <w:r>
        <w:rPr>
          <w:spacing w:val="-3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Federal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Pelotas.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251">
        <w:r>
          <w:rPr>
            <w:color w:val="231F20"/>
          </w:rPr>
          <w:t>maristelrocha@hotmail.com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Daniele</w:t>
      </w:r>
      <w:r>
        <w:rPr>
          <w:color w:val="231F20"/>
          <w:spacing w:val="-3"/>
        </w:rPr>
        <w:t> </w:t>
      </w:r>
      <w:r>
        <w:rPr>
          <w:color w:val="231F20"/>
        </w:rPr>
        <w:t>Pereira</w:t>
      </w:r>
      <w:r>
        <w:rPr>
          <w:color w:val="231F20"/>
          <w:spacing w:val="-2"/>
        </w:rPr>
        <w:t> </w:t>
      </w:r>
      <w:r>
        <w:rPr>
          <w:color w:val="231F20"/>
        </w:rPr>
        <w:t>Ferreira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Mestranda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Pampa.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6"/>
        </w:rPr>
        <w:t> </w:t>
      </w:r>
      <w:hyperlink r:id="rId252">
        <w:r>
          <w:rPr>
            <w:color w:val="231F20"/>
          </w:rPr>
          <w:t>pereiraferreiradaniele@gmail.com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Luís</w:t>
      </w:r>
      <w:r>
        <w:rPr>
          <w:color w:val="231F20"/>
          <w:spacing w:val="-2"/>
        </w:rPr>
        <w:t> </w:t>
      </w:r>
      <w:r>
        <w:rPr>
          <w:color w:val="231F20"/>
        </w:rPr>
        <w:t>Carlos</w:t>
      </w:r>
      <w:r>
        <w:rPr>
          <w:color w:val="231F20"/>
          <w:spacing w:val="-3"/>
        </w:rPr>
        <w:t> </w:t>
      </w:r>
      <w:r>
        <w:rPr>
          <w:color w:val="231F20"/>
        </w:rPr>
        <w:t>Leal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Lima</w:t>
      </w:r>
      <w:r>
        <w:rPr>
          <w:color w:val="231F20"/>
          <w:spacing w:val="-1"/>
        </w:rPr>
        <w:t> </w:t>
      </w:r>
      <w:r>
        <w:rPr>
          <w:color w:val="231F20"/>
        </w:rPr>
        <w:t>Junior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Licenciando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Matemática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Federal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Pelotas.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  <w:spacing w:val="-1"/>
        </w:rPr>
        <w:t>E-mail:</w:t>
      </w:r>
      <w:r>
        <w:rPr>
          <w:color w:val="231F20"/>
          <w:spacing w:val="5"/>
        </w:rPr>
        <w:t> </w:t>
      </w:r>
      <w:hyperlink r:id="rId253">
        <w:r>
          <w:rPr>
            <w:color w:val="231F20"/>
            <w:spacing w:val="-1"/>
          </w:rPr>
          <w:t>llealjunior@uol.com.br</w:t>
        </w:r>
      </w:hyperlink>
    </w:p>
    <w:p>
      <w:pPr>
        <w:pStyle w:val="BodyText"/>
        <w:spacing w:before="8"/>
      </w:pPr>
    </w:p>
    <w:p>
      <w:pPr>
        <w:pStyle w:val="Heading1"/>
        <w:ind w:left="568" w:right="600"/>
        <w:jc w:val="center"/>
      </w:pPr>
      <w:r>
        <w:rPr>
          <w:color w:val="231F20"/>
        </w:rPr>
        <w:t>Juliana</w:t>
      </w:r>
      <w:r>
        <w:rPr>
          <w:color w:val="231F20"/>
          <w:spacing w:val="-13"/>
        </w:rPr>
        <w:t> </w:t>
      </w:r>
      <w:r>
        <w:rPr>
          <w:color w:val="231F20"/>
        </w:rPr>
        <w:t>Carvalho</w:t>
      </w:r>
      <w:r>
        <w:rPr>
          <w:color w:val="231F20"/>
          <w:spacing w:val="-13"/>
        </w:rPr>
        <w:t> </w:t>
      </w:r>
      <w:r>
        <w:rPr>
          <w:color w:val="231F20"/>
        </w:rPr>
        <w:t>Bittencourt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Licencianda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Matemática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Federal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Pelotas.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3"/>
        </w:rPr>
        <w:t> </w:t>
      </w:r>
      <w:hyperlink r:id="rId254">
        <w:r>
          <w:rPr>
            <w:color w:val="231F20"/>
          </w:rPr>
          <w:t>jcbittencourt07@gmail.com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Alexandre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Lima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Melo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Licenciando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Matemática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Federal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Pelotas.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9"/>
        </w:rPr>
        <w:t> </w:t>
      </w:r>
      <w:hyperlink r:id="rId255">
        <w:r>
          <w:rPr>
            <w:color w:val="231F20"/>
          </w:rPr>
          <w:t>axdldm@gmail.com</w:t>
        </w:r>
      </w:hyperlink>
    </w:p>
    <w:p>
      <w:pPr>
        <w:pStyle w:val="BodyText"/>
        <w:spacing w:before="8"/>
      </w:pPr>
    </w:p>
    <w:p>
      <w:pPr>
        <w:spacing w:before="0"/>
        <w:ind w:left="569" w:right="60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Tainara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Porto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da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Silva</w:t>
      </w:r>
    </w:p>
    <w:p>
      <w:pPr>
        <w:pStyle w:val="BodyText"/>
        <w:spacing w:before="4"/>
        <w:ind w:left="568" w:right="600"/>
        <w:jc w:val="center"/>
      </w:pPr>
      <w:r>
        <w:rPr/>
        <w:t>Licencianda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Matemática</w:t>
      </w:r>
      <w:r>
        <w:rPr>
          <w:spacing w:val="-3"/>
        </w:rPr>
        <w:t> </w:t>
      </w:r>
      <w:r>
        <w:rPr/>
        <w:t>pela</w:t>
      </w:r>
      <w:r>
        <w:rPr>
          <w:spacing w:val="-4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Federal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Pelotas.</w:t>
      </w:r>
    </w:p>
    <w:p>
      <w:pPr>
        <w:pStyle w:val="BodyText"/>
        <w:spacing w:before="5"/>
        <w:ind w:left="569" w:right="599"/>
        <w:jc w:val="center"/>
      </w:pPr>
      <w:r>
        <w:rPr/>
        <w:t>E-mail: </w:t>
      </w:r>
      <w:hyperlink r:id="rId256">
        <w:r>
          <w:rPr/>
          <w:t>tatahzinhaa98@hotmail.com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1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/>
        <w:t>O presente texto visa abordar a contribuição dos jogos na Educação Matemática In-</w:t>
      </w:r>
      <w:r>
        <w:rPr>
          <w:spacing w:val="1"/>
        </w:rPr>
        <w:t> </w:t>
      </w:r>
      <w:r>
        <w:rPr/>
        <w:t>clusiva, apresentando estudos e experiências realizados pela equipe do Projeto Edu-</w:t>
      </w:r>
      <w:r>
        <w:rPr>
          <w:spacing w:val="-64"/>
        </w:rPr>
        <w:t> </w:t>
      </w:r>
      <w:r>
        <w:rPr/>
        <w:t>cação</w:t>
      </w:r>
      <w:r>
        <w:rPr>
          <w:spacing w:val="-13"/>
        </w:rPr>
        <w:t> </w:t>
      </w:r>
      <w:r>
        <w:rPr/>
        <w:t>Matemática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Autismo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um</w:t>
      </w:r>
      <w:r>
        <w:rPr>
          <w:spacing w:val="-13"/>
        </w:rPr>
        <w:t> </w:t>
      </w:r>
      <w:r>
        <w:rPr/>
        <w:t>projeto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curso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Licenciatura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Matemática</w:t>
      </w:r>
      <w:r>
        <w:rPr>
          <w:spacing w:val="-12"/>
        </w:rPr>
        <w:t> </w:t>
      </w:r>
      <w:r>
        <w:rPr/>
        <w:t>da</w:t>
      </w:r>
      <w:r>
        <w:rPr>
          <w:spacing w:val="-65"/>
        </w:rPr>
        <w:t> </w:t>
      </w:r>
      <w:r>
        <w:rPr/>
        <w:t>Universidade</w:t>
      </w:r>
      <w:r>
        <w:rPr>
          <w:spacing w:val="-14"/>
        </w:rPr>
        <w:t> </w:t>
      </w:r>
      <w:r>
        <w:rPr/>
        <w:t>Federal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Pelotas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parceria</w:t>
      </w:r>
      <w:r>
        <w:rPr>
          <w:spacing w:val="-13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Centro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Atendimento</w:t>
      </w:r>
      <w:r>
        <w:rPr>
          <w:spacing w:val="-14"/>
        </w:rPr>
        <w:t> </w:t>
      </w:r>
      <w:r>
        <w:rPr/>
        <w:t>ao</w:t>
      </w:r>
      <w:r>
        <w:rPr>
          <w:spacing w:val="-13"/>
        </w:rPr>
        <w:t> </w:t>
      </w:r>
      <w:r>
        <w:rPr/>
        <w:t>Autista</w:t>
      </w:r>
      <w:r>
        <w:rPr>
          <w:spacing w:val="-65"/>
        </w:rPr>
        <w:t> </w:t>
      </w:r>
      <w:r>
        <w:rPr/>
        <w:t>Dr.</w:t>
      </w:r>
      <w:r>
        <w:rPr>
          <w:spacing w:val="-7"/>
        </w:rPr>
        <w:t> </w:t>
      </w:r>
      <w:r>
        <w:rPr/>
        <w:t>Danilo</w:t>
      </w:r>
      <w:r>
        <w:rPr>
          <w:spacing w:val="-7"/>
        </w:rPr>
        <w:t> </w:t>
      </w:r>
      <w:r>
        <w:rPr/>
        <w:t>Rolim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Moura</w:t>
      </w:r>
      <w:r>
        <w:rPr>
          <w:spacing w:val="-6"/>
        </w:rPr>
        <w:t> </w:t>
      </w:r>
      <w:r>
        <w:rPr/>
        <w:t>(Pelotas/RS).</w:t>
      </w:r>
      <w:r>
        <w:rPr>
          <w:spacing w:val="-7"/>
        </w:rPr>
        <w:t> </w:t>
      </w:r>
      <w:r>
        <w:rPr/>
        <w:t>Quanto</w:t>
      </w:r>
      <w:r>
        <w:rPr>
          <w:spacing w:val="-7"/>
        </w:rPr>
        <w:t> </w:t>
      </w:r>
      <w:r>
        <w:rPr/>
        <w:t>aos</w:t>
      </w:r>
      <w:r>
        <w:rPr>
          <w:spacing w:val="-7"/>
        </w:rPr>
        <w:t> </w:t>
      </w:r>
      <w:r>
        <w:rPr/>
        <w:t>aspectos</w:t>
      </w:r>
      <w:r>
        <w:rPr>
          <w:spacing w:val="-6"/>
        </w:rPr>
        <w:t> </w:t>
      </w:r>
      <w:r>
        <w:rPr/>
        <w:t>metodológicos,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texto</w:t>
      </w:r>
      <w:r>
        <w:rPr>
          <w:spacing w:val="-64"/>
        </w:rPr>
        <w:t> </w:t>
      </w:r>
      <w:r>
        <w:rPr/>
        <w:t>trata-se de uma pesquisa exploratória e bibliográfica. Foram realizadas consultas vir-</w:t>
      </w:r>
      <w:r>
        <w:rPr>
          <w:spacing w:val="-64"/>
        </w:rPr>
        <w:t> </w:t>
      </w:r>
      <w:r>
        <w:rPr/>
        <w:t>tuais em portais de periódicos e, para fazer conexões entre a literatura, os estudos e</w:t>
      </w:r>
      <w:r>
        <w:rPr>
          <w:spacing w:val="1"/>
        </w:rPr>
        <w:t> </w:t>
      </w:r>
      <w:r>
        <w:rPr/>
        <w:t>as experiências vivenciadas pelos autores e demais colaboradores do projeto, foram</w:t>
      </w:r>
      <w:r>
        <w:rPr>
          <w:spacing w:val="1"/>
        </w:rPr>
        <w:t> </w:t>
      </w:r>
      <w:r>
        <w:rPr/>
        <w:t>realizados</w:t>
      </w:r>
      <w:r>
        <w:rPr>
          <w:spacing w:val="-6"/>
        </w:rPr>
        <w:t> </w:t>
      </w:r>
      <w:r>
        <w:rPr/>
        <w:t>encontros</w:t>
      </w:r>
      <w:r>
        <w:rPr>
          <w:spacing w:val="-5"/>
        </w:rPr>
        <w:t> </w:t>
      </w:r>
      <w:r>
        <w:rPr/>
        <w:t>periódicos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discussão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forma</w:t>
      </w:r>
      <w:r>
        <w:rPr>
          <w:spacing w:val="-6"/>
        </w:rPr>
        <w:t> </w:t>
      </w:r>
      <w:r>
        <w:rPr/>
        <w:t>virtual.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dessa</w:t>
      </w:r>
      <w:r>
        <w:rPr>
          <w:spacing w:val="-64"/>
        </w:rPr>
        <w:t> </w:t>
      </w:r>
      <w:r>
        <w:rPr/>
        <w:t>pesquisa,</w:t>
      </w:r>
      <w:r>
        <w:rPr>
          <w:spacing w:val="10"/>
        </w:rPr>
        <w:t> </w:t>
      </w:r>
      <w:r>
        <w:rPr/>
        <w:t>evidenciou-se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os</w:t>
      </w:r>
      <w:r>
        <w:rPr>
          <w:spacing w:val="10"/>
        </w:rPr>
        <w:t> </w:t>
      </w:r>
      <w:r>
        <w:rPr/>
        <w:t>jogos,</w:t>
      </w:r>
      <w:r>
        <w:rPr>
          <w:spacing w:val="10"/>
        </w:rPr>
        <w:t> </w:t>
      </w:r>
      <w:r>
        <w:rPr/>
        <w:t>desde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planejados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confeccionados</w:t>
      </w:r>
      <w:r>
        <w:rPr>
          <w:spacing w:val="10"/>
        </w:rPr>
        <w:t> </w:t>
      </w:r>
      <w:r>
        <w:rPr/>
        <w:t>com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bookmarkStart w:name="_bookmark37" w:id="63"/>
      <w:bookmarkEnd w:id="63"/>
      <w:r>
        <w:rPr/>
      </w:r>
      <w:r>
        <w:rPr/>
        <w:t>rigor metodológico, têm potencial para tornar a aprendizagem da Matemática mais</w:t>
      </w:r>
      <w:r>
        <w:rPr>
          <w:spacing w:val="1"/>
        </w:rPr>
        <w:t> </w:t>
      </w:r>
      <w:r>
        <w:rPr/>
        <w:t>atrativa para uma turma inteira de alunos e promover a inclusão social e educacional</w:t>
      </w:r>
      <w:r>
        <w:rPr>
          <w:spacing w:val="-64"/>
        </w:rPr>
        <w:t> </w:t>
      </w:r>
      <w:r>
        <w:rPr/>
        <w:t>dos</w:t>
      </w:r>
      <w:r>
        <w:rPr>
          <w:spacing w:val="-2"/>
        </w:rPr>
        <w:t> </w:t>
      </w:r>
      <w:r>
        <w:rPr/>
        <w:t>estudantes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Transtorno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Espectro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Autismo.</w:t>
      </w:r>
    </w:p>
    <w:p>
      <w:pPr>
        <w:pStyle w:val="BodyText"/>
        <w:spacing w:line="312" w:lineRule="auto" w:before="4"/>
        <w:ind w:left="100" w:right="131"/>
        <w:jc w:val="both"/>
      </w:pPr>
      <w:r>
        <w:rPr>
          <w:rFonts w:ascii="Arial" w:hAnsi="Arial"/>
          <w:b/>
        </w:rPr>
        <w:t>Palavras-chave:</w:t>
      </w:r>
      <w:r>
        <w:rPr>
          <w:rFonts w:ascii="Arial" w:hAnsi="Arial"/>
          <w:b/>
          <w:spacing w:val="-8"/>
        </w:rPr>
        <w:t> </w:t>
      </w:r>
      <w:r>
        <w:rPr/>
        <w:t>Jogos</w:t>
      </w:r>
      <w:r>
        <w:rPr>
          <w:spacing w:val="-7"/>
        </w:rPr>
        <w:t> </w:t>
      </w:r>
      <w:r>
        <w:rPr/>
        <w:t>Matemáticos;</w:t>
      </w:r>
      <w:r>
        <w:rPr>
          <w:spacing w:val="-7"/>
        </w:rPr>
        <w:t> </w:t>
      </w:r>
      <w:r>
        <w:rPr/>
        <w:t>Educação</w:t>
      </w:r>
      <w:r>
        <w:rPr>
          <w:spacing w:val="-8"/>
        </w:rPr>
        <w:t> </w:t>
      </w:r>
      <w:r>
        <w:rPr/>
        <w:t>Matemática</w:t>
      </w:r>
      <w:r>
        <w:rPr>
          <w:spacing w:val="-7"/>
        </w:rPr>
        <w:t> </w:t>
      </w:r>
      <w:r>
        <w:rPr/>
        <w:t>Inclusiva;</w:t>
      </w:r>
      <w:r>
        <w:rPr>
          <w:spacing w:val="-7"/>
        </w:rPr>
        <w:t> </w:t>
      </w:r>
      <w:r>
        <w:rPr/>
        <w:t>Transtorno</w:t>
      </w:r>
      <w:r>
        <w:rPr>
          <w:spacing w:val="-7"/>
        </w:rPr>
        <w:t> </w:t>
      </w:r>
      <w:r>
        <w:rPr/>
        <w:t>do</w:t>
      </w:r>
      <w:r>
        <w:rPr>
          <w:spacing w:val="-65"/>
        </w:rPr>
        <w:t> </w:t>
      </w:r>
      <w:r>
        <w:rPr/>
        <w:t>Espectro</w:t>
      </w:r>
      <w:r>
        <w:rPr>
          <w:spacing w:val="-1"/>
        </w:rPr>
        <w:t> </w:t>
      </w:r>
      <w:r>
        <w:rPr/>
        <w:t>do Autismo.</w:t>
      </w:r>
    </w:p>
    <w:p>
      <w:pPr>
        <w:pStyle w:val="BodyText"/>
        <w:spacing w:before="5"/>
        <w:rPr>
          <w:sz w:val="31"/>
        </w:rPr>
      </w:pPr>
    </w:p>
    <w:p>
      <w:pPr>
        <w:spacing w:before="1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spacing w:val="-2"/>
        </w:rPr>
        <w:t>This</w:t>
      </w:r>
      <w:r>
        <w:rPr>
          <w:spacing w:val="-15"/>
        </w:rPr>
        <w:t> </w:t>
      </w:r>
      <w:r>
        <w:rPr>
          <w:spacing w:val="-2"/>
        </w:rPr>
        <w:t>text</w:t>
      </w:r>
      <w:r>
        <w:rPr>
          <w:spacing w:val="-14"/>
        </w:rPr>
        <w:t> </w:t>
      </w:r>
      <w:r>
        <w:rPr>
          <w:spacing w:val="-2"/>
        </w:rPr>
        <w:t>aims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address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contribution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games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Inclusive</w:t>
      </w:r>
      <w:r>
        <w:rPr>
          <w:spacing w:val="-14"/>
        </w:rPr>
        <w:t> </w:t>
      </w:r>
      <w:r>
        <w:rPr>
          <w:spacing w:val="-1"/>
        </w:rPr>
        <w:t>Mathematics</w:t>
      </w:r>
      <w:r>
        <w:rPr>
          <w:spacing w:val="-14"/>
        </w:rPr>
        <w:t> </w:t>
      </w:r>
      <w:r>
        <w:rPr>
          <w:spacing w:val="-1"/>
        </w:rPr>
        <w:t>Education,</w:t>
      </w:r>
      <w:r>
        <w:rPr>
          <w:spacing w:val="-65"/>
        </w:rPr>
        <w:t> </w:t>
      </w:r>
      <w:r>
        <w:rPr>
          <w:spacing w:val="-1"/>
        </w:rPr>
        <w:t>presenting</w:t>
      </w:r>
      <w:r>
        <w:rPr>
          <w:spacing w:val="-16"/>
        </w:rPr>
        <w:t> </w:t>
      </w:r>
      <w:r>
        <w:rPr>
          <w:spacing w:val="-1"/>
        </w:rPr>
        <w:t>studies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experiences</w:t>
      </w:r>
      <w:r>
        <w:rPr>
          <w:spacing w:val="-15"/>
        </w:rPr>
        <w:t> </w:t>
      </w:r>
      <w:r>
        <w:rPr>
          <w:spacing w:val="-1"/>
        </w:rPr>
        <w:t>carried</w:t>
      </w:r>
      <w:r>
        <w:rPr>
          <w:spacing w:val="-16"/>
        </w:rPr>
        <w:t> </w:t>
      </w:r>
      <w:r>
        <w:rPr>
          <w:spacing w:val="-1"/>
        </w:rPr>
        <w:t>out</w:t>
      </w:r>
      <w:r>
        <w:rPr>
          <w:spacing w:val="-15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team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Mathematical</w:t>
      </w:r>
      <w:r>
        <w:rPr>
          <w:spacing w:val="-15"/>
        </w:rPr>
        <w:t> </w:t>
      </w:r>
      <w:r>
        <w:rPr/>
        <w:t>Educa-</w:t>
      </w:r>
      <w:r>
        <w:rPr>
          <w:spacing w:val="-65"/>
        </w:rPr>
        <w:t> </w:t>
      </w:r>
      <w:r>
        <w:rPr/>
        <w:t>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Autism</w:t>
      </w:r>
      <w:r>
        <w:rPr>
          <w:spacing w:val="-10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Degree</w:t>
      </w:r>
      <w:r>
        <w:rPr>
          <w:spacing w:val="-10"/>
        </w:rPr>
        <w:t> </w:t>
      </w:r>
      <w:r>
        <w:rPr/>
        <w:t>course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Mathematics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Federal</w:t>
      </w:r>
      <w:r>
        <w:rPr>
          <w:spacing w:val="-64"/>
        </w:rPr>
        <w:t> </w:t>
      </w:r>
      <w:r>
        <w:rPr/>
        <w:t>University of Pelotas in partnership with the Autistic Care Center Dr. Danilo Rolim de</w:t>
      </w:r>
      <w:r>
        <w:rPr>
          <w:spacing w:val="1"/>
        </w:rPr>
        <w:t> </w:t>
      </w:r>
      <w:r>
        <w:rPr/>
        <w:t>Moura</w:t>
      </w:r>
      <w:r>
        <w:rPr>
          <w:spacing w:val="-10"/>
        </w:rPr>
        <w:t> </w:t>
      </w:r>
      <w:r>
        <w:rPr/>
        <w:t>(Pelotas/RS).</w:t>
      </w:r>
      <w:r>
        <w:rPr>
          <w:spacing w:val="-10"/>
        </w:rPr>
        <w:t> </w:t>
      </w:r>
      <w:r>
        <w:rPr/>
        <w:t>Regarding</w:t>
      </w:r>
      <w:r>
        <w:rPr>
          <w:spacing w:val="-9"/>
        </w:rPr>
        <w:t> </w:t>
      </w:r>
      <w:r>
        <w:rPr/>
        <w:t>methodological</w:t>
      </w:r>
      <w:r>
        <w:rPr>
          <w:spacing w:val="-10"/>
        </w:rPr>
        <w:t> </w:t>
      </w:r>
      <w:r>
        <w:rPr/>
        <w:t>aspects,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text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exploratory</w:t>
      </w:r>
      <w:r>
        <w:rPr>
          <w:spacing w:val="-10"/>
        </w:rPr>
        <w:t> </w:t>
      </w:r>
      <w:r>
        <w:rPr/>
        <w:t>and</w:t>
      </w:r>
      <w:r>
        <w:rPr>
          <w:spacing w:val="-64"/>
        </w:rPr>
        <w:t> </w:t>
      </w:r>
      <w:r>
        <w:rPr/>
        <w:t>bibliographic research. Virtual consultations were performed in journal portals and, in</w:t>
      </w:r>
      <w:r>
        <w:rPr>
          <w:spacing w:val="1"/>
        </w:rPr>
        <w:t> </w:t>
      </w:r>
      <w:r>
        <w:rPr/>
        <w:t>order to make connections between the literature, studies and experiences experien-</w:t>
      </w:r>
      <w:r>
        <w:rPr>
          <w:spacing w:val="1"/>
        </w:rPr>
        <w:t> </w:t>
      </w:r>
      <w:r>
        <w:rPr/>
        <w:t>ced</w:t>
      </w:r>
      <w:r>
        <w:rPr>
          <w:spacing w:val="-10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9"/>
        </w:rPr>
        <w:t> </w:t>
      </w:r>
      <w:r>
        <w:rPr/>
        <w:t>collaborators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project,</w:t>
      </w:r>
      <w:r>
        <w:rPr>
          <w:spacing w:val="-9"/>
        </w:rPr>
        <w:t> </w:t>
      </w:r>
      <w:r>
        <w:rPr/>
        <w:t>periodic</w:t>
      </w:r>
      <w:r>
        <w:rPr>
          <w:spacing w:val="-10"/>
        </w:rPr>
        <w:t> </w:t>
      </w:r>
      <w:r>
        <w:rPr/>
        <w:t>discussion</w:t>
      </w:r>
      <w:r>
        <w:rPr>
          <w:spacing w:val="-9"/>
        </w:rPr>
        <w:t> </w:t>
      </w:r>
      <w:r>
        <w:rPr/>
        <w:t>meetings</w:t>
      </w:r>
      <w:r>
        <w:rPr>
          <w:spacing w:val="-64"/>
        </w:rPr>
        <w:t> </w:t>
      </w:r>
      <w:r>
        <w:rPr/>
        <w:t>were</w:t>
      </w:r>
      <w:r>
        <w:rPr>
          <w:spacing w:val="-15"/>
        </w:rPr>
        <w:t> </w:t>
      </w:r>
      <w:r>
        <w:rPr/>
        <w:t>held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virtual</w:t>
      </w:r>
      <w:r>
        <w:rPr>
          <w:spacing w:val="-15"/>
        </w:rPr>
        <w:t> </w:t>
      </w:r>
      <w:r>
        <w:rPr/>
        <w:t>way.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result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research,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evidenced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games,</w:t>
      </w:r>
      <w:r>
        <w:rPr>
          <w:spacing w:val="-65"/>
        </w:rPr>
        <w:t> </w:t>
      </w:r>
      <w:r>
        <w:rPr/>
        <w:t>as</w:t>
      </w:r>
      <w:r>
        <w:rPr>
          <w:spacing w:val="-13"/>
        </w:rPr>
        <w:t> </w:t>
      </w:r>
      <w:r>
        <w:rPr/>
        <w:t>long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planned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made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methodological</w:t>
      </w:r>
      <w:r>
        <w:rPr>
          <w:spacing w:val="-13"/>
        </w:rPr>
        <w:t> </w:t>
      </w:r>
      <w:r>
        <w:rPr/>
        <w:t>rigor,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potential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make</w:t>
      </w:r>
      <w:r>
        <w:rPr>
          <w:spacing w:val="-13"/>
        </w:rPr>
        <w:t> </w:t>
      </w:r>
      <w:r>
        <w:rPr/>
        <w:t>the</w:t>
      </w:r>
      <w:r>
        <w:rPr>
          <w:spacing w:val="-64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Mathematics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attractive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entire</w:t>
      </w:r>
      <w:r>
        <w:rPr>
          <w:spacing w:val="-8"/>
        </w:rPr>
        <w:t> </w:t>
      </w:r>
      <w:r>
        <w:rPr/>
        <w:t>class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promote</w:t>
      </w:r>
      <w:r>
        <w:rPr>
          <w:spacing w:val="-7"/>
        </w:rPr>
        <w:t> </w:t>
      </w:r>
      <w:r>
        <w:rPr/>
        <w:t>the</w:t>
      </w:r>
      <w:r>
        <w:rPr>
          <w:spacing w:val="-64"/>
        </w:rPr>
        <w:t> </w:t>
      </w:r>
      <w:r>
        <w:rPr/>
        <w:t>social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educational</w:t>
      </w:r>
      <w:r>
        <w:rPr>
          <w:spacing w:val="-5"/>
        </w:rPr>
        <w:t> </w:t>
      </w:r>
      <w:r>
        <w:rPr/>
        <w:t>inclusion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Autism</w:t>
      </w:r>
      <w:r>
        <w:rPr>
          <w:spacing w:val="-4"/>
        </w:rPr>
        <w:t> </w:t>
      </w:r>
      <w:r>
        <w:rPr/>
        <w:t>Spectrum</w:t>
      </w:r>
      <w:r>
        <w:rPr>
          <w:spacing w:val="-4"/>
        </w:rPr>
        <w:t> </w:t>
      </w:r>
      <w:r>
        <w:rPr/>
        <w:t>Disorder.</w:t>
      </w:r>
    </w:p>
    <w:p>
      <w:pPr>
        <w:pStyle w:val="BodyText"/>
        <w:spacing w:before="14"/>
        <w:ind w:left="100"/>
      </w:pPr>
      <w:r>
        <w:rPr>
          <w:rFonts w:ascii="Arial"/>
          <w:b/>
        </w:rPr>
        <w:t>Keywords:</w:t>
      </w:r>
      <w:r>
        <w:rPr>
          <w:rFonts w:ascii="Arial"/>
          <w:b/>
          <w:spacing w:val="-15"/>
        </w:rPr>
        <w:t> </w:t>
      </w:r>
      <w:r>
        <w:rPr/>
        <w:t>Mathematical</w:t>
      </w:r>
      <w:r>
        <w:rPr>
          <w:spacing w:val="-14"/>
        </w:rPr>
        <w:t> </w:t>
      </w:r>
      <w:r>
        <w:rPr/>
        <w:t>Games;</w:t>
      </w:r>
      <w:r>
        <w:rPr>
          <w:spacing w:val="-14"/>
        </w:rPr>
        <w:t> </w:t>
      </w:r>
      <w:r>
        <w:rPr/>
        <w:t>Inclusive</w:t>
      </w:r>
      <w:r>
        <w:rPr>
          <w:spacing w:val="-14"/>
        </w:rPr>
        <w:t> </w:t>
      </w:r>
      <w:r>
        <w:rPr/>
        <w:t>Mathematics</w:t>
      </w:r>
      <w:r>
        <w:rPr>
          <w:spacing w:val="-14"/>
        </w:rPr>
        <w:t> </w:t>
      </w:r>
      <w:r>
        <w:rPr/>
        <w:t>Education;</w:t>
      </w:r>
      <w:r>
        <w:rPr>
          <w:spacing w:val="-14"/>
        </w:rPr>
        <w:t> </w:t>
      </w:r>
      <w:r>
        <w:rPr/>
        <w:t>Autism</w:t>
      </w:r>
      <w:r>
        <w:rPr>
          <w:spacing w:val="-15"/>
        </w:rPr>
        <w:t> </w:t>
      </w:r>
      <w:r>
        <w:rPr/>
        <w:t>Spectrum</w:t>
      </w:r>
    </w:p>
    <w:p>
      <w:pPr>
        <w:pStyle w:val="BodyText"/>
        <w:spacing w:before="84"/>
        <w:ind w:left="100"/>
      </w:pPr>
      <w:r>
        <w:rPr/>
        <w:t>Disorder.</w:t>
      </w:r>
    </w:p>
    <w:p>
      <w:pPr>
        <w:pStyle w:val="BodyText"/>
        <w:spacing w:before="7"/>
        <w:rPr>
          <w:sz w:val="38"/>
        </w:rPr>
      </w:pPr>
    </w:p>
    <w:p>
      <w:pPr>
        <w:spacing w:before="1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Introdução</w:t>
      </w:r>
    </w:p>
    <w:p>
      <w:pPr>
        <w:pStyle w:val="BodyText"/>
        <w:spacing w:before="3"/>
        <w:rPr>
          <w:rFonts w:ascii="Arial"/>
          <w:b/>
          <w:sz w:val="32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As discussões e as intervenções em prol da Educação Inclusiva (EI) são in-</w:t>
      </w:r>
      <w:r>
        <w:rPr>
          <w:color w:val="231F20"/>
          <w:spacing w:val="1"/>
        </w:rPr>
        <w:t> </w:t>
      </w:r>
      <w:r>
        <w:rPr>
          <w:color w:val="231F20"/>
        </w:rPr>
        <w:t>dispensáveis, visto que é assegurado pelo Estatuto da Pessoa com Deficiência um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educacional</w:t>
      </w:r>
      <w:r>
        <w:rPr>
          <w:color w:val="231F20"/>
          <w:spacing w:val="-4"/>
        </w:rPr>
        <w:t> </w:t>
      </w:r>
      <w:r>
        <w:rPr>
          <w:color w:val="231F20"/>
        </w:rPr>
        <w:t>inclusivo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níveis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ensino.</w:t>
      </w:r>
      <w:r>
        <w:rPr>
          <w:color w:val="231F20"/>
          <w:spacing w:val="-4"/>
        </w:rPr>
        <w:t> </w:t>
      </w:r>
      <w:r>
        <w:rPr>
          <w:color w:val="231F20"/>
        </w:rPr>
        <w:t>Segundo</w:t>
      </w:r>
      <w:r>
        <w:rPr>
          <w:color w:val="231F20"/>
          <w:spacing w:val="-2"/>
        </w:rPr>
        <w:t> </w:t>
      </w:r>
      <w:r>
        <w:rPr>
          <w:color w:val="231F20"/>
        </w:rPr>
        <w:t>esse</w:t>
      </w:r>
      <w:r>
        <w:rPr>
          <w:color w:val="231F20"/>
          <w:spacing w:val="-4"/>
        </w:rPr>
        <w:t> </w:t>
      </w:r>
      <w:r>
        <w:rPr>
          <w:color w:val="231F20"/>
        </w:rPr>
        <w:t>Estatuto,</w:t>
      </w:r>
    </w:p>
    <w:p>
      <w:pPr>
        <w:spacing w:line="225" w:lineRule="auto" w:before="124"/>
        <w:ind w:left="2368" w:right="0" w:firstLine="680"/>
        <w:jc w:val="left"/>
        <w:rPr>
          <w:sz w:val="20"/>
        </w:rPr>
      </w:pPr>
      <w:r>
        <w:rPr>
          <w:color w:val="231F20"/>
          <w:sz w:val="20"/>
        </w:rPr>
        <w:t>Art.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Incumbe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poder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assegurar,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criar,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desenvolver,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im-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plementar,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incentivar,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acompanhar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avaliar:</w:t>
      </w:r>
    </w:p>
    <w:p>
      <w:pPr>
        <w:spacing w:line="211" w:lineRule="exact" w:before="0"/>
        <w:ind w:left="3048" w:right="0" w:firstLine="0"/>
        <w:jc w:val="left"/>
        <w:rPr>
          <w:sz w:val="20"/>
        </w:rPr>
      </w:pPr>
      <w:r>
        <w:rPr>
          <w:color w:val="231F20"/>
          <w:sz w:val="20"/>
        </w:rPr>
        <w:t>(...)</w:t>
      </w:r>
    </w:p>
    <w:p>
      <w:pPr>
        <w:spacing w:line="225" w:lineRule="auto" w:before="4"/>
        <w:ind w:left="2368" w:right="131" w:firstLine="680"/>
        <w:jc w:val="both"/>
        <w:rPr>
          <w:sz w:val="20"/>
        </w:rPr>
      </w:pPr>
      <w:r>
        <w:rPr>
          <w:color w:val="231F20"/>
          <w:sz w:val="20"/>
        </w:rPr>
        <w:t>II - aprimoramento dos sistemas educacionais, visando a garantir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condições de acesso, permanência, participação e aprendizagem, por meio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oferta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serviços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acessibilidade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eliminem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barrei-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ras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promovam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inclusão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plena.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(BRASIL,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2015)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entanto,</w:t>
      </w:r>
      <w:r>
        <w:rPr>
          <w:color w:val="231F20"/>
          <w:spacing w:val="-5"/>
        </w:rPr>
        <w:t> </w:t>
      </w:r>
      <w:r>
        <w:rPr>
          <w:color w:val="231F20"/>
        </w:rPr>
        <w:t>infelizmente,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raro</w:t>
      </w:r>
      <w:r>
        <w:rPr>
          <w:color w:val="231F20"/>
          <w:spacing w:val="-5"/>
        </w:rPr>
        <w:t> </w:t>
      </w:r>
      <w:r>
        <w:rPr>
          <w:color w:val="231F20"/>
        </w:rPr>
        <w:t>deparamo-nos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cenários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4"/>
        </w:rPr>
        <w:t> </w:t>
      </w:r>
      <w:r>
        <w:rPr>
          <w:color w:val="231F20"/>
        </w:rPr>
        <w:t>vivencia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inclusão</w:t>
      </w:r>
      <w:r>
        <w:rPr>
          <w:color w:val="231F20"/>
          <w:spacing w:val="-13"/>
        </w:rPr>
        <w:t> </w:t>
      </w:r>
      <w:r>
        <w:rPr>
          <w:color w:val="231F20"/>
        </w:rPr>
        <w:t>plena.</w:t>
      </w:r>
      <w:r>
        <w:rPr>
          <w:color w:val="231F20"/>
          <w:spacing w:val="-12"/>
        </w:rPr>
        <w:t> </w:t>
      </w:r>
      <w:r>
        <w:rPr>
          <w:color w:val="231F20"/>
        </w:rPr>
        <w:t>Diante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tal</w:t>
      </w:r>
      <w:r>
        <w:rPr>
          <w:color w:val="231F20"/>
          <w:spacing w:val="-13"/>
        </w:rPr>
        <w:t> </w:t>
      </w:r>
      <w:r>
        <w:rPr>
          <w:color w:val="231F20"/>
        </w:rPr>
        <w:t>realidade,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primeiro</w:t>
      </w:r>
      <w:r>
        <w:rPr>
          <w:color w:val="231F20"/>
          <w:spacing w:val="-12"/>
        </w:rPr>
        <w:t> </w:t>
      </w:r>
      <w:r>
        <w:rPr>
          <w:color w:val="231F20"/>
        </w:rPr>
        <w:t>semestre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curso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Licenciatura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1"/>
        </w:rPr>
        <w:t> </w:t>
      </w:r>
      <w:r>
        <w:rPr>
          <w:color w:val="231F20"/>
        </w:rPr>
        <w:t>Matemática</w:t>
      </w:r>
      <w:r>
        <w:rPr>
          <w:color w:val="231F20"/>
          <w:spacing w:val="10"/>
        </w:rPr>
        <w:t> </w:t>
      </w:r>
      <w:r>
        <w:rPr>
          <w:color w:val="231F20"/>
        </w:rPr>
        <w:t>da</w:t>
      </w:r>
      <w:r>
        <w:rPr>
          <w:color w:val="231F20"/>
          <w:spacing w:val="11"/>
        </w:rPr>
        <w:t> </w:t>
      </w:r>
      <w:r>
        <w:rPr>
          <w:color w:val="231F20"/>
        </w:rPr>
        <w:t>Universidade</w:t>
      </w:r>
      <w:r>
        <w:rPr>
          <w:color w:val="231F20"/>
          <w:spacing w:val="10"/>
        </w:rPr>
        <w:t> </w:t>
      </w:r>
      <w:r>
        <w:rPr>
          <w:color w:val="231F20"/>
        </w:rPr>
        <w:t>Federal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Pelotas</w:t>
      </w:r>
      <w:r>
        <w:rPr>
          <w:color w:val="231F20"/>
          <w:spacing w:val="11"/>
        </w:rPr>
        <w:t> </w:t>
      </w:r>
      <w:r>
        <w:rPr>
          <w:color w:val="231F20"/>
        </w:rPr>
        <w:t>(UFPEL),</w:t>
      </w:r>
      <w:r>
        <w:rPr>
          <w:color w:val="231F20"/>
          <w:spacing w:val="-65"/>
        </w:rPr>
        <w:t> </w:t>
      </w:r>
      <w:r>
        <w:rPr>
          <w:color w:val="231F20"/>
        </w:rPr>
        <w:t>a msª. Maristel Carrilho da Rocha Tunas, professora regente da disciplina de Labo-</w:t>
      </w:r>
      <w:r>
        <w:rPr>
          <w:color w:val="231F20"/>
          <w:spacing w:val="1"/>
        </w:rPr>
        <w:t> </w:t>
      </w:r>
      <w:r>
        <w:rPr>
          <w:color w:val="231F20"/>
        </w:rPr>
        <w:t>ratório de Ensino em Matemática II (LEMA II), cuja ementa objetivava o estudo, a</w:t>
      </w:r>
      <w:r>
        <w:rPr>
          <w:color w:val="231F20"/>
          <w:spacing w:val="1"/>
        </w:rPr>
        <w:t> </w:t>
      </w:r>
      <w:r>
        <w:rPr>
          <w:color w:val="231F20"/>
        </w:rPr>
        <w:t>construção e adaptação de materiais e estratégias de ensino de Matemática, propôs</w:t>
      </w:r>
      <w:r>
        <w:rPr>
          <w:color w:val="231F20"/>
          <w:spacing w:val="1"/>
        </w:rPr>
        <w:t> </w:t>
      </w:r>
      <w:r>
        <w:rPr>
          <w:color w:val="231F20"/>
        </w:rPr>
        <w:t>aos</w:t>
      </w:r>
      <w:r>
        <w:rPr>
          <w:color w:val="231F20"/>
          <w:spacing w:val="8"/>
        </w:rPr>
        <w:t> </w:t>
      </w:r>
      <w:r>
        <w:rPr>
          <w:color w:val="231F20"/>
        </w:rPr>
        <w:t>acadêmicos</w:t>
      </w:r>
      <w:r>
        <w:rPr>
          <w:color w:val="231F20"/>
          <w:spacing w:val="9"/>
        </w:rPr>
        <w:t> </w:t>
      </w:r>
      <w:r>
        <w:rPr>
          <w:color w:val="231F20"/>
        </w:rPr>
        <w:t>dessa</w:t>
      </w:r>
      <w:r>
        <w:rPr>
          <w:color w:val="231F20"/>
          <w:spacing w:val="9"/>
        </w:rPr>
        <w:t> </w:t>
      </w:r>
      <w:r>
        <w:rPr>
          <w:color w:val="231F20"/>
        </w:rPr>
        <w:t>turma</w:t>
      </w:r>
      <w:r>
        <w:rPr>
          <w:color w:val="231F20"/>
          <w:spacing w:val="9"/>
        </w:rPr>
        <w:t> </w:t>
      </w:r>
      <w:r>
        <w:rPr>
          <w:color w:val="231F20"/>
        </w:rPr>
        <w:t>estudos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reflexões</w:t>
      </w:r>
      <w:r>
        <w:rPr>
          <w:color w:val="231F20"/>
          <w:spacing w:val="9"/>
        </w:rPr>
        <w:t> </w:t>
      </w:r>
      <w:r>
        <w:rPr>
          <w:color w:val="231F20"/>
        </w:rPr>
        <w:t>sobre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EI</w:t>
      </w:r>
      <w:r>
        <w:rPr>
          <w:color w:val="231F20"/>
          <w:spacing w:val="8"/>
        </w:rPr>
        <w:t> </w:t>
      </w:r>
      <w:r>
        <w:rPr>
          <w:color w:val="231F20"/>
        </w:rPr>
        <w:t>nas</w:t>
      </w:r>
      <w:r>
        <w:rPr>
          <w:color w:val="231F20"/>
          <w:spacing w:val="9"/>
        </w:rPr>
        <w:t> </w:t>
      </w:r>
      <w:r>
        <w:rPr>
          <w:color w:val="231F20"/>
        </w:rPr>
        <w:t>escolas.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conta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do interesse de um grupo desses acadêmicos em aprofundar os estudos e em agir</w:t>
      </w:r>
      <w:r>
        <w:rPr>
          <w:color w:val="231F20"/>
          <w:spacing w:val="1"/>
        </w:rPr>
        <w:t> </w:t>
      </w:r>
      <w:r>
        <w:rPr>
          <w:color w:val="231F20"/>
        </w:rPr>
        <w:t>perante as problematizações a respeito da EI, mais precisamente sobre o Transtorno</w:t>
      </w:r>
      <w:r>
        <w:rPr>
          <w:color w:val="231F20"/>
          <w:spacing w:val="-64"/>
        </w:rPr>
        <w:t> </w:t>
      </w:r>
      <w:r>
        <w:rPr>
          <w:color w:val="231F20"/>
        </w:rPr>
        <w:t>do Espectro Autista (TEA), surgiu o Projeto Educação Matemática e Autismo (Projeto</w:t>
      </w:r>
      <w:r>
        <w:rPr>
          <w:color w:val="231F20"/>
          <w:spacing w:val="-64"/>
        </w:rPr>
        <w:t> </w:t>
      </w:r>
      <w:r>
        <w:rPr>
          <w:color w:val="231F20"/>
        </w:rPr>
        <w:t>EMTEA).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materiais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manipuláveis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jogos</w:t>
      </w:r>
      <w:r>
        <w:rPr>
          <w:color w:val="231F20"/>
          <w:spacing w:val="-16"/>
        </w:rPr>
        <w:t> </w:t>
      </w: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novidade</w:t>
      </w:r>
      <w:r>
        <w:rPr>
          <w:color w:val="231F20"/>
          <w:spacing w:val="-15"/>
        </w:rPr>
        <w:t> </w:t>
      </w:r>
      <w:r>
        <w:rPr>
          <w:color w:val="231F20"/>
        </w:rPr>
        <w:t>nas</w:t>
      </w:r>
      <w:r>
        <w:rPr>
          <w:color w:val="231F20"/>
          <w:spacing w:val="-16"/>
        </w:rPr>
        <w:t> </w:t>
      </w:r>
      <w:r>
        <w:rPr>
          <w:color w:val="231F20"/>
        </w:rPr>
        <w:t>práticas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Educa-</w:t>
      </w:r>
      <w:r>
        <w:rPr>
          <w:color w:val="231F20"/>
          <w:spacing w:val="-65"/>
        </w:rPr>
        <w:t> </w:t>
      </w:r>
      <w:r>
        <w:rPr>
          <w:color w:val="231F20"/>
        </w:rPr>
        <w:t>ção</w:t>
      </w:r>
      <w:r>
        <w:rPr>
          <w:color w:val="231F20"/>
          <w:spacing w:val="-15"/>
        </w:rPr>
        <w:t> </w:t>
      </w:r>
      <w:r>
        <w:rPr>
          <w:color w:val="231F20"/>
        </w:rPr>
        <w:t>Matemática.</w:t>
      </w:r>
      <w:r>
        <w:rPr>
          <w:color w:val="231F20"/>
          <w:spacing w:val="-14"/>
        </w:rPr>
        <w:t> </w:t>
      </w:r>
      <w:r>
        <w:rPr>
          <w:color w:val="231F20"/>
        </w:rPr>
        <w:t>Há</w:t>
      </w:r>
      <w:r>
        <w:rPr>
          <w:color w:val="231F20"/>
          <w:spacing w:val="-14"/>
        </w:rPr>
        <w:t> </w:t>
      </w:r>
      <w:r>
        <w:rPr>
          <w:color w:val="231F20"/>
        </w:rPr>
        <w:t>discussões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potencialidades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desafios</w:t>
      </w:r>
      <w:r>
        <w:rPr>
          <w:color w:val="231F20"/>
          <w:spacing w:val="-14"/>
        </w:rPr>
        <w:t> </w:t>
      </w:r>
      <w:r>
        <w:rPr>
          <w:color w:val="231F20"/>
        </w:rPr>
        <w:t>dessa</w:t>
      </w:r>
      <w:r>
        <w:rPr>
          <w:color w:val="231F20"/>
          <w:spacing w:val="-15"/>
        </w:rPr>
        <w:t> </w:t>
      </w:r>
      <w:r>
        <w:rPr>
          <w:color w:val="231F20"/>
        </w:rPr>
        <w:t>aborda-</w:t>
      </w:r>
      <w:r>
        <w:rPr>
          <w:color w:val="231F20"/>
          <w:spacing w:val="-64"/>
        </w:rPr>
        <w:t> </w:t>
      </w:r>
      <w:r>
        <w:rPr>
          <w:color w:val="231F20"/>
        </w:rPr>
        <w:t>gem</w:t>
      </w:r>
      <w:r>
        <w:rPr>
          <w:color w:val="231F20"/>
          <w:spacing w:val="-16"/>
        </w:rPr>
        <w:t> </w:t>
      </w:r>
      <w:r>
        <w:rPr>
          <w:color w:val="231F20"/>
        </w:rPr>
        <w:t>(LORENZATO,</w:t>
      </w:r>
      <w:r>
        <w:rPr>
          <w:color w:val="231F20"/>
          <w:spacing w:val="-15"/>
        </w:rPr>
        <w:t> </w:t>
      </w:r>
      <w:r>
        <w:rPr>
          <w:color w:val="231F20"/>
        </w:rPr>
        <w:t>2012)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compõem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formação</w:t>
      </w:r>
      <w:r>
        <w:rPr>
          <w:color w:val="231F20"/>
          <w:spacing w:val="-15"/>
        </w:rPr>
        <w:t> </w:t>
      </w:r>
      <w:r>
        <w:rPr>
          <w:color w:val="231F20"/>
        </w:rPr>
        <w:t>inicial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acadêmicos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Licen-</w:t>
      </w:r>
      <w:r>
        <w:rPr>
          <w:color w:val="231F20"/>
          <w:spacing w:val="-64"/>
        </w:rPr>
        <w:t> </w:t>
      </w:r>
      <w:r>
        <w:rPr>
          <w:color w:val="231F20"/>
        </w:rPr>
        <w:t>ciatura em Matemática na UFPEL, principalmente, nas disciplinas de LEMA. Assim,</w:t>
      </w:r>
      <w:r>
        <w:rPr>
          <w:color w:val="231F20"/>
          <w:spacing w:val="1"/>
        </w:rPr>
        <w:t> </w:t>
      </w:r>
      <w:r>
        <w:rPr>
          <w:color w:val="231F20"/>
        </w:rPr>
        <w:t>no decorrer da disciplina de LEMA II em 2019/1, surgiu o seguinte questionamento: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utilização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jogos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processo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ensino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aprendizagem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Matemática</w:t>
      </w:r>
      <w:r>
        <w:rPr>
          <w:color w:val="231F20"/>
          <w:spacing w:val="-65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contribuir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construção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conhecimento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estudantes,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modo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promover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Educação Matemática Inclusiva (EMI).</w:t>
      </w:r>
    </w:p>
    <w:p>
      <w:pPr>
        <w:pStyle w:val="BodyText"/>
        <w:spacing w:line="312" w:lineRule="auto" w:before="10"/>
        <w:ind w:left="100" w:right="133" w:firstLine="709"/>
        <w:jc w:val="both"/>
      </w:pPr>
      <w:r>
        <w:rPr>
          <w:color w:val="231F20"/>
        </w:rPr>
        <w:t>Sendo assim, nas próximas seções detalharemos as atividades realizadas na</w:t>
      </w:r>
      <w:r>
        <w:rPr>
          <w:color w:val="231F20"/>
          <w:spacing w:val="1"/>
        </w:rPr>
        <w:t> </w:t>
      </w:r>
      <w:r>
        <w:rPr>
          <w:color w:val="231F20"/>
        </w:rPr>
        <w:t>disciplina de LEMA II, bem como os nossos estudos, experiências e deduções sobre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importância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contribuição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ludicidade</w:t>
      </w:r>
      <w:r>
        <w:rPr>
          <w:color w:val="231F20"/>
          <w:spacing w:val="-2"/>
        </w:rPr>
        <w:t> </w:t>
      </w:r>
      <w:r>
        <w:rPr>
          <w:color w:val="231F20"/>
        </w:rPr>
        <w:t>através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jogos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EMI.</w:t>
      </w:r>
    </w:p>
    <w:p>
      <w:pPr>
        <w:pStyle w:val="BodyText"/>
        <w:spacing w:before="7"/>
        <w:rPr>
          <w:sz w:val="31"/>
        </w:rPr>
      </w:pPr>
    </w:p>
    <w:p>
      <w:pPr>
        <w:spacing w:before="0"/>
        <w:ind w:left="10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Atividades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realizadas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na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disciplina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LEMA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II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/>
        <w:t>Na disciplina de LEMA II da UFPel, a professora Maristel abordou estudos so-</w:t>
      </w:r>
      <w:r>
        <w:rPr>
          <w:spacing w:val="-64"/>
        </w:rPr>
        <w:t> </w:t>
      </w:r>
      <w:r>
        <w:rPr/>
        <w:t>bre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EI</w:t>
      </w:r>
      <w:r>
        <w:rPr>
          <w:spacing w:val="-12"/>
        </w:rPr>
        <w:t> </w:t>
      </w:r>
      <w:r>
        <w:rPr/>
        <w:t>nas</w:t>
      </w:r>
      <w:r>
        <w:rPr>
          <w:spacing w:val="-11"/>
        </w:rPr>
        <w:t> </w:t>
      </w:r>
      <w:r>
        <w:rPr/>
        <w:t>escolas,</w:t>
      </w:r>
      <w:r>
        <w:rPr>
          <w:spacing w:val="-11"/>
        </w:rPr>
        <w:t> </w:t>
      </w:r>
      <w:r>
        <w:rPr/>
        <w:t>através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indicação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artigos</w:t>
      </w:r>
      <w:r>
        <w:rPr>
          <w:spacing w:val="-11"/>
        </w:rPr>
        <w:t> </w:t>
      </w:r>
      <w:r>
        <w:rPr/>
        <w:t>sobre</w:t>
      </w:r>
      <w:r>
        <w:rPr>
          <w:spacing w:val="-15"/>
        </w:rPr>
        <w:t> </w:t>
      </w:r>
      <w:r>
        <w:rPr/>
        <w:t>TEA,</w:t>
      </w:r>
      <w:r>
        <w:rPr>
          <w:spacing w:val="-15"/>
        </w:rPr>
        <w:t> </w:t>
      </w:r>
      <w:r>
        <w:rPr/>
        <w:t>Transtorno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Déficit</w:t>
      </w:r>
      <w:r>
        <w:rPr>
          <w:spacing w:val="-65"/>
        </w:rPr>
        <w:t> </w:t>
      </w:r>
      <w:r>
        <w:rPr/>
        <w:t>de Atenção com Hiperatividade (TDAH), uso do Braille, dentre outros tópicos, para</w:t>
      </w:r>
      <w:r>
        <w:rPr>
          <w:spacing w:val="1"/>
        </w:rPr>
        <w:t> </w:t>
      </w:r>
      <w:r>
        <w:rPr/>
        <w:t>que,</w:t>
      </w:r>
      <w:r>
        <w:rPr>
          <w:spacing w:val="-16"/>
        </w:rPr>
        <w:t> </w:t>
      </w:r>
      <w:r>
        <w:rPr/>
        <w:t>após</w:t>
      </w:r>
      <w:r>
        <w:rPr>
          <w:spacing w:val="-15"/>
        </w:rPr>
        <w:t> </w:t>
      </w:r>
      <w:r>
        <w:rPr/>
        <w:t>leitura,</w:t>
      </w:r>
      <w:r>
        <w:rPr>
          <w:spacing w:val="-16"/>
        </w:rPr>
        <w:t> </w:t>
      </w:r>
      <w:r>
        <w:rPr/>
        <w:t>os</w:t>
      </w:r>
      <w:r>
        <w:rPr>
          <w:spacing w:val="-15"/>
        </w:rPr>
        <w:t> </w:t>
      </w:r>
      <w:r>
        <w:rPr/>
        <w:t>acadêmicos</w:t>
      </w:r>
      <w:r>
        <w:rPr>
          <w:spacing w:val="-16"/>
        </w:rPr>
        <w:t> </w:t>
      </w:r>
      <w:r>
        <w:rPr/>
        <w:t>debaterem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cada</w:t>
      </w:r>
      <w:r>
        <w:rPr>
          <w:spacing w:val="-16"/>
        </w:rPr>
        <w:t> </w:t>
      </w:r>
      <w:r>
        <w:rPr/>
        <w:t>tema.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uma</w:t>
      </w:r>
      <w:r>
        <w:rPr>
          <w:spacing w:val="-15"/>
        </w:rPr>
        <w:t> </w:t>
      </w:r>
      <w:r>
        <w:rPr/>
        <w:t>das</w:t>
      </w:r>
      <w:r>
        <w:rPr>
          <w:spacing w:val="-16"/>
        </w:rPr>
        <w:t> </w:t>
      </w:r>
      <w:r>
        <w:rPr/>
        <w:t>atividades</w:t>
      </w:r>
      <w:r>
        <w:rPr>
          <w:spacing w:val="-64"/>
        </w:rPr>
        <w:t> </w:t>
      </w:r>
      <w:r>
        <w:rPr/>
        <w:t>propostas desta disciplina, a professora sugeriu que os alunos individualmente apre-</w:t>
      </w:r>
      <w:r>
        <w:rPr>
          <w:spacing w:val="1"/>
        </w:rPr>
        <w:t> </w:t>
      </w:r>
      <w:r>
        <w:rPr/>
        <w:t>sentassem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os</w:t>
      </w:r>
      <w:r>
        <w:rPr>
          <w:spacing w:val="-11"/>
        </w:rPr>
        <w:t> </w:t>
      </w:r>
      <w:r>
        <w:rPr/>
        <w:t>demais</w:t>
      </w:r>
      <w:r>
        <w:rPr>
          <w:spacing w:val="-10"/>
        </w:rPr>
        <w:t> </w:t>
      </w:r>
      <w:r>
        <w:rPr/>
        <w:t>colegas</w:t>
      </w:r>
      <w:r>
        <w:rPr>
          <w:spacing w:val="-10"/>
        </w:rPr>
        <w:t> </w:t>
      </w:r>
      <w:r>
        <w:rPr/>
        <w:t>um</w:t>
      </w:r>
      <w:r>
        <w:rPr>
          <w:spacing w:val="-11"/>
        </w:rPr>
        <w:t> </w:t>
      </w:r>
      <w:r>
        <w:rPr/>
        <w:t>jogo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contemplasse</w:t>
      </w:r>
      <w:r>
        <w:rPr>
          <w:spacing w:val="-10"/>
        </w:rPr>
        <w:t> </w:t>
      </w:r>
      <w:r>
        <w:rPr/>
        <w:t>um</w:t>
      </w:r>
      <w:r>
        <w:rPr>
          <w:spacing w:val="-10"/>
        </w:rPr>
        <w:t> </w:t>
      </w:r>
      <w:r>
        <w:rPr/>
        <w:t>conteúdo</w:t>
      </w:r>
      <w:r>
        <w:rPr>
          <w:spacing w:val="-11"/>
        </w:rPr>
        <w:t> </w:t>
      </w:r>
      <w:r>
        <w:rPr/>
        <w:t>matemá-</w:t>
      </w:r>
      <w:r>
        <w:rPr>
          <w:spacing w:val="-64"/>
        </w:rPr>
        <w:t> </w:t>
      </w:r>
      <w:r>
        <w:rPr/>
        <w:t>tico do ensino fundamental II. Esse jogo podia ser criado ou apenas reproduzido por</w:t>
      </w:r>
      <w:r>
        <w:rPr>
          <w:spacing w:val="1"/>
        </w:rPr>
        <w:t> </w:t>
      </w:r>
      <w:r>
        <w:rPr/>
        <w:t>eles,</w:t>
      </w:r>
      <w:r>
        <w:rPr>
          <w:spacing w:val="-7"/>
        </w:rPr>
        <w:t> </w:t>
      </w:r>
      <w:r>
        <w:rPr/>
        <w:t>mas,</w:t>
      </w:r>
      <w:r>
        <w:rPr>
          <w:spacing w:val="-6"/>
        </w:rPr>
        <w:t> </w:t>
      </w:r>
      <w:r>
        <w:rPr/>
        <w:t>em</w:t>
      </w:r>
      <w:r>
        <w:rPr>
          <w:spacing w:val="-7"/>
        </w:rPr>
        <w:t> </w:t>
      </w:r>
      <w:r>
        <w:rPr/>
        <w:t>qualquer</w:t>
      </w:r>
      <w:r>
        <w:rPr>
          <w:spacing w:val="-5"/>
        </w:rPr>
        <w:t> </w:t>
      </w:r>
      <w:r>
        <w:rPr/>
        <w:t>caso,</w:t>
      </w:r>
      <w:r>
        <w:rPr>
          <w:spacing w:val="-7"/>
        </w:rPr>
        <w:t> </w:t>
      </w:r>
      <w:r>
        <w:rPr/>
        <w:t>os</w:t>
      </w:r>
      <w:r>
        <w:rPr>
          <w:spacing w:val="-6"/>
        </w:rPr>
        <w:t> </w:t>
      </w:r>
      <w:r>
        <w:rPr/>
        <w:t>alunos</w:t>
      </w:r>
      <w:r>
        <w:rPr>
          <w:spacing w:val="-6"/>
        </w:rPr>
        <w:t> </w:t>
      </w:r>
      <w:r>
        <w:rPr/>
        <w:t>deveriam</w:t>
      </w:r>
      <w:r>
        <w:rPr>
          <w:spacing w:val="-5"/>
        </w:rPr>
        <w:t> </w:t>
      </w:r>
      <w:r>
        <w:rPr/>
        <w:t>confeccioná-lo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levá-lo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sala</w:t>
      </w:r>
      <w:r>
        <w:rPr>
          <w:spacing w:val="-6"/>
        </w:rPr>
        <w:t> </w:t>
      </w:r>
      <w:r>
        <w:rPr/>
        <w:t>de</w:t>
      </w:r>
      <w:r>
        <w:rPr>
          <w:spacing w:val="-64"/>
        </w:rPr>
        <w:t> </w:t>
      </w:r>
      <w:r>
        <w:rPr/>
        <w:t>aula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pudesse</w:t>
      </w:r>
      <w:r>
        <w:rPr>
          <w:spacing w:val="9"/>
        </w:rPr>
        <w:t> </w:t>
      </w:r>
      <w:r>
        <w:rPr/>
        <w:t>ser</w:t>
      </w:r>
      <w:r>
        <w:rPr>
          <w:spacing w:val="9"/>
        </w:rPr>
        <w:t> </w:t>
      </w:r>
      <w:r>
        <w:rPr/>
        <w:t>jogado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todos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colegas.</w:t>
      </w:r>
      <w:r>
        <w:rPr>
          <w:spacing w:val="9"/>
        </w:rPr>
        <w:t> </w:t>
      </w:r>
      <w:r>
        <w:rPr/>
        <w:t>Durante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apresentações,</w:t>
      </w:r>
      <w:r>
        <w:rPr>
          <w:spacing w:val="-64"/>
        </w:rPr>
        <w:t> </w:t>
      </w:r>
      <w:r>
        <w:rPr/>
        <w:t>a professora instiga que os acadêmicos pensassem em possíveis adaptações que</w:t>
      </w:r>
      <w:r>
        <w:rPr>
          <w:spacing w:val="1"/>
        </w:rPr>
        <w:t> </w:t>
      </w:r>
      <w:r>
        <w:rPr/>
        <w:t>fariam nos</w:t>
      </w:r>
      <w:r>
        <w:rPr>
          <w:spacing w:val="1"/>
        </w:rPr>
        <w:t> </w:t>
      </w:r>
      <w:r>
        <w:rPr/>
        <w:t>jogos apresentados para que pudessem ser trabalhados com uma turma</w:t>
      </w:r>
      <w:r>
        <w:rPr>
          <w:spacing w:val="1"/>
        </w:rPr>
        <w:t> </w:t>
      </w:r>
      <w:r>
        <w:rPr/>
        <w:t>inteira,</w:t>
      </w:r>
      <w:r>
        <w:rPr>
          <w:spacing w:val="-3"/>
        </w:rPr>
        <w:t> </w:t>
      </w:r>
      <w:r>
        <w:rPr/>
        <w:t>atendendo</w:t>
      </w:r>
      <w:r>
        <w:rPr>
          <w:spacing w:val="-2"/>
        </w:rPr>
        <w:t> </w:t>
      </w:r>
      <w:r>
        <w:rPr/>
        <w:t>também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mais</w:t>
      </w:r>
      <w:r>
        <w:rPr>
          <w:spacing w:val="-1"/>
        </w:rPr>
        <w:t> </w:t>
      </w:r>
      <w:r>
        <w:rPr/>
        <w:t>diversas</w:t>
      </w:r>
      <w:r>
        <w:rPr>
          <w:spacing w:val="-2"/>
        </w:rPr>
        <w:t> </w:t>
      </w:r>
      <w:r>
        <w:rPr/>
        <w:t>necessidades</w:t>
      </w:r>
      <w:r>
        <w:rPr>
          <w:spacing w:val="-3"/>
        </w:rPr>
        <w:t> </w:t>
      </w:r>
      <w:r>
        <w:rPr/>
        <w:t>especiais.</w:t>
      </w:r>
    </w:p>
    <w:p>
      <w:pPr>
        <w:pStyle w:val="BodyText"/>
        <w:spacing w:line="312" w:lineRule="auto" w:before="15"/>
        <w:ind w:left="100" w:right="130" w:firstLine="709"/>
        <w:jc w:val="both"/>
      </w:pPr>
      <w:r>
        <w:rPr/>
        <w:t>No</w:t>
      </w:r>
      <w:r>
        <w:rPr>
          <w:spacing w:val="-9"/>
        </w:rPr>
        <w:t> </w:t>
      </w:r>
      <w:r>
        <w:rPr/>
        <w:t>decorrer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semestre</w:t>
      </w:r>
      <w:r>
        <w:rPr>
          <w:spacing w:val="-9"/>
        </w:rPr>
        <w:t> </w:t>
      </w:r>
      <w:r>
        <w:rPr/>
        <w:t>letivo,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professora</w:t>
      </w:r>
      <w:r>
        <w:rPr>
          <w:spacing w:val="-9"/>
        </w:rPr>
        <w:t> </w:t>
      </w:r>
      <w:r>
        <w:rPr/>
        <w:t>Maristel</w:t>
      </w:r>
      <w:r>
        <w:rPr>
          <w:spacing w:val="-9"/>
        </w:rPr>
        <w:t> </w:t>
      </w:r>
      <w:r>
        <w:rPr/>
        <w:t>levou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alunos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visi-</w:t>
      </w:r>
      <w:r>
        <w:rPr>
          <w:spacing w:val="-65"/>
        </w:rPr>
        <w:t> </w:t>
      </w:r>
      <w:r>
        <w:rPr/>
        <w:t>tar</w:t>
      </w:r>
      <w:r>
        <w:rPr>
          <w:spacing w:val="-10"/>
        </w:rPr>
        <w:t> </w:t>
      </w:r>
      <w:r>
        <w:rPr/>
        <w:t>três</w:t>
      </w:r>
      <w:r>
        <w:rPr>
          <w:spacing w:val="-9"/>
        </w:rPr>
        <w:t> </w:t>
      </w:r>
      <w:r>
        <w:rPr/>
        <w:t>espaços</w:t>
      </w:r>
      <w:r>
        <w:rPr>
          <w:spacing w:val="-9"/>
        </w:rPr>
        <w:t> </w:t>
      </w:r>
      <w:r>
        <w:rPr/>
        <w:t>especializados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EI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município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Pelotas/RS</w:t>
      </w:r>
      <w:r>
        <w:rPr>
          <w:spacing w:val="-9"/>
        </w:rPr>
        <w:t> </w:t>
      </w:r>
      <w:r>
        <w:rPr/>
        <w:t>e,</w:t>
      </w:r>
      <w:r>
        <w:rPr>
          <w:spacing w:val="-9"/>
        </w:rPr>
        <w:t> </w:t>
      </w:r>
      <w:r>
        <w:rPr/>
        <w:t>assim,</w:t>
      </w:r>
      <w:r>
        <w:rPr>
          <w:spacing w:val="-9"/>
        </w:rPr>
        <w:t> </w:t>
      </w:r>
      <w:r>
        <w:rPr/>
        <w:t>conhecer</w:t>
      </w:r>
      <w:r>
        <w:rPr>
          <w:spacing w:val="-64"/>
        </w:rPr>
        <w:t> </w:t>
      </w:r>
      <w:r>
        <w:rPr/>
        <w:t>a estrutura desses lugares, os trabalhos realizados e participar de oficinas de forma-</w:t>
      </w:r>
      <w:r>
        <w:rPr>
          <w:spacing w:val="1"/>
        </w:rPr>
        <w:t> </w:t>
      </w:r>
      <w:r>
        <w:rPr/>
        <w:t>ção. O primeiro espaço foi o Centro de Apoio, Pesquisa e Tecnologias para Aprendi-</w:t>
      </w:r>
      <w:r>
        <w:rPr>
          <w:spacing w:val="1"/>
        </w:rPr>
        <w:t> </w:t>
      </w:r>
      <w:r>
        <w:rPr/>
        <w:t>zagem (CAPTA), conforme mostra a Figura 1, local que trabalha para supervisionar,</w:t>
      </w:r>
      <w:r>
        <w:rPr>
          <w:spacing w:val="1"/>
        </w:rPr>
        <w:t> </w:t>
      </w:r>
      <w:r>
        <w:rPr/>
        <w:t>orientar e dar subsídios humanos e tecnológicos às escolas, de forma a garantir a</w:t>
      </w:r>
      <w:r>
        <w:rPr>
          <w:spacing w:val="1"/>
        </w:rPr>
        <w:t> </w:t>
      </w:r>
      <w:r>
        <w:rPr/>
        <w:t>permanência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alunos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deficiência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rede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ensino.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569" w:right="60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2678710</wp:posOffset>
            </wp:positionH>
            <wp:positionV relativeFrom="paragraph">
              <wp:posOffset>347864</wp:posOffset>
            </wp:positionV>
            <wp:extent cx="2544313" cy="1893570"/>
            <wp:effectExtent l="0" t="0" r="0" b="0"/>
            <wp:wrapTopAndBottom/>
            <wp:docPr id="43" name="image22.jpeg" descr="https://lh4.googleusercontent.com/u0NRdXNZmyxUoE2vHpNGrVHe7zCi64cleGKSqDLVL_jtbLzEYQsZt4udoAwlBkJl0R0AqwB9D8vbi5Ybo4ct5tigG1WoZjRRdNG4v1CyeAeKBwPSJsC8WvuHVVDoKw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313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1"/>
          <w:sz w:val="24"/>
        </w:rPr>
        <w:t>Figura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1"/>
          <w:sz w:val="24"/>
        </w:rPr>
        <w:t>1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"/>
          <w:sz w:val="24"/>
        </w:rPr>
        <w:t>-</w:t>
      </w:r>
      <w:r>
        <w:rPr>
          <w:rFonts w:ascii="Arial"/>
          <w:b/>
          <w:spacing w:val="-8"/>
          <w:sz w:val="24"/>
        </w:rPr>
        <w:t> </w:t>
      </w:r>
      <w:r>
        <w:rPr>
          <w:spacing w:val="-1"/>
          <w:sz w:val="24"/>
        </w:rPr>
        <w:t>Turma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LEMA</w:t>
      </w:r>
      <w:r>
        <w:rPr>
          <w:spacing w:val="-16"/>
          <w:sz w:val="24"/>
        </w:rPr>
        <w:t> </w:t>
      </w:r>
      <w:r>
        <w:rPr>
          <w:sz w:val="24"/>
        </w:rPr>
        <w:t>II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CAPTA.</w:t>
      </w:r>
    </w:p>
    <w:p>
      <w:pPr>
        <w:spacing w:before="44"/>
        <w:ind w:left="2878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Fonte:</w:t>
      </w:r>
      <w:r>
        <w:rPr>
          <w:rFonts w:ascii="Arial"/>
          <w:b/>
          <w:spacing w:val="-12"/>
          <w:sz w:val="20"/>
        </w:rPr>
        <w:t> </w:t>
      </w:r>
      <w:r>
        <w:rPr>
          <w:sz w:val="20"/>
        </w:rPr>
        <w:t>Arquivo Pessoal.</w:t>
      </w:r>
    </w:p>
    <w:p>
      <w:pPr>
        <w:pStyle w:val="BodyText"/>
        <w:rPr>
          <w:sz w:val="22"/>
        </w:rPr>
      </w:pPr>
    </w:p>
    <w:p>
      <w:pPr>
        <w:pStyle w:val="BodyText"/>
        <w:spacing w:line="312" w:lineRule="auto" w:before="128"/>
        <w:ind w:left="100" w:right="131" w:firstLine="709"/>
        <w:jc w:val="both"/>
      </w:pPr>
      <w:r>
        <w:rPr>
          <w:color w:val="231F20"/>
        </w:rPr>
        <w:t>O CAPTA, através da criação de ferramentas que facilitem o processo de en-</w:t>
      </w:r>
      <w:r>
        <w:rPr>
          <w:color w:val="231F20"/>
          <w:spacing w:val="1"/>
        </w:rPr>
        <w:t> </w:t>
      </w:r>
      <w:r>
        <w:rPr>
          <w:color w:val="231F20"/>
        </w:rPr>
        <w:t>sino-aprendizagem de todos os estudantes, objetiva uma uniformização das práticas</w:t>
      </w:r>
      <w:r>
        <w:rPr>
          <w:color w:val="231F20"/>
          <w:spacing w:val="1"/>
        </w:rPr>
        <w:t> </w:t>
      </w:r>
      <w:r>
        <w:rPr>
          <w:color w:val="231F20"/>
        </w:rPr>
        <w:t>educativas, ou seja, promover a EI através da utilização de materiais didático-peda-</w:t>
      </w:r>
      <w:r>
        <w:rPr>
          <w:color w:val="231F20"/>
          <w:spacing w:val="1"/>
        </w:rPr>
        <w:t> </w:t>
      </w:r>
      <w:r>
        <w:rPr>
          <w:color w:val="231F20"/>
        </w:rPr>
        <w:t>gógicos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podem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trabalhados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trazer</w:t>
      </w:r>
      <w:r>
        <w:rPr>
          <w:color w:val="231F20"/>
          <w:spacing w:val="-4"/>
        </w:rPr>
        <w:t> </w:t>
      </w:r>
      <w:r>
        <w:rPr>
          <w:color w:val="231F20"/>
        </w:rPr>
        <w:t>benefícios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aprendizado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todos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estudantes</w:t>
      </w:r>
      <w:r>
        <w:rPr>
          <w:color w:val="231F20"/>
          <w:spacing w:val="-1"/>
        </w:rPr>
        <w:t> </w:t>
      </w:r>
      <w:r>
        <w:rPr>
          <w:color w:val="231F20"/>
        </w:rPr>
        <w:t>típicos e</w:t>
      </w:r>
      <w:r>
        <w:rPr>
          <w:color w:val="231F20"/>
          <w:spacing w:val="-2"/>
        </w:rPr>
        <w:t> </w:t>
      </w:r>
      <w:r>
        <w:rPr>
          <w:color w:val="231F20"/>
        </w:rPr>
        <w:t>atípicos.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Associação</w:t>
      </w:r>
      <w:r>
        <w:rPr>
          <w:color w:val="231F20"/>
          <w:spacing w:val="-7"/>
        </w:rPr>
        <w:t> </w:t>
      </w:r>
      <w:r>
        <w:rPr>
          <w:color w:val="231F20"/>
        </w:rPr>
        <w:t>Escola</w:t>
      </w:r>
      <w:r>
        <w:rPr>
          <w:color w:val="231F20"/>
          <w:spacing w:val="-7"/>
        </w:rPr>
        <w:t> </w:t>
      </w:r>
      <w:r>
        <w:rPr>
          <w:color w:val="231F20"/>
        </w:rPr>
        <w:t>Especial</w:t>
      </w:r>
      <w:r>
        <w:rPr>
          <w:color w:val="231F20"/>
          <w:spacing w:val="-7"/>
        </w:rPr>
        <w:t> </w:t>
      </w:r>
      <w:r>
        <w:rPr>
          <w:color w:val="231F20"/>
        </w:rPr>
        <w:t>Louis</w:t>
      </w:r>
      <w:r>
        <w:rPr>
          <w:color w:val="231F20"/>
          <w:spacing w:val="-7"/>
        </w:rPr>
        <w:t> </w:t>
      </w:r>
      <w:r>
        <w:rPr>
          <w:color w:val="231F20"/>
        </w:rPr>
        <w:t>Braille,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ilustra</w:t>
      </w:r>
      <w:r>
        <w:rPr>
          <w:color w:val="231F20"/>
          <w:spacing w:val="-7"/>
        </w:rPr>
        <w:t> </w:t>
      </w:r>
      <w:r>
        <w:rPr>
          <w:color w:val="231F20"/>
        </w:rPr>
        <w:t>Fi-</w:t>
      </w:r>
      <w:r>
        <w:rPr>
          <w:color w:val="231F20"/>
          <w:spacing w:val="-64"/>
        </w:rPr>
        <w:t> </w:t>
      </w:r>
      <w:r>
        <w:rPr>
          <w:color w:val="231F20"/>
        </w:rPr>
        <w:t>gura 2, que tem por objetivo oferecer atendimento especializado no desenvolvimento</w:t>
      </w:r>
      <w:r>
        <w:rPr>
          <w:color w:val="231F20"/>
          <w:spacing w:val="-64"/>
        </w:rPr>
        <w:t> </w:t>
      </w:r>
      <w:r>
        <w:rPr>
          <w:color w:val="231F20"/>
        </w:rPr>
        <w:t>e aprendizagem de pessoas cegas, com baixa visão ou deficiências múltiplas. Nesta</w:t>
      </w:r>
      <w:r>
        <w:rPr>
          <w:color w:val="231F20"/>
          <w:spacing w:val="1"/>
        </w:rPr>
        <w:t> </w:t>
      </w:r>
      <w:r>
        <w:rPr>
          <w:color w:val="231F20"/>
        </w:rPr>
        <w:t>escola, participamos de uma oficina sobre o Soroban, recurso utilizado para aprendi-</w:t>
      </w:r>
      <w:r>
        <w:rPr>
          <w:color w:val="231F20"/>
          <w:spacing w:val="-64"/>
        </w:rPr>
        <w:t> </w:t>
      </w:r>
      <w:r>
        <w:rPr>
          <w:color w:val="231F20"/>
        </w:rPr>
        <w:t>zagem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operações</w:t>
      </w:r>
      <w:r>
        <w:rPr>
          <w:color w:val="231F20"/>
          <w:spacing w:val="-1"/>
        </w:rPr>
        <w:t> </w:t>
      </w:r>
      <w:r>
        <w:rPr>
          <w:color w:val="231F20"/>
        </w:rPr>
        <w:t>aritméticas.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569" w:right="60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2798711</wp:posOffset>
            </wp:positionH>
            <wp:positionV relativeFrom="paragraph">
              <wp:posOffset>209429</wp:posOffset>
            </wp:positionV>
            <wp:extent cx="2304806" cy="1893570"/>
            <wp:effectExtent l="0" t="0" r="0" b="0"/>
            <wp:wrapTopAndBottom/>
            <wp:docPr id="45" name="image23.jpeg" descr="https://lh4.googleusercontent.com/5dZWfIWwHZTw1IY7ZDhXOXRoqy4Im_sb_IWkqAnBRASlzqX8pxu_Twyd1V0V2D8sOlkklXnD-7KI0RtRd4kEdjdbnks9Kd1BS1Yx5_ky1Nd3L0i9yEotshodbh9RoQ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806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2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3"/>
          <w:sz w:val="24"/>
        </w:rPr>
        <w:t> </w:t>
      </w:r>
      <w:r>
        <w:rPr>
          <w:sz w:val="24"/>
        </w:rPr>
        <w:t>Turma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LEMA</w:t>
      </w:r>
      <w:r>
        <w:rPr>
          <w:spacing w:val="-15"/>
          <w:sz w:val="24"/>
        </w:rPr>
        <w:t> </w:t>
      </w:r>
      <w:r>
        <w:rPr>
          <w:sz w:val="24"/>
        </w:rPr>
        <w:t>II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Escola.</w:t>
      </w:r>
    </w:p>
    <w:p>
      <w:pPr>
        <w:spacing w:before="46"/>
        <w:ind w:left="3048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Fonte:</w:t>
      </w:r>
      <w:r>
        <w:rPr>
          <w:rFonts w:ascii="Arial"/>
          <w:b/>
          <w:spacing w:val="-12"/>
          <w:sz w:val="20"/>
        </w:rPr>
        <w:t> </w:t>
      </w:r>
      <w:r>
        <w:rPr>
          <w:sz w:val="20"/>
        </w:rPr>
        <w:t>Arquivo Pessoal.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terceiro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25"/>
        </w:rPr>
        <w:t> </w:t>
      </w:r>
      <w:r>
        <w:rPr>
          <w:color w:val="231F20"/>
        </w:rPr>
        <w:t>Autista</w:t>
      </w:r>
      <w:r>
        <w:rPr>
          <w:color w:val="231F20"/>
          <w:spacing w:val="-12"/>
        </w:rPr>
        <w:t> </w:t>
      </w:r>
      <w:r>
        <w:rPr>
          <w:color w:val="231F20"/>
        </w:rPr>
        <w:t>Dr.</w:t>
      </w:r>
      <w:r>
        <w:rPr>
          <w:color w:val="231F20"/>
          <w:spacing w:val="-12"/>
        </w:rPr>
        <w:t> </w:t>
      </w:r>
      <w:r>
        <w:rPr>
          <w:color w:val="231F20"/>
        </w:rPr>
        <w:t>Danilo</w:t>
      </w:r>
      <w:r>
        <w:rPr>
          <w:color w:val="231F20"/>
          <w:spacing w:val="-12"/>
        </w:rPr>
        <w:t> </w:t>
      </w:r>
      <w:r>
        <w:rPr>
          <w:color w:val="231F20"/>
        </w:rPr>
        <w:t>Rolim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Mou-</w:t>
      </w:r>
      <w:r>
        <w:rPr>
          <w:color w:val="231F20"/>
          <w:spacing w:val="-64"/>
        </w:rPr>
        <w:t> </w:t>
      </w:r>
      <w:r>
        <w:rPr>
          <w:color w:val="231F20"/>
        </w:rPr>
        <w:t>ra (CAADRM), que desenvolve o acolhimento e o desenvolvimento de autistas. Rela-</w:t>
      </w:r>
      <w:r>
        <w:rPr>
          <w:color w:val="231F20"/>
          <w:spacing w:val="-64"/>
        </w:rPr>
        <w:t> </w:t>
      </w:r>
      <w:r>
        <w:rPr>
          <w:color w:val="231F20"/>
        </w:rPr>
        <w:t>tados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locais</w:t>
      </w:r>
      <w:r>
        <w:rPr>
          <w:color w:val="231F20"/>
          <w:spacing w:val="-5"/>
        </w:rPr>
        <w:t> </w:t>
      </w:r>
      <w:r>
        <w:rPr>
          <w:color w:val="231F20"/>
        </w:rPr>
        <w:t>anteriormente</w:t>
      </w:r>
      <w:r>
        <w:rPr>
          <w:color w:val="231F20"/>
          <w:spacing w:val="-6"/>
        </w:rPr>
        <w:t> </w:t>
      </w:r>
      <w:r>
        <w:rPr>
          <w:color w:val="231F20"/>
        </w:rPr>
        <w:t>visitados,</w:t>
      </w:r>
      <w:r>
        <w:rPr>
          <w:color w:val="231F20"/>
          <w:spacing w:val="-6"/>
        </w:rPr>
        <w:t> </w:t>
      </w:r>
      <w:r>
        <w:rPr>
          <w:color w:val="231F20"/>
        </w:rPr>
        <w:t>note</w:t>
      </w:r>
      <w:r>
        <w:rPr>
          <w:color w:val="231F20"/>
          <w:spacing w:val="-5"/>
        </w:rPr>
        <w:t> </w:t>
      </w:r>
      <w:r>
        <w:rPr>
          <w:color w:val="231F20"/>
        </w:rPr>
        <w:t>que,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Escola</w:t>
      </w:r>
      <w:r>
        <w:rPr>
          <w:color w:val="231F20"/>
          <w:spacing w:val="-5"/>
        </w:rPr>
        <w:t> </w:t>
      </w:r>
      <w:r>
        <w:rPr>
          <w:color w:val="231F20"/>
        </w:rPr>
        <w:t>Louis</w:t>
      </w:r>
      <w:r>
        <w:rPr>
          <w:color w:val="231F20"/>
          <w:spacing w:val="-6"/>
        </w:rPr>
        <w:t> </w:t>
      </w:r>
      <w:r>
        <w:rPr>
          <w:color w:val="231F20"/>
        </w:rPr>
        <w:t>Braille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apresen-</w:t>
      </w:r>
      <w:r>
        <w:rPr>
          <w:color w:val="231F20"/>
          <w:spacing w:val="-65"/>
        </w:rPr>
        <w:t> </w:t>
      </w:r>
      <w:r>
        <w:rPr>
          <w:color w:val="231F20"/>
        </w:rPr>
        <w:t>tado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jogo</w:t>
      </w:r>
      <w:r>
        <w:rPr>
          <w:color w:val="231F20"/>
          <w:spacing w:val="-15"/>
        </w:rPr>
        <w:t> </w:t>
      </w:r>
      <w:r>
        <w:rPr>
          <w:color w:val="231F20"/>
        </w:rPr>
        <w:t>Soroban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estratégia</w:t>
      </w:r>
      <w:r>
        <w:rPr>
          <w:color w:val="231F20"/>
          <w:spacing w:val="-14"/>
        </w:rPr>
        <w:t> </w:t>
      </w:r>
      <w:r>
        <w:rPr>
          <w:color w:val="231F20"/>
        </w:rPr>
        <w:t>didática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aprendizado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matemática,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deficientes</w:t>
      </w:r>
      <w:r>
        <w:rPr>
          <w:color w:val="231F20"/>
          <w:spacing w:val="-4"/>
        </w:rPr>
        <w:t> </w:t>
      </w:r>
      <w:r>
        <w:rPr>
          <w:color w:val="231F20"/>
        </w:rPr>
        <w:t>visuais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baixa</w:t>
      </w:r>
      <w:r>
        <w:rPr>
          <w:color w:val="231F20"/>
          <w:spacing w:val="-4"/>
        </w:rPr>
        <w:t> </w:t>
      </w:r>
      <w:r>
        <w:rPr>
          <w:color w:val="231F20"/>
        </w:rPr>
        <w:t>visão,</w:t>
      </w:r>
      <w:r>
        <w:rPr>
          <w:color w:val="231F20"/>
          <w:spacing w:val="-4"/>
        </w:rPr>
        <w:t> </w:t>
      </w:r>
      <w:r>
        <w:rPr>
          <w:color w:val="231F20"/>
        </w:rPr>
        <w:t>enquanto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CAPTA</w:t>
      </w:r>
      <w:r>
        <w:rPr>
          <w:color w:val="231F20"/>
          <w:spacing w:val="-16"/>
        </w:rPr>
        <w:t> </w:t>
      </w:r>
      <w:r>
        <w:rPr>
          <w:color w:val="231F20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</w:rPr>
        <w:t>apresentados</w:t>
      </w:r>
      <w:r>
        <w:rPr>
          <w:color w:val="231F20"/>
          <w:spacing w:val="-65"/>
        </w:rPr>
        <w:t> </w:t>
      </w:r>
      <w:r>
        <w:rPr>
          <w:color w:val="231F20"/>
        </w:rPr>
        <w:t>jogos</w:t>
      </w:r>
      <w:r>
        <w:rPr>
          <w:color w:val="231F20"/>
          <w:spacing w:val="-8"/>
        </w:rPr>
        <w:t> </w:t>
      </w:r>
      <w:r>
        <w:rPr>
          <w:color w:val="231F20"/>
        </w:rPr>
        <w:t>pensados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deficiências,</w:t>
      </w:r>
      <w:r>
        <w:rPr>
          <w:color w:val="231F20"/>
          <w:spacing w:val="-7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atendessem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turma</w:t>
      </w:r>
      <w:r>
        <w:rPr>
          <w:color w:val="231F20"/>
          <w:spacing w:val="-7"/>
        </w:rPr>
        <w:t> </w:t>
      </w:r>
      <w:r>
        <w:rPr>
          <w:color w:val="231F20"/>
        </w:rPr>
        <w:t>regular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7" w:lineRule="auto" w:before="218"/>
        <w:ind w:left="100" w:right="131"/>
        <w:jc w:val="both"/>
      </w:pPr>
      <w:r>
        <w:rPr>
          <w:color w:val="231F20"/>
        </w:rPr>
        <w:t>inteira. Já neste terceiro espaço, os profissionais da equipe do CAADRM, relataram</w:t>
      </w:r>
      <w:r>
        <w:rPr>
          <w:color w:val="231F20"/>
          <w:spacing w:val="1"/>
        </w:rPr>
        <w:t> </w:t>
      </w:r>
      <w:r>
        <w:rPr>
          <w:color w:val="231F20"/>
        </w:rPr>
        <w:t>haver déficit de materiais na área da matemática. Diante disso, a professora Maristel</w:t>
      </w:r>
      <w:r>
        <w:rPr>
          <w:color w:val="231F20"/>
          <w:spacing w:val="-64"/>
        </w:rPr>
        <w:t> </w:t>
      </w:r>
      <w:r>
        <w:rPr>
          <w:color w:val="231F20"/>
        </w:rPr>
        <w:t>propôs a eles que a turma de LEMA II levasse jogos matemáticos para este espaço</w:t>
      </w:r>
      <w:r>
        <w:rPr>
          <w:color w:val="231F20"/>
          <w:spacing w:val="1"/>
        </w:rPr>
        <w:t> </w:t>
      </w:r>
      <w:r>
        <w:rPr>
          <w:color w:val="231F20"/>
        </w:rPr>
        <w:t>educacional especializado. Esta proposta, felizmente, foi aceita. Os profissionais 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aplicaram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jogos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construídos</w:t>
      </w:r>
      <w:r>
        <w:rPr>
          <w:color w:val="231F20"/>
          <w:spacing w:val="-9"/>
        </w:rPr>
        <w:t> </w:t>
      </w:r>
      <w:r>
        <w:rPr>
          <w:color w:val="231F20"/>
        </w:rPr>
        <w:t>pelos</w:t>
      </w:r>
      <w:r>
        <w:rPr>
          <w:color w:val="231F20"/>
          <w:spacing w:val="-10"/>
        </w:rPr>
        <w:t> </w:t>
      </w:r>
      <w:r>
        <w:rPr>
          <w:color w:val="231F20"/>
        </w:rPr>
        <w:t>alunos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LEMA</w:t>
      </w:r>
      <w:r>
        <w:rPr>
          <w:color w:val="231F20"/>
          <w:spacing w:val="-23"/>
        </w:rPr>
        <w:t> </w:t>
      </w:r>
      <w:r>
        <w:rPr>
          <w:color w:val="231F20"/>
        </w:rPr>
        <w:t>II</w:t>
      </w:r>
      <w:r>
        <w:rPr>
          <w:color w:val="231F20"/>
          <w:spacing w:val="-9"/>
        </w:rPr>
        <w:t> </w:t>
      </w:r>
      <w:r>
        <w:rPr>
          <w:color w:val="231F20"/>
        </w:rPr>
        <w:t>e,</w:t>
      </w:r>
      <w:r>
        <w:rPr>
          <w:color w:val="231F20"/>
          <w:spacing w:val="-10"/>
        </w:rPr>
        <w:t> </w:t>
      </w:r>
      <w:r>
        <w:rPr>
          <w:color w:val="231F20"/>
        </w:rPr>
        <w:t>ainda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mesmo</w:t>
      </w:r>
      <w:r>
        <w:rPr>
          <w:color w:val="231F20"/>
          <w:spacing w:val="-10"/>
        </w:rPr>
        <w:t> </w:t>
      </w:r>
      <w:r>
        <w:rPr>
          <w:color w:val="231F20"/>
        </w:rPr>
        <w:t>se-</w:t>
      </w:r>
      <w:r>
        <w:rPr>
          <w:color w:val="231F20"/>
          <w:spacing w:val="-64"/>
        </w:rPr>
        <w:t> </w:t>
      </w:r>
      <w:r>
        <w:rPr>
          <w:color w:val="231F20"/>
        </w:rPr>
        <w:t>mestre letivo, em um outro encontro, através de uma apresentação em slides, deram</w:t>
      </w:r>
      <w:r>
        <w:rPr>
          <w:color w:val="231F20"/>
          <w:spacing w:val="-64"/>
        </w:rPr>
        <w:t> </w:t>
      </w:r>
      <w:r>
        <w:rPr>
          <w:color w:val="231F20"/>
        </w:rPr>
        <w:t>um retorno sobre a eficácia dos jogos com observações e sugestões para qualificar</w:t>
      </w:r>
      <w:r>
        <w:rPr>
          <w:color w:val="231F20"/>
          <w:spacing w:val="1"/>
        </w:rPr>
        <w:t> </w:t>
      </w:r>
      <w:r>
        <w:rPr>
          <w:color w:val="231F20"/>
        </w:rPr>
        <w:t>alguns materiais. Nesse encontro a pedagoga falou sobre a aplicação de cada um,</w:t>
      </w:r>
      <w:r>
        <w:rPr>
          <w:color w:val="231F20"/>
          <w:spacing w:val="1"/>
        </w:rPr>
        <w:t> </w:t>
      </w:r>
      <w:r>
        <w:rPr>
          <w:color w:val="231F20"/>
        </w:rPr>
        <w:t>quais</w:t>
      </w:r>
      <w:r>
        <w:rPr>
          <w:color w:val="231F20"/>
          <w:spacing w:val="-12"/>
        </w:rPr>
        <w:t> </w:t>
      </w:r>
      <w:r>
        <w:rPr>
          <w:color w:val="231F20"/>
        </w:rPr>
        <w:t>adaptações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</w:rPr>
        <w:t>realizadas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acordo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necessidade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grupo,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proposta obteve bons resultados e sugestões para a próxima confecção. Alguns não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aplicados</w:t>
      </w:r>
      <w:r>
        <w:rPr>
          <w:color w:val="231F20"/>
          <w:spacing w:val="-8"/>
        </w:rPr>
        <w:t> </w:t>
      </w:r>
      <w:r>
        <w:rPr>
          <w:color w:val="231F20"/>
        </w:rPr>
        <w:t>porque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estavam</w:t>
      </w:r>
      <w:r>
        <w:rPr>
          <w:color w:val="231F20"/>
          <w:spacing w:val="-8"/>
        </w:rPr>
        <w:t> </w:t>
      </w:r>
      <w:r>
        <w:rPr>
          <w:color w:val="231F20"/>
        </w:rPr>
        <w:t>completos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possuíam</w:t>
      </w:r>
      <w:r>
        <w:rPr>
          <w:color w:val="231F20"/>
          <w:spacing w:val="-8"/>
        </w:rPr>
        <w:t> </w:t>
      </w:r>
      <w:r>
        <w:rPr>
          <w:color w:val="231F20"/>
        </w:rPr>
        <w:t>manual,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impres-</w:t>
      </w:r>
      <w:r>
        <w:rPr>
          <w:color w:val="231F20"/>
          <w:spacing w:val="-65"/>
        </w:rPr>
        <w:t> </w:t>
      </w:r>
      <w:r>
        <w:rPr>
          <w:color w:val="231F20"/>
        </w:rPr>
        <w:t>sões ou peças do jogo ficaram pequenas, estava muito poluído ou devido ao nível de</w:t>
      </w:r>
      <w:r>
        <w:rPr>
          <w:color w:val="231F20"/>
          <w:spacing w:val="-64"/>
        </w:rPr>
        <w:t> </w:t>
      </w:r>
      <w:r>
        <w:rPr>
          <w:color w:val="231F20"/>
        </w:rPr>
        <w:t>dificuldade. Na Figura 3, podemos observar algumas das confecções que renderam</w:t>
      </w:r>
      <w:r>
        <w:rPr>
          <w:color w:val="231F20"/>
          <w:spacing w:val="1"/>
        </w:rPr>
        <w:t> </w:t>
      </w:r>
      <w:r>
        <w:rPr>
          <w:color w:val="231F20"/>
        </w:rPr>
        <w:t>bom</w:t>
      </w:r>
      <w:r>
        <w:rPr>
          <w:color w:val="231F20"/>
          <w:spacing w:val="-4"/>
        </w:rPr>
        <w:t> </w:t>
      </w:r>
      <w:r>
        <w:rPr>
          <w:color w:val="231F20"/>
        </w:rPr>
        <w:t>aprendizado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alunos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Centro,</w:t>
      </w:r>
      <w:r>
        <w:rPr>
          <w:color w:val="231F20"/>
          <w:spacing w:val="-4"/>
        </w:rPr>
        <w:t> </w:t>
      </w:r>
      <w:r>
        <w:rPr>
          <w:color w:val="231F20"/>
        </w:rPr>
        <w:t>aplicada</w:t>
      </w:r>
      <w:r>
        <w:rPr>
          <w:color w:val="231F20"/>
          <w:spacing w:val="-4"/>
        </w:rPr>
        <w:t> </w:t>
      </w:r>
      <w:r>
        <w:rPr>
          <w:color w:val="231F20"/>
        </w:rPr>
        <w:t>pelos</w:t>
      </w:r>
      <w:r>
        <w:rPr>
          <w:color w:val="231F20"/>
          <w:spacing w:val="-4"/>
        </w:rPr>
        <w:t> </w:t>
      </w:r>
      <w:r>
        <w:rPr>
          <w:color w:val="231F20"/>
        </w:rPr>
        <w:t>profissionais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local.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567" w:right="600"/>
        <w:jc w:val="center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2877215</wp:posOffset>
            </wp:positionH>
            <wp:positionV relativeFrom="paragraph">
              <wp:posOffset>209429</wp:posOffset>
            </wp:positionV>
            <wp:extent cx="2154936" cy="2154936"/>
            <wp:effectExtent l="0" t="0" r="0" b="0"/>
            <wp:wrapTopAndBottom/>
            <wp:docPr id="47" name="image24.jpeg" descr="https://lh5.googleusercontent.com/5oirCoyZ8K4i4AJuvVyanhmRCAakIOrKKAV-ATUK7uCRdYN4Z-k2T0WuxU3Gj8YjdKCL7i-6hSpebNlPfmtKs9M5iyW4u-xNjOKUr1xkZi6tpg84qY6iwlLfl06wp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6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Figura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3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-</w:t>
      </w:r>
      <w:r>
        <w:rPr>
          <w:rFonts w:ascii="Arial"/>
          <w:b/>
          <w:spacing w:val="-5"/>
        </w:rPr>
        <w:t> </w:t>
      </w:r>
      <w:r>
        <w:rPr/>
        <w:t>Jogos</w:t>
      </w:r>
      <w:r>
        <w:rPr>
          <w:spacing w:val="-3"/>
        </w:rPr>
        <w:t> </w:t>
      </w:r>
      <w:r>
        <w:rPr/>
        <w:t>aplicados</w:t>
      </w:r>
      <w:r>
        <w:rPr>
          <w:spacing w:val="-5"/>
        </w:rPr>
        <w:t> </w:t>
      </w:r>
      <w:r>
        <w:rPr/>
        <w:t>pelos</w:t>
      </w:r>
      <w:r>
        <w:rPr>
          <w:spacing w:val="-4"/>
        </w:rPr>
        <w:t> </w:t>
      </w:r>
      <w:r>
        <w:rPr/>
        <w:t>profissionais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Centro.</w:t>
      </w:r>
    </w:p>
    <w:p>
      <w:pPr>
        <w:spacing w:before="40"/>
        <w:ind w:left="569" w:right="1289" w:firstLine="0"/>
        <w:jc w:val="center"/>
        <w:rPr>
          <w:sz w:val="20"/>
        </w:rPr>
      </w:pPr>
      <w:r>
        <w:rPr>
          <w:rFonts w:ascii="Arial"/>
          <w:b/>
          <w:sz w:val="20"/>
        </w:rPr>
        <w:t>Fonte:</w:t>
      </w:r>
      <w:r>
        <w:rPr>
          <w:rFonts w:ascii="Arial"/>
          <w:b/>
          <w:spacing w:val="-4"/>
          <w:sz w:val="20"/>
        </w:rPr>
        <w:t> </w:t>
      </w:r>
      <w:r>
        <w:rPr>
          <w:sz w:val="20"/>
        </w:rPr>
        <w:t>Arquivo</w:t>
      </w:r>
      <w:r>
        <w:rPr>
          <w:spacing w:val="-2"/>
          <w:sz w:val="20"/>
        </w:rPr>
        <w:t> </w:t>
      </w:r>
      <w:r>
        <w:rPr>
          <w:sz w:val="20"/>
        </w:rPr>
        <w:t>pessoal.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Dos jogos que foram entregues ao Centro de Autismo e aplicados pela equi-</w:t>
      </w:r>
      <w:r>
        <w:rPr>
          <w:color w:val="231F20"/>
          <w:spacing w:val="1"/>
        </w:rPr>
        <w:t> </w:t>
      </w:r>
      <w:r>
        <w:rPr>
          <w:color w:val="231F20"/>
        </w:rPr>
        <w:t>pe de profissionais do local, o público-alvo são alunos do 5º ao 9º ano do ensino</w:t>
      </w:r>
      <w:r>
        <w:rPr>
          <w:color w:val="231F20"/>
          <w:spacing w:val="1"/>
        </w:rPr>
        <w:t> </w:t>
      </w:r>
      <w:r>
        <w:rPr>
          <w:color w:val="231F20"/>
        </w:rPr>
        <w:t>fundamental e segue o conteúdo programático da Base Nacional Comum Curricular</w:t>
      </w:r>
      <w:r>
        <w:rPr>
          <w:color w:val="231F20"/>
          <w:spacing w:val="1"/>
        </w:rPr>
        <w:t> </w:t>
      </w:r>
      <w:r>
        <w:rPr>
          <w:color w:val="231F20"/>
        </w:rPr>
        <w:t>(BNCC). Foram aplicados individualmente (aluno e professor) ou em grupo de dois a</w:t>
      </w:r>
      <w:r>
        <w:rPr>
          <w:color w:val="231F20"/>
          <w:spacing w:val="-64"/>
        </w:rPr>
        <w:t> </w:t>
      </w:r>
      <w:r>
        <w:rPr>
          <w:color w:val="231F20"/>
        </w:rPr>
        <w:t>quatro</w:t>
      </w:r>
      <w:r>
        <w:rPr>
          <w:color w:val="231F20"/>
          <w:spacing w:val="-3"/>
        </w:rPr>
        <w:t> </w:t>
      </w:r>
      <w:r>
        <w:rPr>
          <w:color w:val="231F20"/>
        </w:rPr>
        <w:t>alunos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também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diferentes</w:t>
      </w:r>
      <w:r>
        <w:rPr>
          <w:color w:val="231F20"/>
          <w:spacing w:val="-2"/>
        </w:rPr>
        <w:t> </w:t>
      </w:r>
      <w:r>
        <w:rPr>
          <w:color w:val="231F20"/>
        </w:rPr>
        <w:t>níveis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(leve,</w:t>
      </w:r>
      <w:r>
        <w:rPr>
          <w:color w:val="231F20"/>
          <w:spacing w:val="-1"/>
        </w:rPr>
        <w:t> </w:t>
      </w:r>
      <w:r>
        <w:rPr>
          <w:color w:val="231F20"/>
        </w:rPr>
        <w:t>moderado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severo).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E assim, para que este trabalho pudesse ter continuidade, foi criado o Projeto</w:t>
      </w:r>
      <w:r>
        <w:rPr>
          <w:color w:val="231F20"/>
          <w:spacing w:val="1"/>
        </w:rPr>
        <w:t> </w:t>
      </w:r>
      <w:r>
        <w:rPr>
          <w:color w:val="231F20"/>
        </w:rPr>
        <w:t>EMTEA, em que a equipe do projeto seguiu a mesma metodologia para executar a</w:t>
      </w:r>
      <w:r>
        <w:rPr>
          <w:color w:val="231F20"/>
          <w:spacing w:val="1"/>
        </w:rPr>
        <w:t> </w:t>
      </w:r>
      <w:r>
        <w:rPr>
          <w:color w:val="231F20"/>
        </w:rPr>
        <w:t>produção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jogos</w:t>
      </w:r>
      <w:r>
        <w:rPr>
          <w:color w:val="231F20"/>
          <w:spacing w:val="-2"/>
        </w:rPr>
        <w:t> </w:t>
      </w:r>
      <w:r>
        <w:rPr>
          <w:color w:val="231F20"/>
        </w:rPr>
        <w:t>seguindo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orientações</w:t>
      </w:r>
      <w:r>
        <w:rPr>
          <w:color w:val="231F20"/>
          <w:spacing w:val="-2"/>
        </w:rPr>
        <w:t> </w:t>
      </w:r>
      <w:r>
        <w:rPr>
          <w:color w:val="231F20"/>
        </w:rPr>
        <w:t>recebidas do</w:t>
      </w:r>
      <w:r>
        <w:rPr>
          <w:color w:val="231F20"/>
          <w:spacing w:val="-2"/>
        </w:rPr>
        <w:t> </w:t>
      </w:r>
      <w:r>
        <w:rPr>
          <w:color w:val="231F20"/>
        </w:rPr>
        <w:t>CAADRM.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Projeto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Matemática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Autismo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ind w:left="100" w:right="132"/>
        <w:jc w:val="right"/>
      </w:pPr>
      <w:r>
        <w:rPr/>
        <w:t>O</w:t>
      </w:r>
      <w:r>
        <w:rPr>
          <w:spacing w:val="21"/>
        </w:rPr>
        <w:t> </w:t>
      </w:r>
      <w:r>
        <w:rPr/>
        <w:t>Projeto</w:t>
      </w:r>
      <w:r>
        <w:rPr>
          <w:spacing w:val="22"/>
        </w:rPr>
        <w:t> </w:t>
      </w:r>
      <w:r>
        <w:rPr/>
        <w:t>EMTEA</w:t>
      </w:r>
      <w:r>
        <w:rPr>
          <w:spacing w:val="10"/>
        </w:rPr>
        <w:t> </w:t>
      </w:r>
      <w:r>
        <w:rPr/>
        <w:t>tem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objetivo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planejar,</w:t>
      </w:r>
      <w:r>
        <w:rPr>
          <w:spacing w:val="21"/>
        </w:rPr>
        <w:t> </w:t>
      </w:r>
      <w:r>
        <w:rPr/>
        <w:t>confeccionar,</w:t>
      </w:r>
      <w:r>
        <w:rPr>
          <w:spacing w:val="22"/>
        </w:rPr>
        <w:t> </w:t>
      </w:r>
      <w:r>
        <w:rPr/>
        <w:t>aplicar,</w:t>
      </w:r>
      <w:r>
        <w:rPr>
          <w:spacing w:val="22"/>
        </w:rPr>
        <w:t> </w:t>
      </w:r>
      <w:r>
        <w:rPr/>
        <w:t>avaliar</w:t>
      </w:r>
      <w:r>
        <w:rPr>
          <w:spacing w:val="22"/>
        </w:rPr>
        <w:t> </w:t>
      </w:r>
      <w:r>
        <w:rPr/>
        <w:t>e</w:t>
      </w:r>
    </w:p>
    <w:p>
      <w:pPr>
        <w:pStyle w:val="BodyText"/>
        <w:spacing w:before="64"/>
        <w:ind w:left="100" w:right="131"/>
        <w:jc w:val="right"/>
      </w:pPr>
      <w:r>
        <w:rPr/>
        <w:t>adaptar</w:t>
      </w:r>
      <w:r>
        <w:rPr>
          <w:spacing w:val="17"/>
        </w:rPr>
        <w:t> </w:t>
      </w:r>
      <w:r>
        <w:rPr/>
        <w:t>jogos</w:t>
      </w:r>
      <w:r>
        <w:rPr>
          <w:spacing w:val="18"/>
        </w:rPr>
        <w:t> </w:t>
      </w:r>
      <w:r>
        <w:rPr/>
        <w:t>matemáticos</w:t>
      </w:r>
      <w:r>
        <w:rPr>
          <w:spacing w:val="17"/>
        </w:rPr>
        <w:t> </w:t>
      </w:r>
      <w:r>
        <w:rPr/>
        <w:t>como</w:t>
      </w:r>
      <w:r>
        <w:rPr>
          <w:spacing w:val="18"/>
        </w:rPr>
        <w:t> </w:t>
      </w:r>
      <w:r>
        <w:rPr/>
        <w:t>proposta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promover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inclusão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alunos</w:t>
      </w:r>
      <w:r>
        <w:rPr>
          <w:spacing w:val="18"/>
        </w:rPr>
        <w:t> </w:t>
      </w:r>
      <w:r>
        <w:rPr/>
        <w:t>au-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1"/>
        <w:jc w:val="both"/>
      </w:pPr>
      <w:r>
        <w:rPr/>
        <w:t>tistas em turmas regulares, além de tornar o estudo de Matemática uma atividade</w:t>
      </w:r>
      <w:r>
        <w:rPr>
          <w:spacing w:val="1"/>
        </w:rPr>
        <w:t> </w:t>
      </w:r>
      <w:r>
        <w:rPr/>
        <w:t>prazerosa para todos e, dessa forma, contribuir para a EMI, em que cada aluno é</w:t>
      </w:r>
      <w:r>
        <w:rPr>
          <w:spacing w:val="1"/>
        </w:rPr>
        <w:t> </w:t>
      </w:r>
      <w:r>
        <w:rPr/>
        <w:t>reconhecido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respeitado em</w:t>
      </w:r>
      <w:r>
        <w:rPr>
          <w:spacing w:val="-2"/>
        </w:rPr>
        <w:t> </w:t>
      </w:r>
      <w:r>
        <w:rPr/>
        <w:t>sua individualidade.</w:t>
      </w:r>
    </w:p>
    <w:p>
      <w:pPr>
        <w:pStyle w:val="BodyText"/>
        <w:spacing w:line="312" w:lineRule="auto" w:before="22"/>
        <w:ind w:left="100" w:right="130" w:firstLine="709"/>
        <w:jc w:val="both"/>
      </w:pPr>
      <w:r>
        <w:rPr/>
        <w:t>A equipe do projeto, atualmente, é composta por nove pessoas, sendo elas:</w:t>
      </w:r>
      <w:r>
        <w:rPr>
          <w:spacing w:val="1"/>
        </w:rPr>
        <w:t> </w:t>
      </w:r>
      <w:r>
        <w:rPr/>
        <w:t>seis licenciandos em Matemática pela UFPEL (Alexandre de Lima de Melo, Bianca</w:t>
      </w:r>
      <w:r>
        <w:rPr>
          <w:spacing w:val="1"/>
        </w:rPr>
        <w:t> </w:t>
      </w:r>
      <w:r>
        <w:rPr/>
        <w:t>Abel Lima, Juliana Carvalho Bittencourt, Luis Carlos Lima Junior, Otavio Luiz Dias</w:t>
      </w:r>
      <w:r>
        <w:rPr>
          <w:spacing w:val="1"/>
        </w:rPr>
        <w:t> </w:t>
      </w:r>
      <w:r>
        <w:rPr>
          <w:spacing w:val="-2"/>
        </w:rPr>
        <w:t>Tavares e Tainara Porto </w:t>
      </w:r>
      <w:r>
        <w:rPr>
          <w:spacing w:val="-1"/>
        </w:rPr>
        <w:t>da Silva), um bacharelando em Arquitetura e Urbanismo pela</w:t>
      </w:r>
      <w:r>
        <w:rPr>
          <w:spacing w:val="-64"/>
        </w:rPr>
        <w:t> </w:t>
      </w:r>
      <w:r>
        <w:rPr/>
        <w:t>UFPEL (Rodrigo Gonçalves Oliveira), uma mestranda em Educação pela Universi-</w:t>
      </w:r>
      <w:r>
        <w:rPr>
          <w:spacing w:val="1"/>
        </w:rPr>
        <w:t> </w:t>
      </w:r>
      <w:r>
        <w:rPr/>
        <w:t>dade Federal do Pampa (Daniele Pereira Ferreira) e uma mestra em Educação pela</w:t>
      </w:r>
      <w:r>
        <w:rPr>
          <w:spacing w:val="1"/>
        </w:rPr>
        <w:t> </w:t>
      </w:r>
      <w:r>
        <w:rPr/>
        <w:t>UFPEL</w:t>
      </w:r>
      <w:r>
        <w:rPr>
          <w:spacing w:val="-10"/>
        </w:rPr>
        <w:t> </w:t>
      </w:r>
      <w:r>
        <w:rPr/>
        <w:t>(Maristel</w:t>
      </w:r>
      <w:r>
        <w:rPr>
          <w:spacing w:val="-1"/>
        </w:rPr>
        <w:t> </w:t>
      </w:r>
      <w:r>
        <w:rPr/>
        <w:t>Carrilho</w:t>
      </w:r>
      <w:r>
        <w:rPr>
          <w:spacing w:val="-2"/>
        </w:rPr>
        <w:t> </w:t>
      </w:r>
      <w:r>
        <w:rPr/>
        <w:t>Rocha</w:t>
      </w:r>
      <w:r>
        <w:rPr>
          <w:spacing w:val="-6"/>
        </w:rPr>
        <w:t> </w:t>
      </w:r>
      <w:r>
        <w:rPr/>
        <w:t>Tunas)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coordenadora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projeto.</w:t>
      </w:r>
    </w:p>
    <w:p>
      <w:pPr>
        <w:pStyle w:val="BodyText"/>
        <w:spacing w:before="8"/>
        <w:ind w:left="809"/>
        <w:jc w:val="both"/>
      </w:pPr>
      <w:r>
        <w:rPr/>
        <w:t>As</w:t>
      </w:r>
      <w:r>
        <w:rPr>
          <w:spacing w:val="-4"/>
        </w:rPr>
        <w:t> </w:t>
      </w:r>
      <w:r>
        <w:rPr/>
        <w:t>ações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projeto</w:t>
      </w:r>
      <w:r>
        <w:rPr>
          <w:spacing w:val="-5"/>
        </w:rPr>
        <w:t> </w:t>
      </w:r>
      <w:r>
        <w:rPr/>
        <w:t>consistem</w:t>
      </w:r>
      <w:r>
        <w:rPr>
          <w:spacing w:val="-3"/>
        </w:rPr>
        <w:t> </w:t>
      </w:r>
      <w:r>
        <w:rPr/>
        <w:t>nos</w:t>
      </w:r>
      <w:r>
        <w:rPr>
          <w:spacing w:val="-4"/>
        </w:rPr>
        <w:t> </w:t>
      </w:r>
      <w:r>
        <w:rPr/>
        <w:t>seguintes</w:t>
      </w:r>
      <w:r>
        <w:rPr>
          <w:spacing w:val="-4"/>
        </w:rPr>
        <w:t> </w:t>
      </w:r>
      <w:r>
        <w:rPr/>
        <w:t>procedimentos: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312" w:lineRule="auto" w:before="84" w:after="0"/>
        <w:ind w:left="100" w:right="133" w:firstLine="709"/>
        <w:jc w:val="both"/>
        <w:rPr>
          <w:sz w:val="24"/>
        </w:rPr>
      </w:pPr>
      <w:r>
        <w:rPr>
          <w:spacing w:val="-1"/>
          <w:sz w:val="24"/>
        </w:rPr>
        <w:t>Pesquisas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exploratórias</w:t>
      </w:r>
      <w:r>
        <w:rPr>
          <w:spacing w:val="-16"/>
          <w:sz w:val="24"/>
        </w:rPr>
        <w:t> </w:t>
      </w:r>
      <w:r>
        <w:rPr>
          <w:sz w:val="24"/>
        </w:rPr>
        <w:t>e</w:t>
      </w:r>
      <w:r>
        <w:rPr>
          <w:spacing w:val="-15"/>
          <w:sz w:val="24"/>
        </w:rPr>
        <w:t> </w:t>
      </w:r>
      <w:r>
        <w:rPr>
          <w:sz w:val="24"/>
        </w:rPr>
        <w:t>bibliográficas</w:t>
      </w:r>
      <w:r>
        <w:rPr>
          <w:spacing w:val="-16"/>
          <w:sz w:val="24"/>
        </w:rPr>
        <w:t> </w:t>
      </w:r>
      <w:r>
        <w:rPr>
          <w:sz w:val="24"/>
        </w:rPr>
        <w:t>através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consultas</w:t>
      </w:r>
      <w:r>
        <w:rPr>
          <w:spacing w:val="-16"/>
          <w:sz w:val="24"/>
        </w:rPr>
        <w:t> </w:t>
      </w:r>
      <w:r>
        <w:rPr>
          <w:sz w:val="24"/>
        </w:rPr>
        <w:t>virtuais</w:t>
      </w:r>
      <w:r>
        <w:rPr>
          <w:spacing w:val="-15"/>
          <w:sz w:val="24"/>
        </w:rPr>
        <w:t> </w:t>
      </w:r>
      <w:r>
        <w:rPr>
          <w:sz w:val="24"/>
        </w:rPr>
        <w:t>em</w:t>
      </w:r>
      <w:r>
        <w:rPr>
          <w:spacing w:val="-16"/>
          <w:sz w:val="24"/>
        </w:rPr>
        <w:t> </w:t>
      </w:r>
      <w:r>
        <w:rPr>
          <w:sz w:val="24"/>
        </w:rPr>
        <w:t>anais</w:t>
      </w:r>
      <w:r>
        <w:rPr>
          <w:spacing w:val="-64"/>
          <w:sz w:val="24"/>
        </w:rPr>
        <w:t> </w:t>
      </w:r>
      <w:r>
        <w:rPr>
          <w:sz w:val="24"/>
        </w:rPr>
        <w:t>de eventos e portais de periódicos, na busca por trabalhos que abordam a utilização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jogos</w:t>
      </w:r>
      <w:r>
        <w:rPr>
          <w:spacing w:val="-2"/>
          <w:sz w:val="24"/>
        </w:rPr>
        <w:t> </w:t>
      </w:r>
      <w:r>
        <w:rPr>
          <w:sz w:val="24"/>
        </w:rPr>
        <w:t>matemáticos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desenvolvimento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alunos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TEA</w:t>
      </w:r>
      <w:r>
        <w:rPr>
          <w:spacing w:val="-15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EMI.</w:t>
      </w: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312" w:lineRule="auto" w:before="4" w:after="0"/>
        <w:ind w:left="100" w:right="132" w:firstLine="709"/>
        <w:jc w:val="both"/>
        <w:rPr>
          <w:sz w:val="24"/>
        </w:rPr>
      </w:pPr>
      <w:r>
        <w:rPr>
          <w:sz w:val="24"/>
        </w:rPr>
        <w:t>Reuniões</w:t>
      </w:r>
      <w:r>
        <w:rPr>
          <w:spacing w:val="-5"/>
          <w:sz w:val="24"/>
        </w:rPr>
        <w:t> </w:t>
      </w:r>
      <w:r>
        <w:rPr>
          <w:sz w:val="24"/>
        </w:rPr>
        <w:t>semanais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estudos</w:t>
      </w:r>
      <w:r>
        <w:rPr>
          <w:spacing w:val="-4"/>
          <w:sz w:val="24"/>
        </w:rPr>
        <w:t> </w:t>
      </w:r>
      <w:r>
        <w:rPr>
          <w:sz w:val="24"/>
        </w:rPr>
        <w:t>teóricos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debates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respeito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TEA,</w:t>
      </w:r>
      <w:r>
        <w:rPr>
          <w:spacing w:val="-4"/>
          <w:sz w:val="24"/>
        </w:rPr>
        <w:t> </w:t>
      </w:r>
      <w:r>
        <w:rPr>
          <w:sz w:val="24"/>
        </w:rPr>
        <w:t>além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discussões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planejamento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andamento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projeto.</w:t>
      </w:r>
    </w:p>
    <w:p>
      <w:pPr>
        <w:pStyle w:val="ListParagraph"/>
        <w:numPr>
          <w:ilvl w:val="0"/>
          <w:numId w:val="15"/>
        </w:numPr>
        <w:tabs>
          <w:tab w:pos="959" w:val="left" w:leader="none"/>
        </w:tabs>
        <w:spacing w:line="312" w:lineRule="auto" w:before="2" w:after="0"/>
        <w:ind w:left="100" w:right="132" w:firstLine="709"/>
        <w:jc w:val="both"/>
        <w:rPr>
          <w:sz w:val="24"/>
        </w:rPr>
      </w:pPr>
      <w:r>
        <w:rPr>
          <w:sz w:val="24"/>
        </w:rPr>
        <w:t>Planejamento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confecção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jogos,</w:t>
      </w:r>
      <w:r>
        <w:rPr>
          <w:spacing w:val="-4"/>
          <w:sz w:val="24"/>
        </w:rPr>
        <w:t> </w:t>
      </w:r>
      <w:r>
        <w:rPr>
          <w:sz w:val="24"/>
        </w:rPr>
        <w:t>prezando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materiais</w:t>
      </w:r>
      <w:r>
        <w:rPr>
          <w:spacing w:val="-4"/>
          <w:sz w:val="24"/>
        </w:rPr>
        <w:t> </w:t>
      </w:r>
      <w:r>
        <w:rPr>
          <w:sz w:val="24"/>
        </w:rPr>
        <w:t>recicláveis</w:t>
      </w:r>
      <w:r>
        <w:rPr>
          <w:spacing w:val="-5"/>
          <w:sz w:val="24"/>
        </w:rPr>
        <w:t> </w:t>
      </w:r>
      <w:r>
        <w:rPr>
          <w:sz w:val="24"/>
        </w:rPr>
        <w:t>e/ou</w:t>
      </w:r>
      <w:r>
        <w:rPr>
          <w:spacing w:val="-64"/>
          <w:sz w:val="24"/>
        </w:rPr>
        <w:t> </w:t>
      </w:r>
      <w:r>
        <w:rPr>
          <w:sz w:val="24"/>
        </w:rPr>
        <w:t>de baixo custo, podendo ser jogos criados ou apenas copiados/replicados. Os jogos</w:t>
      </w:r>
      <w:r>
        <w:rPr>
          <w:spacing w:val="1"/>
          <w:sz w:val="24"/>
        </w:rPr>
        <w:t> </w:t>
      </w:r>
      <w:r>
        <w:rPr>
          <w:sz w:val="24"/>
        </w:rPr>
        <w:t>confeccionados contemplam conteúdos de Matemática previstos pela Base Nacional</w:t>
      </w:r>
      <w:r>
        <w:rPr>
          <w:spacing w:val="-64"/>
          <w:sz w:val="24"/>
        </w:rPr>
        <w:t> </w:t>
      </w:r>
      <w:r>
        <w:rPr>
          <w:sz w:val="24"/>
        </w:rPr>
        <w:t>Comum</w:t>
      </w:r>
      <w:r>
        <w:rPr>
          <w:spacing w:val="-2"/>
          <w:sz w:val="24"/>
        </w:rPr>
        <w:t> </w:t>
      </w:r>
      <w:r>
        <w:rPr>
          <w:sz w:val="24"/>
        </w:rPr>
        <w:t>Curricular.</w:t>
      </w:r>
    </w:p>
    <w:p>
      <w:pPr>
        <w:pStyle w:val="ListParagraph"/>
        <w:numPr>
          <w:ilvl w:val="0"/>
          <w:numId w:val="15"/>
        </w:numPr>
        <w:tabs>
          <w:tab w:pos="958" w:val="left" w:leader="none"/>
        </w:tabs>
        <w:spacing w:line="312" w:lineRule="auto" w:before="5" w:after="0"/>
        <w:ind w:left="100" w:right="131" w:firstLine="709"/>
        <w:jc w:val="both"/>
        <w:rPr>
          <w:sz w:val="24"/>
        </w:rPr>
      </w:pPr>
      <w:r>
        <w:rPr>
          <w:sz w:val="24"/>
        </w:rPr>
        <w:t>Aplicação dos jogos com estudantes atendidos no CAADRM pelos profissio-</w:t>
      </w:r>
      <w:r>
        <w:rPr>
          <w:spacing w:val="1"/>
          <w:sz w:val="24"/>
        </w:rPr>
        <w:t> </w:t>
      </w:r>
      <w:r>
        <w:rPr>
          <w:sz w:val="24"/>
        </w:rPr>
        <w:t>nais do centro. Os jogos são aplicados individualmente (aluno e professor) ou em</w:t>
      </w:r>
      <w:r>
        <w:rPr>
          <w:spacing w:val="1"/>
          <w:sz w:val="24"/>
        </w:rPr>
        <w:t> </w:t>
      </w:r>
      <w:r>
        <w:rPr>
          <w:sz w:val="24"/>
        </w:rPr>
        <w:t>grupo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dois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quatro</w:t>
      </w:r>
      <w:r>
        <w:rPr>
          <w:spacing w:val="-4"/>
          <w:sz w:val="24"/>
        </w:rPr>
        <w:t> </w:t>
      </w:r>
      <w:r>
        <w:rPr>
          <w:sz w:val="24"/>
        </w:rPr>
        <w:t>alunos,</w:t>
      </w:r>
      <w:r>
        <w:rPr>
          <w:spacing w:val="-4"/>
          <w:sz w:val="24"/>
        </w:rPr>
        <w:t> </w:t>
      </w:r>
      <w:r>
        <w:rPr>
          <w:sz w:val="24"/>
        </w:rPr>
        <w:t>levando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consideração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características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singula-</w:t>
      </w:r>
      <w:r>
        <w:rPr>
          <w:spacing w:val="-64"/>
          <w:sz w:val="24"/>
        </w:rPr>
        <w:t> </w:t>
      </w:r>
      <w:r>
        <w:rPr>
          <w:sz w:val="24"/>
        </w:rPr>
        <w:t>ridades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cada aluno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TEA.</w:t>
      </w:r>
    </w:p>
    <w:p>
      <w:pPr>
        <w:pStyle w:val="ListParagraph"/>
        <w:numPr>
          <w:ilvl w:val="0"/>
          <w:numId w:val="15"/>
        </w:numPr>
        <w:tabs>
          <w:tab w:pos="1008" w:val="left" w:leader="none"/>
        </w:tabs>
        <w:spacing w:line="312" w:lineRule="auto" w:before="5" w:after="0"/>
        <w:ind w:left="100" w:right="131" w:firstLine="709"/>
        <w:jc w:val="both"/>
        <w:rPr>
          <w:rFonts w:ascii="Arial" w:hAnsi="Arial"/>
          <w:i/>
          <w:sz w:val="24"/>
        </w:rPr>
      </w:pPr>
      <w:r>
        <w:rPr>
          <w:sz w:val="24"/>
        </w:rPr>
        <w:t>CAADRM enviando-nos um retorno a respeito de cada jogo, avaliando o</w:t>
      </w:r>
      <w:r>
        <w:rPr>
          <w:spacing w:val="1"/>
          <w:sz w:val="24"/>
        </w:rPr>
        <w:t> </w:t>
      </w:r>
      <w:r>
        <w:rPr>
          <w:sz w:val="24"/>
        </w:rPr>
        <w:t>aprendizado que o aluno teve com a atividade aplicada, bem como fazendo conside-</w:t>
      </w:r>
      <w:r>
        <w:rPr>
          <w:spacing w:val="-64"/>
          <w:sz w:val="24"/>
        </w:rPr>
        <w:t> </w:t>
      </w:r>
      <w:r>
        <w:rPr>
          <w:sz w:val="24"/>
        </w:rPr>
        <w:t>rações a respeito do conteúdo abordado, da dificuldade e do material utilizado. Esse</w:t>
      </w:r>
      <w:r>
        <w:rPr>
          <w:spacing w:val="1"/>
          <w:sz w:val="24"/>
        </w:rPr>
        <w:t> </w:t>
      </w:r>
      <w:r>
        <w:rPr>
          <w:sz w:val="24"/>
        </w:rPr>
        <w:t>retorno</w:t>
      </w:r>
      <w:r>
        <w:rPr>
          <w:spacing w:val="-1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dado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arquivo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apresentação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slides no</w:t>
      </w:r>
      <w:r>
        <w:rPr>
          <w:spacing w:val="-2"/>
          <w:sz w:val="24"/>
        </w:rPr>
        <w:t> </w:t>
      </w:r>
      <w:r>
        <w:rPr>
          <w:sz w:val="24"/>
        </w:rPr>
        <w:t>formato </w:t>
      </w:r>
      <w:r>
        <w:rPr>
          <w:rFonts w:ascii="Arial" w:hAnsi="Arial"/>
          <w:i/>
          <w:sz w:val="24"/>
        </w:rPr>
        <w:t>“pdf’’.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/>
        <w:t>Devido o atual contexto de distanciamento físico social por conta da pandemia</w:t>
      </w:r>
      <w:r>
        <w:rPr>
          <w:spacing w:val="-64"/>
        </w:rPr>
        <w:t> </w:t>
      </w:r>
      <w:r>
        <w:rPr/>
        <w:t>de </w:t>
      </w:r>
      <w:r>
        <w:rPr>
          <w:rFonts w:ascii="Arial" w:hAnsi="Arial"/>
          <w:i/>
        </w:rPr>
        <w:t>Covid-19</w:t>
      </w:r>
      <w:r>
        <w:rPr/>
        <w:t>, nossos jogos não estão sendo aplicados, porém continuamos nos reu-</w:t>
      </w:r>
      <w:r>
        <w:rPr>
          <w:spacing w:val="1"/>
        </w:rPr>
        <w:t> </w:t>
      </w:r>
      <w:r>
        <w:rPr/>
        <w:t>nindo de forma remota, através de chamadas de vídeo pelo </w:t>
      </w:r>
      <w:r>
        <w:rPr>
          <w:rFonts w:ascii="Arial" w:hAnsi="Arial"/>
          <w:i/>
        </w:rPr>
        <w:t>Google Meet </w:t>
      </w:r>
      <w:r>
        <w:rPr/>
        <w:t>ou trocas</w:t>
      </w:r>
      <w:r>
        <w:rPr>
          <w:spacing w:val="1"/>
        </w:rPr>
        <w:t> </w:t>
      </w:r>
      <w:r>
        <w:rPr/>
        <w:t>de mensagens pelo </w:t>
      </w:r>
      <w:r>
        <w:rPr>
          <w:rFonts w:ascii="Arial" w:hAnsi="Arial"/>
          <w:i/>
        </w:rPr>
        <w:t>Whatsapp, em que </w:t>
      </w:r>
      <w:r>
        <w:rPr/>
        <w:t>a equipe vem aprofundando seus estudos te-</w:t>
      </w:r>
      <w:r>
        <w:rPr>
          <w:spacing w:val="-64"/>
        </w:rPr>
        <w:t> </w:t>
      </w:r>
      <w:r>
        <w:rPr/>
        <w:t>óricos,</w:t>
      </w:r>
      <w:r>
        <w:rPr>
          <w:spacing w:val="-13"/>
        </w:rPr>
        <w:t> </w:t>
      </w:r>
      <w:r>
        <w:rPr/>
        <w:t>planejando</w:t>
      </w:r>
      <w:r>
        <w:rPr>
          <w:spacing w:val="-12"/>
        </w:rPr>
        <w:t> </w:t>
      </w:r>
      <w:r>
        <w:rPr/>
        <w:t>futuras</w:t>
      </w:r>
      <w:r>
        <w:rPr>
          <w:spacing w:val="-12"/>
        </w:rPr>
        <w:t> </w:t>
      </w:r>
      <w:r>
        <w:rPr/>
        <w:t>ações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projeto,</w:t>
      </w:r>
      <w:r>
        <w:rPr>
          <w:spacing w:val="-12"/>
        </w:rPr>
        <w:t> </w:t>
      </w:r>
      <w:r>
        <w:rPr/>
        <w:t>produzindo</w:t>
      </w:r>
      <w:r>
        <w:rPr>
          <w:spacing w:val="-12"/>
        </w:rPr>
        <w:t> </w:t>
      </w:r>
      <w:r>
        <w:rPr/>
        <w:t>jogos,</w:t>
      </w:r>
      <w:r>
        <w:rPr>
          <w:spacing w:val="-13"/>
        </w:rPr>
        <w:t> </w:t>
      </w:r>
      <w:r>
        <w:rPr/>
        <w:t>pensando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debatendo</w:t>
      </w:r>
      <w:r>
        <w:rPr>
          <w:spacing w:val="-64"/>
        </w:rPr>
        <w:t> </w:t>
      </w:r>
      <w:r>
        <w:rPr/>
        <w:t>novas ideias, organizando materiais e produções em um portfólio virtual no </w:t>
      </w:r>
      <w:r>
        <w:rPr>
          <w:rFonts w:ascii="Arial" w:hAnsi="Arial"/>
          <w:i/>
        </w:rPr>
        <w:t>Google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Drive </w:t>
      </w:r>
      <w:r>
        <w:rPr/>
        <w:t>e desenvolvendo um perfil no </w:t>
      </w:r>
      <w:r>
        <w:rPr>
          <w:rFonts w:ascii="Arial" w:hAnsi="Arial"/>
          <w:i/>
        </w:rPr>
        <w:t>Instagram </w:t>
      </w:r>
      <w:r>
        <w:rPr/>
        <w:t>(@matematicaeautismo) para com-</w:t>
      </w:r>
      <w:r>
        <w:rPr>
          <w:spacing w:val="1"/>
        </w:rPr>
        <w:t> </w:t>
      </w:r>
      <w:r>
        <w:rPr/>
        <w:t>partilhamento e divulgação de nossas produções e também indicações de propostas</w:t>
      </w:r>
      <w:r>
        <w:rPr>
          <w:spacing w:val="1"/>
        </w:rPr>
        <w:t> </w:t>
      </w:r>
      <w:r>
        <w:rPr/>
        <w:t>similares</w:t>
      </w:r>
      <w:r>
        <w:rPr>
          <w:spacing w:val="-1"/>
        </w:rPr>
        <w:t> </w:t>
      </w:r>
      <w:r>
        <w:rPr/>
        <w:t>às</w:t>
      </w:r>
      <w:r>
        <w:rPr>
          <w:spacing w:val="-1"/>
        </w:rPr>
        <w:t> </w:t>
      </w:r>
      <w:r>
        <w:rPr/>
        <w:t>nossas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aos</w:t>
      </w:r>
      <w:r>
        <w:rPr>
          <w:spacing w:val="-1"/>
        </w:rPr>
        <w:t> </w:t>
      </w:r>
      <w:r>
        <w:rPr/>
        <w:t>nossos</w:t>
      </w:r>
      <w:r>
        <w:rPr>
          <w:spacing w:val="-2"/>
        </w:rPr>
        <w:t> </w:t>
      </w:r>
      <w:r>
        <w:rPr/>
        <w:t>interesses.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texto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desenvolvido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recorte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nossos</w:t>
      </w:r>
      <w:r>
        <w:rPr>
          <w:color w:val="231F20"/>
          <w:spacing w:val="-8"/>
        </w:rPr>
        <w:t> </w:t>
      </w:r>
      <w:r>
        <w:rPr>
          <w:color w:val="231F20"/>
        </w:rPr>
        <w:t>constantes</w:t>
      </w:r>
      <w:r>
        <w:rPr>
          <w:color w:val="231F20"/>
          <w:spacing w:val="-8"/>
        </w:rPr>
        <w:t> </w:t>
      </w:r>
      <w:r>
        <w:rPr>
          <w:color w:val="231F20"/>
        </w:rPr>
        <w:t>estu-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debates</w:t>
      </w:r>
      <w:r>
        <w:rPr>
          <w:color w:val="231F20"/>
          <w:spacing w:val="-15"/>
        </w:rPr>
        <w:t> </w:t>
      </w:r>
      <w:r>
        <w:rPr>
          <w:color w:val="231F20"/>
        </w:rPr>
        <w:t>realizados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nossas</w:t>
      </w:r>
      <w:r>
        <w:rPr>
          <w:color w:val="231F20"/>
          <w:spacing w:val="-15"/>
        </w:rPr>
        <w:t> </w:t>
      </w:r>
      <w:r>
        <w:rPr>
          <w:color w:val="231F20"/>
        </w:rPr>
        <w:t>reuniões,</w:t>
      </w:r>
      <w:r>
        <w:rPr>
          <w:color w:val="231F20"/>
          <w:spacing w:val="-14"/>
        </w:rPr>
        <w:t> </w:t>
      </w:r>
      <w:r>
        <w:rPr>
          <w:color w:val="231F20"/>
        </w:rPr>
        <w:t>além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novas</w:t>
      </w:r>
      <w:r>
        <w:rPr>
          <w:color w:val="231F20"/>
          <w:spacing w:val="-14"/>
        </w:rPr>
        <w:t> </w:t>
      </w:r>
      <w:r>
        <w:rPr>
          <w:color w:val="231F20"/>
        </w:rPr>
        <w:t>pesquisas</w:t>
      </w:r>
      <w:r>
        <w:rPr>
          <w:color w:val="231F20"/>
          <w:spacing w:val="-15"/>
        </w:rPr>
        <w:t> </w:t>
      </w:r>
      <w:r>
        <w:rPr>
          <w:color w:val="231F20"/>
        </w:rPr>
        <w:t>bibliográficas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para complementação das nossas discussões. Tais discussões são apresentadas na</w:t>
      </w:r>
      <w:r>
        <w:rPr>
          <w:color w:val="231F20"/>
          <w:spacing w:val="-64"/>
        </w:rPr>
        <w:t> </w:t>
      </w:r>
      <w:r>
        <w:rPr>
          <w:color w:val="231F20"/>
        </w:rPr>
        <w:t>seção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seguir,</w:t>
      </w:r>
      <w:r>
        <w:rPr>
          <w:color w:val="231F20"/>
          <w:spacing w:val="25"/>
        </w:rPr>
        <w:t> </w:t>
      </w:r>
      <w:r>
        <w:rPr>
          <w:color w:val="231F20"/>
        </w:rPr>
        <w:t>abordando</w:t>
      </w:r>
      <w:r>
        <w:rPr>
          <w:color w:val="231F20"/>
          <w:spacing w:val="25"/>
        </w:rPr>
        <w:t> </w:t>
      </w:r>
      <w:r>
        <w:rPr>
          <w:color w:val="231F20"/>
        </w:rPr>
        <w:t>aspectos</w:t>
      </w:r>
      <w:r>
        <w:rPr>
          <w:color w:val="231F20"/>
          <w:spacing w:val="25"/>
        </w:rPr>
        <w:t> </w:t>
      </w:r>
      <w:r>
        <w:rPr>
          <w:color w:val="231F20"/>
        </w:rPr>
        <w:t>relativos</w:t>
      </w:r>
      <w:r>
        <w:rPr>
          <w:color w:val="231F20"/>
          <w:spacing w:val="26"/>
        </w:rPr>
        <w:t> </w:t>
      </w:r>
      <w:r>
        <w:rPr>
          <w:color w:val="231F20"/>
        </w:rPr>
        <w:t>à</w:t>
      </w:r>
      <w:r>
        <w:rPr>
          <w:color w:val="231F20"/>
          <w:spacing w:val="25"/>
        </w:rPr>
        <w:t> </w:t>
      </w:r>
      <w:r>
        <w:rPr>
          <w:color w:val="231F20"/>
        </w:rPr>
        <w:t>importância</w:t>
      </w:r>
      <w:r>
        <w:rPr>
          <w:color w:val="231F20"/>
          <w:spacing w:val="26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produção</w:t>
      </w:r>
      <w:r>
        <w:rPr>
          <w:color w:val="231F20"/>
          <w:spacing w:val="26"/>
        </w:rPr>
        <w:t> </w:t>
      </w:r>
      <w:r>
        <w:rPr>
          <w:color w:val="231F20"/>
        </w:rPr>
        <w:t>e</w:t>
      </w:r>
      <w:r>
        <w:rPr>
          <w:color w:val="231F20"/>
          <w:spacing w:val="25"/>
        </w:rPr>
        <w:t> </w:t>
      </w:r>
      <w:r>
        <w:rPr>
          <w:color w:val="231F20"/>
        </w:rPr>
        <w:t>do</w:t>
      </w:r>
      <w:r>
        <w:rPr>
          <w:color w:val="231F20"/>
          <w:spacing w:val="25"/>
        </w:rPr>
        <w:t> </w:t>
      </w:r>
      <w:r>
        <w:rPr>
          <w:color w:val="231F20"/>
        </w:rPr>
        <w:t>uso</w:t>
      </w:r>
      <w:r>
        <w:rPr>
          <w:color w:val="231F20"/>
          <w:spacing w:val="-65"/>
        </w:rPr>
        <w:t> </w:t>
      </w:r>
      <w:r>
        <w:rPr>
          <w:color w:val="231F20"/>
        </w:rPr>
        <w:t>de jogos no processo de aprendizagem de Matemática de alunos com TEA, a fim de</w:t>
      </w:r>
      <w:r>
        <w:rPr>
          <w:color w:val="231F20"/>
          <w:spacing w:val="1"/>
        </w:rPr>
        <w:t> </w:t>
      </w:r>
      <w:r>
        <w:rPr>
          <w:color w:val="231F20"/>
        </w:rPr>
        <w:t>buscar respostas para nosso questionamento: “Como a utilização de jogos no pro-</w:t>
      </w:r>
      <w:r>
        <w:rPr>
          <w:color w:val="231F20"/>
          <w:spacing w:val="1"/>
        </w:rPr>
        <w:t> </w:t>
      </w:r>
      <w:r>
        <w:rPr>
          <w:color w:val="231F20"/>
        </w:rPr>
        <w:t>cesso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ensino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aprendizagem</w:t>
      </w:r>
      <w:r>
        <w:rPr>
          <w:color w:val="231F20"/>
          <w:spacing w:val="23"/>
        </w:rPr>
        <w:t> </w:t>
      </w:r>
      <w:r>
        <w:rPr>
          <w:color w:val="231F20"/>
        </w:rPr>
        <w:t>em</w:t>
      </w:r>
      <w:r>
        <w:rPr>
          <w:color w:val="231F20"/>
          <w:spacing w:val="23"/>
        </w:rPr>
        <w:t> </w:t>
      </w:r>
      <w:r>
        <w:rPr>
          <w:color w:val="231F20"/>
        </w:rPr>
        <w:t>Matemática</w:t>
      </w:r>
      <w:r>
        <w:rPr>
          <w:color w:val="231F20"/>
          <w:spacing w:val="23"/>
        </w:rPr>
        <w:t> </w:t>
      </w:r>
      <w:r>
        <w:rPr>
          <w:color w:val="231F20"/>
        </w:rPr>
        <w:t>pode</w:t>
      </w:r>
      <w:r>
        <w:rPr>
          <w:color w:val="231F20"/>
          <w:spacing w:val="23"/>
        </w:rPr>
        <w:t> </w:t>
      </w:r>
      <w:r>
        <w:rPr>
          <w:color w:val="231F20"/>
        </w:rPr>
        <w:t>contribuir</w:t>
      </w:r>
      <w:r>
        <w:rPr>
          <w:color w:val="231F20"/>
          <w:spacing w:val="23"/>
        </w:rPr>
        <w:t> </w:t>
      </w:r>
      <w:r>
        <w:rPr>
          <w:color w:val="231F20"/>
        </w:rPr>
        <w:t>na</w:t>
      </w:r>
      <w:r>
        <w:rPr>
          <w:color w:val="231F20"/>
          <w:spacing w:val="23"/>
        </w:rPr>
        <w:t> </w:t>
      </w:r>
      <w:r>
        <w:rPr>
          <w:color w:val="231F20"/>
        </w:rPr>
        <w:t>construção</w:t>
      </w:r>
      <w:r>
        <w:rPr>
          <w:color w:val="231F20"/>
          <w:spacing w:val="-64"/>
        </w:rPr>
        <w:t> </w:t>
      </w:r>
      <w:r>
        <w:rPr>
          <w:color w:val="231F20"/>
        </w:rPr>
        <w:t>do conhecimento de todos os alunos, de modo a promover a Educação Matemática</w:t>
      </w:r>
      <w:r>
        <w:rPr>
          <w:color w:val="231F20"/>
          <w:spacing w:val="1"/>
        </w:rPr>
        <w:t> </w:t>
      </w:r>
      <w:r>
        <w:rPr>
          <w:color w:val="231F20"/>
        </w:rPr>
        <w:t>Inclusiva?”.</w:t>
      </w:r>
    </w:p>
    <w:p>
      <w:pPr>
        <w:pStyle w:val="BodyText"/>
        <w:rPr>
          <w:sz w:val="32"/>
        </w:rPr>
      </w:pPr>
    </w:p>
    <w:p>
      <w:pPr>
        <w:spacing w:before="1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Resultados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discussões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Os alunos com TEA apresentam diferentes níveis de comprometimento na co-</w:t>
      </w:r>
      <w:r>
        <w:rPr>
          <w:color w:val="231F20"/>
          <w:spacing w:val="-64"/>
        </w:rPr>
        <w:t> </w:t>
      </w:r>
      <w:r>
        <w:rPr>
          <w:color w:val="231F20"/>
        </w:rPr>
        <w:t>municação, dificuldades na interação social e atividades restrito-repetitivas (CUNHA,</w:t>
      </w:r>
      <w:r>
        <w:rPr>
          <w:color w:val="231F20"/>
          <w:spacing w:val="-64"/>
        </w:rPr>
        <w:t> </w:t>
      </w:r>
      <w:r>
        <w:rPr>
          <w:color w:val="231F20"/>
        </w:rPr>
        <w:t>2012). Por outro lado, eles podem apresentar habilidades e pontos fortes como forte</w:t>
      </w:r>
      <w:r>
        <w:rPr>
          <w:color w:val="231F20"/>
          <w:spacing w:val="1"/>
        </w:rPr>
        <w:t> </w:t>
      </w:r>
      <w:r>
        <w:rPr>
          <w:color w:val="231F20"/>
        </w:rPr>
        <w:t>destreza visual; facilidade de entender e reter alguns conceitos, regras, sequências e</w:t>
      </w:r>
      <w:r>
        <w:rPr>
          <w:color w:val="231F20"/>
          <w:spacing w:val="-64"/>
        </w:rPr>
        <w:t> </w:t>
      </w:r>
      <w:r>
        <w:rPr>
          <w:color w:val="231F20"/>
        </w:rPr>
        <w:t>parâmetros; habilidades matemáticas; capacidade de resolução de problemas, entre</w:t>
      </w:r>
      <w:r>
        <w:rPr>
          <w:color w:val="231F20"/>
          <w:spacing w:val="1"/>
        </w:rPr>
        <w:t> </w:t>
      </w:r>
      <w:r>
        <w:rPr>
          <w:color w:val="231F20"/>
        </w:rPr>
        <w:t>outras (MANUAL PARA AS ESCOLAS, 2011). Deste modo, ao invés de focar nas li-</w:t>
      </w:r>
      <w:r>
        <w:rPr>
          <w:color w:val="231F20"/>
          <w:spacing w:val="1"/>
        </w:rPr>
        <w:t> </w:t>
      </w:r>
      <w:r>
        <w:rPr>
          <w:color w:val="231F20"/>
        </w:rPr>
        <w:t>mitações de seus alunos, os professores de Matemática e das demais áreas, podem</w:t>
      </w:r>
      <w:r>
        <w:rPr>
          <w:color w:val="231F20"/>
          <w:spacing w:val="-64"/>
        </w:rPr>
        <w:t> </w:t>
      </w:r>
      <w:r>
        <w:rPr>
          <w:color w:val="231F20"/>
        </w:rPr>
        <w:t>utilizar os jogos como uma ferramenta que estimule as habilidades destes sujeitos e,</w:t>
      </w:r>
      <w:r>
        <w:rPr>
          <w:color w:val="231F20"/>
          <w:spacing w:val="-64"/>
        </w:rPr>
        <w:t> </w:t>
      </w:r>
      <w:r>
        <w:rPr>
          <w:color w:val="231F20"/>
        </w:rPr>
        <w:t>assim,</w:t>
      </w:r>
      <w:r>
        <w:rPr>
          <w:color w:val="231F20"/>
          <w:spacing w:val="-2"/>
        </w:rPr>
        <w:t> </w:t>
      </w:r>
      <w:r>
        <w:rPr>
          <w:color w:val="231F20"/>
        </w:rPr>
        <w:t>facilite o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aprendizagem.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Sabendo que a ludoterapia é uma das estratégias mais recomendadas para</w:t>
      </w:r>
      <w:r>
        <w:rPr>
          <w:color w:val="231F20"/>
          <w:spacing w:val="1"/>
        </w:rPr>
        <w:t> </w:t>
      </w:r>
      <w:r>
        <w:rPr>
          <w:color w:val="231F20"/>
        </w:rPr>
        <w:t>alunos típicos e atípicos, temos a oportunidade de pensar os jogos de forma a contri-</w:t>
      </w:r>
      <w:r>
        <w:rPr>
          <w:color w:val="231F20"/>
          <w:spacing w:val="-64"/>
        </w:rPr>
        <w:t> </w:t>
      </w:r>
      <w:r>
        <w:rPr>
          <w:color w:val="231F20"/>
        </w:rPr>
        <w:t>buir com todos os alunos (FRIZZARINI et al, 2018, p. 6). A realização de jogos pode</w:t>
      </w:r>
      <w:r>
        <w:rPr>
          <w:color w:val="231F20"/>
          <w:spacing w:val="1"/>
        </w:rPr>
        <w:t> </w:t>
      </w:r>
      <w:r>
        <w:rPr>
          <w:color w:val="231F20"/>
        </w:rPr>
        <w:t>contribuir para inserção do aluno com TEA na rotina da sala de aula, auxiliando no</w:t>
      </w:r>
      <w:r>
        <w:rPr>
          <w:color w:val="231F20"/>
          <w:spacing w:val="1"/>
        </w:rPr>
        <w:t> </w:t>
      </w:r>
      <w:r>
        <w:rPr>
          <w:color w:val="231F20"/>
        </w:rPr>
        <w:t>desenvolvimento social e cognitivo de todos, apresentando a socialização e a obe-</w:t>
      </w:r>
      <w:r>
        <w:rPr>
          <w:color w:val="231F20"/>
          <w:spacing w:val="1"/>
        </w:rPr>
        <w:t> </w:t>
      </w:r>
      <w:r>
        <w:rPr>
          <w:color w:val="231F20"/>
        </w:rPr>
        <w:t>diência às regras como parte da atividade escolar lúdica e contribuindo para a sua</w:t>
      </w:r>
      <w:r>
        <w:rPr>
          <w:color w:val="231F20"/>
          <w:spacing w:val="1"/>
        </w:rPr>
        <w:t> </w:t>
      </w:r>
      <w:r>
        <w:rPr>
          <w:color w:val="231F20"/>
        </w:rPr>
        <w:t>formação e</w:t>
      </w:r>
      <w:r>
        <w:rPr>
          <w:color w:val="231F20"/>
          <w:spacing w:val="-1"/>
        </w:rPr>
        <w:t> </w:t>
      </w:r>
      <w:r>
        <w:rPr>
          <w:color w:val="231F20"/>
        </w:rPr>
        <w:t>convívio social.</w:t>
      </w:r>
    </w:p>
    <w:p>
      <w:pPr>
        <w:pStyle w:val="BodyText"/>
        <w:spacing w:line="312" w:lineRule="auto" w:before="8"/>
        <w:ind w:left="100" w:right="132" w:firstLine="709"/>
        <w:jc w:val="both"/>
      </w:pPr>
      <w:r>
        <w:rPr>
          <w:color w:val="231F20"/>
        </w:rPr>
        <w:t>Segundo</w:t>
      </w:r>
      <w:r>
        <w:rPr>
          <w:color w:val="231F20"/>
          <w:spacing w:val="-11"/>
        </w:rPr>
        <w:t> </w:t>
      </w:r>
      <w:r>
        <w:rPr>
          <w:color w:val="231F20"/>
        </w:rPr>
        <w:t>Cunha</w:t>
      </w:r>
      <w:r>
        <w:rPr>
          <w:color w:val="231F20"/>
          <w:spacing w:val="-12"/>
        </w:rPr>
        <w:t> </w:t>
      </w:r>
      <w:r>
        <w:rPr>
          <w:color w:val="231F20"/>
        </w:rPr>
        <w:t>(2011),</w:t>
      </w:r>
      <w:r>
        <w:rPr>
          <w:color w:val="231F20"/>
          <w:spacing w:val="-12"/>
        </w:rPr>
        <w:t> </w:t>
      </w:r>
      <w:r>
        <w:rPr>
          <w:color w:val="231F20"/>
        </w:rPr>
        <w:t>mesmo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atividades</w:t>
      </w:r>
      <w:r>
        <w:rPr>
          <w:color w:val="231F20"/>
          <w:spacing w:val="-12"/>
        </w:rPr>
        <w:t> </w:t>
      </w:r>
      <w:r>
        <w:rPr>
          <w:color w:val="231F20"/>
        </w:rPr>
        <w:t>isoladas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sala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recursos</w:t>
      </w:r>
      <w:r>
        <w:rPr>
          <w:color w:val="231F20"/>
          <w:spacing w:val="-64"/>
        </w:rPr>
        <w:t> </w:t>
      </w:r>
      <w:r>
        <w:rPr>
          <w:color w:val="231F20"/>
        </w:rPr>
        <w:t>sejam</w:t>
      </w:r>
      <w:r>
        <w:rPr>
          <w:color w:val="231F20"/>
          <w:spacing w:val="-10"/>
        </w:rPr>
        <w:t> </w:t>
      </w:r>
      <w:r>
        <w:rPr>
          <w:color w:val="231F20"/>
        </w:rPr>
        <w:t>imprescindíveis,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aluno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</w:rPr>
        <w:t>jamais</w:t>
      </w:r>
      <w:r>
        <w:rPr>
          <w:color w:val="231F20"/>
          <w:spacing w:val="-9"/>
        </w:rPr>
        <w:t> </w:t>
      </w:r>
      <w:r>
        <w:rPr>
          <w:color w:val="231F20"/>
        </w:rPr>
        <w:t>poderá</w:t>
      </w:r>
      <w:r>
        <w:rPr>
          <w:color w:val="231F20"/>
          <w:spacing w:val="-10"/>
        </w:rPr>
        <w:t> </w:t>
      </w:r>
      <w:r>
        <w:rPr>
          <w:color w:val="231F20"/>
        </w:rPr>
        <w:t>estar</w:t>
      </w:r>
      <w:r>
        <w:rPr>
          <w:color w:val="231F20"/>
          <w:spacing w:val="-10"/>
        </w:rPr>
        <w:t> </w:t>
      </w:r>
      <w:r>
        <w:rPr>
          <w:color w:val="231F20"/>
        </w:rPr>
        <w:t>privado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interação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outros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aprender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grupo.</w:t>
      </w:r>
      <w:r>
        <w:rPr>
          <w:color w:val="231F20"/>
          <w:spacing w:val="-13"/>
        </w:rPr>
        <w:t> </w:t>
      </w:r>
      <w:r>
        <w:rPr>
          <w:color w:val="231F20"/>
        </w:rPr>
        <w:t>Sempre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possível,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tempo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demais</w:t>
      </w:r>
      <w:r>
        <w:rPr>
          <w:color w:val="231F20"/>
          <w:spacing w:val="-64"/>
        </w:rPr>
        <w:t> </w:t>
      </w:r>
      <w:r>
        <w:rPr>
          <w:color w:val="231F20"/>
        </w:rPr>
        <w:t>deverá ser acrescido e nunca diminuído. Deste modo, o jogo caracteriza-se como</w:t>
      </w:r>
      <w:r>
        <w:rPr>
          <w:color w:val="231F20"/>
          <w:spacing w:val="1"/>
        </w:rPr>
        <w:t> </w:t>
      </w:r>
      <w:r>
        <w:rPr>
          <w:color w:val="231F20"/>
        </w:rPr>
        <w:t>uma atividade lúdica que contribui a incluir o aluno com TEA no meio social, pois, se</w:t>
      </w:r>
      <w:r>
        <w:rPr>
          <w:color w:val="231F20"/>
          <w:spacing w:val="1"/>
        </w:rPr>
        <w:t> </w:t>
      </w:r>
      <w:r>
        <w:rPr>
          <w:color w:val="231F20"/>
        </w:rPr>
        <w:t>realizado em dupla, trio e até em grupo com mais de quatro integrantes, ele propicia</w:t>
      </w:r>
      <w:r>
        <w:rPr>
          <w:color w:val="231F20"/>
          <w:spacing w:val="1"/>
        </w:rPr>
        <w:t> </w:t>
      </w:r>
      <w:r>
        <w:rPr>
          <w:color w:val="231F20"/>
        </w:rPr>
        <w:t>a troca de informações, a criatividade, o desenvolvimento da oralidade, estimulando,</w:t>
      </w:r>
      <w:r>
        <w:rPr>
          <w:color w:val="231F20"/>
          <w:spacing w:val="1"/>
        </w:rPr>
        <w:t> </w:t>
      </w:r>
      <w:r>
        <w:rPr>
          <w:color w:val="231F20"/>
        </w:rPr>
        <w:t>assim,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interação</w:t>
      </w:r>
      <w:r>
        <w:rPr>
          <w:color w:val="231F20"/>
          <w:spacing w:val="-1"/>
        </w:rPr>
        <w:t> </w:t>
      </w:r>
      <w:r>
        <w:rPr>
          <w:color w:val="231F20"/>
        </w:rPr>
        <w:t>social.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 jogo é um interessante caminho pedagógico para potencializar a aprendi-</w:t>
      </w:r>
      <w:r>
        <w:rPr>
          <w:color w:val="231F20"/>
          <w:spacing w:val="1"/>
        </w:rPr>
        <w:t> </w:t>
      </w:r>
      <w:r>
        <w:rPr>
          <w:color w:val="231F20"/>
        </w:rPr>
        <w:t>zagem</w:t>
      </w:r>
      <w:r>
        <w:rPr>
          <w:color w:val="231F20"/>
          <w:spacing w:val="19"/>
        </w:rPr>
        <w:t> </w:t>
      </w:r>
      <w:r>
        <w:rPr>
          <w:color w:val="231F20"/>
        </w:rPr>
        <w:t>dos</w:t>
      </w:r>
      <w:r>
        <w:rPr>
          <w:color w:val="231F20"/>
          <w:spacing w:val="20"/>
        </w:rPr>
        <w:t> </w:t>
      </w:r>
      <w:r>
        <w:rPr>
          <w:color w:val="231F20"/>
        </w:rPr>
        <w:t>alunos,</w:t>
      </w:r>
      <w:r>
        <w:rPr>
          <w:color w:val="231F20"/>
          <w:spacing w:val="20"/>
        </w:rPr>
        <w:t> </w:t>
      </w:r>
      <w:r>
        <w:rPr>
          <w:color w:val="231F20"/>
        </w:rPr>
        <w:t>desde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atividade</w:t>
      </w:r>
      <w:r>
        <w:rPr>
          <w:color w:val="231F20"/>
          <w:spacing w:val="20"/>
        </w:rPr>
        <w:t> </w:t>
      </w:r>
      <w:r>
        <w:rPr>
          <w:color w:val="231F20"/>
        </w:rPr>
        <w:t>seja</w:t>
      </w:r>
      <w:r>
        <w:rPr>
          <w:color w:val="231F20"/>
          <w:spacing w:val="20"/>
        </w:rPr>
        <w:t> </w:t>
      </w:r>
      <w:r>
        <w:rPr>
          <w:color w:val="231F20"/>
        </w:rPr>
        <w:t>planejada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produzida</w:t>
      </w:r>
      <w:r>
        <w:rPr>
          <w:color w:val="231F20"/>
          <w:spacing w:val="20"/>
        </w:rPr>
        <w:t> </w:t>
      </w:r>
      <w:r>
        <w:rPr>
          <w:color w:val="231F20"/>
        </w:rPr>
        <w:t>com</w:t>
      </w:r>
      <w:r>
        <w:rPr>
          <w:color w:val="231F20"/>
          <w:spacing w:val="20"/>
        </w:rPr>
        <w:t> </w:t>
      </w:r>
      <w:r>
        <w:rPr>
          <w:color w:val="231F20"/>
        </w:rPr>
        <w:t>cuidado</w:t>
      </w:r>
      <w:r>
        <w:rPr>
          <w:color w:val="231F20"/>
          <w:spacing w:val="-64"/>
        </w:rPr>
        <w:t> </w:t>
      </w:r>
      <w:r>
        <w:rPr>
          <w:color w:val="231F20"/>
        </w:rPr>
        <w:t>e rigor. Neste sentido, a parceria com o Centro de Atendimento ao Autista Dr. Danilo</w:t>
      </w:r>
      <w:r>
        <w:rPr>
          <w:color w:val="231F20"/>
          <w:spacing w:val="1"/>
        </w:rPr>
        <w:t> </w:t>
      </w:r>
      <w:r>
        <w:rPr>
          <w:color w:val="231F20"/>
        </w:rPr>
        <w:t>Rolim de Moura (CAADRM) oportuniza trocas de saberes imprescindíveis para o de-</w:t>
      </w:r>
      <w:r>
        <w:rPr>
          <w:color w:val="231F20"/>
          <w:spacing w:val="1"/>
        </w:rPr>
        <w:t> </w:t>
      </w:r>
      <w:r>
        <w:rPr>
          <w:color w:val="231F20"/>
        </w:rPr>
        <w:t>senvolvimento</w:t>
      </w:r>
      <w:r>
        <w:rPr>
          <w:color w:val="231F20"/>
          <w:spacing w:val="2"/>
        </w:rPr>
        <w:t> </w:t>
      </w:r>
      <w:r>
        <w:rPr>
          <w:color w:val="231F20"/>
        </w:rPr>
        <w:t>das</w:t>
      </w:r>
      <w:r>
        <w:rPr>
          <w:color w:val="231F20"/>
          <w:spacing w:val="2"/>
        </w:rPr>
        <w:t> </w:t>
      </w:r>
      <w:r>
        <w:rPr>
          <w:color w:val="231F20"/>
        </w:rPr>
        <w:t>ações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Projeto</w:t>
      </w:r>
      <w:r>
        <w:rPr>
          <w:color w:val="231F20"/>
          <w:spacing w:val="2"/>
        </w:rPr>
        <w:t> </w:t>
      </w:r>
      <w:r>
        <w:rPr>
          <w:color w:val="231F20"/>
        </w:rPr>
        <w:t>EMTEA.</w:t>
      </w:r>
      <w:r>
        <w:rPr>
          <w:color w:val="231F20"/>
          <w:spacing w:val="2"/>
        </w:rPr>
        <w:t> </w:t>
      </w:r>
      <w:r>
        <w:rPr>
          <w:color w:val="231F20"/>
        </w:rPr>
        <w:t>É</w:t>
      </w:r>
      <w:r>
        <w:rPr>
          <w:color w:val="231F20"/>
          <w:spacing w:val="1"/>
        </w:rPr>
        <w:t> </w:t>
      </w:r>
      <w:r>
        <w:rPr>
          <w:color w:val="231F20"/>
        </w:rPr>
        <w:t>através</w:t>
      </w:r>
      <w:r>
        <w:rPr>
          <w:color w:val="231F20"/>
          <w:spacing w:val="2"/>
        </w:rPr>
        <w:t> </w:t>
      </w:r>
      <w:r>
        <w:rPr>
          <w:color w:val="231F20"/>
        </w:rPr>
        <w:t>das</w:t>
      </w:r>
      <w:r>
        <w:rPr>
          <w:color w:val="231F20"/>
          <w:spacing w:val="2"/>
        </w:rPr>
        <w:t> </w:t>
      </w:r>
      <w:r>
        <w:rPr>
          <w:color w:val="231F20"/>
        </w:rPr>
        <w:t>orientações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sugestões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recebidas pelo CAADRM e de estudos aprofundados que a equipe do projeto pode</w:t>
      </w:r>
      <w:r>
        <w:rPr>
          <w:color w:val="231F20"/>
          <w:spacing w:val="1"/>
        </w:rPr>
        <w:t> </w:t>
      </w:r>
      <w:r>
        <w:rPr>
          <w:color w:val="231F20"/>
        </w:rPr>
        <w:t>planejar</w:t>
      </w:r>
      <w:r>
        <w:rPr>
          <w:color w:val="231F20"/>
          <w:spacing w:val="-9"/>
        </w:rPr>
        <w:t> </w:t>
      </w:r>
      <w:r>
        <w:rPr>
          <w:color w:val="231F20"/>
        </w:rPr>
        <w:t>jogos</w:t>
      </w:r>
      <w:r>
        <w:rPr>
          <w:color w:val="231F20"/>
          <w:spacing w:val="-9"/>
        </w:rPr>
        <w:t> </w:t>
      </w:r>
      <w:r>
        <w:rPr>
          <w:color w:val="231F20"/>
        </w:rPr>
        <w:t>matemáticos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estimulam</w:t>
      </w:r>
      <w:r>
        <w:rPr>
          <w:color w:val="231F20"/>
          <w:spacing w:val="-9"/>
        </w:rPr>
        <w:t> </w:t>
      </w:r>
      <w:r>
        <w:rPr>
          <w:color w:val="231F20"/>
        </w:rPr>
        <w:t>tanto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desenvolvimento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conhecimen-</w:t>
      </w:r>
      <w:r>
        <w:rPr>
          <w:color w:val="231F20"/>
          <w:spacing w:val="-64"/>
        </w:rPr>
        <w:t> </w:t>
      </w:r>
      <w:r>
        <w:rPr>
          <w:color w:val="231F20"/>
        </w:rPr>
        <w:t>tos e das habilidades matemáticas como a interação social dos estudantes e a inclu-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alunos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Por exemplo, o “Jogo da Memória Geométrica”, da Figura 2, segundo a pe-</w:t>
      </w:r>
      <w:r>
        <w:rPr>
          <w:color w:val="231F20"/>
          <w:spacing w:val="1"/>
        </w:rPr>
        <w:t> </w:t>
      </w:r>
      <w:r>
        <w:rPr>
          <w:color w:val="231F20"/>
        </w:rPr>
        <w:t>dagoga do CAADRM, “possui apresentação simples e de fácil entendimento, com</w:t>
      </w:r>
      <w:r>
        <w:rPr>
          <w:color w:val="231F20"/>
          <w:spacing w:val="1"/>
        </w:rPr>
        <w:t> </w:t>
      </w:r>
      <w:r>
        <w:rPr>
          <w:color w:val="231F20"/>
        </w:rPr>
        <w:t>tamanho de figuras e palavras adequadas”. A profissional do centro ressaltou que 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alunos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demonstraram</w:t>
      </w:r>
      <w:r>
        <w:rPr>
          <w:color w:val="231F20"/>
          <w:spacing w:val="-15"/>
        </w:rPr>
        <w:t> </w:t>
      </w:r>
      <w:r>
        <w:rPr>
          <w:color w:val="231F20"/>
        </w:rPr>
        <w:t>motivação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interesse</w:t>
      </w:r>
      <w:r>
        <w:rPr>
          <w:color w:val="231F20"/>
          <w:spacing w:val="-16"/>
        </w:rPr>
        <w:t> </w:t>
      </w:r>
      <w:r>
        <w:rPr>
          <w:color w:val="231F20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</w:rPr>
        <w:t>proposta,</w:t>
      </w:r>
      <w:r>
        <w:rPr>
          <w:color w:val="231F20"/>
          <w:spacing w:val="-16"/>
        </w:rPr>
        <w:t> </w:t>
      </w:r>
      <w:r>
        <w:rPr>
          <w:color w:val="231F20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</w:rPr>
        <w:t>foi</w:t>
      </w:r>
      <w:r>
        <w:rPr>
          <w:color w:val="231F20"/>
          <w:spacing w:val="-16"/>
        </w:rPr>
        <w:t> </w:t>
      </w:r>
      <w:r>
        <w:rPr>
          <w:color w:val="231F20"/>
        </w:rPr>
        <w:t>possível</w:t>
      </w:r>
      <w:r>
        <w:rPr>
          <w:color w:val="231F20"/>
          <w:spacing w:val="-16"/>
        </w:rPr>
        <w:t> </w:t>
      </w:r>
      <w:r>
        <w:rPr>
          <w:color w:val="231F20"/>
        </w:rPr>
        <w:t>perceber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houve</w:t>
      </w:r>
      <w:r>
        <w:rPr>
          <w:color w:val="231F20"/>
          <w:spacing w:val="-1"/>
        </w:rPr>
        <w:t> </w:t>
      </w:r>
      <w:r>
        <w:rPr>
          <w:color w:val="231F20"/>
        </w:rPr>
        <w:t>aprendizagem</w:t>
      </w:r>
      <w:r>
        <w:rPr>
          <w:color w:val="231F20"/>
          <w:spacing w:val="-2"/>
        </w:rPr>
        <w:t> </w:t>
      </w:r>
      <w:r>
        <w:rPr>
          <w:color w:val="231F20"/>
        </w:rPr>
        <w:t>com sua aplicação.</w:t>
      </w:r>
    </w:p>
    <w:p>
      <w:pPr>
        <w:pStyle w:val="BodyText"/>
        <w:spacing w:before="9"/>
        <w:rPr>
          <w:sz w:val="31"/>
        </w:rPr>
      </w:pPr>
    </w:p>
    <w:p>
      <w:pPr>
        <w:spacing w:before="1"/>
        <w:ind w:left="248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2552587</wp:posOffset>
            </wp:positionH>
            <wp:positionV relativeFrom="paragraph">
              <wp:posOffset>210064</wp:posOffset>
            </wp:positionV>
            <wp:extent cx="2806350" cy="1998726"/>
            <wp:effectExtent l="0" t="0" r="0" b="0"/>
            <wp:wrapTopAndBottom/>
            <wp:docPr id="49" name="image25.jpeg" descr="https://lh3.googleusercontent.com/nVME4Pdg4XZMNXbjUSewCOsvXDZgJCfKWwmsRIJ5mcTxCvk8EH3l1X-9XDG_bYwq6i7-AQo2IZCCBiWxdLgP2X9wdkDm6hXjH3kXBMXBNoPzoPKkfAPaKRdrG6TzLQ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50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4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Jogo da</w:t>
      </w:r>
      <w:r>
        <w:rPr>
          <w:spacing w:val="-1"/>
          <w:sz w:val="24"/>
        </w:rPr>
        <w:t> </w:t>
      </w:r>
      <w:r>
        <w:rPr>
          <w:sz w:val="24"/>
        </w:rPr>
        <w:t>Memória Geométrica</w:t>
      </w:r>
    </w:p>
    <w:p>
      <w:pPr>
        <w:spacing w:before="33"/>
        <w:ind w:left="2425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Fonte:</w:t>
      </w:r>
      <w:r>
        <w:rPr>
          <w:rFonts w:ascii="Arial"/>
          <w:b/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autores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12" w:lineRule="auto" w:before="1"/>
        <w:ind w:left="100" w:right="130" w:firstLine="709"/>
        <w:jc w:val="both"/>
      </w:pPr>
      <w:r>
        <w:rPr>
          <w:color w:val="231F20"/>
        </w:rPr>
        <w:t>Por sua vez, o Jogo “Bingo Geométrico”, conforme mostra Figura 5, apresen-</w:t>
      </w:r>
      <w:r>
        <w:rPr>
          <w:color w:val="231F20"/>
          <w:spacing w:val="1"/>
        </w:rPr>
        <w:t> </w:t>
      </w:r>
      <w:r>
        <w:rPr>
          <w:color w:val="231F20"/>
        </w:rPr>
        <w:t>tou problemas durante sua aplicação com os alunos atendidos no CAADRM. Havia</w:t>
      </w:r>
      <w:r>
        <w:rPr>
          <w:color w:val="231F20"/>
          <w:spacing w:val="1"/>
        </w:rPr>
        <w:t> </w:t>
      </w:r>
      <w:r>
        <w:rPr>
          <w:color w:val="231F20"/>
        </w:rPr>
        <w:t>cartelas nas quais os alunos deveriam marcar uma figura geométrica igual à sortea-</w:t>
      </w:r>
      <w:r>
        <w:rPr>
          <w:color w:val="231F20"/>
          <w:spacing w:val="1"/>
        </w:rPr>
        <w:t> </w:t>
      </w:r>
      <w:r>
        <w:rPr>
          <w:color w:val="231F20"/>
        </w:rPr>
        <w:t>da. Quase todas foram relacionadas corretamente, menos um círculo. Perguntados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porquê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haviam</w:t>
      </w:r>
      <w:r>
        <w:rPr>
          <w:color w:val="231F20"/>
          <w:spacing w:val="-4"/>
        </w:rPr>
        <w:t> </w:t>
      </w:r>
      <w:r>
        <w:rPr>
          <w:color w:val="231F20"/>
        </w:rPr>
        <w:t>relacionado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figura</w:t>
      </w:r>
      <w:r>
        <w:rPr>
          <w:color w:val="231F20"/>
          <w:spacing w:val="-3"/>
        </w:rPr>
        <w:t> </w:t>
      </w:r>
      <w:r>
        <w:rPr>
          <w:color w:val="231F20"/>
        </w:rPr>
        <w:t>sorteada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cartela,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alunos</w:t>
      </w:r>
      <w:r>
        <w:rPr>
          <w:color w:val="231F20"/>
          <w:spacing w:val="-64"/>
        </w:rPr>
        <w:t> </w:t>
      </w:r>
      <w:r>
        <w:rPr>
          <w:color w:val="231F20"/>
        </w:rPr>
        <w:t>com TEA explicaram que o círculo da cartela não era o mesmo sorteado porque eles</w:t>
      </w:r>
      <w:r>
        <w:rPr>
          <w:color w:val="231F20"/>
          <w:spacing w:val="-64"/>
        </w:rPr>
        <w:t> </w:t>
      </w:r>
      <w:r>
        <w:rPr>
          <w:color w:val="231F20"/>
        </w:rPr>
        <w:t>tinham</w:t>
      </w:r>
      <w:r>
        <w:rPr>
          <w:color w:val="231F20"/>
          <w:spacing w:val="-2"/>
        </w:rPr>
        <w:t> </w:t>
      </w:r>
      <w:r>
        <w:rPr>
          <w:color w:val="231F20"/>
        </w:rPr>
        <w:t>cores</w:t>
      </w:r>
      <w:r>
        <w:rPr>
          <w:color w:val="231F20"/>
          <w:spacing w:val="-1"/>
        </w:rPr>
        <w:t> </w:t>
      </w:r>
      <w:r>
        <w:rPr>
          <w:color w:val="231F20"/>
        </w:rPr>
        <w:t>diferentes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tons</w:t>
      </w:r>
      <w:r>
        <w:rPr>
          <w:color w:val="231F20"/>
          <w:spacing w:val="-1"/>
        </w:rPr>
        <w:t> </w:t>
      </w:r>
      <w:r>
        <w:rPr>
          <w:color w:val="231F20"/>
        </w:rPr>
        <w:t>diferentes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amarelo</w:t>
      </w:r>
      <w:r>
        <w:rPr>
          <w:color w:val="231F20"/>
          <w:spacing w:val="-2"/>
        </w:rPr>
        <w:t> </w:t>
      </w:r>
      <w:r>
        <w:rPr>
          <w:color w:val="231F20"/>
        </w:rPr>
        <w:t>devido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impressão.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569" w:right="599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2440762</wp:posOffset>
            </wp:positionH>
            <wp:positionV relativeFrom="paragraph">
              <wp:posOffset>347859</wp:posOffset>
            </wp:positionV>
            <wp:extent cx="3038475" cy="3343275"/>
            <wp:effectExtent l="0" t="0" r="0" b="0"/>
            <wp:wrapTopAndBottom/>
            <wp:docPr id="51" name="image26.jpeg" descr="https://lh6.googleusercontent.com/KkzinM7wCXFpl8pVIpD1EVTU1NWCmIZ2lZ-2mT6spEdKNy-hLnYgoKkUB4nT7fR4I7-bORa1sPrf5G2Imhzxc9yWrSW6KUHccWhTMGDGroHMCDlk4gF1NImmLmF_Lw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5: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Jogo Bingo Geométrico</w:t>
      </w:r>
    </w:p>
    <w:p>
      <w:pPr>
        <w:spacing w:before="23"/>
        <w:ind w:left="2538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Fonte:</w:t>
      </w:r>
      <w:r>
        <w:rPr>
          <w:rFonts w:ascii="Arial"/>
          <w:b/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autores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Assim, através das considerações quanto à aplicação dos jogos, a equipe do</w:t>
      </w:r>
      <w:r>
        <w:rPr>
          <w:color w:val="231F20"/>
          <w:spacing w:val="1"/>
        </w:rPr>
        <w:t> </w:t>
      </w:r>
      <w:r>
        <w:rPr>
          <w:color w:val="231F20"/>
        </w:rPr>
        <w:t>projeto</w:t>
      </w:r>
      <w:r>
        <w:rPr>
          <w:color w:val="231F20"/>
          <w:spacing w:val="-10"/>
        </w:rPr>
        <w:t> </w:t>
      </w:r>
      <w:r>
        <w:rPr>
          <w:color w:val="231F20"/>
        </w:rPr>
        <w:t>vai</w:t>
      </w:r>
      <w:r>
        <w:rPr>
          <w:color w:val="231F20"/>
          <w:spacing w:val="-10"/>
        </w:rPr>
        <w:t> </w:t>
      </w:r>
      <w:r>
        <w:rPr>
          <w:color w:val="231F20"/>
        </w:rPr>
        <w:t>atentando-se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jogos</w:t>
      </w:r>
      <w:r>
        <w:rPr>
          <w:color w:val="231F20"/>
          <w:spacing w:val="-10"/>
        </w:rPr>
        <w:t> </w:t>
      </w:r>
      <w:r>
        <w:rPr>
          <w:color w:val="231F20"/>
        </w:rPr>
        <w:t>sejam</w:t>
      </w:r>
      <w:r>
        <w:rPr>
          <w:color w:val="231F20"/>
          <w:spacing w:val="-9"/>
        </w:rPr>
        <w:t> </w:t>
      </w:r>
      <w:r>
        <w:rPr>
          <w:color w:val="231F20"/>
        </w:rPr>
        <w:t>planejados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confeccionados</w:t>
      </w:r>
      <w:r>
        <w:rPr>
          <w:color w:val="231F20"/>
          <w:spacing w:val="-9"/>
        </w:rPr>
        <w:t> </w:t>
      </w:r>
      <w:r>
        <w:rPr>
          <w:color w:val="231F20"/>
        </w:rPr>
        <w:t>cuida-</w:t>
      </w:r>
      <w:r>
        <w:rPr>
          <w:color w:val="231F20"/>
          <w:spacing w:val="-64"/>
        </w:rPr>
        <w:t> </w:t>
      </w:r>
      <w:r>
        <w:rPr>
          <w:color w:val="231F20"/>
        </w:rPr>
        <w:t>dosamente para que não se transformem em barreiras na compreensão do conceito.</w:t>
      </w:r>
      <w:r>
        <w:rPr>
          <w:color w:val="231F20"/>
          <w:spacing w:val="-64"/>
        </w:rPr>
        <w:t> </w:t>
      </w:r>
      <w:r>
        <w:rPr>
          <w:color w:val="231F20"/>
        </w:rPr>
        <w:t>Segundo</w:t>
      </w:r>
      <w:r>
        <w:rPr>
          <w:color w:val="231F20"/>
          <w:spacing w:val="-1"/>
        </w:rPr>
        <w:t> </w:t>
      </w:r>
      <w:r>
        <w:rPr>
          <w:color w:val="231F20"/>
        </w:rPr>
        <w:t>Cunha</w:t>
      </w:r>
      <w:r>
        <w:rPr>
          <w:color w:val="231F20"/>
          <w:spacing w:val="-2"/>
        </w:rPr>
        <w:t> </w:t>
      </w:r>
      <w:r>
        <w:rPr>
          <w:color w:val="231F20"/>
        </w:rPr>
        <w:t>(2016),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aluno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aprende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singular.</w:t>
      </w:r>
    </w:p>
    <w:p>
      <w:pPr>
        <w:pStyle w:val="BodyText"/>
        <w:spacing w:line="312" w:lineRule="auto" w:before="5"/>
        <w:ind w:left="100" w:right="132" w:firstLine="709"/>
        <w:jc w:val="both"/>
      </w:pPr>
      <w:r>
        <w:rPr>
          <w:color w:val="231F20"/>
          <w:spacing w:val="-1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jogos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produzidos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pelo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Projeto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EMTEA</w:t>
      </w:r>
      <w:r>
        <w:rPr>
          <w:color w:val="231F20"/>
          <w:spacing w:val="-23"/>
        </w:rPr>
        <w:t> </w:t>
      </w:r>
      <w:r>
        <w:rPr>
          <w:color w:val="231F20"/>
        </w:rPr>
        <w:t>podem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usados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espaço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sala</w:t>
      </w:r>
      <w:r>
        <w:rPr>
          <w:color w:val="231F20"/>
          <w:spacing w:val="-64"/>
        </w:rPr>
        <w:t> </w:t>
      </w:r>
      <w:r>
        <w:rPr>
          <w:color w:val="231F20"/>
        </w:rPr>
        <w:t>de aula regular, pois são pensados de forma que contemplem todos os estudantes e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apenas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aluno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TEA.</w:t>
      </w:r>
    </w:p>
    <w:p>
      <w:pPr>
        <w:pStyle w:val="BodyText"/>
        <w:spacing w:before="7"/>
        <w:rPr>
          <w:sz w:val="31"/>
        </w:rPr>
      </w:pPr>
    </w:p>
    <w:p>
      <w:pPr>
        <w:spacing w:before="0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Considerações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resultados</w:t>
      </w:r>
      <w:r>
        <w:rPr>
          <w:color w:val="231F20"/>
          <w:spacing w:val="7"/>
        </w:rPr>
        <w:t> </w:t>
      </w:r>
      <w:r>
        <w:rPr>
          <w:color w:val="231F20"/>
        </w:rPr>
        <w:t>parciais</w:t>
      </w:r>
      <w:r>
        <w:rPr>
          <w:color w:val="231F20"/>
          <w:spacing w:val="7"/>
        </w:rPr>
        <w:t> </w:t>
      </w:r>
      <w:r>
        <w:rPr>
          <w:color w:val="231F20"/>
        </w:rPr>
        <w:t>até</w:t>
      </w:r>
      <w:r>
        <w:rPr>
          <w:color w:val="231F20"/>
          <w:spacing w:val="6"/>
        </w:rPr>
        <w:t> </w:t>
      </w:r>
      <w:r>
        <w:rPr>
          <w:color w:val="231F20"/>
        </w:rPr>
        <w:t>então</w:t>
      </w:r>
      <w:r>
        <w:rPr>
          <w:color w:val="231F20"/>
          <w:spacing w:val="7"/>
        </w:rPr>
        <w:t> </w:t>
      </w:r>
      <w:r>
        <w:rPr>
          <w:color w:val="231F20"/>
        </w:rPr>
        <w:t>obtidos</w:t>
      </w:r>
      <w:r>
        <w:rPr>
          <w:color w:val="231F20"/>
          <w:spacing w:val="7"/>
        </w:rPr>
        <w:t> </w:t>
      </w:r>
      <w:r>
        <w:rPr>
          <w:color w:val="231F20"/>
        </w:rPr>
        <w:t>pelo</w:t>
      </w:r>
      <w:r>
        <w:rPr>
          <w:color w:val="231F20"/>
          <w:spacing w:val="7"/>
        </w:rPr>
        <w:t> </w:t>
      </w:r>
      <w:r>
        <w:rPr>
          <w:color w:val="231F20"/>
        </w:rPr>
        <w:t>Projeto</w:t>
      </w:r>
      <w:r>
        <w:rPr>
          <w:color w:val="231F20"/>
          <w:spacing w:val="6"/>
        </w:rPr>
        <w:t> </w:t>
      </w:r>
      <w:r>
        <w:rPr>
          <w:color w:val="231F20"/>
        </w:rPr>
        <w:t>EMTEA</w:t>
      </w:r>
      <w:r>
        <w:rPr>
          <w:color w:val="231F20"/>
          <w:spacing w:val="-5"/>
        </w:rPr>
        <w:t> </w:t>
      </w:r>
      <w:r>
        <w:rPr>
          <w:color w:val="231F20"/>
        </w:rPr>
        <w:t>evidenciam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-63"/>
        </w:rPr>
        <w:t> </w:t>
      </w:r>
      <w:r>
        <w:rPr>
          <w:color w:val="231F20"/>
        </w:rPr>
        <w:t>os</w:t>
      </w:r>
      <w:r>
        <w:rPr>
          <w:color w:val="231F20"/>
          <w:spacing w:val="7"/>
        </w:rPr>
        <w:t> </w:t>
      </w:r>
      <w:r>
        <w:rPr>
          <w:color w:val="231F20"/>
        </w:rPr>
        <w:t>jogos,</w:t>
      </w:r>
      <w:r>
        <w:rPr>
          <w:color w:val="231F20"/>
          <w:spacing w:val="8"/>
        </w:rPr>
        <w:t> </w:t>
      </w:r>
      <w:r>
        <w:rPr>
          <w:color w:val="231F20"/>
        </w:rPr>
        <w:t>desde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planejados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produzidos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  <w:r>
        <w:rPr>
          <w:color w:val="231F20"/>
          <w:spacing w:val="9"/>
        </w:rPr>
        <w:t> </w:t>
      </w:r>
      <w:r>
        <w:rPr>
          <w:color w:val="231F20"/>
        </w:rPr>
        <w:t>rigor</w:t>
      </w:r>
      <w:r>
        <w:rPr>
          <w:color w:val="231F20"/>
          <w:spacing w:val="8"/>
        </w:rPr>
        <w:t> </w:t>
      </w:r>
      <w:r>
        <w:rPr>
          <w:color w:val="231F20"/>
        </w:rPr>
        <w:t>metodológico,</w:t>
      </w:r>
      <w:r>
        <w:rPr>
          <w:color w:val="231F20"/>
          <w:spacing w:val="9"/>
        </w:rPr>
        <w:t> </w:t>
      </w:r>
      <w:r>
        <w:rPr>
          <w:color w:val="231F20"/>
        </w:rPr>
        <w:t>têm</w:t>
      </w:r>
      <w:r>
        <w:rPr>
          <w:color w:val="231F20"/>
          <w:spacing w:val="9"/>
        </w:rPr>
        <w:t> </w:t>
      </w:r>
      <w:r>
        <w:rPr>
          <w:color w:val="231F20"/>
        </w:rPr>
        <w:t>potencial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tornar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aprendizagem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Matemática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</w:rPr>
        <w:t>atrativa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estimular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habilidades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alunos</w:t>
      </w:r>
      <w:r>
        <w:rPr>
          <w:color w:val="231F20"/>
          <w:spacing w:val="-15"/>
        </w:rPr>
        <w:t> </w:t>
      </w:r>
      <w:r>
        <w:rPr>
          <w:color w:val="231F20"/>
        </w:rPr>
        <w:t>autistas,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promover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inclusão</w:t>
      </w:r>
      <w:r>
        <w:rPr>
          <w:color w:val="231F20"/>
          <w:spacing w:val="-14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educacional</w:t>
      </w:r>
      <w:r>
        <w:rPr>
          <w:color w:val="231F20"/>
          <w:spacing w:val="-14"/>
        </w:rPr>
        <w:t> </w:t>
      </w:r>
      <w:r>
        <w:rPr>
          <w:color w:val="231F20"/>
        </w:rPr>
        <w:t>desses</w:t>
      </w:r>
      <w:r>
        <w:rPr>
          <w:color w:val="231F20"/>
          <w:spacing w:val="-15"/>
        </w:rPr>
        <w:t> </w:t>
      </w:r>
      <w:r>
        <w:rPr>
          <w:color w:val="231F20"/>
        </w:rPr>
        <w:t>estudantes.</w:t>
      </w:r>
      <w:r>
        <w:rPr>
          <w:color w:val="231F20"/>
          <w:spacing w:val="-64"/>
        </w:rPr>
        <w:t> </w:t>
      </w:r>
      <w:r>
        <w:rPr>
          <w:color w:val="231F20"/>
        </w:rPr>
        <w:t>Apesar</w:t>
      </w:r>
      <w:r>
        <w:rPr>
          <w:color w:val="231F20"/>
          <w:spacing w:val="11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</w:rPr>
        <w:t>nome</w:t>
      </w:r>
      <w:r>
        <w:rPr>
          <w:color w:val="231F20"/>
          <w:spacing w:val="12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</w:rPr>
        <w:t>projeto</w:t>
      </w:r>
      <w:r>
        <w:rPr>
          <w:color w:val="231F20"/>
          <w:spacing w:val="11"/>
        </w:rPr>
        <w:t> </w:t>
      </w:r>
      <w:r>
        <w:rPr>
          <w:color w:val="231F20"/>
        </w:rPr>
        <w:t>ser</w:t>
      </w:r>
      <w:r>
        <w:rPr>
          <w:color w:val="231F20"/>
          <w:spacing w:val="12"/>
        </w:rPr>
        <w:t> </w:t>
      </w:r>
      <w:r>
        <w:rPr>
          <w:color w:val="231F20"/>
        </w:rPr>
        <w:t>Educação</w:t>
      </w:r>
      <w:r>
        <w:rPr>
          <w:color w:val="231F20"/>
          <w:spacing w:val="11"/>
        </w:rPr>
        <w:t> </w:t>
      </w:r>
      <w:r>
        <w:rPr>
          <w:color w:val="231F20"/>
        </w:rPr>
        <w:t>Matemática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Autismo</w:t>
      </w:r>
      <w:r>
        <w:rPr>
          <w:color w:val="231F20"/>
          <w:spacing w:val="11"/>
        </w:rPr>
        <w:t> </w:t>
      </w:r>
      <w:r>
        <w:rPr>
          <w:color w:val="231F20"/>
        </w:rPr>
        <w:t>e,</w:t>
      </w:r>
      <w:r>
        <w:rPr>
          <w:color w:val="231F20"/>
          <w:spacing w:val="12"/>
        </w:rPr>
        <w:t> </w:t>
      </w:r>
      <w:r>
        <w:rPr>
          <w:color w:val="231F20"/>
        </w:rPr>
        <w:t>até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mo-</w:t>
      </w:r>
      <w:r>
        <w:rPr>
          <w:color w:val="231F20"/>
          <w:spacing w:val="1"/>
        </w:rPr>
        <w:t> </w:t>
      </w:r>
      <w:r>
        <w:rPr>
          <w:color w:val="231F20"/>
        </w:rPr>
        <w:t>mento, os jogos serem aplicados somente com autistas, os esforços, sejam por meio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estudos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orientações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CAPTA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CAADRM,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jogos</w:t>
      </w:r>
      <w:r>
        <w:rPr>
          <w:color w:val="231F20"/>
          <w:spacing w:val="-63"/>
        </w:rPr>
        <w:t> </w:t>
      </w:r>
      <w:r>
        <w:rPr>
          <w:color w:val="231F20"/>
        </w:rPr>
        <w:t>possam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trabalhados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todo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qualquer</w:t>
      </w:r>
      <w:r>
        <w:rPr>
          <w:color w:val="231F20"/>
          <w:spacing w:val="-11"/>
        </w:rPr>
        <w:t> </w:t>
      </w:r>
      <w:r>
        <w:rPr>
          <w:color w:val="231F20"/>
        </w:rPr>
        <w:t>aluno,</w:t>
      </w:r>
      <w:r>
        <w:rPr>
          <w:color w:val="231F20"/>
          <w:spacing w:val="-12"/>
        </w:rPr>
        <w:t> </w:t>
      </w:r>
      <w:r>
        <w:rPr>
          <w:color w:val="231F20"/>
        </w:rPr>
        <w:t>visando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efetiva</w:t>
      </w:r>
      <w:r>
        <w:rPr>
          <w:color w:val="231F20"/>
          <w:spacing w:val="-12"/>
        </w:rPr>
        <w:t> </w:t>
      </w:r>
      <w:r>
        <w:rPr>
          <w:color w:val="231F20"/>
        </w:rPr>
        <w:t>inclusão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opor-</w:t>
      </w:r>
    </w:p>
    <w:p>
      <w:pPr>
        <w:pStyle w:val="BodyText"/>
        <w:spacing w:before="10"/>
        <w:ind w:left="100"/>
      </w:pPr>
      <w:r>
        <w:rPr>
          <w:color w:val="231F20"/>
        </w:rPr>
        <w:t>tunizando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aprendizagem</w:t>
      </w:r>
      <w:r>
        <w:rPr>
          <w:color w:val="231F20"/>
          <w:spacing w:val="-4"/>
        </w:rPr>
        <w:t> </w:t>
      </w:r>
      <w:r>
        <w:rPr>
          <w:color w:val="231F20"/>
        </w:rPr>
        <w:t>prazerosa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significativa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todos.</w:t>
      </w:r>
    </w:p>
    <w:p>
      <w:pPr>
        <w:pStyle w:val="BodyText"/>
        <w:spacing w:line="312" w:lineRule="auto" w:before="84"/>
        <w:ind w:left="100" w:right="134" w:firstLine="709"/>
        <w:jc w:val="both"/>
      </w:pPr>
      <w:r>
        <w:rPr>
          <w:color w:val="231F20"/>
        </w:rPr>
        <w:t>O professor não deve focar nas limitações de seus alunos autistas, mas sim</w:t>
      </w:r>
      <w:r>
        <w:rPr>
          <w:color w:val="231F20"/>
          <w:spacing w:val="1"/>
        </w:rPr>
        <w:t> </w:t>
      </w:r>
      <w:r>
        <w:rPr>
          <w:color w:val="231F20"/>
        </w:rPr>
        <w:t>investigar</w:t>
      </w:r>
      <w:r>
        <w:rPr>
          <w:color w:val="231F20"/>
          <w:spacing w:val="10"/>
        </w:rPr>
        <w:t> </w:t>
      </w:r>
      <w:r>
        <w:rPr>
          <w:color w:val="231F20"/>
        </w:rPr>
        <w:t>suas</w:t>
      </w:r>
      <w:r>
        <w:rPr>
          <w:color w:val="231F20"/>
          <w:spacing w:val="10"/>
        </w:rPr>
        <w:t> </w:t>
      </w:r>
      <w:r>
        <w:rPr>
          <w:color w:val="231F20"/>
        </w:rPr>
        <w:t>potencialidades,</w:t>
      </w:r>
      <w:r>
        <w:rPr>
          <w:color w:val="231F20"/>
          <w:spacing w:val="11"/>
        </w:rPr>
        <w:t> </w:t>
      </w:r>
      <w:r>
        <w:rPr>
          <w:color w:val="231F20"/>
        </w:rPr>
        <w:t>seu</w:t>
      </w:r>
      <w:r>
        <w:rPr>
          <w:color w:val="231F20"/>
          <w:spacing w:val="10"/>
        </w:rPr>
        <w:t> </w:t>
      </w:r>
      <w:r>
        <w:rPr>
          <w:color w:val="231F20"/>
        </w:rPr>
        <w:t>foco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interesse</w:t>
      </w:r>
      <w:r>
        <w:rPr>
          <w:color w:val="231F20"/>
          <w:spacing w:val="11"/>
        </w:rPr>
        <w:t> </w:t>
      </w:r>
      <w:r>
        <w:rPr>
          <w:color w:val="231F20"/>
        </w:rPr>
        <w:t>e,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partir</w:t>
      </w:r>
      <w:r>
        <w:rPr>
          <w:color w:val="231F20"/>
          <w:spacing w:val="11"/>
        </w:rPr>
        <w:t> </w:t>
      </w:r>
      <w:r>
        <w:rPr>
          <w:color w:val="231F20"/>
        </w:rPr>
        <w:t>delas,</w:t>
      </w:r>
      <w:r>
        <w:rPr>
          <w:color w:val="231F20"/>
          <w:spacing w:val="10"/>
        </w:rPr>
        <w:t> </w:t>
      </w:r>
      <w:r>
        <w:rPr>
          <w:color w:val="231F20"/>
        </w:rPr>
        <w:t>desenvolver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5"/>
        <w:jc w:val="both"/>
      </w:pPr>
      <w:r>
        <w:rPr>
          <w:color w:val="231F20"/>
        </w:rPr>
        <w:t>atividades que estimulem a aprendizagem desses alunos, priorizando por atividades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possam</w:t>
      </w:r>
      <w:r>
        <w:rPr>
          <w:color w:val="231F20"/>
          <w:spacing w:val="-1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desenvolvidas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turma</w:t>
      </w:r>
      <w:r>
        <w:rPr>
          <w:color w:val="231F20"/>
          <w:spacing w:val="-1"/>
        </w:rPr>
        <w:t> </w:t>
      </w:r>
      <w:r>
        <w:rPr>
          <w:color w:val="231F20"/>
        </w:rPr>
        <w:t>inteira.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</w:rPr>
        <w:t>Reconhecemos a importância de experiências em projetos como o EMTEA,</w:t>
      </w:r>
      <w:r>
        <w:rPr>
          <w:color w:val="231F20"/>
          <w:spacing w:val="1"/>
        </w:rPr>
        <w:t> </w:t>
      </w:r>
      <w:r>
        <w:rPr>
          <w:color w:val="231F20"/>
        </w:rPr>
        <w:t>visto que as oportunidades de aprendizagem e vivências sobre inclusão representam</w:t>
      </w:r>
      <w:r>
        <w:rPr>
          <w:color w:val="231F20"/>
          <w:spacing w:val="-64"/>
        </w:rPr>
        <w:t> </w:t>
      </w:r>
      <w:r>
        <w:rPr>
          <w:color w:val="231F20"/>
        </w:rPr>
        <w:t>um diferencial na formação de (futuros) professores e, consequentemente, uma me-</w:t>
      </w:r>
      <w:r>
        <w:rPr>
          <w:color w:val="231F20"/>
          <w:spacing w:val="1"/>
        </w:rPr>
        <w:t> </w:t>
      </w:r>
      <w:r>
        <w:rPr>
          <w:color w:val="231F20"/>
        </w:rPr>
        <w:t>lhora nos processos de ensino-aprendizagem de Matemática e de inclusão social e</w:t>
      </w:r>
      <w:r>
        <w:rPr>
          <w:color w:val="231F20"/>
          <w:spacing w:val="1"/>
        </w:rPr>
        <w:t> </w:t>
      </w:r>
      <w:r>
        <w:rPr>
          <w:color w:val="231F20"/>
        </w:rPr>
        <w:t>escolar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estudantes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Até que retornem as atividades presenciais, continuaremos com leituras, estu-</w:t>
      </w:r>
      <w:r>
        <w:rPr>
          <w:color w:val="231F20"/>
          <w:spacing w:val="-64"/>
        </w:rPr>
        <w:t> </w:t>
      </w:r>
      <w:r>
        <w:rPr>
          <w:color w:val="231F20"/>
        </w:rPr>
        <w:t>dos,</w:t>
      </w:r>
      <w:r>
        <w:rPr>
          <w:color w:val="231F20"/>
          <w:spacing w:val="-10"/>
        </w:rPr>
        <w:t> </w:t>
      </w:r>
      <w:r>
        <w:rPr>
          <w:color w:val="231F20"/>
        </w:rPr>
        <w:t>qualificação,</w:t>
      </w:r>
      <w:r>
        <w:rPr>
          <w:color w:val="231F20"/>
          <w:spacing w:val="-9"/>
        </w:rPr>
        <w:t> </w:t>
      </w:r>
      <w:r>
        <w:rPr>
          <w:color w:val="231F20"/>
        </w:rPr>
        <w:t>produção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jogos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participação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eventos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divulgar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nosso</w:t>
      </w:r>
      <w:r>
        <w:rPr>
          <w:color w:val="231F20"/>
          <w:spacing w:val="-64"/>
        </w:rPr>
        <w:t> </w:t>
      </w:r>
      <w:r>
        <w:rPr>
          <w:color w:val="231F20"/>
        </w:rPr>
        <w:t>projeto. Nossos planos futuros são de aplicarmos nossos jogos juntamente aos pro-</w:t>
      </w:r>
      <w:r>
        <w:rPr>
          <w:color w:val="231F20"/>
          <w:spacing w:val="1"/>
        </w:rPr>
        <w:t> </w:t>
      </w:r>
      <w:r>
        <w:rPr>
          <w:color w:val="231F20"/>
        </w:rPr>
        <w:t>fissionais do CAADRM e também em turmas de escolas regulares de Pelotas/RS e</w:t>
      </w:r>
      <w:r>
        <w:rPr>
          <w:color w:val="231F20"/>
          <w:spacing w:val="1"/>
        </w:rPr>
        <w:t> </w:t>
      </w:r>
      <w:r>
        <w:rPr>
          <w:color w:val="231F20"/>
        </w:rPr>
        <w:t>região.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/>
        <w:jc w:val="both"/>
      </w:pPr>
      <w:r>
        <w:rPr>
          <w:color w:val="231F20"/>
        </w:rPr>
        <w:t>BRASIL.</w:t>
      </w:r>
      <w:r>
        <w:rPr>
          <w:color w:val="231F20"/>
          <w:spacing w:val="34"/>
        </w:rPr>
        <w:t> </w:t>
      </w:r>
      <w:r>
        <w:rPr>
          <w:rFonts w:ascii="Arial" w:hAnsi="Arial"/>
          <w:b/>
          <w:color w:val="231F20"/>
        </w:rPr>
        <w:t>Lei</w:t>
      </w:r>
      <w:r>
        <w:rPr>
          <w:rFonts w:ascii="Arial" w:hAnsi="Arial"/>
          <w:b/>
          <w:color w:val="231F20"/>
          <w:spacing w:val="36"/>
        </w:rPr>
        <w:t> </w:t>
      </w:r>
      <w:r>
        <w:rPr>
          <w:rFonts w:ascii="Arial" w:hAnsi="Arial"/>
          <w:b/>
          <w:color w:val="231F20"/>
        </w:rPr>
        <w:t>nº</w:t>
      </w:r>
      <w:r>
        <w:rPr>
          <w:rFonts w:ascii="Arial" w:hAnsi="Arial"/>
          <w:b/>
          <w:color w:val="231F20"/>
          <w:spacing w:val="36"/>
        </w:rPr>
        <w:t> </w:t>
      </w:r>
      <w:r>
        <w:rPr>
          <w:rFonts w:ascii="Arial" w:hAnsi="Arial"/>
          <w:b/>
          <w:color w:val="231F20"/>
        </w:rPr>
        <w:t>13.146</w:t>
      </w:r>
      <w:r>
        <w:rPr>
          <w:color w:val="231F20"/>
        </w:rPr>
        <w:t>,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06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Julho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2015.</w:t>
      </w:r>
      <w:r>
        <w:rPr>
          <w:color w:val="231F20"/>
          <w:spacing w:val="35"/>
        </w:rPr>
        <w:t> </w:t>
      </w:r>
      <w:r>
        <w:rPr>
          <w:color w:val="231F20"/>
        </w:rPr>
        <w:t>Institui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Lei</w:t>
      </w:r>
      <w:r>
        <w:rPr>
          <w:color w:val="231F20"/>
          <w:spacing w:val="36"/>
        </w:rPr>
        <w:t> </w:t>
      </w:r>
      <w:r>
        <w:rPr>
          <w:color w:val="231F20"/>
        </w:rPr>
        <w:t>brasileira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inclu-</w:t>
      </w:r>
      <w:r>
        <w:rPr>
          <w:color w:val="231F20"/>
          <w:spacing w:val="-65"/>
        </w:rPr>
        <w:t> </w:t>
      </w:r>
      <w:r>
        <w:rPr>
          <w:color w:val="231F20"/>
        </w:rPr>
        <w:t>são da pessoa com deficiência (Estatuto da Pessoa com Deficiência). Brasília: Pre-</w:t>
      </w:r>
      <w:r>
        <w:rPr>
          <w:color w:val="231F20"/>
          <w:spacing w:val="1"/>
        </w:rPr>
        <w:t> </w:t>
      </w:r>
      <w:r>
        <w:rPr>
          <w:color w:val="231F20"/>
        </w:rPr>
        <w:t>sidência da República, 2015. Disponível em: </w:t>
      </w:r>
      <w:hyperlink r:id="rId262">
        <w:r>
          <w:rPr>
            <w:color w:val="231F20"/>
            <w:u w:val="single" w:color="231F20"/>
          </w:rPr>
          <w:t>http://www.planalto.gov.br/ccivil_03/_</w:t>
        </w:r>
      </w:hyperlink>
      <w:r>
        <w:rPr>
          <w:color w:val="231F20"/>
          <w:spacing w:val="1"/>
        </w:rPr>
        <w:t> </w:t>
      </w:r>
      <w:hyperlink r:id="rId262">
        <w:r>
          <w:rPr>
            <w:color w:val="231F20"/>
            <w:u w:val="single" w:color="231F20"/>
          </w:rPr>
          <w:t>Ato20152018/2015/Lei/L13146.htm</w:t>
        </w:r>
        <w:r>
          <w:rPr>
            <w:color w:val="231F20"/>
          </w:rPr>
          <w:t>.</w:t>
        </w:r>
        <w:r>
          <w:rPr>
            <w:color w:val="231F20"/>
            <w:spacing w:val="-15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jan.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05"/>
        <w:ind w:left="100" w:right="131"/>
        <w:jc w:val="both"/>
      </w:pPr>
      <w:r>
        <w:rPr>
          <w:color w:val="231F20"/>
        </w:rPr>
        <w:t>BRASIL. MEC. </w:t>
      </w:r>
      <w:r>
        <w:rPr>
          <w:rFonts w:ascii="Arial" w:hAnsi="Arial"/>
          <w:b/>
          <w:color w:val="231F20"/>
        </w:rPr>
        <w:t>Resolução nº 2</w:t>
      </w:r>
      <w:r>
        <w:rPr>
          <w:color w:val="231F20"/>
        </w:rPr>
        <w:t>, de 1º de julho de 2015, que define as Diretrizes</w:t>
      </w:r>
      <w:r>
        <w:rPr>
          <w:color w:val="231F20"/>
          <w:spacing w:val="1"/>
        </w:rPr>
        <w:t> </w:t>
      </w:r>
      <w:r>
        <w:rPr>
          <w:color w:val="231F20"/>
        </w:rPr>
        <w:t>Curriculares Nacionais para a formação inicial em nível superior. Brasília, Ministério</w:t>
      </w:r>
      <w:r>
        <w:rPr>
          <w:color w:val="231F20"/>
          <w:spacing w:val="1"/>
        </w:rPr>
        <w:t> </w:t>
      </w:r>
      <w:r>
        <w:rPr>
          <w:color w:val="231F20"/>
        </w:rPr>
        <w:t>da Educação, 2015. Disponível em: </w:t>
      </w:r>
      <w:hyperlink r:id="rId263">
        <w:r>
          <w:rPr>
            <w:color w:val="231F20"/>
            <w:u w:val="single" w:color="231F20"/>
          </w:rPr>
          <w:t>http://portal.mec.gov.br/docman/agosto-2017-p-</w:t>
        </w:r>
      </w:hyperlink>
      <w:r>
        <w:rPr>
          <w:color w:val="231F20"/>
          <w:spacing w:val="1"/>
        </w:rPr>
        <w:t> </w:t>
      </w:r>
      <w:hyperlink r:id="rId263">
        <w:r>
          <w:rPr>
            <w:color w:val="231F20"/>
            <w:u w:val="single" w:color="231F20"/>
          </w:rPr>
          <w:t>df/70431-</w:t>
        </w:r>
        <w:r>
          <w:rPr>
            <w:color w:val="231F20"/>
            <w:spacing w:val="-2"/>
          </w:rPr>
          <w:t> </w:t>
        </w:r>
      </w:hyperlink>
      <w:hyperlink r:id="rId263">
        <w:r>
          <w:rPr>
            <w:color w:val="231F20"/>
            <w:u w:val="single" w:color="231F20"/>
          </w:rPr>
          <w:t>res-cne-cp-00203072015-pdf/file</w:t>
        </w:r>
        <w:r>
          <w:rPr>
            <w:color w:val="231F20"/>
          </w:rPr>
          <w:t>.</w:t>
        </w:r>
        <w:r>
          <w:rPr>
            <w:color w:val="231F20"/>
            <w:spacing w:val="-15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jan.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05"/>
        <w:ind w:left="100" w:right="131"/>
        <w:jc w:val="both"/>
      </w:pPr>
      <w:r>
        <w:rPr>
          <w:color w:val="231F20"/>
        </w:rPr>
        <w:t>CUNHA, Eugênio. </w:t>
      </w:r>
      <w:r>
        <w:rPr>
          <w:rFonts w:ascii="Arial" w:hAnsi="Arial"/>
          <w:b/>
          <w:color w:val="231F20"/>
        </w:rPr>
        <w:t>Autismo e inclusão</w:t>
      </w:r>
      <w:r>
        <w:rPr>
          <w:color w:val="231F20"/>
        </w:rPr>
        <w:t>: psicopedagogia e práticas educativas na es-</w:t>
      </w:r>
      <w:r>
        <w:rPr>
          <w:color w:val="231F20"/>
          <w:spacing w:val="-64"/>
        </w:rPr>
        <w:t> </w:t>
      </w:r>
      <w:r>
        <w:rPr>
          <w:color w:val="231F20"/>
        </w:rPr>
        <w:t>cola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família.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ed.</w:t>
      </w:r>
      <w:r>
        <w:rPr>
          <w:color w:val="231F20"/>
          <w:spacing w:val="-1"/>
        </w:rPr>
        <w:t> </w:t>
      </w:r>
      <w:r>
        <w:rPr>
          <w:color w:val="231F20"/>
        </w:rPr>
        <w:t>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Janeiro:</w:t>
      </w:r>
      <w:r>
        <w:rPr>
          <w:color w:val="231F20"/>
          <w:spacing w:val="-1"/>
        </w:rPr>
        <w:t> </w:t>
      </w:r>
      <w:r>
        <w:rPr>
          <w:color w:val="231F20"/>
        </w:rPr>
        <w:t>Wak</w:t>
      </w:r>
      <w:r>
        <w:rPr>
          <w:color w:val="231F20"/>
          <w:spacing w:val="-2"/>
        </w:rPr>
        <w:t> </w:t>
      </w:r>
      <w:r>
        <w:rPr>
          <w:color w:val="231F20"/>
        </w:rPr>
        <w:t>Ed., 2011.</w:t>
      </w:r>
    </w:p>
    <w:p>
      <w:pPr>
        <w:spacing w:before="103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CUNHA,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Eugênio.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Práticas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pedagógicas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diversidade.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color w:val="231F20"/>
          <w:sz w:val="24"/>
        </w:rPr>
        <w:t>2.ed.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Rio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</w:p>
    <w:p>
      <w:pPr>
        <w:pStyle w:val="BodyText"/>
        <w:spacing w:before="84"/>
        <w:ind w:left="100"/>
      </w:pPr>
      <w:r>
        <w:rPr>
          <w:color w:val="231F20"/>
        </w:rPr>
        <w:t>Janeiro:</w:t>
      </w:r>
      <w:r>
        <w:rPr>
          <w:color w:val="231F20"/>
          <w:spacing w:val="-4"/>
        </w:rPr>
        <w:t> </w:t>
      </w:r>
      <w:r>
        <w:rPr>
          <w:color w:val="231F20"/>
        </w:rPr>
        <w:t>Wak</w:t>
      </w:r>
      <w:r>
        <w:rPr>
          <w:color w:val="231F20"/>
          <w:spacing w:val="-5"/>
        </w:rPr>
        <w:t> </w:t>
      </w:r>
      <w:r>
        <w:rPr>
          <w:color w:val="231F20"/>
        </w:rPr>
        <w:t>Ed.,</w:t>
      </w:r>
      <w:r>
        <w:rPr>
          <w:color w:val="231F20"/>
          <w:spacing w:val="-3"/>
        </w:rPr>
        <w:t> </w:t>
      </w:r>
      <w:r>
        <w:rPr>
          <w:color w:val="231F20"/>
        </w:rPr>
        <w:t>2012.</w:t>
      </w:r>
    </w:p>
    <w:p>
      <w:pPr>
        <w:spacing w:before="18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CUNHA, Eugênio. </w:t>
      </w:r>
      <w:r>
        <w:rPr>
          <w:rFonts w:ascii="Arial" w:hAnsi="Arial"/>
          <w:b/>
          <w:color w:val="231F20"/>
          <w:sz w:val="24"/>
        </w:rPr>
        <w:t>Autismo na escola: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Um jeito diferente de aprender, um jeito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dife-</w:t>
      </w:r>
    </w:p>
    <w:p>
      <w:pPr>
        <w:pStyle w:val="BodyText"/>
        <w:spacing w:before="84"/>
        <w:ind w:left="100"/>
      </w:pPr>
      <w:r>
        <w:rPr>
          <w:color w:val="231F20"/>
        </w:rPr>
        <w:t>rente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ensinar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ideias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práticas</w:t>
      </w:r>
      <w:r>
        <w:rPr>
          <w:color w:val="231F20"/>
          <w:spacing w:val="-10"/>
        </w:rPr>
        <w:t> </w:t>
      </w:r>
      <w:r>
        <w:rPr>
          <w:color w:val="231F20"/>
        </w:rPr>
        <w:t>pedagógicas.</w:t>
      </w:r>
      <w:r>
        <w:rPr>
          <w:color w:val="231F20"/>
          <w:spacing w:val="-9"/>
        </w:rPr>
        <w:t> </w:t>
      </w:r>
      <w:r>
        <w:rPr>
          <w:color w:val="231F20"/>
        </w:rPr>
        <w:t>5</w:t>
      </w:r>
      <w:r>
        <w:rPr>
          <w:color w:val="231F20"/>
          <w:spacing w:val="-9"/>
        </w:rPr>
        <w:t> </w:t>
      </w:r>
      <w:r>
        <w:rPr>
          <w:color w:val="231F20"/>
        </w:rPr>
        <w:t>ed.</w:t>
      </w:r>
      <w:r>
        <w:rPr>
          <w:color w:val="231F20"/>
          <w:spacing w:val="-10"/>
        </w:rPr>
        <w:t> </w:t>
      </w:r>
      <w:r>
        <w:rPr>
          <w:color w:val="231F20"/>
        </w:rPr>
        <w:t>Rio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Janeiro:</w:t>
      </w:r>
      <w:r>
        <w:rPr>
          <w:color w:val="231F20"/>
          <w:spacing w:val="-10"/>
        </w:rPr>
        <w:t> </w:t>
      </w:r>
      <w:r>
        <w:rPr>
          <w:color w:val="231F20"/>
        </w:rPr>
        <w:t>Wak</w:t>
      </w:r>
      <w:r>
        <w:rPr>
          <w:color w:val="231F20"/>
          <w:spacing w:val="-9"/>
        </w:rPr>
        <w:t> </w:t>
      </w:r>
      <w:r>
        <w:rPr>
          <w:color w:val="231F20"/>
        </w:rPr>
        <w:t>Ed.,</w:t>
      </w:r>
      <w:r>
        <w:rPr>
          <w:color w:val="231F20"/>
          <w:spacing w:val="-9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84"/>
        <w:ind w:left="100" w:right="130"/>
        <w:jc w:val="both"/>
      </w:pPr>
      <w:r>
        <w:rPr>
          <w:color w:val="231F20"/>
        </w:rPr>
        <w:t>FRIZZARINI, Silvia T.; CARGNIN, Claudete; AGUIAR, Rogerio. Recursos didáticos</w:t>
      </w:r>
      <w:r>
        <w:rPr>
          <w:color w:val="231F20"/>
          <w:spacing w:val="1"/>
        </w:rPr>
        <w:t> </w:t>
      </w:r>
      <w:r>
        <w:rPr>
          <w:color w:val="231F20"/>
        </w:rPr>
        <w:t>para a acessibilidade de aluno com espectro autista nas aulas de matemática. </w:t>
      </w:r>
      <w:r>
        <w:rPr>
          <w:rFonts w:ascii="Arial" w:hAnsi="Arial"/>
          <w:i/>
          <w:color w:val="231F20"/>
        </w:rPr>
        <w:t>In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Anais do IV COLBEDUCA - Colóquio Luso-Brasileiro de Educação, v. 3, 2018. Bra-</w:t>
      </w:r>
      <w:r>
        <w:rPr>
          <w:color w:val="231F20"/>
          <w:spacing w:val="1"/>
        </w:rPr>
        <w:t> </w:t>
      </w:r>
      <w:r>
        <w:rPr>
          <w:color w:val="231F20"/>
        </w:rPr>
        <w:t>ga, Portugal. Disponível em: </w:t>
      </w:r>
      <w:hyperlink r:id="rId264">
        <w:r>
          <w:rPr>
            <w:color w:val="231F20"/>
            <w:u w:val="single" w:color="231F20"/>
          </w:rPr>
          <w:t>http://www.revistas.udesc.br/index.php/colbeduca/issue/</w:t>
        </w:r>
      </w:hyperlink>
      <w:r>
        <w:rPr>
          <w:color w:val="231F20"/>
          <w:spacing w:val="-64"/>
        </w:rPr>
        <w:t> </w:t>
      </w:r>
      <w:hyperlink r:id="rId264">
        <w:r>
          <w:rPr>
            <w:color w:val="231F20"/>
            <w:u w:val="single" w:color="231F20"/>
          </w:rPr>
          <w:t>view/591/</w:t>
        </w:r>
        <w:r>
          <w:rPr>
            <w:color w:val="231F20"/>
          </w:rPr>
          <w:t>.</w:t>
        </w:r>
        <w:r>
          <w:rPr>
            <w:color w:val="231F20"/>
            <w:spacing w:val="-15"/>
          </w:rPr>
          <w:t> </w:t>
        </w:r>
      </w:hyperlink>
      <w:r>
        <w:rPr>
          <w:color w:val="231F20"/>
        </w:rPr>
        <w:t>Acesso em:</w:t>
      </w:r>
      <w:r>
        <w:rPr>
          <w:color w:val="231F20"/>
          <w:spacing w:val="-1"/>
        </w:rPr>
        <w:t> </w:t>
      </w:r>
      <w:r>
        <w:rPr>
          <w:color w:val="231F20"/>
        </w:rPr>
        <w:t>20</w:t>
      </w:r>
      <w:r>
        <w:rPr>
          <w:color w:val="231F20"/>
          <w:spacing w:val="-2"/>
        </w:rPr>
        <w:t> </w:t>
      </w:r>
      <w:r>
        <w:rPr>
          <w:color w:val="231F20"/>
        </w:rPr>
        <w:t>fev. 2020.</w:t>
      </w:r>
    </w:p>
    <w:p>
      <w:pPr>
        <w:spacing w:line="312" w:lineRule="auto" w:before="106"/>
        <w:ind w:left="100" w:right="130" w:firstLine="0"/>
        <w:jc w:val="both"/>
        <w:rPr>
          <w:sz w:val="24"/>
        </w:rPr>
      </w:pPr>
      <w:r>
        <w:rPr>
          <w:color w:val="231F20"/>
          <w:sz w:val="24"/>
        </w:rPr>
        <w:t>LORENZATO,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Sérgio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(Org</w:t>
      </w:r>
      <w:r>
        <w:rPr>
          <w:rFonts w:ascii="Arial" w:hAnsi="Arial"/>
          <w:b/>
          <w:color w:val="231F20"/>
          <w:sz w:val="24"/>
        </w:rPr>
        <w:t>).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Laboratório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Ensino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Matemática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Formação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Professores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Campinas,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São Paulo: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Autores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Associados,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2012.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39" w:id="64"/>
      <w:bookmarkEnd w:id="64"/>
      <w:r>
        <w:rPr>
          <w:b w:val="0"/>
        </w:rPr>
      </w:r>
      <w:bookmarkStart w:name="Capítulo 20" w:id="65"/>
      <w:bookmarkEnd w:id="65"/>
      <w:r>
        <w:rPr>
          <w:b w:val="0"/>
        </w:rPr>
      </w:r>
      <w:bookmarkStart w:name="_bookmark38" w:id="66"/>
      <w:bookmarkEnd w:id="66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20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287" w:right="131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O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PACIENTE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COM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TRASTORNO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DO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ESPECTRO</w:t>
      </w:r>
      <w:r>
        <w:rPr>
          <w:rFonts w:ascii="Arial"/>
          <w:b/>
          <w:color w:val="231F20"/>
          <w:spacing w:val="-17"/>
          <w:sz w:val="24"/>
        </w:rPr>
        <w:t> </w:t>
      </w:r>
      <w:r>
        <w:rPr>
          <w:rFonts w:ascii="Arial"/>
          <w:b/>
          <w:color w:val="231F20"/>
          <w:sz w:val="24"/>
        </w:rPr>
        <w:t>AUTISTA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(TEA)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NO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CONTEXTO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HOSPITALAR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1801" w:right="1832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THE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PATIENT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WITH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AUTISTIC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SPECTRUM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(ASD)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HOSPITAL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CONTEXT</w:t>
      </w: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ind w:left="569" w:right="599"/>
        <w:jc w:val="center"/>
      </w:pPr>
      <w:r>
        <w:rPr>
          <w:color w:val="231F20"/>
        </w:rPr>
        <w:t>Priscila Queiroz Messias</w:t>
      </w:r>
    </w:p>
    <w:p>
      <w:pPr>
        <w:pStyle w:val="BodyText"/>
        <w:spacing w:line="242" w:lineRule="auto" w:before="4"/>
        <w:ind w:left="1801" w:right="1833"/>
        <w:jc w:val="center"/>
      </w:pPr>
      <w:r>
        <w:rPr>
          <w:color w:val="231F20"/>
        </w:rPr>
        <w:t>Universidade do Estado de Minas Gerais (UEMG)</w:t>
      </w:r>
      <w:r>
        <w:rPr>
          <w:color w:val="231F20"/>
          <w:spacing w:val="-64"/>
        </w:rPr>
        <w:t> </w:t>
      </w:r>
      <w:r>
        <w:rPr>
          <w:color w:val="231F20"/>
        </w:rPr>
        <w:t>Ituiutaba - Minas Gerais</w:t>
      </w:r>
      <w:r>
        <w:rPr>
          <w:color w:val="231F20"/>
          <w:spacing w:val="1"/>
        </w:rPr>
        <w:t> </w:t>
      </w:r>
      <w:hyperlink r:id="rId265">
        <w:r>
          <w:rPr>
            <w:color w:val="231F20"/>
          </w:rPr>
          <w:t>priscila.queirozm@hotmail.com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Kimberlli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  <w:r>
        <w:rPr>
          <w:color w:val="231F20"/>
          <w:spacing w:val="-2"/>
        </w:rPr>
        <w:t> </w:t>
      </w:r>
      <w:r>
        <w:rPr>
          <w:color w:val="231F20"/>
        </w:rPr>
        <w:t>Ferreira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Morais</w:t>
      </w:r>
    </w:p>
    <w:p>
      <w:pPr>
        <w:pStyle w:val="BodyText"/>
        <w:spacing w:line="242" w:lineRule="auto" w:before="4"/>
        <w:ind w:left="3334" w:right="2000" w:hanging="1353"/>
      </w:pPr>
      <w:r>
        <w:rPr>
          <w:color w:val="231F20"/>
        </w:rPr>
        <w:t>Universidade do Estado de Minas Gerais (UEMG)</w:t>
      </w:r>
      <w:r>
        <w:rPr>
          <w:color w:val="231F20"/>
          <w:spacing w:val="-64"/>
        </w:rPr>
        <w:t> </w:t>
      </w:r>
      <w:r>
        <w:rPr>
          <w:color w:val="231F20"/>
        </w:rPr>
        <w:t>Ituiutaba - Minas Gerais</w:t>
      </w:r>
      <w:r>
        <w:rPr>
          <w:color w:val="231F20"/>
          <w:spacing w:val="1"/>
        </w:rPr>
        <w:t> </w:t>
      </w:r>
      <w:hyperlink r:id="rId266">
        <w:r>
          <w:rPr>
            <w:color w:val="231F20"/>
          </w:rPr>
          <w:t>kimberllihey@gmail.com</w:t>
        </w:r>
      </w:hyperlink>
    </w:p>
    <w:p>
      <w:pPr>
        <w:pStyle w:val="BodyText"/>
        <w:spacing w:before="7"/>
      </w:pPr>
    </w:p>
    <w:p>
      <w:pPr>
        <w:spacing w:line="242" w:lineRule="auto" w:before="1"/>
        <w:ind w:left="2327" w:right="2359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Sarah Belizário Souza e Silva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Universidade Federal de Uberlândia (UFU)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Campus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Pontal</w:t>
      </w:r>
    </w:p>
    <w:p>
      <w:pPr>
        <w:pStyle w:val="BodyText"/>
        <w:spacing w:line="242" w:lineRule="auto" w:before="3"/>
        <w:ind w:left="3087" w:right="3118" w:firstLine="1"/>
        <w:jc w:val="center"/>
      </w:pPr>
      <w:r>
        <w:rPr>
          <w:color w:val="231F20"/>
        </w:rPr>
        <w:t>Ituiutaba – Minas Gerais</w:t>
      </w:r>
      <w:r>
        <w:rPr>
          <w:color w:val="231F20"/>
          <w:spacing w:val="1"/>
        </w:rPr>
        <w:t> </w:t>
      </w:r>
      <w:hyperlink r:id="rId267">
        <w:r>
          <w:rPr>
            <w:color w:val="231F20"/>
          </w:rPr>
          <w:t>sarahbelizario18@gmail.com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5"/>
      </w:pPr>
      <w:bookmarkStart w:name="_Hlk78551792" w:id="67"/>
      <w:bookmarkEnd w:id="67"/>
      <w:r>
        <w:rPr>
          <w:b w:val="0"/>
        </w:rPr>
      </w: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29"/>
        <w:jc w:val="both"/>
      </w:pPr>
      <w:r>
        <w:rPr>
          <w:color w:val="231F20"/>
          <w:spacing w:val="-1"/>
        </w:rPr>
        <w:t>Atualmente,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estima-se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20"/>
        </w:rPr>
        <w:t> </w:t>
      </w:r>
      <w:r>
        <w:rPr>
          <w:color w:val="231F20"/>
        </w:rPr>
        <w:t>88</w:t>
      </w:r>
      <w:r>
        <w:rPr>
          <w:color w:val="231F20"/>
          <w:spacing w:val="-20"/>
        </w:rPr>
        <w:t> </w:t>
      </w:r>
      <w:r>
        <w:rPr>
          <w:color w:val="231F20"/>
        </w:rPr>
        <w:t>crianças</w:t>
      </w:r>
      <w:r>
        <w:rPr>
          <w:color w:val="231F20"/>
          <w:spacing w:val="-20"/>
        </w:rPr>
        <w:t> </w:t>
      </w:r>
      <w:r>
        <w:rPr>
          <w:color w:val="231F20"/>
        </w:rPr>
        <w:t>apresenta</w:t>
      </w:r>
      <w:r>
        <w:rPr>
          <w:color w:val="231F20"/>
          <w:spacing w:val="-24"/>
        </w:rPr>
        <w:t> </w:t>
      </w:r>
      <w:r>
        <w:rPr>
          <w:color w:val="231F20"/>
        </w:rPr>
        <w:t>Transtornos</w:t>
      </w:r>
      <w:r>
        <w:rPr>
          <w:color w:val="231F20"/>
          <w:spacing w:val="-20"/>
        </w:rPr>
        <w:t> </w:t>
      </w:r>
      <w:r>
        <w:rPr>
          <w:color w:val="231F20"/>
        </w:rPr>
        <w:t>do</w:t>
      </w:r>
      <w:r>
        <w:rPr>
          <w:color w:val="231F20"/>
          <w:spacing w:val="-20"/>
        </w:rPr>
        <w:t> </w:t>
      </w:r>
      <w:r>
        <w:rPr>
          <w:color w:val="231F20"/>
        </w:rPr>
        <w:t>Espec-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tro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(TEA).</w:t>
      </w:r>
      <w:r>
        <w:rPr>
          <w:color w:val="231F20"/>
          <w:spacing w:val="-6"/>
        </w:rPr>
        <w:t> </w:t>
      </w:r>
      <w:r>
        <w:rPr>
          <w:color w:val="231F20"/>
        </w:rPr>
        <w:t>Devido</w:t>
      </w:r>
      <w:r>
        <w:rPr>
          <w:color w:val="231F20"/>
          <w:spacing w:val="-7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crescentes</w:t>
      </w:r>
      <w:r>
        <w:rPr>
          <w:color w:val="231F20"/>
          <w:spacing w:val="-7"/>
        </w:rPr>
        <w:t> </w:t>
      </w:r>
      <w:r>
        <w:rPr>
          <w:color w:val="231F20"/>
        </w:rPr>
        <w:t>casos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TEA,</w:t>
      </w:r>
      <w:r>
        <w:rPr>
          <w:color w:val="231F20"/>
          <w:spacing w:val="-7"/>
        </w:rPr>
        <w:t> </w:t>
      </w:r>
      <w:r>
        <w:rPr>
          <w:color w:val="231F20"/>
        </w:rPr>
        <w:t>tornando-se</w:t>
      </w:r>
      <w:r>
        <w:rPr>
          <w:color w:val="231F20"/>
          <w:spacing w:val="-6"/>
        </w:rPr>
        <w:t> </w:t>
      </w:r>
      <w:r>
        <w:rPr>
          <w:color w:val="231F20"/>
        </w:rPr>
        <w:t>fundamental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profissionais</w:t>
      </w:r>
      <w:r>
        <w:rPr>
          <w:color w:val="231F20"/>
          <w:spacing w:val="-12"/>
        </w:rPr>
        <w:t> </w:t>
      </w:r>
      <w:r>
        <w:rPr>
          <w:color w:val="231F20"/>
        </w:rPr>
        <w:t>estejam</w:t>
      </w:r>
      <w:r>
        <w:rPr>
          <w:color w:val="231F20"/>
          <w:spacing w:val="-13"/>
        </w:rPr>
        <w:t> </w:t>
      </w:r>
      <w:r>
        <w:rPr>
          <w:color w:val="231F20"/>
        </w:rPr>
        <w:t>capacitados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atender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realizar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assistência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quali-</w:t>
      </w:r>
      <w:r>
        <w:rPr>
          <w:color w:val="231F20"/>
          <w:spacing w:val="-64"/>
        </w:rPr>
        <w:t> </w:t>
      </w:r>
      <w:r>
        <w:rPr>
          <w:color w:val="231F20"/>
        </w:rPr>
        <w:t>dade.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produção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natureza</w:t>
      </w:r>
      <w:r>
        <w:rPr>
          <w:color w:val="231F20"/>
          <w:spacing w:val="-16"/>
        </w:rPr>
        <w:t> </w:t>
      </w:r>
      <w:r>
        <w:rPr>
          <w:color w:val="231F20"/>
        </w:rPr>
        <w:t>teórico-reflexiva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trata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revisão</w:t>
      </w:r>
      <w:r>
        <w:rPr>
          <w:color w:val="231F20"/>
          <w:spacing w:val="-16"/>
        </w:rPr>
        <w:t> </w:t>
      </w:r>
      <w:r>
        <w:rPr>
          <w:color w:val="231F20"/>
        </w:rPr>
        <w:t>narrativa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cujo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objetivo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produção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articulações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acerca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23"/>
        </w:rPr>
        <w:t> </w:t>
      </w:r>
      <w:r>
        <w:rPr>
          <w:color w:val="231F20"/>
        </w:rPr>
        <w:t>peculiaridades</w:t>
      </w:r>
      <w:r>
        <w:rPr>
          <w:color w:val="231F20"/>
          <w:spacing w:val="-23"/>
        </w:rPr>
        <w:t> </w:t>
      </w:r>
      <w:r>
        <w:rPr>
          <w:color w:val="231F20"/>
        </w:rPr>
        <w:t>da</w:t>
      </w:r>
      <w:r>
        <w:rPr>
          <w:color w:val="231F20"/>
          <w:spacing w:val="-23"/>
        </w:rPr>
        <w:t> </w:t>
      </w:r>
      <w:r>
        <w:rPr>
          <w:color w:val="231F20"/>
        </w:rPr>
        <w:t>expe-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riência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subjetiva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diagnosticadas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6"/>
        </w:rPr>
        <w:t> </w:t>
      </w:r>
      <w:r>
        <w:rPr>
          <w:color w:val="231F20"/>
        </w:rPr>
        <w:t>frente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internação</w:t>
      </w:r>
      <w:r>
        <w:rPr>
          <w:color w:val="231F20"/>
          <w:spacing w:val="-12"/>
        </w:rPr>
        <w:t> </w:t>
      </w:r>
      <w:r>
        <w:rPr>
          <w:color w:val="231F20"/>
        </w:rPr>
        <w:t>hospitalar.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desenvolvido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meio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análise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material</w:t>
      </w:r>
      <w:r>
        <w:rPr>
          <w:color w:val="231F20"/>
          <w:spacing w:val="-27"/>
        </w:rPr>
        <w:t> </w:t>
      </w:r>
      <w:r>
        <w:rPr>
          <w:color w:val="231F20"/>
        </w:rPr>
        <w:t>bibliográfico</w:t>
      </w:r>
      <w:r>
        <w:rPr>
          <w:color w:val="231F20"/>
          <w:spacing w:val="-27"/>
        </w:rPr>
        <w:t> </w:t>
      </w:r>
      <w:r>
        <w:rPr>
          <w:color w:val="231F20"/>
        </w:rPr>
        <w:t>identifica-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principais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bases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científicas,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uso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termos:</w:t>
      </w:r>
      <w:r>
        <w:rPr>
          <w:color w:val="231F20"/>
          <w:spacing w:val="-15"/>
        </w:rPr>
        <w:t> </w:t>
      </w:r>
      <w:r>
        <w:rPr>
          <w:color w:val="231F20"/>
        </w:rPr>
        <w:t>autismo,</w:t>
      </w:r>
      <w:r>
        <w:rPr>
          <w:color w:val="231F20"/>
          <w:spacing w:val="-15"/>
        </w:rPr>
        <w:t> </w:t>
      </w:r>
      <w:r>
        <w:rPr>
          <w:color w:val="231F20"/>
        </w:rPr>
        <w:t>hospitali-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zação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infantil,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hospitalização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autista,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internação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hospitalar.</w:t>
      </w:r>
      <w:r>
        <w:rPr>
          <w:color w:val="231F20"/>
          <w:spacing w:val="-35"/>
        </w:rPr>
        <w:t> </w:t>
      </w:r>
      <w:r>
        <w:rPr>
          <w:color w:val="231F20"/>
        </w:rPr>
        <w:t>Assim,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publicações</w:t>
      </w:r>
      <w:r>
        <w:rPr>
          <w:color w:val="231F20"/>
          <w:spacing w:val="-13"/>
        </w:rPr>
        <w:t> </w:t>
      </w:r>
      <w:r>
        <w:rPr>
          <w:color w:val="231F20"/>
        </w:rPr>
        <w:t>enfatizam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importância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considerar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especificidades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implica-</w:t>
      </w:r>
      <w:r>
        <w:rPr>
          <w:color w:val="231F20"/>
          <w:spacing w:val="-64"/>
        </w:rPr>
        <w:t> </w:t>
      </w:r>
      <w:r>
        <w:rPr>
          <w:color w:val="231F20"/>
        </w:rPr>
        <w:t>ções que esta condição atípica do neurodesenvolvimento acarreta às circunstâncias</w:t>
      </w:r>
      <w:r>
        <w:rPr>
          <w:color w:val="231F20"/>
          <w:spacing w:val="1"/>
        </w:rPr>
        <w:t> </w:t>
      </w:r>
      <w:r>
        <w:rPr>
          <w:color w:val="231F20"/>
        </w:rPr>
        <w:t>de internação hospitalar, de forma a embasar a formulação de novas estratégias de</w:t>
      </w:r>
      <w:r>
        <w:rPr>
          <w:color w:val="231F20"/>
          <w:spacing w:val="1"/>
        </w:rPr>
        <w:t> </w:t>
      </w:r>
      <w:r>
        <w:rPr>
          <w:color w:val="231F20"/>
        </w:rPr>
        <w:t>intervenção</w:t>
      </w:r>
      <w:r>
        <w:rPr>
          <w:color w:val="231F20"/>
          <w:spacing w:val="-5"/>
        </w:rPr>
        <w:t> </w:t>
      </w:r>
      <w:r>
        <w:rPr>
          <w:color w:val="231F20"/>
        </w:rPr>
        <w:t>adaptadas</w:t>
      </w:r>
      <w:r>
        <w:rPr>
          <w:color w:val="231F20"/>
          <w:spacing w:val="-4"/>
        </w:rPr>
        <w:t> </w:t>
      </w:r>
      <w:r>
        <w:rPr>
          <w:color w:val="231F20"/>
        </w:rPr>
        <w:t>às</w:t>
      </w:r>
      <w:r>
        <w:rPr>
          <w:color w:val="231F20"/>
          <w:spacing w:val="-5"/>
        </w:rPr>
        <w:t> </w:t>
      </w:r>
      <w:r>
        <w:rPr>
          <w:color w:val="231F20"/>
        </w:rPr>
        <w:t>necessidades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demandas</w:t>
      </w:r>
      <w:r>
        <w:rPr>
          <w:color w:val="231F20"/>
          <w:spacing w:val="-4"/>
        </w:rPr>
        <w:t> </w:t>
      </w:r>
      <w:r>
        <w:rPr>
          <w:color w:val="231F20"/>
        </w:rPr>
        <w:t>específicas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4"/>
        </w:rPr>
        <w:t> </w:t>
      </w:r>
      <w:r>
        <w:rPr>
          <w:color w:val="231F20"/>
        </w:rPr>
        <w:t>público.</w:t>
      </w:r>
    </w:p>
    <w:p>
      <w:pPr>
        <w:spacing w:before="16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color w:val="231F20"/>
          <w:sz w:val="24"/>
        </w:rPr>
        <w:t>Hospitalização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infantil;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Autismo;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Paciente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autista.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Nowadays, it is estimated that one in every 88 children has Autism Spectrum Di-</w:t>
      </w:r>
      <w:r>
        <w:rPr>
          <w:color w:val="231F20"/>
          <w:spacing w:val="1"/>
        </w:rPr>
        <w:t> </w:t>
      </w:r>
      <w:r>
        <w:rPr>
          <w:color w:val="231F20"/>
        </w:rPr>
        <w:t>sorders</w:t>
      </w:r>
      <w:r>
        <w:rPr>
          <w:color w:val="231F20"/>
          <w:spacing w:val="39"/>
        </w:rPr>
        <w:t> </w:t>
      </w:r>
      <w:r>
        <w:rPr>
          <w:color w:val="231F20"/>
        </w:rPr>
        <w:t>(ASD).</w:t>
      </w:r>
      <w:r>
        <w:rPr>
          <w:color w:val="231F20"/>
          <w:spacing w:val="39"/>
        </w:rPr>
        <w:t> </w:t>
      </w:r>
      <w:r>
        <w:rPr>
          <w:color w:val="231F20"/>
        </w:rPr>
        <w:t>Due</w:t>
      </w:r>
      <w:r>
        <w:rPr>
          <w:color w:val="231F20"/>
          <w:spacing w:val="40"/>
        </w:rPr>
        <w:t> </w:t>
      </w:r>
      <w:r>
        <w:rPr>
          <w:color w:val="231F20"/>
        </w:rPr>
        <w:t>to</w:t>
      </w:r>
      <w:r>
        <w:rPr>
          <w:color w:val="231F20"/>
          <w:spacing w:val="39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increasing</w:t>
      </w:r>
      <w:r>
        <w:rPr>
          <w:color w:val="231F20"/>
          <w:spacing w:val="39"/>
        </w:rPr>
        <w:t> </w:t>
      </w:r>
      <w:r>
        <w:rPr>
          <w:color w:val="231F20"/>
        </w:rPr>
        <w:t>cases</w:t>
      </w:r>
      <w:r>
        <w:rPr>
          <w:color w:val="231F20"/>
          <w:spacing w:val="39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ASD,</w:t>
      </w:r>
      <w:r>
        <w:rPr>
          <w:color w:val="231F20"/>
          <w:spacing w:val="40"/>
        </w:rPr>
        <w:t> </w:t>
      </w:r>
      <w:r>
        <w:rPr>
          <w:color w:val="231F20"/>
        </w:rPr>
        <w:t>it</w:t>
      </w:r>
      <w:r>
        <w:rPr>
          <w:color w:val="231F20"/>
          <w:spacing w:val="39"/>
        </w:rPr>
        <w:t> </w:t>
      </w:r>
      <w:r>
        <w:rPr>
          <w:color w:val="231F20"/>
        </w:rPr>
        <w:t>is</w:t>
      </w:r>
      <w:r>
        <w:rPr>
          <w:color w:val="231F20"/>
          <w:spacing w:val="40"/>
        </w:rPr>
        <w:t> </w:t>
      </w:r>
      <w:r>
        <w:rPr>
          <w:color w:val="231F20"/>
        </w:rPr>
        <w:t>essential</w:t>
      </w:r>
      <w:r>
        <w:rPr>
          <w:color w:val="231F20"/>
          <w:spacing w:val="39"/>
        </w:rPr>
        <w:t> </w:t>
      </w:r>
      <w:r>
        <w:rPr>
          <w:color w:val="231F20"/>
        </w:rPr>
        <w:t>that</w:t>
      </w:r>
      <w:r>
        <w:rPr>
          <w:color w:val="231F20"/>
          <w:spacing w:val="40"/>
        </w:rPr>
        <w:t> </w:t>
      </w:r>
      <w:r>
        <w:rPr>
          <w:color w:val="231F20"/>
        </w:rPr>
        <w:t>professio-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nals are trained to meet and provide quality care. This theoretical-reflective produc-</w:t>
      </w:r>
      <w:r>
        <w:rPr>
          <w:color w:val="231F20"/>
          <w:spacing w:val="1"/>
        </w:rPr>
        <w:t> </w:t>
      </w:r>
      <w:r>
        <w:rPr>
          <w:color w:val="231F20"/>
        </w:rPr>
        <w:t>tion is a narrative literature review whose objective is the production of articulations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peculiarities</w:t>
      </w:r>
      <w:r>
        <w:rPr>
          <w:color w:val="231F20"/>
          <w:spacing w:val="24"/>
        </w:rPr>
        <w:t> </w:t>
      </w:r>
      <w:r>
        <w:rPr>
          <w:color w:val="231F20"/>
        </w:rPr>
        <w:t>of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subjective</w:t>
      </w:r>
      <w:r>
        <w:rPr>
          <w:color w:val="231F20"/>
          <w:spacing w:val="24"/>
        </w:rPr>
        <w:t> </w:t>
      </w:r>
      <w:r>
        <w:rPr>
          <w:color w:val="231F20"/>
        </w:rPr>
        <w:t>experience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children</w:t>
      </w:r>
      <w:r>
        <w:rPr>
          <w:color w:val="231F20"/>
          <w:spacing w:val="25"/>
        </w:rPr>
        <w:t> </w:t>
      </w:r>
      <w:r>
        <w:rPr>
          <w:color w:val="231F20"/>
        </w:rPr>
        <w:t>diagnosed</w:t>
      </w:r>
      <w:r>
        <w:rPr>
          <w:color w:val="231F20"/>
          <w:spacing w:val="23"/>
        </w:rPr>
        <w:t> </w:t>
      </w:r>
      <w:r>
        <w:rPr>
          <w:color w:val="231F20"/>
        </w:rPr>
        <w:t>with</w:t>
      </w:r>
      <w:r>
        <w:rPr>
          <w:color w:val="231F20"/>
          <w:spacing w:val="11"/>
        </w:rPr>
        <w:t> </w:t>
      </w:r>
      <w:r>
        <w:rPr>
          <w:color w:val="231F20"/>
        </w:rPr>
        <w:t>ASD</w:t>
      </w:r>
      <w:r>
        <w:rPr>
          <w:color w:val="231F20"/>
          <w:spacing w:val="-64"/>
        </w:rPr>
        <w:t> </w:t>
      </w:r>
      <w:r>
        <w:rPr>
          <w:color w:val="231F20"/>
        </w:rPr>
        <w:t>in face of hospitalization. The present study was developed through the analysis of</w:t>
      </w:r>
      <w:r>
        <w:rPr>
          <w:color w:val="231F20"/>
          <w:spacing w:val="1"/>
        </w:rPr>
        <w:t> </w:t>
      </w:r>
      <w:r>
        <w:rPr>
          <w:color w:val="231F20"/>
        </w:rPr>
        <w:t>bibliographic material identified in the main scientific databases, using the terms:</w:t>
      </w:r>
      <w:r>
        <w:rPr>
          <w:color w:val="231F20"/>
          <w:spacing w:val="1"/>
        </w:rPr>
        <w:t> </w:t>
      </w:r>
      <w:r>
        <w:rPr>
          <w:color w:val="231F20"/>
        </w:rPr>
        <w:t>autism, children’s hospitalization, autistic child hospitalization, autism and hospita-</w:t>
      </w:r>
      <w:r>
        <w:rPr>
          <w:color w:val="231F20"/>
          <w:spacing w:val="1"/>
        </w:rPr>
        <w:t> </w:t>
      </w:r>
      <w:r>
        <w:rPr>
          <w:color w:val="231F20"/>
        </w:rPr>
        <w:t>lization. Thus, the publications emphasize the importance of considering the speci-</w:t>
      </w:r>
      <w:r>
        <w:rPr>
          <w:color w:val="231F20"/>
          <w:spacing w:val="1"/>
        </w:rPr>
        <w:t> </w:t>
      </w:r>
      <w:r>
        <w:rPr>
          <w:color w:val="231F20"/>
        </w:rPr>
        <w:t>ficities</w:t>
      </w:r>
      <w:r>
        <w:rPr>
          <w:color w:val="231F20"/>
          <w:spacing w:val="32"/>
        </w:rPr>
        <w:t> </w:t>
      </w:r>
      <w:r>
        <w:rPr>
          <w:color w:val="231F20"/>
        </w:rPr>
        <w:t>and</w:t>
      </w:r>
      <w:r>
        <w:rPr>
          <w:color w:val="231F20"/>
          <w:spacing w:val="33"/>
        </w:rPr>
        <w:t> </w:t>
      </w:r>
      <w:r>
        <w:rPr>
          <w:color w:val="231F20"/>
        </w:rPr>
        <w:t>implications</w:t>
      </w:r>
      <w:r>
        <w:rPr>
          <w:color w:val="231F20"/>
          <w:spacing w:val="33"/>
        </w:rPr>
        <w:t> </w:t>
      </w:r>
      <w:r>
        <w:rPr>
          <w:color w:val="231F20"/>
        </w:rPr>
        <w:t>that</w:t>
      </w:r>
      <w:r>
        <w:rPr>
          <w:color w:val="231F20"/>
          <w:spacing w:val="32"/>
        </w:rPr>
        <w:t> </w:t>
      </w:r>
      <w:r>
        <w:rPr>
          <w:color w:val="231F20"/>
        </w:rPr>
        <w:t>this</w:t>
      </w:r>
      <w:r>
        <w:rPr>
          <w:color w:val="231F20"/>
          <w:spacing w:val="33"/>
        </w:rPr>
        <w:t> </w:t>
      </w:r>
      <w:r>
        <w:rPr>
          <w:color w:val="231F20"/>
        </w:rPr>
        <w:t>atypical</w:t>
      </w:r>
      <w:r>
        <w:rPr>
          <w:color w:val="231F20"/>
          <w:spacing w:val="33"/>
        </w:rPr>
        <w:t> </w:t>
      </w:r>
      <w:r>
        <w:rPr>
          <w:color w:val="231F20"/>
        </w:rPr>
        <w:t>condition</w:t>
      </w:r>
      <w:r>
        <w:rPr>
          <w:color w:val="231F20"/>
          <w:spacing w:val="32"/>
        </w:rPr>
        <w:t> </w:t>
      </w:r>
      <w:r>
        <w:rPr>
          <w:color w:val="231F20"/>
        </w:rPr>
        <w:t>of</w:t>
      </w:r>
      <w:r>
        <w:rPr>
          <w:color w:val="231F20"/>
          <w:spacing w:val="33"/>
        </w:rPr>
        <w:t> </w:t>
      </w:r>
      <w:r>
        <w:rPr>
          <w:color w:val="231F20"/>
        </w:rPr>
        <w:t>neurodevelopment</w:t>
      </w:r>
      <w:r>
        <w:rPr>
          <w:color w:val="231F20"/>
          <w:spacing w:val="33"/>
        </w:rPr>
        <w:t> </w:t>
      </w:r>
      <w:r>
        <w:rPr>
          <w:color w:val="231F20"/>
        </w:rPr>
        <w:t>entails</w:t>
      </w:r>
      <w:r>
        <w:rPr>
          <w:color w:val="231F20"/>
          <w:spacing w:val="32"/>
        </w:rPr>
        <w:t> </w:t>
      </w:r>
      <w:r>
        <w:rPr>
          <w:color w:val="231F20"/>
        </w:rPr>
        <w:t>for</w:t>
      </w:r>
      <w:r>
        <w:rPr>
          <w:color w:val="231F20"/>
          <w:spacing w:val="-64"/>
        </w:rPr>
        <w:t> </w:t>
      </w:r>
      <w:r>
        <w:rPr>
          <w:color w:val="231F20"/>
        </w:rPr>
        <w:t>the circumstances of hospitalization, in order to support the formulation of new in-</w:t>
      </w:r>
      <w:r>
        <w:rPr>
          <w:color w:val="231F20"/>
          <w:spacing w:val="1"/>
        </w:rPr>
        <w:t> </w:t>
      </w:r>
      <w:r>
        <w:rPr>
          <w:color w:val="231F20"/>
        </w:rPr>
        <w:t>tervention</w:t>
      </w:r>
      <w:r>
        <w:rPr>
          <w:color w:val="231F20"/>
          <w:spacing w:val="1"/>
        </w:rPr>
        <w:t> </w:t>
      </w:r>
      <w:r>
        <w:rPr>
          <w:color w:val="231F20"/>
        </w:rPr>
        <w:t>strategies</w:t>
      </w:r>
      <w:r>
        <w:rPr>
          <w:color w:val="231F20"/>
          <w:spacing w:val="1"/>
        </w:rPr>
        <w:t> </w:t>
      </w:r>
      <w:r>
        <w:rPr>
          <w:color w:val="231F20"/>
        </w:rPr>
        <w:t>adapted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specific</w:t>
      </w:r>
      <w:r>
        <w:rPr>
          <w:color w:val="231F20"/>
          <w:spacing w:val="1"/>
        </w:rPr>
        <w:t> </w:t>
      </w:r>
      <w:r>
        <w:rPr>
          <w:color w:val="231F20"/>
        </w:rPr>
        <w:t>needs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demands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public.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Keywords: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Infant</w:t>
      </w:r>
      <w:r>
        <w:rPr>
          <w:color w:val="231F20"/>
          <w:spacing w:val="-1"/>
        </w:rPr>
        <w:t> </w:t>
      </w:r>
      <w:r>
        <w:rPr>
          <w:color w:val="231F20"/>
        </w:rPr>
        <w:t>hospitalization;</w:t>
      </w:r>
      <w:r>
        <w:rPr>
          <w:color w:val="231F20"/>
          <w:spacing w:val="-14"/>
        </w:rPr>
        <w:t> </w:t>
      </w:r>
      <w:r>
        <w:rPr>
          <w:color w:val="231F20"/>
        </w:rPr>
        <w:t>Autism;</w:t>
      </w:r>
      <w:r>
        <w:rPr>
          <w:color w:val="231F20"/>
          <w:spacing w:val="-15"/>
        </w:rPr>
        <w:t> </w:t>
      </w:r>
      <w:r>
        <w:rPr>
          <w:color w:val="231F20"/>
        </w:rPr>
        <w:t>Autistic patient.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INTRODUÇÃO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0" w:firstLine="709"/>
        <w:jc w:val="both"/>
      </w:pP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infância</w:t>
      </w:r>
      <w:r>
        <w:rPr>
          <w:color w:val="231F20"/>
          <w:spacing w:val="25"/>
        </w:rPr>
        <w:t> </w:t>
      </w:r>
      <w:r>
        <w:rPr>
          <w:color w:val="231F20"/>
        </w:rPr>
        <w:t>é</w:t>
      </w:r>
      <w:r>
        <w:rPr>
          <w:color w:val="231F20"/>
          <w:spacing w:val="25"/>
        </w:rPr>
        <w:t> </w:t>
      </w:r>
      <w:r>
        <w:rPr>
          <w:color w:val="231F20"/>
        </w:rPr>
        <w:t>um</w:t>
      </w:r>
      <w:r>
        <w:rPr>
          <w:color w:val="231F20"/>
          <w:spacing w:val="26"/>
        </w:rPr>
        <w:t> </w:t>
      </w:r>
      <w:r>
        <w:rPr>
          <w:color w:val="231F20"/>
        </w:rPr>
        <w:t>período</w:t>
      </w:r>
      <w:r>
        <w:rPr>
          <w:color w:val="231F20"/>
          <w:spacing w:val="25"/>
        </w:rPr>
        <w:t> </w:t>
      </w:r>
      <w:r>
        <w:rPr>
          <w:color w:val="231F20"/>
        </w:rPr>
        <w:t>crucial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vida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qualquer</w:t>
      </w:r>
      <w:r>
        <w:rPr>
          <w:color w:val="231F20"/>
          <w:spacing w:val="26"/>
        </w:rPr>
        <w:t> </w:t>
      </w:r>
      <w:r>
        <w:rPr>
          <w:color w:val="231F20"/>
        </w:rPr>
        <w:t>indivíduo,</w:t>
      </w:r>
      <w:r>
        <w:rPr>
          <w:color w:val="231F20"/>
          <w:spacing w:val="25"/>
        </w:rPr>
        <w:t> </w:t>
      </w:r>
      <w:r>
        <w:rPr>
          <w:color w:val="231F20"/>
        </w:rPr>
        <w:t>fase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qual,</w:t>
      </w:r>
      <w:r>
        <w:rPr>
          <w:color w:val="231F20"/>
          <w:spacing w:val="-64"/>
        </w:rPr>
        <w:t> </w:t>
      </w:r>
      <w:r>
        <w:rPr>
          <w:color w:val="231F20"/>
        </w:rPr>
        <w:t>por meio de vivências e trocas/interações sociais, são construídos os alicerces de</w:t>
      </w:r>
      <w:r>
        <w:rPr>
          <w:color w:val="231F20"/>
          <w:spacing w:val="1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relações</w:t>
      </w:r>
      <w:r>
        <w:rPr>
          <w:color w:val="231F20"/>
          <w:spacing w:val="-7"/>
        </w:rPr>
        <w:t> </w:t>
      </w:r>
      <w:r>
        <w:rPr>
          <w:color w:val="231F20"/>
        </w:rPr>
        <w:t>posteriores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mundo.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período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maior</w:t>
      </w:r>
      <w:r>
        <w:rPr>
          <w:color w:val="231F20"/>
          <w:spacing w:val="-7"/>
        </w:rPr>
        <w:t> </w:t>
      </w:r>
      <w:r>
        <w:rPr>
          <w:color w:val="231F20"/>
        </w:rPr>
        <w:t>vulnerabilidade</w:t>
      </w:r>
      <w:r>
        <w:rPr>
          <w:color w:val="231F20"/>
          <w:spacing w:val="-64"/>
        </w:rPr>
        <w:t> </w:t>
      </w:r>
      <w:r>
        <w:rPr>
          <w:color w:val="231F20"/>
        </w:rPr>
        <w:t>e suscetibilidade a agravos e adoecimentos, responder às demandas do desenvol-</w:t>
      </w:r>
      <w:r>
        <w:rPr>
          <w:color w:val="231F20"/>
          <w:spacing w:val="1"/>
        </w:rPr>
        <w:t> </w:t>
      </w:r>
      <w:r>
        <w:rPr>
          <w:color w:val="231F20"/>
        </w:rPr>
        <w:t>vimento e saúde infantil é tido como uma prioridade em Saúde Pública (LAMEGO;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MOREIRA, 2018; PALALIA; FELDMAN, 2013). A hospitalização, </w:t>
      </w:r>
      <w:r>
        <w:rPr>
          <w:color w:val="231F20"/>
        </w:rPr>
        <w:t>fenômeno frequente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primeira</w:t>
      </w:r>
      <w:r>
        <w:rPr>
          <w:color w:val="231F20"/>
          <w:spacing w:val="-14"/>
        </w:rPr>
        <w:t> </w:t>
      </w:r>
      <w:r>
        <w:rPr>
          <w:color w:val="231F20"/>
        </w:rPr>
        <w:t>infância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idade</w:t>
      </w:r>
      <w:r>
        <w:rPr>
          <w:color w:val="231F20"/>
          <w:spacing w:val="-14"/>
        </w:rPr>
        <w:t> </w:t>
      </w:r>
      <w:r>
        <w:rPr>
          <w:color w:val="231F20"/>
        </w:rPr>
        <w:t>pré-escolar</w:t>
      </w:r>
      <w:r>
        <w:rPr>
          <w:color w:val="231F20"/>
          <w:spacing w:val="-13"/>
        </w:rPr>
        <w:t> </w:t>
      </w:r>
      <w:r>
        <w:rPr>
          <w:color w:val="231F20"/>
        </w:rPr>
        <w:t>(FERRER;</w:t>
      </w:r>
      <w:r>
        <w:rPr>
          <w:color w:val="231F20"/>
          <w:spacing w:val="-14"/>
        </w:rPr>
        <w:t> </w:t>
      </w:r>
      <w:r>
        <w:rPr>
          <w:color w:val="231F20"/>
        </w:rPr>
        <w:t>GRISI,</w:t>
      </w:r>
      <w:r>
        <w:rPr>
          <w:color w:val="231F20"/>
          <w:spacing w:val="-14"/>
        </w:rPr>
        <w:t> </w:t>
      </w:r>
      <w:r>
        <w:rPr>
          <w:color w:val="231F20"/>
        </w:rPr>
        <w:t>2010),</w:t>
      </w:r>
      <w:r>
        <w:rPr>
          <w:color w:val="231F20"/>
          <w:spacing w:val="-14"/>
        </w:rPr>
        <w:t> </w:t>
      </w:r>
      <w:r>
        <w:rPr>
          <w:color w:val="231F20"/>
        </w:rPr>
        <w:t>pode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4"/>
        </w:rPr>
        <w:t> </w:t>
      </w:r>
      <w:r>
        <w:rPr>
          <w:color w:val="231F20"/>
        </w:rPr>
        <w:t>definida</w:t>
      </w:r>
      <w:r>
        <w:rPr>
          <w:color w:val="231F20"/>
          <w:spacing w:val="-64"/>
        </w:rPr>
        <w:t> </w:t>
      </w:r>
      <w:r>
        <w:rPr>
          <w:color w:val="231F20"/>
        </w:rPr>
        <w:t>como a admissão e permanência em uma unidade hospitalar por um período maior</w:t>
      </w:r>
      <w:r>
        <w:rPr>
          <w:color w:val="231F20"/>
          <w:spacing w:val="1"/>
        </w:rPr>
        <w:t> </w:t>
      </w:r>
      <w:r>
        <w:rPr>
          <w:color w:val="231F20"/>
        </w:rPr>
        <w:t>que 24 horas. Este processo é norteado pelo objetivo de recuperar a saúde em sua</w:t>
      </w:r>
      <w:r>
        <w:rPr>
          <w:color w:val="231F20"/>
          <w:spacing w:val="1"/>
        </w:rPr>
        <w:t> </w:t>
      </w:r>
      <w:r>
        <w:rPr>
          <w:color w:val="231F20"/>
        </w:rPr>
        <w:t>dimensão orgânica, além de ofertar ações de promoção, prevenção e reabilitação,</w:t>
      </w:r>
      <w:r>
        <w:rPr>
          <w:color w:val="231F20"/>
          <w:spacing w:val="1"/>
        </w:rPr>
        <w:t> </w:t>
      </w:r>
      <w:r>
        <w:rPr>
          <w:color w:val="231F20"/>
        </w:rPr>
        <w:t>aspectos</w:t>
      </w:r>
      <w:r>
        <w:rPr>
          <w:color w:val="231F20"/>
          <w:spacing w:val="-2"/>
        </w:rPr>
        <w:t> </w:t>
      </w:r>
      <w:r>
        <w:rPr>
          <w:color w:val="231F20"/>
        </w:rPr>
        <w:t>intrínsecos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2"/>
        </w:rPr>
        <w:t> </w:t>
      </w:r>
      <w:r>
        <w:rPr>
          <w:color w:val="231F20"/>
        </w:rPr>
        <w:t>saúde-doença (BRASIL,</w:t>
      </w:r>
      <w:r>
        <w:rPr>
          <w:color w:val="231F20"/>
          <w:spacing w:val="-1"/>
        </w:rPr>
        <w:t> </w:t>
      </w:r>
      <w:r>
        <w:rPr>
          <w:color w:val="231F20"/>
        </w:rPr>
        <w:t>2013).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A hospitalização é uma experiência adversa, estressante, assustadora e per-</w:t>
      </w:r>
      <w:r>
        <w:rPr>
          <w:color w:val="231F20"/>
          <w:spacing w:val="1"/>
        </w:rPr>
        <w:t> </w:t>
      </w:r>
      <w:r>
        <w:rPr>
          <w:color w:val="231F20"/>
        </w:rPr>
        <w:t>turbadora na vida da criança e de seus familiares/cuidadores. A hospitalização, para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criança,</w:t>
      </w:r>
      <w:r>
        <w:rPr>
          <w:color w:val="231F20"/>
          <w:spacing w:val="-11"/>
        </w:rPr>
        <w:t> </w:t>
      </w:r>
      <w:r>
        <w:rPr>
          <w:color w:val="231F20"/>
        </w:rPr>
        <w:t>já</w:t>
      </w:r>
      <w:r>
        <w:rPr>
          <w:color w:val="231F20"/>
          <w:spacing w:val="-10"/>
        </w:rPr>
        <w:t> </w:t>
      </w:r>
      <w:r>
        <w:rPr>
          <w:color w:val="231F20"/>
        </w:rPr>
        <w:t>física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emocionalmente</w:t>
      </w:r>
      <w:r>
        <w:rPr>
          <w:color w:val="231F20"/>
          <w:spacing w:val="-10"/>
        </w:rPr>
        <w:t> </w:t>
      </w:r>
      <w:r>
        <w:rPr>
          <w:color w:val="231F20"/>
        </w:rPr>
        <w:t>mobilizada</w:t>
      </w:r>
      <w:r>
        <w:rPr>
          <w:color w:val="231F20"/>
          <w:spacing w:val="-11"/>
        </w:rPr>
        <w:t> </w:t>
      </w:r>
      <w:r>
        <w:rPr>
          <w:color w:val="231F20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</w:rPr>
        <w:t>enfermidade,</w:t>
      </w:r>
      <w:r>
        <w:rPr>
          <w:color w:val="231F20"/>
          <w:spacing w:val="-10"/>
        </w:rPr>
        <w:t> </w:t>
      </w:r>
      <w:r>
        <w:rPr>
          <w:color w:val="231F20"/>
        </w:rPr>
        <w:t>representa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afas-</w:t>
      </w:r>
      <w:r>
        <w:rPr>
          <w:color w:val="231F20"/>
          <w:spacing w:val="-64"/>
        </w:rPr>
        <w:t> </w:t>
      </w:r>
      <w:r>
        <w:rPr>
          <w:color w:val="231F20"/>
        </w:rPr>
        <w:t>tamento de seu ambiente doméstico, onde vinha desenvolvendo seu repertório com-</w:t>
      </w:r>
      <w:r>
        <w:rPr>
          <w:color w:val="231F20"/>
          <w:spacing w:val="1"/>
        </w:rPr>
        <w:t> </w:t>
      </w:r>
      <w:r>
        <w:rPr>
          <w:color w:val="231F20"/>
        </w:rPr>
        <w:t>portamental, motor, social, emocional e cognitivo (CHIATTONE, 1984). Pode-se con-</w:t>
      </w:r>
      <w:r>
        <w:rPr>
          <w:color w:val="231F20"/>
          <w:spacing w:val="-64"/>
        </w:rPr>
        <w:t> </w:t>
      </w:r>
      <w:r>
        <w:rPr>
          <w:color w:val="231F20"/>
        </w:rPr>
        <w:t>siderar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6"/>
        </w:rPr>
        <w:t> </w:t>
      </w:r>
      <w:r>
        <w:rPr>
          <w:color w:val="231F20"/>
        </w:rPr>
        <w:t>ocasião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torna</w:t>
      </w:r>
      <w:r>
        <w:rPr>
          <w:color w:val="231F20"/>
          <w:spacing w:val="-7"/>
        </w:rPr>
        <w:t> </w:t>
      </w:r>
      <w:r>
        <w:rPr>
          <w:color w:val="231F20"/>
        </w:rPr>
        <w:t>ainda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desafiadora</w:t>
      </w:r>
      <w:r>
        <w:rPr>
          <w:color w:val="231F20"/>
          <w:spacing w:val="-6"/>
        </w:rPr>
        <w:t> </w:t>
      </w:r>
      <w:r>
        <w:rPr>
          <w:color w:val="231F20"/>
        </w:rPr>
        <w:t>quando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trata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crianças</w:t>
      </w:r>
      <w:r>
        <w:rPr>
          <w:color w:val="231F20"/>
          <w:spacing w:val="-64"/>
        </w:rPr>
        <w:t> </w:t>
      </w:r>
      <w:r>
        <w:rPr>
          <w:color w:val="231F20"/>
        </w:rPr>
        <w:t>neurodiversas, como nos casos daquelas com diagnóstico de Transtornos do Espec-</w:t>
      </w:r>
      <w:r>
        <w:rPr>
          <w:color w:val="231F20"/>
          <w:spacing w:val="-64"/>
        </w:rPr>
        <w:t> </w:t>
      </w:r>
      <w:r>
        <w:rPr>
          <w:color w:val="231F20"/>
        </w:rPr>
        <w:t>tro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3"/>
        </w:rPr>
        <w:t> </w:t>
      </w:r>
      <w:r>
        <w:rPr>
          <w:color w:val="231F20"/>
        </w:rPr>
        <w:t>(TEA).</w:t>
      </w:r>
      <w:r>
        <w:rPr>
          <w:color w:val="231F20"/>
          <w:spacing w:val="-4"/>
        </w:rPr>
        <w:t> </w:t>
      </w:r>
      <w:r>
        <w:rPr>
          <w:color w:val="231F20"/>
        </w:rPr>
        <w:t>Atualmente,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Manual</w:t>
      </w:r>
      <w:r>
        <w:rPr>
          <w:color w:val="231F20"/>
          <w:spacing w:val="-3"/>
        </w:rPr>
        <w:t> </w:t>
      </w:r>
      <w:r>
        <w:rPr>
          <w:color w:val="231F20"/>
        </w:rPr>
        <w:t>Diagnóstico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Estatístico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Transtornos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Mentais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(DSM-V)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Classificação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Internacional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Doenças</w:t>
      </w:r>
      <w:r>
        <w:rPr>
          <w:color w:val="231F20"/>
          <w:spacing w:val="-16"/>
        </w:rPr>
        <w:t> </w:t>
      </w:r>
      <w:r>
        <w:rPr>
          <w:color w:val="231F20"/>
        </w:rPr>
        <w:t>(CID-10)</w:t>
      </w:r>
      <w:r>
        <w:rPr>
          <w:color w:val="231F20"/>
          <w:spacing w:val="-15"/>
        </w:rPr>
        <w:t> </w:t>
      </w:r>
      <w:r>
        <w:rPr>
          <w:color w:val="231F20"/>
        </w:rPr>
        <w:t>utilizam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termo</w:t>
      </w:r>
      <w:r>
        <w:rPr>
          <w:color w:val="231F20"/>
          <w:spacing w:val="-65"/>
        </w:rPr>
        <w:t> </w:t>
      </w:r>
      <w:r>
        <w:rPr>
          <w:color w:val="231F20"/>
        </w:rPr>
        <w:t>Transtornos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</w:rPr>
        <w:t>Autista</w:t>
      </w:r>
      <w:r>
        <w:rPr>
          <w:color w:val="231F20"/>
          <w:spacing w:val="-14"/>
        </w:rPr>
        <w:t> </w:t>
      </w:r>
      <w:r>
        <w:rPr>
          <w:color w:val="231F20"/>
        </w:rPr>
        <w:t>(TEA).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nomenclatura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introduzida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facilitar</w:t>
      </w:r>
      <w:r>
        <w:rPr>
          <w:color w:val="231F20"/>
          <w:spacing w:val="-65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estudo</w:t>
      </w:r>
      <w:r>
        <w:rPr>
          <w:color w:val="231F20"/>
          <w:spacing w:val="-8"/>
        </w:rPr>
        <w:t> </w:t>
      </w:r>
      <w:r>
        <w:rPr>
          <w:color w:val="231F20"/>
        </w:rPr>
        <w:t>destes</w:t>
      </w:r>
      <w:r>
        <w:rPr>
          <w:color w:val="231F20"/>
          <w:spacing w:val="-8"/>
        </w:rPr>
        <w:t> </w:t>
      </w:r>
      <w:r>
        <w:rPr>
          <w:color w:val="231F20"/>
        </w:rPr>
        <w:t>complexos</w:t>
      </w:r>
      <w:r>
        <w:rPr>
          <w:color w:val="231F20"/>
          <w:spacing w:val="-9"/>
        </w:rPr>
        <w:t> </w:t>
      </w:r>
      <w:r>
        <w:rPr>
          <w:color w:val="231F20"/>
        </w:rPr>
        <w:t>quadros</w:t>
      </w:r>
      <w:r>
        <w:rPr>
          <w:color w:val="231F20"/>
          <w:spacing w:val="-8"/>
        </w:rPr>
        <w:t> </w:t>
      </w:r>
      <w:r>
        <w:rPr>
          <w:color w:val="231F20"/>
        </w:rPr>
        <w:t>clínicos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convergem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algumas</w:t>
      </w:r>
      <w:r>
        <w:rPr>
          <w:color w:val="231F20"/>
          <w:spacing w:val="-8"/>
        </w:rPr>
        <w:t> </w:t>
      </w:r>
      <w:r>
        <w:rPr>
          <w:color w:val="231F20"/>
        </w:rPr>
        <w:t>característi-</w:t>
      </w:r>
      <w:r>
        <w:rPr>
          <w:color w:val="231F20"/>
          <w:spacing w:val="-65"/>
        </w:rPr>
        <w:t> </w:t>
      </w:r>
      <w:r>
        <w:rPr>
          <w:color w:val="231F20"/>
        </w:rPr>
        <w:t>cas</w:t>
      </w:r>
      <w:r>
        <w:rPr>
          <w:color w:val="231F20"/>
          <w:spacing w:val="-13"/>
        </w:rPr>
        <w:t> </w:t>
      </w:r>
      <w:r>
        <w:rPr>
          <w:color w:val="231F20"/>
        </w:rPr>
        <w:t>compartilhadas: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síndrome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Aspenger,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Autismo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outros</w:t>
      </w:r>
      <w:r>
        <w:rPr>
          <w:color w:val="231F20"/>
          <w:spacing w:val="-13"/>
        </w:rPr>
        <w:t> </w:t>
      </w:r>
      <w:r>
        <w:rPr>
          <w:color w:val="231F20"/>
        </w:rPr>
        <w:t>distúrbios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desen-</w:t>
      </w:r>
      <w:r>
        <w:rPr>
          <w:color w:val="231F20"/>
          <w:spacing w:val="-64"/>
        </w:rPr>
        <w:t> </w:t>
      </w:r>
      <w:r>
        <w:rPr>
          <w:color w:val="231F20"/>
        </w:rPr>
        <w:t>volvimento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categorizados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associação</w:t>
      </w:r>
      <w:r>
        <w:rPr>
          <w:color w:val="231F20"/>
          <w:spacing w:val="-3"/>
        </w:rPr>
        <w:t> </w:t>
      </w:r>
      <w:r>
        <w:rPr>
          <w:color w:val="231F20"/>
        </w:rPr>
        <w:t>americana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psiquiatria.</w:t>
      </w:r>
    </w:p>
    <w:p>
      <w:pPr>
        <w:pStyle w:val="BodyText"/>
        <w:spacing w:before="20"/>
        <w:ind w:left="100" w:right="132"/>
        <w:jc w:val="right"/>
      </w:pP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ciência</w:t>
      </w:r>
      <w:r>
        <w:rPr>
          <w:color w:val="231F20"/>
          <w:spacing w:val="24"/>
        </w:rPr>
        <w:t> </w:t>
      </w:r>
      <w:r>
        <w:rPr>
          <w:color w:val="231F20"/>
        </w:rPr>
        <w:t>médica</w:t>
      </w:r>
      <w:r>
        <w:rPr>
          <w:color w:val="231F20"/>
          <w:spacing w:val="23"/>
        </w:rPr>
        <w:t> </w:t>
      </w:r>
      <w:r>
        <w:rPr>
          <w:color w:val="231F20"/>
        </w:rPr>
        <w:t>define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autismo</w:t>
      </w:r>
      <w:r>
        <w:rPr>
          <w:color w:val="231F20"/>
          <w:spacing w:val="23"/>
        </w:rPr>
        <w:t> </w:t>
      </w:r>
      <w:r>
        <w:rPr>
          <w:color w:val="231F20"/>
        </w:rPr>
        <w:t>enquanto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23"/>
        </w:rPr>
        <w:t> </w:t>
      </w:r>
      <w:r>
        <w:rPr>
          <w:color w:val="231F20"/>
        </w:rPr>
        <w:t>transtorno</w:t>
      </w:r>
      <w:r>
        <w:rPr>
          <w:color w:val="231F20"/>
          <w:spacing w:val="24"/>
        </w:rPr>
        <w:t> </w:t>
      </w:r>
      <w:r>
        <w:rPr>
          <w:color w:val="231F20"/>
        </w:rPr>
        <w:t>psiconeurológico</w:t>
      </w:r>
    </w:p>
    <w:p>
      <w:pPr>
        <w:pStyle w:val="BodyText"/>
        <w:spacing w:before="84"/>
        <w:ind w:left="100" w:right="132"/>
        <w:jc w:val="right"/>
      </w:pPr>
      <w:r>
        <w:rPr>
          <w:color w:val="231F20"/>
        </w:rPr>
        <w:t>invasivo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desenvolvimento.</w:t>
      </w:r>
      <w:r>
        <w:rPr>
          <w:color w:val="231F20"/>
          <w:spacing w:val="-2"/>
        </w:rPr>
        <w:t> </w:t>
      </w:r>
      <w:r>
        <w:rPr>
          <w:color w:val="231F20"/>
        </w:rPr>
        <w:t>Segundo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Associação</w:t>
      </w:r>
      <w:r>
        <w:rPr>
          <w:color w:val="231F20"/>
          <w:spacing w:val="-14"/>
        </w:rPr>
        <w:t> </w:t>
      </w:r>
      <w:r>
        <w:rPr>
          <w:color w:val="231F20"/>
        </w:rPr>
        <w:t>Americana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Psiquiatria</w:t>
      </w:r>
      <w:r>
        <w:rPr>
          <w:color w:val="231F20"/>
          <w:spacing w:val="-1"/>
        </w:rPr>
        <w:t> </w:t>
      </w:r>
      <w:r>
        <w:rPr>
          <w:color w:val="231F20"/>
        </w:rPr>
        <w:t>(APA,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2014), de início precoce, caracteriza-se por um desenvolvimento marcadamente pre-</w:t>
      </w:r>
      <w:r>
        <w:rPr>
          <w:color w:val="231F20"/>
          <w:spacing w:val="-64"/>
        </w:rPr>
        <w:t> </w:t>
      </w:r>
      <w:r>
        <w:rPr>
          <w:color w:val="231F20"/>
        </w:rPr>
        <w:t>judicado, com repertório restrito de atividades e interesses, comportamentos repetiti-</w:t>
      </w:r>
      <w:r>
        <w:rPr>
          <w:color w:val="231F20"/>
          <w:spacing w:val="1"/>
        </w:rPr>
        <w:t> </w:t>
      </w:r>
      <w:r>
        <w:rPr>
          <w:color w:val="231F20"/>
        </w:rPr>
        <w:t>vos e estereotipados, além de interferência ampla e persistente nas áreas de comu-</w:t>
      </w:r>
      <w:r>
        <w:rPr>
          <w:color w:val="231F20"/>
          <w:spacing w:val="1"/>
        </w:rPr>
        <w:t> </w:t>
      </w:r>
      <w:r>
        <w:rPr>
          <w:color w:val="231F20"/>
        </w:rPr>
        <w:t>nicação e socialização. É a manifestação clínica de um desenvolvimento atípico que,</w:t>
      </w:r>
      <w:r>
        <w:rPr>
          <w:color w:val="231F20"/>
          <w:spacing w:val="-64"/>
        </w:rPr>
        <w:t> </w:t>
      </w:r>
      <w:r>
        <w:rPr>
          <w:color w:val="231F20"/>
        </w:rPr>
        <w:t>embora sintomatologicamente variável em função das particularidades biopsicosso-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ciais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sujeito,</w:t>
      </w:r>
      <w:r>
        <w:rPr>
          <w:color w:val="231F20"/>
          <w:spacing w:val="-15"/>
        </w:rPr>
        <w:t> </w:t>
      </w:r>
      <w:r>
        <w:rPr>
          <w:color w:val="231F20"/>
        </w:rPr>
        <w:t>envolve,</w:t>
      </w:r>
      <w:r>
        <w:rPr>
          <w:color w:val="231F20"/>
          <w:spacing w:val="-15"/>
        </w:rPr>
        <w:t> </w:t>
      </w:r>
      <w:r>
        <w:rPr>
          <w:color w:val="231F20"/>
        </w:rPr>
        <w:t>necessariamente,</w:t>
      </w:r>
      <w:r>
        <w:rPr>
          <w:color w:val="231F20"/>
          <w:spacing w:val="-16"/>
        </w:rPr>
        <w:t> </w:t>
      </w:r>
      <w:r>
        <w:rPr>
          <w:color w:val="231F20"/>
        </w:rPr>
        <w:t>alterações</w:t>
      </w:r>
      <w:r>
        <w:rPr>
          <w:color w:val="231F20"/>
          <w:spacing w:val="-15"/>
        </w:rPr>
        <w:t> </w:t>
      </w:r>
      <w:r>
        <w:rPr>
          <w:color w:val="231F20"/>
        </w:rPr>
        <w:t>persistentes</w:t>
      </w:r>
      <w:r>
        <w:rPr>
          <w:color w:val="231F20"/>
          <w:spacing w:val="-15"/>
        </w:rPr>
        <w:t> </w:t>
      </w:r>
      <w:r>
        <w:rPr>
          <w:color w:val="231F20"/>
        </w:rPr>
        <w:t>nos</w:t>
      </w:r>
      <w:r>
        <w:rPr>
          <w:color w:val="231F20"/>
          <w:spacing w:val="-16"/>
        </w:rPr>
        <w:t> </w:t>
      </w:r>
      <w:r>
        <w:rPr>
          <w:color w:val="231F20"/>
        </w:rPr>
        <w:t>domínios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interação</w:t>
      </w:r>
      <w:r>
        <w:rPr>
          <w:color w:val="231F20"/>
          <w:spacing w:val="-1"/>
        </w:rPr>
        <w:t> </w:t>
      </w:r>
      <w:r>
        <w:rPr>
          <w:color w:val="231F20"/>
        </w:rPr>
        <w:t>social e</w:t>
      </w:r>
      <w:r>
        <w:rPr>
          <w:color w:val="231F20"/>
          <w:spacing w:val="-1"/>
        </w:rPr>
        <w:t> </w:t>
      </w:r>
      <w:r>
        <w:rPr>
          <w:color w:val="231F20"/>
        </w:rPr>
        <w:t>comunicação.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Atualmente, estima-se que esta síndrome acometa cerca de 70 milhões de</w:t>
      </w:r>
      <w:r>
        <w:rPr>
          <w:color w:val="231F20"/>
          <w:spacing w:val="1"/>
        </w:rPr>
        <w:t> </w:t>
      </w:r>
      <w:r>
        <w:rPr>
          <w:color w:val="231F20"/>
        </w:rPr>
        <w:t>pessoas no mundo (SILVA; GAIATO; REVELES, 2012) e uma em cada 88 crianças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apresenta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Transtornos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21"/>
        </w:rPr>
        <w:t> </w:t>
      </w:r>
      <w:r>
        <w:rPr>
          <w:color w:val="231F20"/>
        </w:rPr>
        <w:t>Autismo,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</w:rPr>
        <w:t>incidência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sexo</w:t>
      </w:r>
      <w:r>
        <w:rPr>
          <w:color w:val="231F20"/>
          <w:spacing w:val="-8"/>
        </w:rPr>
        <w:t> </w:t>
      </w:r>
      <w:r>
        <w:rPr>
          <w:color w:val="231F20"/>
        </w:rPr>
        <w:t>mascu-</w:t>
      </w:r>
      <w:r>
        <w:rPr>
          <w:color w:val="231F20"/>
          <w:spacing w:val="-64"/>
        </w:rPr>
        <w:t> </w:t>
      </w:r>
      <w:r>
        <w:rPr>
          <w:color w:val="231F20"/>
        </w:rPr>
        <w:t>lino (BAIO et al., 2018), o que de fato reflete a expressiva significância de aquisição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conhecimentos</w:t>
      </w:r>
      <w:r>
        <w:rPr>
          <w:color w:val="231F20"/>
          <w:spacing w:val="-10"/>
        </w:rPr>
        <w:t> </w:t>
      </w:r>
      <w:r>
        <w:rPr>
          <w:color w:val="231F20"/>
        </w:rPr>
        <w:t>especializados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capacitação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profissionais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saúde,</w:t>
      </w:r>
      <w:r>
        <w:rPr>
          <w:color w:val="231F20"/>
          <w:spacing w:val="-64"/>
        </w:rPr>
        <w:t> </w:t>
      </w:r>
      <w:r>
        <w:rPr>
          <w:color w:val="231F20"/>
        </w:rPr>
        <w:t>sobretudo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equipes</w:t>
      </w:r>
      <w:r>
        <w:rPr>
          <w:color w:val="231F20"/>
          <w:spacing w:val="-11"/>
        </w:rPr>
        <w:t> </w:t>
      </w:r>
      <w:r>
        <w:rPr>
          <w:color w:val="231F20"/>
        </w:rPr>
        <w:t>assistenciais</w:t>
      </w:r>
      <w:r>
        <w:rPr>
          <w:color w:val="231F20"/>
          <w:spacing w:val="-11"/>
        </w:rPr>
        <w:t> </w:t>
      </w:r>
      <w:r>
        <w:rPr>
          <w:color w:val="231F20"/>
        </w:rPr>
        <w:t>envolvidas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assistência</w:t>
      </w:r>
      <w:r>
        <w:rPr>
          <w:color w:val="231F20"/>
          <w:spacing w:val="-11"/>
        </w:rPr>
        <w:t> </w:t>
      </w:r>
      <w:r>
        <w:rPr>
          <w:color w:val="231F20"/>
        </w:rPr>
        <w:t>infantil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instituições</w:t>
      </w:r>
      <w:r>
        <w:rPr>
          <w:color w:val="231F20"/>
          <w:spacing w:val="-65"/>
        </w:rPr>
        <w:t> </w:t>
      </w:r>
      <w:r>
        <w:rPr>
          <w:color w:val="231F20"/>
        </w:rPr>
        <w:t>hospitalares,</w:t>
      </w:r>
      <w:r>
        <w:rPr>
          <w:color w:val="231F20"/>
          <w:spacing w:val="-4"/>
        </w:rPr>
        <w:t> </w:t>
      </w:r>
      <w:r>
        <w:rPr>
          <w:color w:val="231F20"/>
        </w:rPr>
        <w:t>tidas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linha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frente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cuidado</w:t>
      </w:r>
      <w:r>
        <w:rPr>
          <w:color w:val="231F20"/>
          <w:spacing w:val="-3"/>
        </w:rPr>
        <w:t> </w:t>
      </w:r>
      <w:r>
        <w:rPr>
          <w:color w:val="231F20"/>
        </w:rPr>
        <w:t>(SCARPINATO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2010).</w:t>
      </w:r>
    </w:p>
    <w:p>
      <w:pPr>
        <w:pStyle w:val="BodyText"/>
        <w:spacing w:line="312" w:lineRule="auto" w:before="8"/>
        <w:ind w:left="100" w:right="120" w:firstLine="709"/>
        <w:jc w:val="both"/>
      </w:pPr>
      <w:r>
        <w:rPr>
          <w:color w:val="231F20"/>
          <w:spacing w:val="-1"/>
        </w:rPr>
        <w:t>Sabe-se,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entretanto,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domínio</w:t>
      </w:r>
      <w:r>
        <w:rPr>
          <w:color w:val="231F20"/>
          <w:spacing w:val="-15"/>
        </w:rPr>
        <w:t> </w:t>
      </w:r>
      <w:r>
        <w:rPr>
          <w:color w:val="231F20"/>
        </w:rPr>
        <w:t>desta</w:t>
      </w:r>
      <w:r>
        <w:rPr>
          <w:color w:val="231F20"/>
          <w:spacing w:val="-15"/>
        </w:rPr>
        <w:t> </w:t>
      </w:r>
      <w:r>
        <w:rPr>
          <w:color w:val="231F20"/>
        </w:rPr>
        <w:t>temática</w:t>
      </w:r>
      <w:r>
        <w:rPr>
          <w:color w:val="231F20"/>
          <w:spacing w:val="-15"/>
        </w:rPr>
        <w:t> </w:t>
      </w:r>
      <w:r>
        <w:rPr>
          <w:color w:val="231F20"/>
        </w:rPr>
        <w:t>pelos</w:t>
      </w:r>
      <w:r>
        <w:rPr>
          <w:color w:val="231F20"/>
          <w:spacing w:val="-15"/>
        </w:rPr>
        <w:t> </w:t>
      </w:r>
      <w:r>
        <w:rPr>
          <w:color w:val="231F20"/>
        </w:rPr>
        <w:t>profissionais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equi-</w:t>
      </w:r>
      <w:r>
        <w:rPr>
          <w:color w:val="231F20"/>
          <w:spacing w:val="-64"/>
        </w:rPr>
        <w:t> </w:t>
      </w:r>
      <w:r>
        <w:rPr>
          <w:color w:val="231F20"/>
        </w:rPr>
        <w:t>pes multiprofissionais de referência e demais atores sociais envolvidos no continuum</w:t>
      </w:r>
      <w:r>
        <w:rPr>
          <w:color w:val="231F20"/>
          <w:spacing w:val="-64"/>
        </w:rPr>
        <w:t> </w:t>
      </w:r>
      <w:r>
        <w:rPr>
          <w:color w:val="231F20"/>
        </w:rPr>
        <w:t>do cuidado à criança autista é ainda incipiente, principalmente no que tange às espe-</w:t>
      </w:r>
      <w:r>
        <w:rPr>
          <w:color w:val="231F20"/>
          <w:spacing w:val="-64"/>
        </w:rPr>
        <w:t> </w:t>
      </w:r>
      <w:r>
        <w:rPr>
          <w:color w:val="231F20"/>
        </w:rPr>
        <w:t>cificidades etiológicas, sintomatológicas e interventivas (NOGUEIRA; RIO, 2011). A</w:t>
      </w:r>
      <w:r>
        <w:rPr>
          <w:color w:val="231F20"/>
          <w:spacing w:val="1"/>
        </w:rPr>
        <w:t> </w:t>
      </w:r>
      <w:r>
        <w:rPr>
          <w:color w:val="231F20"/>
        </w:rPr>
        <w:t>falta de informação sobre a doença deve-se, dentre outros determinantes sócio-his-</w:t>
      </w:r>
      <w:r>
        <w:rPr>
          <w:color w:val="231F20"/>
          <w:spacing w:val="1"/>
        </w:rPr>
        <w:t> </w:t>
      </w:r>
      <w:r>
        <w:rPr>
          <w:color w:val="231F20"/>
        </w:rPr>
        <w:t>tóricos, ao processo formativo destes profissionais, distanciado da realidade social,</w:t>
      </w:r>
      <w:r>
        <w:rPr>
          <w:color w:val="231F20"/>
          <w:spacing w:val="1"/>
        </w:rPr>
        <w:t> </w:t>
      </w:r>
      <w:r>
        <w:rPr>
          <w:color w:val="231F20"/>
        </w:rPr>
        <w:t>sanitária e epidemiológica no que se refere à saúde mental infantil. Tal insuficiência</w:t>
      </w:r>
      <w:r>
        <w:rPr>
          <w:color w:val="231F20"/>
          <w:spacing w:val="1"/>
        </w:rPr>
        <w:t> </w:t>
      </w:r>
      <w:r>
        <w:rPr>
          <w:color w:val="231F20"/>
        </w:rPr>
        <w:t>resulta em atitudes negligentes e deslegitimadoras das necessidades, demandas e</w:t>
      </w:r>
      <w:r>
        <w:rPr>
          <w:color w:val="231F20"/>
          <w:spacing w:val="1"/>
        </w:rPr>
        <w:t> </w:t>
      </w:r>
      <w:r>
        <w:rPr>
          <w:color w:val="231F20"/>
        </w:rPr>
        <w:t>reivindicações próprias deste público, assim como em uma assistência fragilizada a</w:t>
      </w:r>
      <w:r>
        <w:rPr>
          <w:color w:val="231F20"/>
          <w:spacing w:val="1"/>
        </w:rPr>
        <w:t> </w:t>
      </w:r>
      <w:r>
        <w:rPr>
          <w:color w:val="231F20"/>
        </w:rPr>
        <w:t>quem necessita deste cuidado. A educação e conscientização dos profissionais de</w:t>
      </w:r>
      <w:r>
        <w:rPr>
          <w:color w:val="231F20"/>
          <w:spacing w:val="1"/>
        </w:rPr>
        <w:t> </w:t>
      </w:r>
      <w:r>
        <w:rPr>
          <w:color w:val="231F20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primeiro</w:t>
      </w:r>
      <w:r>
        <w:rPr>
          <w:color w:val="231F20"/>
          <w:spacing w:val="-8"/>
        </w:rPr>
        <w:t> </w:t>
      </w:r>
      <w:r>
        <w:rPr>
          <w:color w:val="231F20"/>
        </w:rPr>
        <w:t>passo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redirecionamento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olhar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cuidado</w:t>
      </w:r>
      <w:r>
        <w:rPr>
          <w:color w:val="231F20"/>
          <w:spacing w:val="-8"/>
        </w:rPr>
        <w:t> </w:t>
      </w:r>
      <w:r>
        <w:rPr>
          <w:color w:val="231F20"/>
        </w:rPr>
        <w:t>(VILANOVA,</w:t>
      </w:r>
      <w:r>
        <w:rPr>
          <w:color w:val="231F20"/>
          <w:spacing w:val="-64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15"/>
        <w:ind w:left="100" w:right="131" w:firstLine="709"/>
        <w:jc w:val="both"/>
      </w:pPr>
      <w:r>
        <w:rPr>
          <w:color w:val="231F20"/>
        </w:rPr>
        <w:t>Cercado de mistérios, a falta de informação e preconceito de uma forma geral</w:t>
      </w:r>
      <w:r>
        <w:rPr>
          <w:color w:val="231F20"/>
          <w:spacing w:val="1"/>
        </w:rPr>
        <w:t> </w:t>
      </w:r>
      <w:r>
        <w:rPr>
          <w:color w:val="231F20"/>
        </w:rPr>
        <w:t>impedem a realização de adequações de modo a atender às demandas específicas</w:t>
      </w:r>
      <w:r>
        <w:rPr>
          <w:color w:val="231F20"/>
          <w:spacing w:val="1"/>
        </w:rPr>
        <w:t> </w:t>
      </w:r>
      <w:r>
        <w:rPr>
          <w:color w:val="231F20"/>
        </w:rPr>
        <w:t>deste público, que traz consigo características diferenciadoras, como: padrões de in-</w:t>
      </w:r>
      <w:r>
        <w:rPr>
          <w:color w:val="231F20"/>
          <w:spacing w:val="-64"/>
        </w:rPr>
        <w:t> </w:t>
      </w:r>
      <w:r>
        <w:rPr>
          <w:color w:val="231F20"/>
        </w:rPr>
        <w:t>flexibilidade comportamental, dificuldades de adaptação aos variados cenários so-</w:t>
      </w:r>
      <w:r>
        <w:rPr>
          <w:color w:val="231F20"/>
          <w:spacing w:val="1"/>
        </w:rPr>
        <w:t> </w:t>
      </w:r>
      <w:r>
        <w:rPr>
          <w:color w:val="231F20"/>
        </w:rPr>
        <w:t>ciais,</w:t>
      </w:r>
      <w:r>
        <w:rPr>
          <w:color w:val="231F20"/>
          <w:spacing w:val="-6"/>
        </w:rPr>
        <w:t> </w:t>
      </w:r>
      <w:r>
        <w:rPr>
          <w:color w:val="231F20"/>
        </w:rPr>
        <w:t>adesão</w:t>
      </w:r>
      <w:r>
        <w:rPr>
          <w:color w:val="231F20"/>
          <w:spacing w:val="-5"/>
        </w:rPr>
        <w:t> </w:t>
      </w:r>
      <w:r>
        <w:rPr>
          <w:color w:val="231F20"/>
        </w:rPr>
        <w:t>rígida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rotinas,</w:t>
      </w:r>
      <w:r>
        <w:rPr>
          <w:color w:val="231F20"/>
          <w:spacing w:val="-6"/>
        </w:rPr>
        <w:t> </w:t>
      </w:r>
      <w:r>
        <w:rPr>
          <w:color w:val="231F20"/>
        </w:rPr>
        <w:t>hiper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5"/>
        </w:rPr>
        <w:t> </w:t>
      </w:r>
      <w:r>
        <w:rPr>
          <w:color w:val="231F20"/>
        </w:rPr>
        <w:t>hiporreatividade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estímulos</w:t>
      </w:r>
      <w:r>
        <w:rPr>
          <w:color w:val="231F20"/>
          <w:spacing w:val="-6"/>
        </w:rPr>
        <w:t> </w:t>
      </w:r>
      <w:r>
        <w:rPr>
          <w:color w:val="231F20"/>
        </w:rPr>
        <w:t>sensoriais,</w:t>
      </w:r>
      <w:r>
        <w:rPr>
          <w:color w:val="231F20"/>
          <w:spacing w:val="-5"/>
        </w:rPr>
        <w:t> </w:t>
      </w:r>
      <w:r>
        <w:rPr>
          <w:color w:val="231F20"/>
        </w:rPr>
        <w:t>dentre</w:t>
      </w:r>
      <w:r>
        <w:rPr>
          <w:color w:val="231F20"/>
          <w:spacing w:val="-64"/>
        </w:rPr>
        <w:t> </w:t>
      </w:r>
      <w:r>
        <w:rPr>
          <w:color w:val="231F20"/>
        </w:rPr>
        <w:t>outras de grande relevância no contexto hospitalar (BORBA; BARROS, 2018). </w:t>
      </w:r>
      <w:r>
        <w:rPr/>
        <w:t>Estas</w:t>
      </w:r>
      <w:r>
        <w:rPr>
          <w:spacing w:val="1"/>
        </w:rPr>
        <w:t> </w:t>
      </w:r>
      <w:r>
        <w:rPr/>
        <w:t>questões impõem desafios ao trabalho interdisciplinar e intersetorial </w:t>
      </w:r>
      <w:r>
        <w:rPr>
          <w:color w:val="231F20"/>
        </w:rPr>
        <w:t>e podem favore-</w:t>
      </w:r>
      <w:r>
        <w:rPr>
          <w:color w:val="231F20"/>
          <w:spacing w:val="-64"/>
        </w:rPr>
        <w:t> </w:t>
      </w:r>
      <w:r>
        <w:rPr>
          <w:color w:val="231F20"/>
        </w:rPr>
        <w:t>cer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dificultar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adaptação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criança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decorrer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5"/>
        </w:rPr>
        <w:t> </w:t>
      </w:r>
      <w:r>
        <w:rPr>
          <w:color w:val="231F20"/>
        </w:rPr>
        <w:t>internação.</w:t>
      </w:r>
      <w:r>
        <w:rPr>
          <w:color w:val="231F20"/>
          <w:spacing w:val="-14"/>
        </w:rPr>
        <w:t> </w:t>
      </w:r>
      <w:r>
        <w:rPr>
          <w:color w:val="231F20"/>
        </w:rPr>
        <w:t>Desta</w:t>
      </w:r>
      <w:r>
        <w:rPr>
          <w:color w:val="231F20"/>
          <w:spacing w:val="-15"/>
        </w:rPr>
        <w:t> </w:t>
      </w:r>
      <w:r>
        <w:rPr>
          <w:color w:val="231F20"/>
        </w:rPr>
        <w:t>maneira,</w:t>
      </w:r>
      <w:r>
        <w:rPr>
          <w:color w:val="231F20"/>
          <w:spacing w:val="-64"/>
        </w:rPr>
        <w:t> </w:t>
      </w:r>
      <w:r>
        <w:rPr>
          <w:color w:val="231F20"/>
        </w:rPr>
        <w:t>torna-se urgente </w:t>
      </w:r>
      <w:r>
        <w:rPr/>
        <w:t>a produção de respostas mais efetivas no campo da atenção hospi-</w:t>
      </w:r>
      <w:r>
        <w:rPr>
          <w:spacing w:val="-64"/>
        </w:rPr>
        <w:t> </w:t>
      </w:r>
      <w:r>
        <w:rPr/>
        <w:t>talar</w:t>
      </w:r>
      <w:r>
        <w:rPr>
          <w:spacing w:val="-1"/>
        </w:rPr>
        <w:t> </w:t>
      </w:r>
      <w:r>
        <w:rPr/>
        <w:t>às</w:t>
      </w:r>
      <w:r>
        <w:rPr>
          <w:spacing w:val="-1"/>
        </w:rPr>
        <w:t> </w:t>
      </w:r>
      <w:r>
        <w:rPr/>
        <w:t>pessoas</w:t>
      </w:r>
      <w:r>
        <w:rPr>
          <w:spacing w:val="-1"/>
        </w:rPr>
        <w:t> </w:t>
      </w:r>
      <w:r>
        <w:rPr/>
        <w:t>com tais demandas.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Apesar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autismo</w:t>
      </w:r>
      <w:r>
        <w:rPr>
          <w:color w:val="231F20"/>
          <w:spacing w:val="-11"/>
        </w:rPr>
        <w:t> </w:t>
      </w:r>
      <w:r>
        <w:rPr>
          <w:color w:val="231F20"/>
        </w:rPr>
        <w:t>ter,</w:t>
      </w:r>
      <w:r>
        <w:rPr>
          <w:color w:val="231F20"/>
          <w:spacing w:val="-11"/>
        </w:rPr>
        <w:t> </w:t>
      </w:r>
      <w:r>
        <w:rPr>
          <w:color w:val="231F20"/>
        </w:rPr>
        <w:t>atualmente,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tornado</w:t>
      </w:r>
      <w:r>
        <w:rPr>
          <w:color w:val="231F20"/>
          <w:spacing w:val="-11"/>
        </w:rPr>
        <w:t> </w:t>
      </w:r>
      <w:r>
        <w:rPr>
          <w:color w:val="231F20"/>
        </w:rPr>
        <w:t>objeto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pesquisas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debates</w:t>
      </w:r>
      <w:r>
        <w:rPr>
          <w:color w:val="231F20"/>
          <w:spacing w:val="-65"/>
        </w:rPr>
        <w:t> </w:t>
      </w:r>
      <w:r>
        <w:rPr>
          <w:color w:val="231F20"/>
        </w:rPr>
        <w:t>incessantes (FURTADO, 2013), evidenciam-se lacunas no conhecimento e escassez</w:t>
      </w:r>
      <w:r>
        <w:rPr>
          <w:color w:val="231F20"/>
          <w:spacing w:val="-64"/>
        </w:rPr>
        <w:t> </w:t>
      </w:r>
      <w:r>
        <w:rPr>
          <w:color w:val="231F20"/>
        </w:rPr>
        <w:t>bibliográfica</w:t>
      </w:r>
      <w:r>
        <w:rPr>
          <w:color w:val="231F20"/>
          <w:spacing w:val="8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diz</w:t>
      </w:r>
      <w:r>
        <w:rPr>
          <w:color w:val="231F20"/>
          <w:spacing w:val="8"/>
        </w:rPr>
        <w:t> </w:t>
      </w:r>
      <w:r>
        <w:rPr>
          <w:color w:val="231F20"/>
        </w:rPr>
        <w:t>respeito</w:t>
      </w:r>
      <w:r>
        <w:rPr>
          <w:color w:val="231F20"/>
          <w:spacing w:val="8"/>
        </w:rPr>
        <w:t> </w:t>
      </w:r>
      <w:r>
        <w:rPr>
          <w:color w:val="231F20"/>
        </w:rPr>
        <w:t>ao</w:t>
      </w:r>
      <w:r>
        <w:rPr>
          <w:color w:val="231F20"/>
          <w:spacing w:val="9"/>
        </w:rPr>
        <w:t> </w:t>
      </w:r>
      <w:r>
        <w:rPr>
          <w:color w:val="231F20"/>
        </w:rPr>
        <w:t>cuidado</w:t>
      </w:r>
      <w:r>
        <w:rPr>
          <w:color w:val="231F20"/>
          <w:spacing w:val="8"/>
        </w:rPr>
        <w:t> </w:t>
      </w:r>
      <w:r>
        <w:rPr>
          <w:color w:val="231F20"/>
        </w:rPr>
        <w:t>à</w:t>
      </w:r>
      <w:r>
        <w:rPr>
          <w:color w:val="231F20"/>
          <w:spacing w:val="8"/>
        </w:rPr>
        <w:t> </w:t>
      </w:r>
      <w:r>
        <w:rPr>
          <w:color w:val="231F20"/>
        </w:rPr>
        <w:t>saúde</w:t>
      </w:r>
      <w:r>
        <w:rPr>
          <w:color w:val="231F20"/>
          <w:spacing w:val="9"/>
        </w:rPr>
        <w:t> </w:t>
      </w:r>
      <w:r>
        <w:rPr>
          <w:color w:val="231F20"/>
        </w:rPr>
        <w:t>deste</w:t>
      </w:r>
      <w:r>
        <w:rPr>
          <w:color w:val="231F20"/>
          <w:spacing w:val="8"/>
        </w:rPr>
        <w:t> </w:t>
      </w:r>
      <w:r>
        <w:rPr>
          <w:color w:val="231F20"/>
        </w:rPr>
        <w:t>público,</w:t>
      </w:r>
      <w:r>
        <w:rPr>
          <w:color w:val="231F20"/>
          <w:spacing w:val="8"/>
        </w:rPr>
        <w:t> </w:t>
      </w:r>
      <w:r>
        <w:rPr>
          <w:color w:val="231F20"/>
        </w:rPr>
        <w:t>inserido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com-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  <w:jc w:val="both"/>
      </w:pPr>
      <w:r>
        <w:rPr>
          <w:color w:val="231F20"/>
        </w:rPr>
        <w:t>plexo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multifacetado</w:t>
      </w:r>
      <w:r>
        <w:rPr>
          <w:color w:val="231F20"/>
          <w:spacing w:val="-9"/>
        </w:rPr>
        <w:t> </w:t>
      </w:r>
      <w:r>
        <w:rPr>
          <w:color w:val="231F20"/>
        </w:rPr>
        <w:t>ambiente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internação</w:t>
      </w:r>
      <w:r>
        <w:rPr>
          <w:color w:val="231F20"/>
          <w:spacing w:val="-10"/>
        </w:rPr>
        <w:t> </w:t>
      </w:r>
      <w:r>
        <w:rPr>
          <w:color w:val="231F20"/>
        </w:rPr>
        <w:t>hospitalar</w:t>
      </w:r>
      <w:r>
        <w:rPr>
          <w:color w:val="231F20"/>
          <w:spacing w:val="-9"/>
        </w:rPr>
        <w:t> </w:t>
      </w:r>
      <w:r>
        <w:rPr>
          <w:color w:val="231F20"/>
        </w:rPr>
        <w:t>(LINHARES,</w:t>
      </w:r>
      <w:r>
        <w:rPr>
          <w:color w:val="231F20"/>
          <w:spacing w:val="-9"/>
        </w:rPr>
        <w:t> </w:t>
      </w:r>
      <w:r>
        <w:rPr>
          <w:color w:val="231F20"/>
        </w:rPr>
        <w:t>2016).</w:t>
      </w:r>
      <w:r>
        <w:rPr>
          <w:color w:val="231F20"/>
          <w:spacing w:val="-9"/>
        </w:rPr>
        <w:t> </w:t>
      </w:r>
      <w:r>
        <w:rPr>
          <w:color w:val="231F20"/>
        </w:rPr>
        <w:t>Justifica-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-se, assim, a necessidade de uma aproximação ao tema na tentativa de conhecer 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identificar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principais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desafios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inerentes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experiência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hospitalização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perspec-</w:t>
      </w:r>
      <w:r>
        <w:rPr>
          <w:color w:val="231F20"/>
          <w:spacing w:val="1"/>
        </w:rPr>
        <w:t> </w:t>
      </w:r>
      <w:r>
        <w:rPr>
          <w:color w:val="231F20"/>
        </w:rPr>
        <w:t>tiva da criança autista, na tentativa de atenuar seus efeitos iatrogênicos e promover</w:t>
      </w:r>
      <w:r>
        <w:rPr>
          <w:color w:val="231F20"/>
          <w:spacing w:val="1"/>
        </w:rPr>
        <w:t> </w:t>
      </w:r>
      <w:r>
        <w:rPr>
          <w:color w:val="231F20"/>
        </w:rPr>
        <w:t>um cuidado integral, humanizado, qualificado, personalizado, digno e ético, direito de</w:t>
      </w:r>
      <w:r>
        <w:rPr>
          <w:color w:val="231F20"/>
          <w:spacing w:val="-64"/>
        </w:rPr>
        <w:t> </w:t>
      </w:r>
      <w:r>
        <w:rPr>
          <w:color w:val="231F20"/>
        </w:rPr>
        <w:t>qualquer</w:t>
      </w:r>
      <w:r>
        <w:rPr>
          <w:color w:val="231F20"/>
          <w:spacing w:val="-2"/>
        </w:rPr>
        <w:t> </w:t>
      </w:r>
      <w:r>
        <w:rPr>
          <w:color w:val="231F20"/>
        </w:rPr>
        <w:t>criança como ser humano.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Desta</w:t>
      </w:r>
      <w:r>
        <w:rPr>
          <w:color w:val="231F20"/>
          <w:spacing w:val="-7"/>
        </w:rPr>
        <w:t> </w:t>
      </w:r>
      <w:r>
        <w:rPr>
          <w:color w:val="231F20"/>
        </w:rPr>
        <w:t>maneira,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demonstrada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importância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necessidade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estudos</w:t>
      </w:r>
      <w:r>
        <w:rPr>
          <w:color w:val="231F20"/>
          <w:spacing w:val="-7"/>
        </w:rPr>
        <w:t> </w:t>
      </w:r>
      <w:r>
        <w:rPr>
          <w:color w:val="231F20"/>
        </w:rPr>
        <w:t>des-</w:t>
      </w:r>
      <w:r>
        <w:rPr>
          <w:color w:val="231F20"/>
          <w:spacing w:val="-64"/>
        </w:rPr>
        <w:t> </w:t>
      </w:r>
      <w:r>
        <w:rPr>
          <w:color w:val="231F20"/>
        </w:rPr>
        <w:t>ta natureza, que ajudem a encarar a questão do autismo de forma realista e contri-</w:t>
      </w:r>
      <w:r>
        <w:rPr>
          <w:color w:val="231F20"/>
          <w:spacing w:val="1"/>
        </w:rPr>
        <w:t> </w:t>
      </w:r>
      <w:r>
        <w:rPr>
          <w:color w:val="231F20"/>
        </w:rPr>
        <w:t>buam para o conhecimento e identificação de entraves comprometedoras de uma</w:t>
      </w:r>
      <w:r>
        <w:rPr>
          <w:color w:val="231F20"/>
          <w:spacing w:val="1"/>
        </w:rPr>
        <w:t> </w:t>
      </w:r>
      <w:r>
        <w:rPr>
          <w:color w:val="231F20"/>
        </w:rPr>
        <w:t>prática integral e humanizada no âmbito do atendimento infantil. Para melhor assistir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31"/>
        </w:rPr>
        <w:t> </w:t>
      </w:r>
      <w:r>
        <w:rPr>
          <w:color w:val="231F20"/>
        </w:rPr>
        <w:t>criança</w:t>
      </w:r>
      <w:r>
        <w:rPr>
          <w:color w:val="231F20"/>
          <w:spacing w:val="32"/>
        </w:rPr>
        <w:t> </w:t>
      </w:r>
      <w:r>
        <w:rPr>
          <w:color w:val="231F20"/>
        </w:rPr>
        <w:t>autista,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1"/>
        </w:rPr>
        <w:t> </w:t>
      </w:r>
      <w:r>
        <w:rPr>
          <w:color w:val="231F20"/>
        </w:rPr>
        <w:t>profissional</w:t>
      </w:r>
      <w:r>
        <w:rPr>
          <w:color w:val="231F20"/>
          <w:spacing w:val="33"/>
        </w:rPr>
        <w:t> </w:t>
      </w:r>
      <w:r>
        <w:rPr>
          <w:color w:val="231F20"/>
        </w:rPr>
        <w:t>necessita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embasamento</w:t>
      </w:r>
      <w:r>
        <w:rPr>
          <w:color w:val="231F20"/>
          <w:spacing w:val="32"/>
        </w:rPr>
        <w:t> </w:t>
      </w:r>
      <w:r>
        <w:rPr>
          <w:color w:val="231F20"/>
        </w:rPr>
        <w:t>teórico-técnico-científi-</w:t>
      </w:r>
      <w:r>
        <w:rPr>
          <w:color w:val="231F20"/>
          <w:spacing w:val="-64"/>
        </w:rPr>
        <w:t> </w:t>
      </w:r>
      <w:r>
        <w:rPr>
          <w:color w:val="231F20"/>
        </w:rPr>
        <w:t>co que proporcione o direcionamento de seus esforços para o planejamento de um</w:t>
      </w:r>
      <w:r>
        <w:rPr>
          <w:color w:val="231F20"/>
          <w:spacing w:val="1"/>
        </w:rPr>
        <w:t> </w:t>
      </w:r>
      <w:r>
        <w:rPr>
          <w:color w:val="231F20"/>
        </w:rPr>
        <w:t>cuidado adaptado, que desconstrua estigmas e minimize o sofrimento físico e psíqui-</w:t>
      </w:r>
      <w:r>
        <w:rPr>
          <w:color w:val="231F20"/>
          <w:spacing w:val="-64"/>
        </w:rPr>
        <w:t> </w:t>
      </w:r>
      <w:r>
        <w:rPr>
          <w:color w:val="231F20"/>
        </w:rPr>
        <w:t>co experimentado, tendo em consideração as necessidades e as especificidades de</w:t>
      </w:r>
      <w:r>
        <w:rPr>
          <w:color w:val="231F20"/>
          <w:spacing w:val="1"/>
        </w:rPr>
        <w:t> </w:t>
      </w:r>
      <w:r>
        <w:rPr>
          <w:color w:val="231F20"/>
        </w:rPr>
        <w:t>cada</w:t>
      </w:r>
      <w:r>
        <w:rPr>
          <w:color w:val="231F20"/>
          <w:spacing w:val="-2"/>
        </w:rPr>
        <w:t> </w:t>
      </w:r>
      <w:r>
        <w:rPr>
          <w:color w:val="231F20"/>
        </w:rPr>
        <w:t>criança,</w:t>
      </w:r>
      <w:r>
        <w:rPr>
          <w:color w:val="231F20"/>
          <w:spacing w:val="-1"/>
        </w:rPr>
        <w:t> </w:t>
      </w:r>
      <w:r>
        <w:rPr>
          <w:color w:val="231F20"/>
        </w:rPr>
        <w:t>única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composição</w:t>
      </w:r>
      <w:r>
        <w:rPr>
          <w:color w:val="231F20"/>
          <w:spacing w:val="-2"/>
        </w:rPr>
        <w:t> </w:t>
      </w:r>
      <w:r>
        <w:rPr>
          <w:color w:val="231F20"/>
        </w:rPr>
        <w:t>biopsicossocial</w:t>
      </w:r>
      <w:r>
        <w:rPr>
          <w:color w:val="231F20"/>
          <w:spacing w:val="-2"/>
        </w:rPr>
        <w:t> </w:t>
      </w:r>
      <w:r>
        <w:rPr>
          <w:color w:val="231F20"/>
        </w:rPr>
        <w:t>(SENA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destas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considerações,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delinearam-se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seguintes</w:t>
      </w:r>
      <w:r>
        <w:rPr>
          <w:color w:val="231F20"/>
          <w:spacing w:val="-10"/>
        </w:rPr>
        <w:t> </w:t>
      </w:r>
      <w:r>
        <w:rPr>
          <w:color w:val="231F20"/>
        </w:rPr>
        <w:t>questões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pesqui-</w:t>
      </w:r>
      <w:r>
        <w:rPr>
          <w:color w:val="231F20"/>
          <w:spacing w:val="-64"/>
        </w:rPr>
        <w:t> </w:t>
      </w:r>
      <w:r>
        <w:rPr>
          <w:color w:val="231F20"/>
        </w:rPr>
        <w:t>sa: Quais especificidades experienciais da criança autista no contexto de internação</w:t>
      </w:r>
      <w:r>
        <w:rPr>
          <w:color w:val="231F20"/>
          <w:spacing w:val="1"/>
        </w:rPr>
        <w:t> </w:t>
      </w:r>
      <w:r>
        <w:rPr>
          <w:color w:val="231F20"/>
        </w:rPr>
        <w:t>hospitalar? Quais desafios podem estar envolvidos na realização da assistência a</w:t>
      </w:r>
      <w:r>
        <w:rPr>
          <w:color w:val="231F20"/>
          <w:spacing w:val="1"/>
        </w:rPr>
        <w:t> </w:t>
      </w:r>
      <w:r>
        <w:rPr>
          <w:color w:val="231F20"/>
        </w:rPr>
        <w:t>essas</w:t>
      </w:r>
      <w:r>
        <w:rPr>
          <w:color w:val="231F20"/>
          <w:spacing w:val="-7"/>
        </w:rPr>
        <w:t> </w:t>
      </w:r>
      <w:r>
        <w:rPr>
          <w:color w:val="231F20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situação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hospitalização?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vistas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responder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estas</w:t>
      </w:r>
      <w:r>
        <w:rPr>
          <w:color w:val="231F20"/>
          <w:spacing w:val="-6"/>
        </w:rPr>
        <w:t> </w:t>
      </w:r>
      <w:r>
        <w:rPr>
          <w:color w:val="231F20"/>
        </w:rPr>
        <w:t>ques-</w:t>
      </w:r>
      <w:r>
        <w:rPr>
          <w:color w:val="231F20"/>
          <w:spacing w:val="-64"/>
        </w:rPr>
        <w:t> </w:t>
      </w:r>
      <w:bookmarkStart w:name="_Hlk78549299" w:id="68"/>
      <w:bookmarkEnd w:id="68"/>
      <w:r>
        <w:rPr>
          <w:color w:val="231F20"/>
        </w:rPr>
        <w:t>tões</w:t>
      </w:r>
      <w:r>
        <w:rPr>
          <w:color w:val="231F20"/>
        </w:rPr>
        <w:t> disparadoras, esta produção de natureza teórico-reflexiva objetiva, a partir de</w:t>
      </w:r>
      <w:r>
        <w:rPr>
          <w:color w:val="231F20"/>
          <w:spacing w:val="1"/>
        </w:rPr>
        <w:t> </w:t>
      </w:r>
      <w:r>
        <w:rPr>
          <w:color w:val="231F20"/>
        </w:rPr>
        <w:t>uma revisão narrativa da literatura que versa sobre a temática, produzir articulações</w:t>
      </w:r>
      <w:r>
        <w:rPr>
          <w:color w:val="231F20"/>
          <w:spacing w:val="1"/>
        </w:rPr>
        <w:t> </w:t>
      </w:r>
      <w:r>
        <w:rPr>
          <w:color w:val="231F20"/>
        </w:rPr>
        <w:t>teóricas que busquem delinear peculiaridades da experiência subjetiva de crianças</w:t>
      </w:r>
      <w:r>
        <w:rPr>
          <w:color w:val="231F20"/>
          <w:spacing w:val="1"/>
        </w:rPr>
        <w:t> </w:t>
      </w:r>
      <w:r>
        <w:rPr>
          <w:color w:val="231F20"/>
        </w:rPr>
        <w:t>diagnosticadas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frente à</w:t>
      </w:r>
      <w:r>
        <w:rPr>
          <w:color w:val="231F20"/>
          <w:spacing w:val="-2"/>
        </w:rPr>
        <w:t> </w:t>
      </w:r>
      <w:r>
        <w:rPr>
          <w:color w:val="231F20"/>
        </w:rPr>
        <w:t>internação</w:t>
      </w:r>
      <w:r>
        <w:rPr>
          <w:color w:val="231F20"/>
          <w:spacing w:val="-2"/>
        </w:rPr>
        <w:t> </w:t>
      </w:r>
      <w:r>
        <w:rPr>
          <w:color w:val="231F20"/>
        </w:rPr>
        <w:t>hospitalar.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Intenciona-se,</w:t>
      </w:r>
      <w:r>
        <w:rPr>
          <w:color w:val="231F20"/>
          <w:spacing w:val="10"/>
        </w:rPr>
        <w:t> </w:t>
      </w:r>
      <w:r>
        <w:rPr>
          <w:color w:val="231F20"/>
        </w:rPr>
        <w:t>com</w:t>
      </w:r>
      <w:r>
        <w:rPr>
          <w:color w:val="231F20"/>
          <w:spacing w:val="10"/>
        </w:rPr>
        <w:t> </w:t>
      </w:r>
      <w:r>
        <w:rPr>
          <w:color w:val="231F20"/>
        </w:rPr>
        <w:t>este</w:t>
      </w:r>
      <w:r>
        <w:rPr>
          <w:color w:val="231F20"/>
          <w:spacing w:val="10"/>
        </w:rPr>
        <w:t> </w:t>
      </w:r>
      <w:r>
        <w:rPr>
          <w:color w:val="231F20"/>
        </w:rPr>
        <w:t>estudo,</w:t>
      </w:r>
      <w:r>
        <w:rPr>
          <w:color w:val="231F20"/>
          <w:spacing w:val="10"/>
        </w:rPr>
        <w:t> </w:t>
      </w:r>
      <w:r>
        <w:rPr>
          <w:color w:val="231F20"/>
        </w:rPr>
        <w:t>pensar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cuidado</w:t>
      </w:r>
      <w:r>
        <w:rPr>
          <w:color w:val="231F20"/>
          <w:spacing w:val="10"/>
        </w:rPr>
        <w:t> </w:t>
      </w:r>
      <w:r>
        <w:rPr>
          <w:color w:val="231F20"/>
        </w:rPr>
        <w:t>hospitalar</w:t>
      </w:r>
      <w:r>
        <w:rPr>
          <w:color w:val="231F20"/>
          <w:spacing w:val="10"/>
        </w:rPr>
        <w:t> </w:t>
      </w:r>
      <w:r>
        <w:rPr>
          <w:color w:val="231F20"/>
        </w:rPr>
        <w:t>à</w:t>
      </w:r>
      <w:r>
        <w:rPr>
          <w:color w:val="231F20"/>
          <w:spacing w:val="10"/>
        </w:rPr>
        <w:t> </w:t>
      </w:r>
      <w:r>
        <w:rPr>
          <w:color w:val="231F20"/>
        </w:rPr>
        <w:t>criança</w:t>
      </w:r>
      <w:r>
        <w:rPr>
          <w:color w:val="231F20"/>
          <w:spacing w:val="10"/>
        </w:rPr>
        <w:t> </w:t>
      </w:r>
      <w:r>
        <w:rPr>
          <w:color w:val="231F20"/>
        </w:rPr>
        <w:t>autista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fornecer</w:t>
      </w:r>
      <w:r>
        <w:rPr>
          <w:color w:val="231F20"/>
          <w:spacing w:val="-9"/>
        </w:rPr>
        <w:t> </w:t>
      </w:r>
      <w:r>
        <w:rPr>
          <w:color w:val="231F20"/>
        </w:rPr>
        <w:t>material</w:t>
      </w:r>
      <w:r>
        <w:rPr>
          <w:color w:val="231F20"/>
          <w:spacing w:val="-9"/>
        </w:rPr>
        <w:t> </w:t>
      </w:r>
      <w:r>
        <w:rPr>
          <w:color w:val="231F20"/>
        </w:rPr>
        <w:t>teórico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caráter</w:t>
      </w:r>
      <w:r>
        <w:rPr>
          <w:color w:val="231F20"/>
          <w:spacing w:val="-10"/>
        </w:rPr>
        <w:t> </w:t>
      </w:r>
      <w:r>
        <w:rPr>
          <w:color w:val="231F20"/>
        </w:rPr>
        <w:t>introdutório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cidadãos,</w:t>
      </w:r>
      <w:r>
        <w:rPr>
          <w:color w:val="231F20"/>
          <w:spacing w:val="-9"/>
        </w:rPr>
        <w:t> </w:t>
      </w:r>
      <w:r>
        <w:rPr>
          <w:color w:val="231F20"/>
        </w:rPr>
        <w:t>profissionais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equipes</w:t>
      </w:r>
      <w:r>
        <w:rPr>
          <w:color w:val="231F20"/>
          <w:spacing w:val="-64"/>
        </w:rPr>
        <w:t> </w:t>
      </w:r>
      <w:r>
        <w:rPr>
          <w:color w:val="231F20"/>
        </w:rPr>
        <w:t>multidisciplinais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pesquisadores</w:t>
      </w:r>
      <w:r>
        <w:rPr>
          <w:color w:val="231F20"/>
          <w:spacing w:val="-12"/>
        </w:rPr>
        <w:t> </w:t>
      </w:r>
      <w:r>
        <w:rPr>
          <w:color w:val="231F20"/>
        </w:rPr>
        <w:t>interessados.</w:t>
      </w:r>
      <w:r>
        <w:rPr>
          <w:color w:val="231F20"/>
          <w:spacing w:val="-11"/>
        </w:rPr>
        <w:t> </w:t>
      </w:r>
      <w:r>
        <w:rPr>
          <w:color w:val="231F20"/>
        </w:rPr>
        <w:t>Ressalta-se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relevância</w:t>
      </w:r>
      <w:r>
        <w:rPr>
          <w:color w:val="231F20"/>
          <w:spacing w:val="-11"/>
        </w:rPr>
        <w:t> </w:t>
      </w:r>
      <w:r>
        <w:rPr>
          <w:color w:val="231F20"/>
        </w:rPr>
        <w:t>éti-</w:t>
      </w:r>
      <w:r>
        <w:rPr>
          <w:color w:val="231F20"/>
          <w:spacing w:val="-65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profissionais</w:t>
      </w:r>
      <w:r>
        <w:rPr>
          <w:color w:val="231F20"/>
          <w:spacing w:val="-13"/>
        </w:rPr>
        <w:t> </w:t>
      </w:r>
      <w:r>
        <w:rPr>
          <w:color w:val="231F20"/>
        </w:rPr>
        <w:t>aprenderem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lidar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possíveis</w:t>
      </w:r>
      <w:r>
        <w:rPr>
          <w:color w:val="231F20"/>
          <w:spacing w:val="-13"/>
        </w:rPr>
        <w:t> </w:t>
      </w:r>
      <w:r>
        <w:rPr>
          <w:color w:val="231F20"/>
        </w:rPr>
        <w:t>alterações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processo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adoecimento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hospitalização</w:t>
      </w:r>
      <w:r>
        <w:rPr>
          <w:color w:val="231F20"/>
          <w:spacing w:val="-6"/>
        </w:rPr>
        <w:t> </w:t>
      </w:r>
      <w:r>
        <w:rPr>
          <w:color w:val="231F20"/>
        </w:rPr>
        <w:t>podem</w:t>
      </w:r>
      <w:r>
        <w:rPr>
          <w:color w:val="231F20"/>
          <w:spacing w:val="-6"/>
        </w:rPr>
        <w:t> </w:t>
      </w:r>
      <w:r>
        <w:rPr>
          <w:color w:val="231F20"/>
        </w:rPr>
        <w:t>apresentar</w:t>
      </w:r>
      <w:r>
        <w:rPr>
          <w:color w:val="231F20"/>
          <w:spacing w:val="-6"/>
        </w:rPr>
        <w:t> </w:t>
      </w:r>
      <w:r>
        <w:rPr>
          <w:color w:val="231F20"/>
        </w:rPr>
        <w:t>quando</w:t>
      </w:r>
      <w:r>
        <w:rPr>
          <w:color w:val="231F20"/>
          <w:spacing w:val="-5"/>
        </w:rPr>
        <w:t> </w:t>
      </w:r>
      <w:r>
        <w:rPr>
          <w:color w:val="231F20"/>
        </w:rPr>
        <w:t>vivenciados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6"/>
        </w:rPr>
        <w:t> </w:t>
      </w:r>
      <w:r>
        <w:rPr>
          <w:color w:val="231F20"/>
        </w:rPr>
        <w:t>crian-</w:t>
      </w:r>
      <w:r>
        <w:rPr>
          <w:color w:val="231F20"/>
          <w:spacing w:val="-64"/>
        </w:rPr>
        <w:t> </w:t>
      </w:r>
      <w:r>
        <w:rPr>
          <w:color w:val="231F20"/>
        </w:rPr>
        <w:t>ça autista e sua família. Espera-se também que este estudo abra um leque de possi-</w:t>
      </w:r>
      <w:r>
        <w:rPr>
          <w:color w:val="231F20"/>
          <w:spacing w:val="-64"/>
        </w:rPr>
        <w:t> </w:t>
      </w:r>
      <w:r>
        <w:rPr>
          <w:color w:val="231F20"/>
        </w:rPr>
        <w:t>bilidades de construções futuras no que concerne à assistência e acolhimento a este</w:t>
      </w:r>
      <w:r>
        <w:rPr>
          <w:color w:val="231F20"/>
          <w:spacing w:val="-64"/>
        </w:rPr>
        <w:t> </w:t>
      </w:r>
      <w:r>
        <w:rPr>
          <w:color w:val="231F20"/>
        </w:rPr>
        <w:t>público e venha a subsidiar a elaboração e implementação de ações que contribuam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humanização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atendimento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promoção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cuidado</w:t>
      </w:r>
      <w:r>
        <w:rPr>
          <w:color w:val="231F20"/>
          <w:spacing w:val="-3"/>
        </w:rPr>
        <w:t> </w:t>
      </w:r>
      <w:r>
        <w:rPr>
          <w:color w:val="231F20"/>
        </w:rPr>
        <w:t>ampliado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integral.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PROCEDIMENTOS</w:t>
      </w:r>
      <w:r>
        <w:rPr>
          <w:color w:val="231F20"/>
          <w:spacing w:val="-5"/>
        </w:rPr>
        <w:t> </w:t>
      </w:r>
      <w:r>
        <w:rPr>
          <w:color w:val="231F20"/>
        </w:rPr>
        <w:t>METODOLÓGICOS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estudo</w:t>
      </w:r>
      <w:r>
        <w:rPr>
          <w:color w:val="231F20"/>
          <w:spacing w:val="-9"/>
        </w:rPr>
        <w:t> </w:t>
      </w:r>
      <w:r>
        <w:rPr>
          <w:color w:val="231F20"/>
        </w:rPr>
        <w:t>trata-se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revisão</w:t>
      </w:r>
      <w:r>
        <w:rPr>
          <w:color w:val="231F20"/>
          <w:spacing w:val="-8"/>
        </w:rPr>
        <w:t> </w:t>
      </w:r>
      <w:r>
        <w:rPr>
          <w:color w:val="231F20"/>
        </w:rPr>
        <w:t>narrativa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literatura,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abordagem</w:t>
      </w:r>
      <w:r>
        <w:rPr>
          <w:color w:val="231F20"/>
          <w:spacing w:val="-8"/>
        </w:rPr>
        <w:t> </w:t>
      </w:r>
      <w:r>
        <w:rPr>
          <w:color w:val="231F20"/>
        </w:rPr>
        <w:t>qua-</w:t>
      </w:r>
      <w:r>
        <w:rPr>
          <w:color w:val="231F20"/>
          <w:spacing w:val="-64"/>
        </w:rPr>
        <w:t> </w:t>
      </w:r>
      <w:r>
        <w:rPr>
          <w:color w:val="231F20"/>
        </w:rPr>
        <w:t>litativa, descritiva e exploratória. Esta metodologia é considerada apropriada aos pro-</w:t>
      </w:r>
      <w:r>
        <w:rPr>
          <w:color w:val="231F20"/>
          <w:spacing w:val="-64"/>
        </w:rPr>
        <w:t> </w:t>
      </w:r>
      <w:r>
        <w:rPr>
          <w:color w:val="231F20"/>
        </w:rPr>
        <w:t>pósitos de reunir, revisar e sintetizar informações disponíveis sobre um determinado</w:t>
      </w:r>
      <w:r>
        <w:rPr>
          <w:color w:val="231F20"/>
          <w:spacing w:val="1"/>
        </w:rPr>
        <w:t> </w:t>
      </w:r>
      <w:r>
        <w:rPr>
          <w:color w:val="231F20"/>
        </w:rPr>
        <w:t>assunto,</w:t>
      </w:r>
      <w:r>
        <w:rPr>
          <w:color w:val="231F20"/>
          <w:spacing w:val="-2"/>
        </w:rPr>
        <w:t> </w:t>
      </w:r>
      <w:r>
        <w:rPr>
          <w:color w:val="231F20"/>
        </w:rPr>
        <w:t>com vistas a</w:t>
      </w:r>
      <w:r>
        <w:rPr>
          <w:color w:val="231F20"/>
          <w:spacing w:val="-2"/>
        </w:rPr>
        <w:t> </w:t>
      </w:r>
      <w:r>
        <w:rPr>
          <w:color w:val="231F20"/>
        </w:rPr>
        <w:t>torná-lo mais compreensível</w:t>
      </w:r>
      <w:r>
        <w:rPr>
          <w:color w:val="231F20"/>
          <w:spacing w:val="-1"/>
        </w:rPr>
        <w:t> </w:t>
      </w:r>
      <w:r>
        <w:rPr>
          <w:color w:val="231F20"/>
        </w:rPr>
        <w:t>(GIL, 1999).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isto,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estudo</w:t>
      </w:r>
      <w:r>
        <w:rPr>
          <w:color w:val="231F20"/>
          <w:spacing w:val="-11"/>
        </w:rPr>
        <w:t> </w:t>
      </w:r>
      <w:r>
        <w:rPr>
          <w:color w:val="231F20"/>
        </w:rPr>
        <w:t>percorreu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seguintes</w:t>
      </w:r>
      <w:r>
        <w:rPr>
          <w:color w:val="231F20"/>
          <w:spacing w:val="-11"/>
        </w:rPr>
        <w:t> </w:t>
      </w:r>
      <w:r>
        <w:rPr>
          <w:color w:val="231F20"/>
        </w:rPr>
        <w:t>etapas:</w:t>
      </w:r>
      <w:r>
        <w:rPr>
          <w:color w:val="231F20"/>
          <w:spacing w:val="-11"/>
        </w:rPr>
        <w:t> </w:t>
      </w:r>
      <w:r>
        <w:rPr>
          <w:color w:val="231F20"/>
        </w:rPr>
        <w:t>1)</w:t>
      </w:r>
      <w:r>
        <w:rPr>
          <w:color w:val="231F20"/>
          <w:spacing w:val="-12"/>
        </w:rPr>
        <w:t> </w:t>
      </w:r>
      <w:r>
        <w:rPr>
          <w:color w:val="231F20"/>
        </w:rPr>
        <w:t>elaboração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pergun-</w:t>
      </w:r>
      <w:r>
        <w:rPr>
          <w:color w:val="231F20"/>
          <w:spacing w:val="-65"/>
        </w:rPr>
        <w:t> </w:t>
      </w:r>
      <w:r>
        <w:rPr>
          <w:color w:val="231F20"/>
        </w:rPr>
        <w:t>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pesquisa,</w:t>
      </w:r>
      <w:r>
        <w:rPr>
          <w:color w:val="231F20"/>
          <w:spacing w:val="-15"/>
        </w:rPr>
        <w:t> </w:t>
      </w:r>
      <w:r>
        <w:rPr>
          <w:color w:val="231F20"/>
        </w:rPr>
        <w:t>2)</w:t>
      </w:r>
      <w:r>
        <w:rPr>
          <w:color w:val="231F20"/>
          <w:spacing w:val="-15"/>
        </w:rPr>
        <w:t> </w:t>
      </w:r>
      <w:r>
        <w:rPr>
          <w:color w:val="231F20"/>
        </w:rPr>
        <w:t>definição</w:t>
      </w:r>
      <w:r>
        <w:rPr>
          <w:color w:val="231F20"/>
          <w:spacing w:val="-15"/>
        </w:rPr>
        <w:t> </w:t>
      </w:r>
      <w:r>
        <w:rPr>
          <w:color w:val="231F20"/>
        </w:rPr>
        <w:t>do(s)</w:t>
      </w:r>
      <w:r>
        <w:rPr>
          <w:color w:val="231F20"/>
          <w:spacing w:val="-15"/>
        </w:rPr>
        <w:t> </w:t>
      </w:r>
      <w:r>
        <w:rPr>
          <w:color w:val="231F20"/>
        </w:rPr>
        <w:t>objetivo(s),</w:t>
      </w:r>
      <w:r>
        <w:rPr>
          <w:color w:val="231F20"/>
          <w:spacing w:val="-14"/>
        </w:rPr>
        <w:t> </w:t>
      </w:r>
      <w:r>
        <w:rPr>
          <w:color w:val="231F20"/>
        </w:rPr>
        <w:t>3)</w:t>
      </w:r>
      <w:r>
        <w:rPr>
          <w:color w:val="231F20"/>
          <w:spacing w:val="-15"/>
        </w:rPr>
        <w:t> </w:t>
      </w:r>
      <w:r>
        <w:rPr>
          <w:color w:val="231F20"/>
        </w:rPr>
        <w:t>definição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critérios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elegibilidade</w:t>
      </w:r>
      <w:r>
        <w:rPr>
          <w:color w:val="231F20"/>
          <w:spacing w:val="-65"/>
        </w:rPr>
        <w:t> </w:t>
      </w:r>
      <w:r>
        <w:rPr>
          <w:color w:val="231F20"/>
        </w:rPr>
        <w:t>(inclusão e exclusão), 4) elaboração da estratégia de busca (escolha das bases de</w:t>
      </w:r>
      <w:r>
        <w:rPr>
          <w:color w:val="231F20"/>
          <w:spacing w:val="1"/>
        </w:rPr>
        <w:t> </w:t>
      </w:r>
      <w:r>
        <w:rPr>
          <w:color w:val="231F20"/>
        </w:rPr>
        <w:t>dados e descritores e/ou palavras-chave), 5) período para o levantamento das infor-</w:t>
      </w:r>
      <w:r>
        <w:rPr>
          <w:color w:val="231F20"/>
          <w:spacing w:val="1"/>
        </w:rPr>
        <w:t> </w:t>
      </w:r>
      <w:r>
        <w:rPr>
          <w:color w:val="231F20"/>
        </w:rPr>
        <w:t>mações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extração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dados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6)</w:t>
      </w:r>
      <w:r>
        <w:rPr>
          <w:color w:val="231F20"/>
          <w:spacing w:val="-1"/>
        </w:rPr>
        <w:t> </w:t>
      </w:r>
      <w:r>
        <w:rPr>
          <w:color w:val="231F20"/>
        </w:rPr>
        <w:t>análise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síntese dos</w:t>
      </w:r>
      <w:r>
        <w:rPr>
          <w:color w:val="231F20"/>
          <w:spacing w:val="-2"/>
        </w:rPr>
        <w:t> </w:t>
      </w:r>
      <w:r>
        <w:rPr>
          <w:color w:val="231F20"/>
        </w:rPr>
        <w:t>resultados.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alcance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objetivo</w:t>
      </w:r>
      <w:r>
        <w:rPr>
          <w:color w:val="231F20"/>
          <w:spacing w:val="-8"/>
        </w:rPr>
        <w:t> </w:t>
      </w:r>
      <w:r>
        <w:rPr>
          <w:color w:val="231F20"/>
        </w:rPr>
        <w:t>traçado,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realizada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período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setembro a dezembro de 2020. A questão que norteou a busca dos artigos foi: o que</w:t>
      </w:r>
      <w:r>
        <w:rPr>
          <w:color w:val="231F20"/>
          <w:spacing w:val="-64"/>
        </w:rPr>
        <w:t> </w:t>
      </w:r>
      <w:r>
        <w:rPr>
          <w:color w:val="231F20"/>
        </w:rPr>
        <w:t>a literatura científica nacional tem apresentado sobre a temática da criança autista</w:t>
      </w:r>
      <w:r>
        <w:rPr>
          <w:color w:val="231F20"/>
          <w:spacing w:val="1"/>
        </w:rPr>
        <w:t> </w:t>
      </w:r>
      <w:r>
        <w:rPr>
          <w:color w:val="231F20"/>
        </w:rPr>
        <w:t>hospitalizada? Estabeleceram-se, em seguida, os critérios de inclusão do material bi-</w:t>
      </w:r>
      <w:r>
        <w:rPr>
          <w:color w:val="231F20"/>
          <w:spacing w:val="-64"/>
        </w:rPr>
        <w:t> </w:t>
      </w:r>
      <w:r>
        <w:rPr>
          <w:color w:val="231F20"/>
        </w:rPr>
        <w:t>bliográfico:</w:t>
      </w:r>
      <w:r>
        <w:rPr>
          <w:color w:val="231F20"/>
          <w:spacing w:val="-8"/>
        </w:rPr>
        <w:t> </w:t>
      </w:r>
      <w:r>
        <w:rPr>
          <w:color w:val="231F20"/>
        </w:rPr>
        <w:t>monografias,</w:t>
      </w:r>
      <w:r>
        <w:rPr>
          <w:color w:val="231F20"/>
          <w:spacing w:val="-8"/>
        </w:rPr>
        <w:t> </w:t>
      </w:r>
      <w:r>
        <w:rPr>
          <w:color w:val="231F20"/>
        </w:rPr>
        <w:t>dissertações,</w:t>
      </w:r>
      <w:r>
        <w:rPr>
          <w:color w:val="231F20"/>
          <w:spacing w:val="-8"/>
        </w:rPr>
        <w:t> </w:t>
      </w:r>
      <w:r>
        <w:rPr>
          <w:color w:val="231F20"/>
        </w:rPr>
        <w:t>teses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artigos</w:t>
      </w:r>
      <w:r>
        <w:rPr>
          <w:color w:val="231F20"/>
          <w:spacing w:val="-8"/>
        </w:rPr>
        <w:t> </w:t>
      </w:r>
      <w:r>
        <w:rPr>
          <w:color w:val="231F20"/>
        </w:rPr>
        <w:t>originais</w:t>
      </w:r>
      <w:r>
        <w:rPr>
          <w:color w:val="231F20"/>
          <w:spacing w:val="-8"/>
        </w:rPr>
        <w:t> </w:t>
      </w:r>
      <w:r>
        <w:rPr>
          <w:color w:val="231F20"/>
        </w:rPr>
        <w:t>disponíveis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íntegra</w:t>
      </w:r>
      <w:r>
        <w:rPr>
          <w:color w:val="231F20"/>
          <w:spacing w:val="-64"/>
        </w:rPr>
        <w:t> </w:t>
      </w:r>
      <w:r>
        <w:rPr>
          <w:color w:val="231F20"/>
        </w:rPr>
        <w:t>e de acesso gratuito, publicados no idioma português e que abordassem a temática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“criança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contexto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hospitalização”,</w:t>
      </w:r>
      <w:r>
        <w:rPr>
          <w:color w:val="231F20"/>
          <w:spacing w:val="-14"/>
        </w:rPr>
        <w:t> </w:t>
      </w:r>
      <w:r>
        <w:rPr>
          <w:color w:val="231F20"/>
        </w:rPr>
        <w:t>atendendo,</w:t>
      </w:r>
      <w:r>
        <w:rPr>
          <w:color w:val="231F20"/>
          <w:spacing w:val="-16"/>
        </w:rPr>
        <w:t> </w:t>
      </w:r>
      <w:r>
        <w:rPr>
          <w:color w:val="231F20"/>
        </w:rPr>
        <w:t>direta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indiretamente,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65"/>
        </w:rPr>
        <w:t> </w:t>
      </w:r>
      <w:r>
        <w:rPr>
          <w:color w:val="231F20"/>
        </w:rPr>
        <w:t>objetivo da pesquisa. Os critérios de exclusão foram: publicações que não tratem do</w:t>
      </w:r>
      <w:r>
        <w:rPr>
          <w:color w:val="231F20"/>
          <w:spacing w:val="1"/>
        </w:rPr>
        <w:t> </w:t>
      </w:r>
      <w:r>
        <w:rPr>
          <w:color w:val="231F20"/>
        </w:rPr>
        <w:t>tema</w:t>
      </w:r>
      <w:r>
        <w:rPr>
          <w:color w:val="231F20"/>
          <w:spacing w:val="-11"/>
        </w:rPr>
        <w:t> </w:t>
      </w:r>
      <w:r>
        <w:rPr>
          <w:color w:val="231F20"/>
        </w:rPr>
        <w:t>proposto,</w:t>
      </w:r>
      <w:r>
        <w:rPr>
          <w:color w:val="231F20"/>
          <w:spacing w:val="-11"/>
        </w:rPr>
        <w:t> </w:t>
      </w:r>
      <w:r>
        <w:rPr>
          <w:color w:val="231F20"/>
        </w:rPr>
        <w:t>materiais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caráter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científico,</w:t>
      </w:r>
      <w:r>
        <w:rPr>
          <w:color w:val="231F20"/>
          <w:spacing w:val="-11"/>
        </w:rPr>
        <w:t> </w:t>
      </w:r>
      <w:r>
        <w:rPr>
          <w:color w:val="231F20"/>
        </w:rPr>
        <w:t>pesquisas</w:t>
      </w:r>
      <w:r>
        <w:rPr>
          <w:color w:val="231F20"/>
          <w:spacing w:val="-10"/>
        </w:rPr>
        <w:t> </w:t>
      </w:r>
      <w:r>
        <w:rPr>
          <w:color w:val="231F20"/>
        </w:rPr>
        <w:t>internacionais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estudos</w:t>
      </w:r>
      <w:r>
        <w:rPr>
          <w:color w:val="231F20"/>
          <w:spacing w:val="-65"/>
        </w:rPr>
        <w:t> </w:t>
      </w:r>
      <w:r>
        <w:rPr>
          <w:color w:val="231F20"/>
        </w:rPr>
        <w:t>duplicados.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O levantamento do material bibliográfico foi realizado nas plataformas eletrôni-</w:t>
      </w:r>
      <w:r>
        <w:rPr>
          <w:color w:val="231F20"/>
          <w:spacing w:val="-64"/>
        </w:rPr>
        <w:t> </w:t>
      </w:r>
      <w:r>
        <w:rPr>
          <w:color w:val="231F20"/>
        </w:rPr>
        <w:t>cas de busca: Lilacs, Scielo, PubMed, BVS, PePsic, Portal de Pesquisa da BVS-Psi,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repositórios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Universidades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brasileiras.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localização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seleção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amostra</w:t>
      </w:r>
      <w:r>
        <w:rPr>
          <w:color w:val="231F20"/>
          <w:spacing w:val="-65"/>
        </w:rPr>
        <w:t> </w:t>
      </w:r>
      <w:r>
        <w:rPr>
          <w:color w:val="231F20"/>
        </w:rPr>
        <w:t>foi realizada com base nos descritores, em português, adequados à temática: autis-</w:t>
      </w:r>
      <w:r>
        <w:rPr>
          <w:color w:val="231F20"/>
          <w:spacing w:val="1"/>
        </w:rPr>
        <w:t> </w:t>
      </w:r>
      <w:r>
        <w:rPr>
          <w:color w:val="231F20"/>
        </w:rPr>
        <w:t>mo, hospitalização infantil, hospitalização da criança autista, autismo e internação</w:t>
      </w:r>
      <w:r>
        <w:rPr>
          <w:color w:val="231F20"/>
          <w:spacing w:val="1"/>
        </w:rPr>
        <w:t> </w:t>
      </w:r>
      <w:r>
        <w:rPr>
          <w:color w:val="231F20"/>
        </w:rPr>
        <w:t>hospitalar.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Após a etapa de levantamento das publicações e leitura dos títulos e resumos</w:t>
      </w:r>
      <w:r>
        <w:rPr>
          <w:color w:val="231F20"/>
          <w:spacing w:val="-64"/>
        </w:rPr>
        <w:t> </w:t>
      </w:r>
      <w:r>
        <w:rPr>
          <w:color w:val="231F20"/>
        </w:rPr>
        <w:t>de cada bibliografia identificada pelas palavras-chave, aquelas que contemplaram os</w:t>
      </w:r>
      <w:r>
        <w:rPr>
          <w:color w:val="231F20"/>
          <w:spacing w:val="-64"/>
        </w:rPr>
        <w:t> </w:t>
      </w:r>
      <w:r>
        <w:rPr>
          <w:color w:val="231F20"/>
        </w:rPr>
        <w:t>critérios de inclusão especificados foram lidos na íntegra e selecionadas para análise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conteúdo.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análise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informações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construção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discussão</w:t>
      </w:r>
      <w:r>
        <w:rPr>
          <w:color w:val="231F20"/>
          <w:spacing w:val="-11"/>
        </w:rPr>
        <w:t> </w:t>
      </w:r>
      <w:r>
        <w:rPr>
          <w:color w:val="231F20"/>
        </w:rPr>
        <w:t>deste</w:t>
      </w:r>
      <w:r>
        <w:rPr>
          <w:color w:val="231F20"/>
          <w:spacing w:val="-11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tudo</w:t>
      </w:r>
      <w:r>
        <w:rPr>
          <w:color w:val="231F20"/>
          <w:spacing w:val="-16"/>
        </w:rPr>
        <w:t> </w:t>
      </w:r>
      <w:r>
        <w:rPr>
          <w:color w:val="231F20"/>
        </w:rPr>
        <w:t>foi</w:t>
      </w:r>
      <w:r>
        <w:rPr>
          <w:color w:val="231F20"/>
          <w:spacing w:val="-16"/>
        </w:rPr>
        <w:t> </w:t>
      </w:r>
      <w:r>
        <w:rPr>
          <w:color w:val="231F20"/>
        </w:rPr>
        <w:t>realizada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meio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leitura</w:t>
      </w:r>
      <w:r>
        <w:rPr>
          <w:color w:val="231F20"/>
          <w:spacing w:val="-16"/>
        </w:rPr>
        <w:t> </w:t>
      </w:r>
      <w:r>
        <w:rPr>
          <w:color w:val="231F20"/>
        </w:rPr>
        <w:t>exploratória,</w:t>
      </w:r>
      <w:r>
        <w:rPr>
          <w:color w:val="231F20"/>
          <w:spacing w:val="-16"/>
        </w:rPr>
        <w:t> </w:t>
      </w:r>
      <w:r>
        <w:rPr>
          <w:color w:val="231F20"/>
        </w:rPr>
        <w:t>utilizando-se</w:t>
      </w:r>
      <w:r>
        <w:rPr>
          <w:color w:val="231F20"/>
          <w:spacing w:val="-15"/>
        </w:rPr>
        <w:t> </w:t>
      </w:r>
      <w:r>
        <w:rPr>
          <w:color w:val="231F20"/>
        </w:rPr>
        <w:t>abordagem</w:t>
      </w:r>
      <w:r>
        <w:rPr>
          <w:color w:val="231F20"/>
          <w:spacing w:val="-16"/>
        </w:rPr>
        <w:t> </w:t>
      </w:r>
      <w:r>
        <w:rPr>
          <w:color w:val="231F20"/>
        </w:rPr>
        <w:t>qualitativa.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 leitura dos artigos permitiu evidenciar as principais convergências </w:t>
      </w:r>
      <w:r>
        <w:rPr>
          <w:color w:val="231F20"/>
        </w:rPr>
        <w:t>encontradas, que</w:t>
      </w:r>
      <w:r>
        <w:rPr>
          <w:color w:val="231F20"/>
          <w:spacing w:val="-64"/>
        </w:rPr>
        <w:t> </w:t>
      </w:r>
      <w:r>
        <w:rPr>
          <w:color w:val="231F20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</w:rPr>
        <w:t>posteriormente</w:t>
      </w:r>
      <w:r>
        <w:rPr>
          <w:color w:val="231F20"/>
          <w:spacing w:val="-1"/>
        </w:rPr>
        <w:t> </w:t>
      </w:r>
      <w:r>
        <w:rPr>
          <w:color w:val="231F20"/>
        </w:rPr>
        <w:t>sintetizadas.</w:t>
      </w:r>
    </w:p>
    <w:p>
      <w:pPr>
        <w:pStyle w:val="BodyText"/>
        <w:rPr>
          <w:sz w:val="32"/>
        </w:rPr>
      </w:pPr>
    </w:p>
    <w:p>
      <w:pPr>
        <w:pStyle w:val="Heading1"/>
      </w:pPr>
      <w:r>
        <w:rPr>
          <w:color w:val="231F20"/>
          <w:spacing w:val="-1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DISCUSSÕES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Evidências científicas revelam que o contexto hospitalar desencadeia signifi-</w:t>
      </w:r>
      <w:r>
        <w:rPr>
          <w:color w:val="231F20"/>
          <w:spacing w:val="1"/>
        </w:rPr>
        <w:t> </w:t>
      </w:r>
      <w:r>
        <w:rPr>
          <w:color w:val="231F20"/>
        </w:rPr>
        <w:t>cativas alterações na rotina da criança que adoece: imposição de repouso, restrição</w:t>
      </w:r>
      <w:r>
        <w:rPr>
          <w:color w:val="231F20"/>
          <w:spacing w:val="1"/>
        </w:rPr>
        <w:t> </w:t>
      </w:r>
      <w:r>
        <w:rPr>
          <w:color w:val="231F20"/>
        </w:rPr>
        <w:t>espacial e de movimentação, submissão a rotinas e normas pouco ou nada indivi-</w:t>
      </w:r>
      <w:r>
        <w:rPr>
          <w:color w:val="231F20"/>
          <w:spacing w:val="1"/>
        </w:rPr>
        <w:t> </w:t>
      </w:r>
      <w:r>
        <w:rPr>
          <w:color w:val="231F20"/>
        </w:rPr>
        <w:t>dualizadas, destituição de roupas, objetos e brinquedos pessoais, compartilhamento</w:t>
      </w:r>
      <w:r>
        <w:rPr>
          <w:color w:val="231F20"/>
          <w:spacing w:val="1"/>
        </w:rPr>
        <w:t> </w:t>
      </w:r>
      <w:r>
        <w:rPr>
          <w:color w:val="231F20"/>
        </w:rPr>
        <w:t>do espaço físico com pessoas desconhecidas, afastamento de ambientes e pessoas</w:t>
      </w:r>
      <w:r>
        <w:rPr>
          <w:color w:val="231F20"/>
          <w:spacing w:val="1"/>
        </w:rPr>
        <w:t> </w:t>
      </w:r>
      <w:r>
        <w:rPr>
          <w:color w:val="231F20"/>
        </w:rPr>
        <w:t>significativas,</w:t>
      </w:r>
      <w:r>
        <w:rPr>
          <w:color w:val="231F20"/>
          <w:spacing w:val="-7"/>
        </w:rPr>
        <w:t> </w:t>
      </w:r>
      <w:r>
        <w:rPr>
          <w:color w:val="231F20"/>
        </w:rPr>
        <w:t>limitação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atividades,</w:t>
      </w:r>
      <w:r>
        <w:rPr>
          <w:color w:val="231F20"/>
          <w:spacing w:val="-7"/>
        </w:rPr>
        <w:t> </w:t>
      </w:r>
      <w:r>
        <w:rPr>
          <w:color w:val="231F20"/>
        </w:rPr>
        <w:t>descontinuidade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experiências</w:t>
      </w:r>
      <w:r>
        <w:rPr>
          <w:color w:val="231F20"/>
          <w:spacing w:val="-7"/>
        </w:rPr>
        <w:t> </w:t>
      </w:r>
      <w:r>
        <w:rPr>
          <w:color w:val="231F20"/>
        </w:rPr>
        <w:t>cotidia-</w:t>
      </w:r>
      <w:r>
        <w:rPr>
          <w:color w:val="231F20"/>
          <w:spacing w:val="-64"/>
        </w:rPr>
        <w:t> </w:t>
      </w:r>
      <w:r>
        <w:rPr>
          <w:color w:val="231F20"/>
        </w:rPr>
        <w:t>nas,</w:t>
      </w:r>
      <w:r>
        <w:rPr>
          <w:color w:val="231F20"/>
          <w:spacing w:val="-8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exposição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novos</w:t>
      </w:r>
      <w:r>
        <w:rPr>
          <w:color w:val="231F20"/>
          <w:spacing w:val="-7"/>
        </w:rPr>
        <w:t> </w:t>
      </w:r>
      <w:r>
        <w:rPr>
          <w:color w:val="231F20"/>
        </w:rPr>
        <w:t>estímulos,</w:t>
      </w:r>
      <w:r>
        <w:rPr>
          <w:color w:val="231F20"/>
          <w:spacing w:val="-8"/>
        </w:rPr>
        <w:t> </w:t>
      </w:r>
      <w:r>
        <w:rPr>
          <w:color w:val="231F20"/>
        </w:rPr>
        <w:t>eventos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sentimentos</w:t>
      </w:r>
      <w:r>
        <w:rPr>
          <w:color w:val="231F20"/>
          <w:spacing w:val="-8"/>
        </w:rPr>
        <w:t> </w:t>
      </w:r>
      <w:r>
        <w:rPr>
          <w:color w:val="231F20"/>
        </w:rPr>
        <w:t>(GABARRA,</w:t>
      </w:r>
      <w:r>
        <w:rPr>
          <w:color w:val="231F20"/>
          <w:spacing w:val="-7"/>
        </w:rPr>
        <w:t> </w:t>
      </w:r>
      <w:r>
        <w:rPr>
          <w:color w:val="231F20"/>
        </w:rPr>
        <w:t>2005;</w:t>
      </w:r>
      <w:r>
        <w:rPr>
          <w:color w:val="231F20"/>
          <w:spacing w:val="-64"/>
        </w:rPr>
        <w:t> </w:t>
      </w:r>
      <w:r>
        <w:rPr>
          <w:color w:val="231F20"/>
        </w:rPr>
        <w:t>OLIVEIRA;</w:t>
      </w:r>
      <w:r>
        <w:rPr>
          <w:color w:val="231F20"/>
          <w:spacing w:val="-1"/>
        </w:rPr>
        <w:t> </w:t>
      </w:r>
      <w:r>
        <w:rPr>
          <w:color w:val="231F20"/>
        </w:rPr>
        <w:t>DANTAS; FONSECA,</w:t>
      </w:r>
      <w:r>
        <w:rPr>
          <w:color w:val="231F20"/>
          <w:spacing w:val="-1"/>
        </w:rPr>
        <w:t> </w:t>
      </w:r>
      <w:r>
        <w:rPr>
          <w:color w:val="231F20"/>
        </w:rPr>
        <w:t>2005).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/>
        <w:t>Coerentemente com as afirmações de Mello (2001), </w:t>
      </w:r>
      <w:r>
        <w:rPr>
          <w:color w:val="231F20"/>
        </w:rPr>
        <w:t>crianças com autismo de-</w:t>
      </w:r>
      <w:r>
        <w:rPr>
          <w:color w:val="231F20"/>
          <w:spacing w:val="-64"/>
        </w:rPr>
        <w:t> </w:t>
      </w:r>
      <w:r>
        <w:rPr>
          <w:color w:val="231F20"/>
        </w:rPr>
        <w:t>monstram pouca flexibilidade às mudanças de rotina, padrões ritualizados de com-</w:t>
      </w:r>
      <w:r>
        <w:rPr>
          <w:color w:val="231F20"/>
          <w:spacing w:val="1"/>
        </w:rPr>
        <w:t> </w:t>
      </w:r>
      <w:r>
        <w:rPr>
          <w:color w:val="231F20"/>
        </w:rPr>
        <w:t>portamento</w:t>
      </w:r>
      <w:r>
        <w:rPr>
          <w:color w:val="231F20"/>
          <w:spacing w:val="16"/>
        </w:rPr>
        <w:t> </w:t>
      </w:r>
      <w:r>
        <w:rPr>
          <w:color w:val="231F20"/>
        </w:rPr>
        <w:t>verbal</w:t>
      </w:r>
      <w:r>
        <w:rPr>
          <w:color w:val="231F20"/>
          <w:spacing w:val="18"/>
        </w:rPr>
        <w:t> </w:t>
      </w:r>
      <w:r>
        <w:rPr>
          <w:color w:val="231F20"/>
        </w:rPr>
        <w:t>e/ou</w:t>
      </w:r>
      <w:r>
        <w:rPr>
          <w:color w:val="231F20"/>
          <w:spacing w:val="17"/>
        </w:rPr>
        <w:t> </w:t>
      </w:r>
      <w:r>
        <w:rPr>
          <w:color w:val="231F20"/>
        </w:rPr>
        <w:t>não</w:t>
      </w:r>
      <w:r>
        <w:rPr>
          <w:color w:val="231F20"/>
          <w:spacing w:val="16"/>
        </w:rPr>
        <w:t> </w:t>
      </w:r>
      <w:r>
        <w:rPr>
          <w:color w:val="231F20"/>
        </w:rPr>
        <w:t>verbal,</w:t>
      </w:r>
      <w:r>
        <w:rPr>
          <w:color w:val="231F20"/>
          <w:spacing w:val="18"/>
        </w:rPr>
        <w:t> </w:t>
      </w:r>
      <w:r>
        <w:rPr>
          <w:color w:val="231F20"/>
        </w:rPr>
        <w:t>repertório</w:t>
      </w:r>
      <w:r>
        <w:rPr>
          <w:color w:val="231F20"/>
          <w:spacing w:val="18"/>
        </w:rPr>
        <w:t> </w:t>
      </w:r>
      <w:r>
        <w:rPr>
          <w:color w:val="231F20"/>
        </w:rPr>
        <w:t>restrito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interesses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fixação/apego</w:t>
      </w:r>
      <w:r>
        <w:rPr>
          <w:color w:val="231F20"/>
          <w:spacing w:val="-65"/>
        </w:rPr>
        <w:t> </w:t>
      </w:r>
      <w:r>
        <w:rPr>
          <w:color w:val="231F20"/>
        </w:rPr>
        <w:t>a atividades específicas. Mediante a necessidade de mudança, tendem a resistir, se</w:t>
      </w:r>
      <w:r>
        <w:rPr>
          <w:color w:val="231F20"/>
          <w:spacing w:val="1"/>
        </w:rPr>
        <w:t> </w:t>
      </w:r>
      <w:r>
        <w:rPr>
          <w:color w:val="231F20"/>
        </w:rPr>
        <w:t>angustiar e vivenciar intenso sofrimento, dificultando o ajustamento flexível aos con-</w:t>
      </w:r>
      <w:r>
        <w:rPr>
          <w:color w:val="231F20"/>
          <w:spacing w:val="1"/>
        </w:rPr>
        <w:t> </w:t>
      </w:r>
      <w:r>
        <w:rPr>
          <w:color w:val="231F20"/>
        </w:rPr>
        <w:t>textos</w:t>
      </w:r>
      <w:r>
        <w:rPr>
          <w:color w:val="231F20"/>
          <w:spacing w:val="-1"/>
        </w:rPr>
        <w:t> </w:t>
      </w:r>
      <w:r>
        <w:rPr>
          <w:color w:val="231F20"/>
        </w:rPr>
        <w:t>aos</w:t>
      </w:r>
      <w:r>
        <w:rPr>
          <w:color w:val="231F20"/>
          <w:spacing w:val="-1"/>
        </w:rPr>
        <w:t> </w:t>
      </w:r>
      <w:r>
        <w:rPr>
          <w:color w:val="231F20"/>
        </w:rPr>
        <w:t>quais</w:t>
      </w:r>
      <w:r>
        <w:rPr>
          <w:color w:val="231F20"/>
          <w:spacing w:val="-2"/>
        </w:rPr>
        <w:t> </w:t>
      </w:r>
      <w:r>
        <w:rPr>
          <w:color w:val="231F20"/>
        </w:rPr>
        <w:t>venham a</w:t>
      </w:r>
      <w:r>
        <w:rPr>
          <w:color w:val="231F20"/>
          <w:spacing w:val="-2"/>
        </w:rPr>
        <w:t> </w:t>
      </w:r>
      <w:r>
        <w:rPr>
          <w:color w:val="231F20"/>
        </w:rPr>
        <w:t>se expor</w:t>
      </w:r>
      <w:r>
        <w:rPr>
          <w:color w:val="231F20"/>
          <w:spacing w:val="-2"/>
        </w:rPr>
        <w:t> </w:t>
      </w:r>
      <w:r>
        <w:rPr>
          <w:color w:val="231F20"/>
        </w:rPr>
        <w:t>(MINISTÉRIO DA</w:t>
      </w:r>
      <w:r>
        <w:rPr>
          <w:color w:val="231F20"/>
          <w:spacing w:val="-15"/>
        </w:rPr>
        <w:t> </w:t>
      </w:r>
      <w:r>
        <w:rPr>
          <w:color w:val="231F20"/>
        </w:rPr>
        <w:t>SAÚDE, 2015).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Apesar de o hospital, enquanto instituição, cada vez mais incorporar ideais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humanização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personalização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dispensação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cuidados,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sempre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postas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terapêuticas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partem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contexto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factual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criança,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suas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condições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irre-</w:t>
      </w:r>
      <w:r>
        <w:rPr>
          <w:color w:val="231F20"/>
          <w:spacing w:val="-65"/>
        </w:rPr>
        <w:t> </w:t>
      </w:r>
      <w:r>
        <w:rPr>
          <w:color w:val="231F20"/>
          <w:spacing w:val="-4"/>
        </w:rPr>
        <w:t>produtíveis,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seu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cotidiano,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aproxima,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evita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afasta,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escuta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família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outros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atores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importantes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sua</w:t>
      </w:r>
      <w:r>
        <w:rPr>
          <w:color w:val="231F20"/>
          <w:spacing w:val="-15"/>
        </w:rPr>
        <w:t> </w:t>
      </w:r>
      <w:r>
        <w:rPr>
          <w:color w:val="231F20"/>
        </w:rPr>
        <w:t>biografia</w:t>
      </w:r>
      <w:r>
        <w:rPr>
          <w:color w:val="231F20"/>
          <w:spacing w:val="-15"/>
        </w:rPr>
        <w:t> </w:t>
      </w:r>
      <w:r>
        <w:rPr>
          <w:color w:val="231F20"/>
        </w:rPr>
        <w:t>(TORQUADO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15"/>
        </w:rPr>
        <w:t> </w:t>
      </w:r>
      <w:r>
        <w:rPr>
          <w:color w:val="231F20"/>
        </w:rPr>
        <w:t>al.,</w:t>
      </w:r>
      <w:r>
        <w:rPr>
          <w:color w:val="231F20"/>
          <w:spacing w:val="-15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 hospitalização pode surgir como uma ruptura abrupta do cotidiano presumi-</w:t>
      </w:r>
      <w:r>
        <w:rPr>
          <w:color w:val="231F20"/>
          <w:spacing w:val="1"/>
        </w:rPr>
        <w:t> </w:t>
      </w:r>
      <w:r>
        <w:rPr>
          <w:color w:val="231F20"/>
        </w:rPr>
        <w:t>do, lançando a criança em uma situação permeada por imprevisibilidade. De acordo</w:t>
      </w:r>
      <w:r>
        <w:rPr>
          <w:color w:val="231F20"/>
          <w:spacing w:val="1"/>
        </w:rPr>
        <w:t> </w:t>
      </w:r>
      <w:r>
        <w:rPr>
          <w:color w:val="231F20"/>
        </w:rPr>
        <w:t>com Marinho e Merkle (2009), “o senso de previsibilidade e controle sobre as situa-</w:t>
      </w:r>
      <w:r>
        <w:rPr>
          <w:color w:val="231F20"/>
          <w:spacing w:val="1"/>
        </w:rPr>
        <w:t> </w:t>
      </w:r>
      <w:r>
        <w:rPr>
          <w:color w:val="231F20"/>
        </w:rPr>
        <w:t>ções</w:t>
      </w:r>
      <w:r>
        <w:rPr>
          <w:color w:val="231F20"/>
          <w:spacing w:val="-6"/>
        </w:rPr>
        <w:t> </w:t>
      </w:r>
      <w:r>
        <w:rPr>
          <w:color w:val="231F20"/>
        </w:rPr>
        <w:t>facilita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adaptação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aprendizagem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indivíduos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autismo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implica-</w:t>
      </w:r>
      <w:r>
        <w:rPr>
          <w:color w:val="231F20"/>
          <w:spacing w:val="-64"/>
        </w:rPr>
        <w:t> </w:t>
      </w:r>
      <w:r>
        <w:rPr>
          <w:color w:val="231F20"/>
        </w:rPr>
        <w:t>ções para a intervenção”. Visto que as inconstâncias e impermanências ambientais</w:t>
      </w:r>
      <w:r>
        <w:rPr>
          <w:color w:val="231F20"/>
          <w:spacing w:val="1"/>
        </w:rPr>
        <w:t> </w:t>
      </w:r>
      <w:r>
        <w:rPr>
          <w:color w:val="231F20"/>
        </w:rPr>
        <w:t>costumam perturbar algumas das crianças com TEA, atos ou rotinas que assumem</w:t>
      </w:r>
      <w:r>
        <w:rPr>
          <w:color w:val="231F20"/>
          <w:spacing w:val="1"/>
        </w:rPr>
        <w:t> </w:t>
      </w:r>
      <w:r>
        <w:rPr>
          <w:color w:val="231F20"/>
        </w:rPr>
        <w:t>função organizadora e estruturante merecem reconhecimento e devem ser, sempre</w:t>
      </w:r>
      <w:r>
        <w:rPr>
          <w:color w:val="231F20"/>
          <w:spacing w:val="1"/>
        </w:rPr>
        <w:t> </w:t>
      </w:r>
      <w:r>
        <w:rPr>
          <w:color w:val="231F20"/>
        </w:rPr>
        <w:t>que possível, incluídas no planejamento do tratamento, a favor do conforto e tranqui-</w:t>
      </w:r>
      <w:r>
        <w:rPr>
          <w:color w:val="231F20"/>
          <w:spacing w:val="-64"/>
        </w:rPr>
        <w:t> </w:t>
      </w:r>
      <w:r>
        <w:rPr>
          <w:color w:val="231F20"/>
        </w:rPr>
        <w:t>lidade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mesmas (MINISTÉRIO DA</w:t>
      </w:r>
      <w:r>
        <w:rPr>
          <w:color w:val="231F20"/>
          <w:spacing w:val="-15"/>
        </w:rPr>
        <w:t> </w:t>
      </w:r>
      <w:r>
        <w:rPr>
          <w:color w:val="231F20"/>
        </w:rPr>
        <w:t>SAÚDE, 2015).</w:t>
      </w:r>
    </w:p>
    <w:p>
      <w:pPr>
        <w:pStyle w:val="BodyText"/>
        <w:spacing w:line="312" w:lineRule="auto" w:before="11"/>
        <w:ind w:left="100" w:right="131" w:firstLine="709"/>
        <w:jc w:val="right"/>
      </w:pPr>
      <w:r>
        <w:rPr>
          <w:color w:val="231F20"/>
        </w:rPr>
        <w:t>As</w:t>
      </w:r>
      <w:r>
        <w:rPr>
          <w:color w:val="231F20"/>
          <w:spacing w:val="8"/>
        </w:rPr>
        <w:t> </w:t>
      </w:r>
      <w:r>
        <w:rPr>
          <w:color w:val="231F20"/>
        </w:rPr>
        <w:t>dificuldades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acomodação</w:t>
      </w:r>
      <w:r>
        <w:rPr>
          <w:color w:val="231F20"/>
          <w:spacing w:val="9"/>
        </w:rPr>
        <w:t> </w:t>
      </w:r>
      <w:r>
        <w:rPr>
          <w:color w:val="231F20"/>
        </w:rPr>
        <w:t>às</w:t>
      </w:r>
      <w:r>
        <w:rPr>
          <w:color w:val="231F20"/>
          <w:spacing w:val="9"/>
        </w:rPr>
        <w:t> </w:t>
      </w:r>
      <w:r>
        <w:rPr>
          <w:color w:val="231F20"/>
        </w:rPr>
        <w:t>eventualidades</w:t>
      </w:r>
      <w:r>
        <w:rPr>
          <w:color w:val="231F20"/>
          <w:spacing w:val="10"/>
        </w:rPr>
        <w:t> </w:t>
      </w:r>
      <w:r>
        <w:rPr>
          <w:color w:val="231F20"/>
        </w:rPr>
        <w:t>indicam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necessidade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estabelecimento de rotinas claras e previsíveis. A previsibilidade </w:t>
      </w:r>
      <w:r>
        <w:rPr>
          <w:color w:val="231F20"/>
        </w:rPr>
        <w:t>possibilita o entendi-</w:t>
      </w:r>
      <w:r>
        <w:rPr>
          <w:color w:val="231F20"/>
          <w:spacing w:val="-64"/>
        </w:rPr>
        <w:t> </w:t>
      </w:r>
      <w:r>
        <w:rPr>
          <w:color w:val="231F20"/>
        </w:rPr>
        <w:t>mento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ocorrendo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</w:rPr>
        <w:t>desdobramentos,</w:t>
      </w:r>
      <w:r>
        <w:rPr>
          <w:color w:val="231F20"/>
          <w:spacing w:val="-13"/>
        </w:rPr>
        <w:t> </w:t>
      </w:r>
      <w:r>
        <w:rPr>
          <w:color w:val="231F20"/>
        </w:rPr>
        <w:t>propicia</w:t>
      </w:r>
      <w:r>
        <w:rPr>
          <w:color w:val="231F20"/>
          <w:spacing w:val="-11"/>
        </w:rPr>
        <w:t> </w:t>
      </w:r>
      <w:r>
        <w:rPr>
          <w:color w:val="231F20"/>
        </w:rPr>
        <w:t>confiança,</w:t>
      </w:r>
      <w:r>
        <w:rPr>
          <w:color w:val="231F20"/>
          <w:spacing w:val="-12"/>
        </w:rPr>
        <w:t> </w:t>
      </w:r>
      <w:r>
        <w:rPr>
          <w:color w:val="231F20"/>
        </w:rPr>
        <w:t>segurança,</w:t>
      </w:r>
      <w:r>
        <w:rPr>
          <w:color w:val="231F20"/>
          <w:spacing w:val="-64"/>
        </w:rPr>
        <w:t> </w:t>
      </w:r>
      <w:r>
        <w:rPr>
          <w:color w:val="231F20"/>
        </w:rPr>
        <w:t>estimula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colaboração,</w:t>
      </w:r>
      <w:r>
        <w:rPr>
          <w:color w:val="231F20"/>
          <w:spacing w:val="30"/>
        </w:rPr>
        <w:t> </w:t>
      </w:r>
      <w:r>
        <w:rPr>
          <w:color w:val="231F20"/>
        </w:rPr>
        <w:t>ao</w:t>
      </w:r>
      <w:r>
        <w:rPr>
          <w:color w:val="231F20"/>
          <w:spacing w:val="29"/>
        </w:rPr>
        <w:t> </w:t>
      </w:r>
      <w:r>
        <w:rPr>
          <w:color w:val="231F20"/>
        </w:rPr>
        <w:t>mesmo</w:t>
      </w:r>
      <w:r>
        <w:rPr>
          <w:color w:val="231F20"/>
          <w:spacing w:val="29"/>
        </w:rPr>
        <w:t> </w:t>
      </w:r>
      <w:r>
        <w:rPr>
          <w:color w:val="231F20"/>
        </w:rPr>
        <w:t>tempo</w:t>
      </w:r>
      <w:r>
        <w:rPr>
          <w:color w:val="231F20"/>
          <w:spacing w:val="30"/>
        </w:rPr>
        <w:t> </w:t>
      </w:r>
      <w:r>
        <w:rPr>
          <w:color w:val="231F20"/>
        </w:rPr>
        <w:t>em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torna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rotina</w:t>
      </w:r>
      <w:r>
        <w:rPr>
          <w:color w:val="231F20"/>
          <w:spacing w:val="30"/>
        </w:rPr>
        <w:t> </w:t>
      </w:r>
      <w:r>
        <w:rPr>
          <w:color w:val="231F20"/>
        </w:rPr>
        <w:t>hospitalar</w:t>
      </w:r>
      <w:r>
        <w:rPr>
          <w:color w:val="231F20"/>
          <w:spacing w:val="29"/>
        </w:rPr>
        <w:t> </w:t>
      </w:r>
      <w:r>
        <w:rPr>
          <w:color w:val="231F20"/>
        </w:rPr>
        <w:t>menos</w:t>
      </w:r>
      <w:r>
        <w:rPr>
          <w:color w:val="231F20"/>
          <w:spacing w:val="-64"/>
        </w:rPr>
        <w:t> </w:t>
      </w:r>
      <w:r>
        <w:rPr>
          <w:color w:val="231F20"/>
        </w:rPr>
        <w:t>agressiva</w:t>
      </w:r>
      <w:r>
        <w:rPr>
          <w:color w:val="231F20"/>
          <w:spacing w:val="25"/>
        </w:rPr>
        <w:t> </w:t>
      </w:r>
      <w:r>
        <w:rPr>
          <w:color w:val="231F20"/>
        </w:rPr>
        <w:t>e</w:t>
      </w:r>
      <w:r>
        <w:rPr>
          <w:color w:val="231F20"/>
          <w:spacing w:val="25"/>
        </w:rPr>
        <w:t> </w:t>
      </w:r>
      <w:r>
        <w:rPr>
          <w:color w:val="231F20"/>
        </w:rPr>
        <w:t>invasiva</w:t>
      </w:r>
      <w:r>
        <w:rPr>
          <w:color w:val="231F20"/>
          <w:spacing w:val="26"/>
        </w:rPr>
        <w:t> </w:t>
      </w:r>
      <w:r>
        <w:rPr>
          <w:color w:val="231F20"/>
        </w:rPr>
        <w:t>para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  <w:r>
        <w:rPr>
          <w:color w:val="231F20"/>
          <w:spacing w:val="25"/>
        </w:rPr>
        <w:t> </w:t>
      </w:r>
      <w:r>
        <w:rPr>
          <w:color w:val="231F20"/>
        </w:rPr>
        <w:t>paciente</w:t>
      </w:r>
      <w:r>
        <w:rPr>
          <w:color w:val="231F20"/>
          <w:spacing w:val="26"/>
        </w:rPr>
        <w:t> </w:t>
      </w:r>
      <w:r>
        <w:rPr>
          <w:color w:val="231F20"/>
        </w:rPr>
        <w:t>com</w:t>
      </w:r>
      <w:r>
        <w:rPr>
          <w:color w:val="231F20"/>
          <w:spacing w:val="20"/>
        </w:rPr>
        <w:t> </w:t>
      </w:r>
      <w:r>
        <w:rPr>
          <w:color w:val="231F20"/>
        </w:rPr>
        <w:t>TEA.</w:t>
      </w:r>
      <w:r>
        <w:rPr>
          <w:color w:val="231F20"/>
          <w:spacing w:val="26"/>
        </w:rPr>
        <w:t> </w:t>
      </w:r>
      <w:r>
        <w:rPr>
          <w:color w:val="231F20"/>
        </w:rPr>
        <w:t>Por</w:t>
      </w:r>
      <w:r>
        <w:rPr>
          <w:color w:val="231F20"/>
          <w:spacing w:val="25"/>
        </w:rPr>
        <w:t> </w:t>
      </w:r>
      <w:r>
        <w:rPr>
          <w:color w:val="231F20"/>
        </w:rPr>
        <w:t>meio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uma</w:t>
      </w:r>
      <w:r>
        <w:rPr>
          <w:color w:val="231F20"/>
          <w:spacing w:val="25"/>
        </w:rPr>
        <w:t> </w:t>
      </w:r>
      <w:r>
        <w:rPr>
          <w:color w:val="231F20"/>
        </w:rPr>
        <w:t>abordagem</w:t>
      </w:r>
      <w:r>
        <w:rPr>
          <w:color w:val="231F20"/>
          <w:spacing w:val="26"/>
        </w:rPr>
        <w:t> </w:t>
      </w:r>
      <w:r>
        <w:rPr>
          <w:color w:val="231F20"/>
        </w:rPr>
        <w:t>sen-</w:t>
      </w:r>
      <w:r>
        <w:rPr>
          <w:color w:val="231F20"/>
          <w:spacing w:val="-64"/>
        </w:rPr>
        <w:t> </w:t>
      </w:r>
      <w:r>
        <w:rPr>
          <w:color w:val="231F20"/>
        </w:rPr>
        <w:t>sível,</w:t>
      </w:r>
      <w:r>
        <w:rPr>
          <w:color w:val="231F20"/>
          <w:spacing w:val="14"/>
        </w:rPr>
        <w:t> </w:t>
      </w:r>
      <w:r>
        <w:rPr>
          <w:color w:val="231F20"/>
        </w:rPr>
        <w:t>recomenda-se</w:t>
      </w:r>
      <w:r>
        <w:rPr>
          <w:color w:val="231F20"/>
          <w:spacing w:val="14"/>
        </w:rPr>
        <w:t> </w:t>
      </w:r>
      <w:r>
        <w:rPr>
          <w:color w:val="231F20"/>
        </w:rPr>
        <w:t>compartilhar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rotina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atividades,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planejamento</w:t>
      </w:r>
      <w:r>
        <w:rPr>
          <w:color w:val="231F20"/>
          <w:spacing w:val="14"/>
        </w:rPr>
        <w:t> </w:t>
      </w:r>
      <w:r>
        <w:rPr>
          <w:color w:val="231F20"/>
        </w:rPr>
        <w:t>das</w:t>
      </w:r>
      <w:r>
        <w:rPr>
          <w:color w:val="231F20"/>
          <w:spacing w:val="14"/>
        </w:rPr>
        <w:t> </w:t>
      </w:r>
      <w:r>
        <w:rPr>
          <w:color w:val="231F20"/>
        </w:rPr>
        <w:t>ações,</w:t>
      </w:r>
      <w:r>
        <w:rPr>
          <w:color w:val="231F20"/>
          <w:spacing w:val="-64"/>
        </w:rPr>
        <w:t> </w:t>
      </w:r>
      <w:r>
        <w:rPr>
          <w:color w:val="231F20"/>
        </w:rPr>
        <w:t>comunicar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irá</w:t>
      </w:r>
      <w:r>
        <w:rPr>
          <w:color w:val="231F20"/>
          <w:spacing w:val="9"/>
        </w:rPr>
        <w:t> </w:t>
      </w:r>
      <w:r>
        <w:rPr>
          <w:color w:val="231F20"/>
        </w:rPr>
        <w:t>ocorrer</w:t>
      </w:r>
      <w:r>
        <w:rPr>
          <w:color w:val="231F20"/>
          <w:spacing w:val="8"/>
        </w:rPr>
        <w:t> </w:t>
      </w:r>
      <w:r>
        <w:rPr>
          <w:color w:val="231F20"/>
        </w:rPr>
        <w:t>antecipadamente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modo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preparar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criança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as</w:t>
      </w:r>
      <w:r>
        <w:rPr>
          <w:color w:val="231F20"/>
          <w:spacing w:val="-63"/>
        </w:rPr>
        <w:t> </w:t>
      </w:r>
      <w:r>
        <w:rPr>
          <w:color w:val="231F20"/>
        </w:rPr>
        <w:t>intervenções/procedimentos e prevenir o elemento surpresa (GOMES; SILVA, 2007).</w:t>
      </w:r>
      <w:r>
        <w:rPr>
          <w:color w:val="231F20"/>
          <w:spacing w:val="-64"/>
        </w:rPr>
        <w:t> </w:t>
      </w:r>
      <w:r>
        <w:rPr>
          <w:color w:val="231F20"/>
        </w:rPr>
        <w:t>Sabe-se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o instável</w:t>
      </w:r>
      <w:r>
        <w:rPr>
          <w:color w:val="231F20"/>
          <w:spacing w:val="1"/>
        </w:rPr>
        <w:t> </w:t>
      </w:r>
      <w:r>
        <w:rPr>
          <w:color w:val="231F20"/>
        </w:rPr>
        <w:t>ambiente</w:t>
      </w:r>
      <w:r>
        <w:rPr>
          <w:color w:val="231F20"/>
          <w:spacing w:val="66"/>
        </w:rPr>
        <w:t> </w:t>
      </w:r>
      <w:r>
        <w:rPr>
          <w:color w:val="231F20"/>
        </w:rPr>
        <w:t>hospitalar</w:t>
      </w:r>
      <w:r>
        <w:rPr>
          <w:color w:val="231F20"/>
          <w:spacing w:val="67"/>
        </w:rPr>
        <w:t> </w:t>
      </w:r>
      <w:r>
        <w:rPr>
          <w:color w:val="231F20"/>
        </w:rPr>
        <w:t>pode configurar</w:t>
      </w:r>
      <w:r>
        <w:rPr>
          <w:color w:val="231F20"/>
          <w:spacing w:val="67"/>
        </w:rPr>
        <w:t> </w:t>
      </w:r>
      <w:r>
        <w:rPr>
          <w:color w:val="231F20"/>
        </w:rPr>
        <w:t>por si</w:t>
      </w:r>
      <w:r>
        <w:rPr>
          <w:color w:val="231F20"/>
          <w:spacing w:val="66"/>
        </w:rPr>
        <w:t> </w:t>
      </w:r>
      <w:r>
        <w:rPr>
          <w:color w:val="231F20"/>
        </w:rPr>
        <w:t>só</w:t>
      </w:r>
      <w:r>
        <w:rPr>
          <w:color w:val="231F20"/>
          <w:spacing w:val="67"/>
        </w:rPr>
        <w:t> </w:t>
      </w:r>
      <w:r>
        <w:rPr>
          <w:color w:val="231F20"/>
        </w:rPr>
        <w:t>contin-</w:t>
      </w:r>
      <w:r>
        <w:rPr>
          <w:color w:val="231F20"/>
          <w:spacing w:val="1"/>
        </w:rPr>
        <w:t> </w:t>
      </w:r>
      <w:r>
        <w:rPr>
          <w:color w:val="231F20"/>
        </w:rPr>
        <w:t>gência aversiva pela inserção de procedimentos muitas vezes invasivos e dolorosos.</w:t>
      </w:r>
      <w:r>
        <w:rPr>
          <w:color w:val="231F20"/>
          <w:spacing w:val="-64"/>
        </w:rPr>
        <w:t> </w:t>
      </w:r>
      <w:r>
        <w:rPr>
          <w:color w:val="231F20"/>
        </w:rPr>
        <w:t>Nessa</w:t>
      </w:r>
      <w:r>
        <w:rPr>
          <w:color w:val="231F20"/>
          <w:spacing w:val="1"/>
        </w:rPr>
        <w:t> </w:t>
      </w:r>
      <w:r>
        <w:rPr>
          <w:color w:val="231F20"/>
        </w:rPr>
        <w:t>perspectiva,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variáveis</w:t>
      </w:r>
      <w:r>
        <w:rPr>
          <w:color w:val="231F20"/>
          <w:spacing w:val="2"/>
        </w:rPr>
        <w:t> </w:t>
      </w:r>
      <w:r>
        <w:rPr>
          <w:color w:val="231F20"/>
        </w:rPr>
        <w:t>características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ambiente</w:t>
      </w:r>
      <w:r>
        <w:rPr>
          <w:color w:val="231F20"/>
          <w:spacing w:val="2"/>
        </w:rPr>
        <w:t> </w:t>
      </w:r>
      <w:r>
        <w:rPr>
          <w:color w:val="231F20"/>
        </w:rPr>
        <w:t>hospitalar</w:t>
      </w:r>
      <w:r>
        <w:rPr>
          <w:color w:val="231F20"/>
          <w:spacing w:val="2"/>
        </w:rPr>
        <w:t> </w:t>
      </w:r>
      <w:r>
        <w:rPr>
          <w:color w:val="231F20"/>
        </w:rPr>
        <w:t>são</w:t>
      </w:r>
      <w:r>
        <w:rPr>
          <w:color w:val="231F20"/>
          <w:spacing w:val="2"/>
        </w:rPr>
        <w:t> </w:t>
      </w:r>
      <w:r>
        <w:rPr>
          <w:color w:val="231F20"/>
        </w:rPr>
        <w:t>importan-</w:t>
      </w:r>
      <w:r>
        <w:rPr>
          <w:color w:val="231F20"/>
          <w:spacing w:val="-63"/>
        </w:rPr>
        <w:t> </w:t>
      </w:r>
      <w:r>
        <w:rPr>
          <w:color w:val="231F20"/>
        </w:rPr>
        <w:t>tes</w:t>
      </w:r>
      <w:r>
        <w:rPr>
          <w:color w:val="231F20"/>
          <w:spacing w:val="9"/>
        </w:rPr>
        <w:t> </w:t>
      </w:r>
      <w:r>
        <w:rPr>
          <w:color w:val="231F20"/>
        </w:rPr>
        <w:t>aspectos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modulam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experiência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criança</w:t>
      </w:r>
      <w:r>
        <w:rPr>
          <w:color w:val="231F20"/>
          <w:spacing w:val="10"/>
        </w:rPr>
        <w:t> </w:t>
      </w:r>
      <w:r>
        <w:rPr>
          <w:color w:val="231F20"/>
        </w:rPr>
        <w:t>hospitalizada.</w:t>
      </w:r>
      <w:r>
        <w:rPr>
          <w:color w:val="231F20"/>
          <w:spacing w:val="9"/>
        </w:rPr>
        <w:t> </w:t>
      </w:r>
      <w:r>
        <w:rPr>
          <w:color w:val="231F20"/>
        </w:rPr>
        <w:t>Relacionados</w:t>
      </w:r>
      <w:r>
        <w:rPr>
          <w:color w:val="231F20"/>
          <w:spacing w:val="10"/>
        </w:rPr>
        <w:t> </w:t>
      </w:r>
      <w:r>
        <w:rPr>
          <w:color w:val="231F20"/>
        </w:rPr>
        <w:t>ao</w:t>
      </w:r>
      <w:r>
        <w:rPr>
          <w:color w:val="231F20"/>
          <w:spacing w:val="-64"/>
        </w:rPr>
        <w:t> </w:t>
      </w:r>
      <w:r>
        <w:rPr>
          <w:color w:val="231F20"/>
        </w:rPr>
        <w:t>ambiente</w:t>
      </w:r>
      <w:r>
        <w:rPr>
          <w:color w:val="231F20"/>
          <w:spacing w:val="10"/>
        </w:rPr>
        <w:t> </w:t>
      </w:r>
      <w:r>
        <w:rPr>
          <w:color w:val="231F20"/>
        </w:rPr>
        <w:t>físico,</w:t>
      </w:r>
      <w:r>
        <w:rPr>
          <w:color w:val="231F20"/>
          <w:spacing w:val="9"/>
        </w:rPr>
        <w:t> </w:t>
      </w:r>
      <w:r>
        <w:rPr>
          <w:color w:val="231F20"/>
        </w:rPr>
        <w:t>os</w:t>
      </w:r>
      <w:r>
        <w:rPr>
          <w:color w:val="231F20"/>
          <w:spacing w:val="10"/>
        </w:rPr>
        <w:t> </w:t>
      </w:r>
      <w:r>
        <w:rPr>
          <w:color w:val="231F20"/>
        </w:rPr>
        <w:t>estímulos</w:t>
      </w:r>
      <w:r>
        <w:rPr>
          <w:color w:val="231F20"/>
          <w:spacing w:val="10"/>
        </w:rPr>
        <w:t> </w:t>
      </w:r>
      <w:r>
        <w:rPr>
          <w:color w:val="231F20"/>
        </w:rPr>
        <w:t>nunca</w:t>
      </w:r>
      <w:r>
        <w:rPr>
          <w:color w:val="231F20"/>
          <w:spacing w:val="10"/>
        </w:rPr>
        <w:t> </w:t>
      </w:r>
      <w:r>
        <w:rPr>
          <w:color w:val="231F20"/>
        </w:rPr>
        <w:t>antes</w:t>
      </w:r>
      <w:r>
        <w:rPr>
          <w:color w:val="231F20"/>
          <w:spacing w:val="11"/>
        </w:rPr>
        <w:t> </w:t>
      </w:r>
      <w:r>
        <w:rPr>
          <w:color w:val="231F20"/>
        </w:rPr>
        <w:t>acessados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chegam</w:t>
      </w:r>
      <w:r>
        <w:rPr>
          <w:color w:val="231F20"/>
          <w:spacing w:val="10"/>
        </w:rPr>
        <w:t> </w:t>
      </w:r>
      <w:r>
        <w:rPr>
          <w:color w:val="231F20"/>
        </w:rPr>
        <w:t>à</w:t>
      </w:r>
      <w:r>
        <w:rPr>
          <w:color w:val="231F20"/>
          <w:spacing w:val="10"/>
        </w:rPr>
        <w:t> </w:t>
      </w:r>
      <w:r>
        <w:rPr>
          <w:color w:val="231F20"/>
        </w:rPr>
        <w:t>percepção</w:t>
      </w:r>
      <w:r>
        <w:rPr>
          <w:color w:val="231F20"/>
          <w:spacing w:val="10"/>
        </w:rPr>
        <w:t> </w:t>
      </w:r>
      <w:r>
        <w:rPr>
          <w:color w:val="231F20"/>
        </w:rPr>
        <w:t>das</w:t>
      </w:r>
      <w:r>
        <w:rPr>
          <w:color w:val="231F20"/>
          <w:spacing w:val="-63"/>
        </w:rPr>
        <w:t> </w:t>
      </w:r>
      <w:r>
        <w:rPr>
          <w:color w:val="231F20"/>
        </w:rPr>
        <w:t>crianças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variados,</w:t>
      </w:r>
      <w:r>
        <w:rPr>
          <w:color w:val="231F20"/>
          <w:spacing w:val="-11"/>
        </w:rPr>
        <w:t> </w:t>
      </w:r>
      <w:r>
        <w:rPr>
          <w:color w:val="231F20"/>
        </w:rPr>
        <w:t>frequentes</w:t>
      </w:r>
      <w:r>
        <w:rPr>
          <w:color w:val="231F20"/>
          <w:spacing w:val="-11"/>
        </w:rPr>
        <w:t> </w:t>
      </w:r>
      <w:r>
        <w:rPr>
          <w:color w:val="231F20"/>
        </w:rPr>
        <w:t>e,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vezes,</w:t>
      </w:r>
      <w:r>
        <w:rPr>
          <w:color w:val="231F20"/>
          <w:spacing w:val="-11"/>
        </w:rPr>
        <w:t> </w:t>
      </w:r>
      <w:r>
        <w:rPr>
          <w:color w:val="231F20"/>
        </w:rPr>
        <w:t>assustadores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intoleráveis,</w:t>
      </w:r>
      <w:r>
        <w:rPr>
          <w:color w:val="231F20"/>
          <w:spacing w:val="-11"/>
        </w:rPr>
        <w:t> </w:t>
      </w:r>
      <w:r>
        <w:rPr>
          <w:color w:val="231F20"/>
        </w:rPr>
        <w:t>tais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10"/>
        </w:rPr>
        <w:t> </w:t>
      </w:r>
      <w:r>
        <w:rPr>
          <w:color w:val="231F20"/>
        </w:rPr>
        <w:t>aparelhos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seus</w:t>
      </w:r>
      <w:r>
        <w:rPr>
          <w:color w:val="231F20"/>
          <w:spacing w:val="11"/>
        </w:rPr>
        <w:t> </w:t>
      </w:r>
      <w:r>
        <w:rPr>
          <w:color w:val="231F20"/>
        </w:rPr>
        <w:t>ruídos,</w:t>
      </w:r>
      <w:r>
        <w:rPr>
          <w:color w:val="231F20"/>
          <w:spacing w:val="11"/>
        </w:rPr>
        <w:t> </w:t>
      </w:r>
      <w:r>
        <w:rPr>
          <w:color w:val="231F20"/>
        </w:rPr>
        <w:t>sondas,</w:t>
      </w:r>
      <w:r>
        <w:rPr>
          <w:color w:val="231F20"/>
          <w:spacing w:val="11"/>
        </w:rPr>
        <w:t> </w:t>
      </w:r>
      <w:r>
        <w:rPr>
          <w:color w:val="231F20"/>
        </w:rPr>
        <w:t>cateteres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drenos</w:t>
      </w:r>
      <w:r>
        <w:rPr>
          <w:color w:val="231F20"/>
          <w:spacing w:val="11"/>
        </w:rPr>
        <w:t> </w:t>
      </w:r>
      <w:r>
        <w:rPr>
          <w:color w:val="231F20"/>
        </w:rPr>
        <w:t>(SOUZA,</w:t>
      </w:r>
      <w:r>
        <w:rPr>
          <w:color w:val="231F20"/>
          <w:spacing w:val="11"/>
        </w:rPr>
        <w:t> </w:t>
      </w:r>
      <w:r>
        <w:rPr>
          <w:color w:val="231F20"/>
        </w:rPr>
        <w:t>2020).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0"/>
        </w:rPr>
        <w:t> </w:t>
      </w:r>
      <w:r>
        <w:rPr>
          <w:color w:val="231F20"/>
        </w:rPr>
        <w:t>objetos</w:t>
      </w:r>
      <w:r>
        <w:rPr>
          <w:color w:val="231F20"/>
          <w:spacing w:val="-63"/>
        </w:rPr>
        <w:t> </w:t>
      </w:r>
      <w:r>
        <w:rPr>
          <w:color w:val="231F20"/>
        </w:rPr>
        <w:t>da</w:t>
      </w:r>
      <w:r>
        <w:rPr>
          <w:color w:val="231F20"/>
          <w:spacing w:val="9"/>
        </w:rPr>
        <w:t> </w:t>
      </w:r>
      <w:r>
        <w:rPr>
          <w:color w:val="231F20"/>
        </w:rPr>
        <w:t>pediatria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agora</w:t>
      </w:r>
      <w:r>
        <w:rPr>
          <w:color w:val="231F20"/>
          <w:spacing w:val="9"/>
        </w:rPr>
        <w:t> </w:t>
      </w:r>
      <w:r>
        <w:rPr>
          <w:color w:val="231F20"/>
        </w:rPr>
        <w:t>fazem</w:t>
      </w:r>
      <w:r>
        <w:rPr>
          <w:color w:val="231F20"/>
          <w:spacing w:val="10"/>
        </w:rPr>
        <w:t> </w:t>
      </w:r>
      <w:r>
        <w:rPr>
          <w:color w:val="231F20"/>
        </w:rPr>
        <w:t>parte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seu</w:t>
      </w:r>
      <w:r>
        <w:rPr>
          <w:color w:val="231F20"/>
          <w:spacing w:val="9"/>
        </w:rPr>
        <w:t> </w:t>
      </w:r>
      <w:r>
        <w:rPr>
          <w:color w:val="231F20"/>
        </w:rPr>
        <w:t>repertório</w:t>
      </w:r>
      <w:r>
        <w:rPr>
          <w:color w:val="231F20"/>
          <w:spacing w:val="10"/>
        </w:rPr>
        <w:t> </w:t>
      </w:r>
      <w:r>
        <w:rPr>
          <w:color w:val="231F20"/>
        </w:rPr>
        <w:t>vivencial,</w:t>
      </w:r>
      <w:r>
        <w:rPr>
          <w:color w:val="231F20"/>
          <w:spacing w:val="9"/>
        </w:rPr>
        <w:t> </w:t>
      </w:r>
      <w:r>
        <w:rPr>
          <w:color w:val="231F20"/>
        </w:rPr>
        <w:t>como</w:t>
      </w:r>
      <w:r>
        <w:rPr>
          <w:color w:val="231F20"/>
          <w:spacing w:val="10"/>
        </w:rPr>
        <w:t> </w:t>
      </w:r>
      <w:r>
        <w:rPr>
          <w:color w:val="231F20"/>
        </w:rPr>
        <w:t>eletrocardió-</w:t>
      </w:r>
      <w:r>
        <w:rPr>
          <w:color w:val="231F20"/>
          <w:spacing w:val="-64"/>
        </w:rPr>
        <w:t> </w:t>
      </w:r>
      <w:r>
        <w:rPr>
          <w:color w:val="231F20"/>
        </w:rPr>
        <w:t>grafo,</w:t>
      </w:r>
      <w:r>
        <w:rPr>
          <w:color w:val="231F20"/>
          <w:spacing w:val="-9"/>
        </w:rPr>
        <w:t> </w:t>
      </w:r>
      <w:r>
        <w:rPr>
          <w:color w:val="231F20"/>
        </w:rPr>
        <w:t>equipo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soro,</w:t>
      </w:r>
      <w:r>
        <w:rPr>
          <w:color w:val="231F20"/>
          <w:spacing w:val="-9"/>
        </w:rPr>
        <w:t> </w:t>
      </w:r>
      <w:r>
        <w:rPr>
          <w:color w:val="231F20"/>
        </w:rPr>
        <w:t>aparelho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RAIO-X,</w:t>
      </w:r>
      <w:r>
        <w:rPr>
          <w:color w:val="231F20"/>
          <w:spacing w:val="-9"/>
        </w:rPr>
        <w:t> </w:t>
      </w:r>
      <w:r>
        <w:rPr>
          <w:color w:val="231F20"/>
        </w:rPr>
        <w:t>respiradores,</w:t>
      </w:r>
      <w:r>
        <w:rPr>
          <w:color w:val="231F20"/>
          <w:spacing w:val="-9"/>
        </w:rPr>
        <w:t> </w:t>
      </w:r>
      <w:r>
        <w:rPr>
          <w:color w:val="231F20"/>
        </w:rPr>
        <w:t>apontam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imprevisibi-</w:t>
      </w:r>
      <w:r>
        <w:rPr>
          <w:color w:val="231F20"/>
          <w:spacing w:val="-64"/>
        </w:rPr>
        <w:t> </w:t>
      </w:r>
      <w:r>
        <w:rPr>
          <w:color w:val="231F20"/>
        </w:rPr>
        <w:t>lidade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ausência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controle</w:t>
      </w:r>
      <w:r>
        <w:rPr>
          <w:color w:val="231F20"/>
          <w:spacing w:val="4"/>
        </w:rPr>
        <w:t> </w:t>
      </w:r>
      <w:r>
        <w:rPr>
          <w:color w:val="231F20"/>
        </w:rPr>
        <w:t>sobre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situação</w:t>
      </w:r>
      <w:r>
        <w:rPr>
          <w:color w:val="231F20"/>
          <w:spacing w:val="4"/>
        </w:rPr>
        <w:t> </w:t>
      </w:r>
      <w:r>
        <w:rPr>
          <w:color w:val="231F20"/>
        </w:rPr>
        <w:t>atual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sobre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próprio</w:t>
      </w:r>
      <w:r>
        <w:rPr>
          <w:color w:val="231F20"/>
          <w:spacing w:val="4"/>
        </w:rPr>
        <w:t> </w:t>
      </w:r>
      <w:r>
        <w:rPr>
          <w:color w:val="231F20"/>
        </w:rPr>
        <w:t>quadro</w:t>
      </w:r>
      <w:r>
        <w:rPr>
          <w:color w:val="231F20"/>
          <w:spacing w:val="4"/>
        </w:rPr>
        <w:t> </w:t>
      </w:r>
      <w:r>
        <w:rPr>
          <w:color w:val="231F20"/>
        </w:rPr>
        <w:t>clínico</w:t>
      </w:r>
    </w:p>
    <w:p>
      <w:pPr>
        <w:pStyle w:val="BodyText"/>
        <w:spacing w:before="22"/>
        <w:ind w:left="100"/>
      </w:pPr>
      <w:r>
        <w:rPr>
          <w:color w:val="231F20"/>
        </w:rPr>
        <w:t>(HENRIQUES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CAIRES,</w:t>
      </w:r>
      <w:r>
        <w:rPr>
          <w:color w:val="231F20"/>
          <w:spacing w:val="-4"/>
        </w:rPr>
        <w:t> </w:t>
      </w:r>
      <w:r>
        <w:rPr>
          <w:color w:val="231F20"/>
        </w:rPr>
        <w:t>2014).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0" w:firstLine="709"/>
        <w:jc w:val="both"/>
      </w:pPr>
      <w:r>
        <w:rPr>
          <w:color w:val="231F20"/>
        </w:rPr>
        <w:t>Conforme</w:t>
      </w:r>
      <w:r>
        <w:rPr>
          <w:color w:val="231F20"/>
          <w:spacing w:val="-5"/>
        </w:rPr>
        <w:t> </w:t>
      </w:r>
      <w:r>
        <w:rPr>
          <w:color w:val="231F20"/>
        </w:rPr>
        <w:t>Souza,</w:t>
      </w:r>
      <w:r>
        <w:rPr>
          <w:color w:val="231F20"/>
          <w:spacing w:val="-5"/>
        </w:rPr>
        <w:t> </w:t>
      </w:r>
      <w:r>
        <w:rPr>
          <w:color w:val="231F20"/>
        </w:rPr>
        <w:t>Camargo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Bulgacov</w:t>
      </w:r>
      <w:r>
        <w:rPr>
          <w:color w:val="231F20"/>
          <w:spacing w:val="-5"/>
        </w:rPr>
        <w:t> </w:t>
      </w:r>
      <w:r>
        <w:rPr>
          <w:color w:val="231F20"/>
        </w:rPr>
        <w:t>(2003),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contingências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internação</w:t>
      </w:r>
      <w:r>
        <w:rPr>
          <w:color w:val="231F20"/>
          <w:spacing w:val="-64"/>
        </w:rPr>
        <w:t> </w:t>
      </w:r>
      <w:r>
        <w:rPr>
          <w:color w:val="231F20"/>
        </w:rPr>
        <w:t>hospitalar, que incorporam, a partir de aparelhos computadorizados, luzes, inúmeros</w:t>
      </w:r>
      <w:r>
        <w:rPr>
          <w:color w:val="231F20"/>
          <w:spacing w:val="-64"/>
        </w:rPr>
        <w:t> </w:t>
      </w:r>
      <w:r>
        <w:rPr>
          <w:color w:val="231F20"/>
        </w:rPr>
        <w:t>fios, soro, transfusões de sangue, tubos e máscaras de oxigênio, corroboram para a</w:t>
      </w:r>
      <w:r>
        <w:rPr>
          <w:color w:val="231F20"/>
          <w:spacing w:val="1"/>
        </w:rPr>
        <w:t> </w:t>
      </w:r>
      <w:r>
        <w:rPr>
          <w:color w:val="231F20"/>
        </w:rPr>
        <w:t>destituição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sensações</w:t>
      </w:r>
      <w:r>
        <w:rPr>
          <w:color w:val="231F20"/>
          <w:spacing w:val="-6"/>
        </w:rPr>
        <w:t> </w:t>
      </w:r>
      <w:r>
        <w:rPr>
          <w:color w:val="231F20"/>
        </w:rPr>
        <w:t>subjetivas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conforto,</w:t>
      </w:r>
      <w:r>
        <w:rPr>
          <w:color w:val="231F20"/>
          <w:spacing w:val="-5"/>
        </w:rPr>
        <w:t> </w:t>
      </w:r>
      <w:r>
        <w:rPr>
          <w:color w:val="231F20"/>
        </w:rPr>
        <w:t>senso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controle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previsibilidade.</w:t>
      </w:r>
      <w:r>
        <w:rPr>
          <w:color w:val="231F20"/>
          <w:spacing w:val="-64"/>
        </w:rPr>
        <w:t> </w:t>
      </w:r>
      <w:r>
        <w:rPr>
          <w:color w:val="231F20"/>
        </w:rPr>
        <w:t>Apesar disso, é possível e essencial atenuar algumas destas características, favore-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cendo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tratamento,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recuperação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bem-estar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criança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TEA.</w:t>
      </w:r>
      <w:r>
        <w:rPr>
          <w:color w:val="231F20"/>
          <w:spacing w:val="-20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instituições</w:t>
      </w:r>
      <w:r>
        <w:rPr>
          <w:color w:val="231F20"/>
          <w:spacing w:val="-64"/>
        </w:rPr>
        <w:t> </w:t>
      </w:r>
      <w:r>
        <w:rPr>
          <w:color w:val="231F20"/>
        </w:rPr>
        <w:t>devem atuar no sentido de promover ambientes mais familiares, reconfortantes, hu-</w:t>
      </w:r>
      <w:r>
        <w:rPr>
          <w:color w:val="231F20"/>
          <w:spacing w:val="1"/>
        </w:rPr>
        <w:t> </w:t>
      </w:r>
      <w:r>
        <w:rPr>
          <w:color w:val="231F20"/>
        </w:rPr>
        <w:t>manizados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menos</w:t>
      </w:r>
      <w:r>
        <w:rPr>
          <w:color w:val="231F20"/>
          <w:spacing w:val="-2"/>
        </w:rPr>
        <w:t> </w:t>
      </w:r>
      <w:r>
        <w:rPr>
          <w:color w:val="231F20"/>
        </w:rPr>
        <w:t>intrusivos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ameaçadores</w:t>
      </w:r>
      <w:r>
        <w:rPr>
          <w:color w:val="231F20"/>
          <w:spacing w:val="-3"/>
        </w:rPr>
        <w:t> </w:t>
      </w:r>
      <w:r>
        <w:rPr>
          <w:color w:val="231F20"/>
        </w:rPr>
        <w:t>(TORQUATO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Perante apresentação de estímulos ambientais oriundos do conturbado am-</w:t>
      </w:r>
      <w:r>
        <w:rPr>
          <w:color w:val="231F20"/>
          <w:spacing w:val="1"/>
        </w:rPr>
        <w:t> </w:t>
      </w:r>
      <w:r>
        <w:rPr>
          <w:color w:val="231F20"/>
        </w:rPr>
        <w:t>biente hospitalar e sua dinâmica, a criança com TEA pode emitir respostas inten-</w:t>
      </w:r>
      <w:r>
        <w:rPr>
          <w:color w:val="231F20"/>
          <w:spacing w:val="1"/>
        </w:rPr>
        <w:t> </w:t>
      </w:r>
      <w:r>
        <w:rPr>
          <w:color w:val="231F20"/>
        </w:rPr>
        <w:t>sificadas e diferenciadas comparativamente à de crianças neurotípicas sob mesma</w:t>
      </w:r>
      <w:r>
        <w:rPr>
          <w:color w:val="231F20"/>
          <w:spacing w:val="1"/>
        </w:rPr>
        <w:t> </w:t>
      </w:r>
      <w:r>
        <w:rPr>
          <w:color w:val="231F20"/>
        </w:rPr>
        <w:t>circunstância. Os estímulos sensoriais relacionados à realidade hospitalar, tais como</w:t>
      </w:r>
      <w:r>
        <w:rPr>
          <w:color w:val="231F20"/>
          <w:spacing w:val="-64"/>
        </w:rPr>
        <w:t> </w:t>
      </w:r>
      <w:r>
        <w:rPr>
          <w:color w:val="231F20"/>
        </w:rPr>
        <w:t>barulhos de aparelhos, temperatura do ar-condicionado, odores de álcool e medica-</w:t>
      </w:r>
      <w:r>
        <w:rPr>
          <w:color w:val="231F20"/>
          <w:spacing w:val="1"/>
        </w:rPr>
        <w:t> </w:t>
      </w:r>
      <w:r>
        <w:rPr>
          <w:color w:val="231F20"/>
        </w:rPr>
        <w:t>mentos,</w:t>
      </w:r>
      <w:r>
        <w:rPr>
          <w:color w:val="231F20"/>
          <w:spacing w:val="-4"/>
        </w:rPr>
        <w:t> </w:t>
      </w:r>
      <w:r>
        <w:rPr>
          <w:color w:val="231F20"/>
        </w:rPr>
        <w:t>injeções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luzes</w:t>
      </w:r>
      <w:r>
        <w:rPr>
          <w:color w:val="231F20"/>
          <w:spacing w:val="-3"/>
        </w:rPr>
        <w:t> </w:t>
      </w:r>
      <w:r>
        <w:rPr>
          <w:color w:val="231F20"/>
        </w:rPr>
        <w:t>frias</w:t>
      </w:r>
      <w:r>
        <w:rPr>
          <w:color w:val="231F20"/>
          <w:spacing w:val="-4"/>
        </w:rPr>
        <w:t> </w:t>
      </w:r>
      <w:r>
        <w:rPr>
          <w:color w:val="231F20"/>
        </w:rPr>
        <w:t>(ARAGÃO;</w:t>
      </w:r>
      <w:r>
        <w:rPr>
          <w:color w:val="231F20"/>
          <w:spacing w:val="-4"/>
        </w:rPr>
        <w:t> </w:t>
      </w:r>
      <w:r>
        <w:rPr>
          <w:color w:val="231F20"/>
        </w:rPr>
        <w:t>MAIA;</w:t>
      </w:r>
      <w:r>
        <w:rPr>
          <w:color w:val="231F20"/>
          <w:spacing w:val="-4"/>
        </w:rPr>
        <w:t> </w:t>
      </w:r>
      <w:r>
        <w:rPr>
          <w:color w:val="231F20"/>
        </w:rPr>
        <w:t>MITRE,</w:t>
      </w:r>
      <w:r>
        <w:rPr>
          <w:color w:val="231F20"/>
          <w:spacing w:val="-3"/>
        </w:rPr>
        <w:t> </w:t>
      </w:r>
      <w:r>
        <w:rPr>
          <w:color w:val="231F20"/>
        </w:rPr>
        <w:t>2018),</w:t>
      </w:r>
      <w:r>
        <w:rPr>
          <w:color w:val="231F20"/>
          <w:spacing w:val="-4"/>
        </w:rPr>
        <w:t> </w:t>
      </w:r>
      <w:r>
        <w:rPr>
          <w:color w:val="231F20"/>
        </w:rPr>
        <w:t>podem</w:t>
      </w:r>
      <w:r>
        <w:rPr>
          <w:color w:val="231F20"/>
          <w:spacing w:val="-4"/>
        </w:rPr>
        <w:t> </w:t>
      </w:r>
      <w:r>
        <w:rPr>
          <w:color w:val="231F20"/>
        </w:rPr>
        <w:t>gerar</w:t>
      </w:r>
      <w:r>
        <w:rPr>
          <w:color w:val="231F20"/>
          <w:spacing w:val="-3"/>
        </w:rPr>
        <w:t> </w:t>
      </w:r>
      <w:r>
        <w:rPr>
          <w:color w:val="231F20"/>
        </w:rPr>
        <w:t>reações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desconforto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tornar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prováveis</w:t>
      </w:r>
      <w:r>
        <w:rPr>
          <w:color w:val="231F20"/>
          <w:spacing w:val="-11"/>
        </w:rPr>
        <w:t> </w:t>
      </w:r>
      <w:r>
        <w:rPr>
          <w:color w:val="231F20"/>
        </w:rPr>
        <w:t>episódios</w:t>
      </w:r>
      <w:r>
        <w:rPr>
          <w:color w:val="231F20"/>
          <w:spacing w:val="-11"/>
        </w:rPr>
        <w:t> </w:t>
      </w:r>
      <w:r>
        <w:rPr>
          <w:color w:val="231F20"/>
        </w:rPr>
        <w:t>emocionais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choro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irritabilidade,</w:t>
      </w:r>
      <w:r>
        <w:rPr>
          <w:color w:val="231F20"/>
          <w:spacing w:val="-64"/>
        </w:rPr>
        <w:t> </w:t>
      </w:r>
      <w:r>
        <w:rPr>
          <w:color w:val="231F20"/>
        </w:rPr>
        <w:t>prejudicando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atravessamento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experiência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hospitalização.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Dahlgreen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Gillberg</w:t>
      </w:r>
      <w:r>
        <w:rPr>
          <w:color w:val="231F20"/>
          <w:spacing w:val="-5"/>
        </w:rPr>
        <w:t> </w:t>
      </w:r>
      <w:r>
        <w:rPr>
          <w:color w:val="231F20"/>
        </w:rPr>
        <w:t>(1989)</w:t>
      </w:r>
      <w:r>
        <w:rPr>
          <w:color w:val="231F20"/>
          <w:spacing w:val="-5"/>
        </w:rPr>
        <w:t> </w:t>
      </w:r>
      <w:r>
        <w:rPr>
          <w:color w:val="231F20"/>
        </w:rPr>
        <w:t>verificaram,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suas</w:t>
      </w:r>
      <w:r>
        <w:rPr>
          <w:color w:val="231F20"/>
          <w:spacing w:val="-5"/>
        </w:rPr>
        <w:t> </w:t>
      </w:r>
      <w:r>
        <w:rPr>
          <w:color w:val="231F20"/>
        </w:rPr>
        <w:t>pesquisas,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sensibilida-</w:t>
      </w:r>
      <w:r>
        <w:rPr>
          <w:color w:val="231F20"/>
          <w:spacing w:val="-64"/>
        </w:rPr>
        <w:t> </w:t>
      </w:r>
      <w:r>
        <w:rPr>
          <w:color w:val="231F20"/>
        </w:rPr>
        <w:t>de diferenciada aos estímulos na infância era uma consistente variável discriminativa</w:t>
      </w:r>
      <w:r>
        <w:rPr>
          <w:color w:val="231F20"/>
          <w:spacing w:val="-64"/>
        </w:rPr>
        <w:t> </w:t>
      </w:r>
      <w:r>
        <w:rPr>
          <w:color w:val="231F20"/>
        </w:rPr>
        <w:t>entre crianças com e sem autismo. Com base em pesquisas e em dados clínicos,</w:t>
      </w:r>
      <w:r>
        <w:rPr>
          <w:color w:val="231F20"/>
          <w:spacing w:val="1"/>
        </w:rPr>
        <w:t> </w:t>
      </w:r>
      <w:r>
        <w:rPr>
          <w:color w:val="231F20"/>
        </w:rPr>
        <w:t>estima-se que entre 30% a 100% das crianças com TEA apresentam dificuldades</w:t>
      </w:r>
      <w:r>
        <w:rPr>
          <w:color w:val="231F20"/>
          <w:spacing w:val="1"/>
        </w:rPr>
        <w:t> </w:t>
      </w:r>
      <w:r>
        <w:rPr>
          <w:color w:val="231F20"/>
        </w:rPr>
        <w:t>percetivo-sensorias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algum</w:t>
      </w:r>
      <w:r>
        <w:rPr>
          <w:color w:val="231F20"/>
          <w:spacing w:val="-6"/>
        </w:rPr>
        <w:t> </w:t>
      </w:r>
      <w:r>
        <w:rPr>
          <w:color w:val="231F20"/>
        </w:rPr>
        <w:t>tipo</w:t>
      </w:r>
      <w:r>
        <w:rPr>
          <w:color w:val="231F20"/>
          <w:spacing w:val="-6"/>
        </w:rPr>
        <w:t> </w:t>
      </w:r>
      <w:r>
        <w:rPr>
          <w:color w:val="231F20"/>
        </w:rPr>
        <w:t>(DAWSON;</w:t>
      </w:r>
      <w:r>
        <w:rPr>
          <w:color w:val="231F20"/>
          <w:spacing w:val="-6"/>
        </w:rPr>
        <w:t> </w:t>
      </w:r>
      <w:r>
        <w:rPr>
          <w:color w:val="231F20"/>
        </w:rPr>
        <w:t>WATLING,</w:t>
      </w:r>
      <w:r>
        <w:rPr>
          <w:color w:val="231F20"/>
          <w:spacing w:val="-6"/>
        </w:rPr>
        <w:t> </w:t>
      </w:r>
      <w:r>
        <w:rPr>
          <w:color w:val="231F20"/>
        </w:rPr>
        <w:t>2000).</w:t>
      </w:r>
      <w:r>
        <w:rPr>
          <w:color w:val="231F20"/>
          <w:spacing w:val="-6"/>
        </w:rPr>
        <w:t> </w:t>
      </w:r>
      <w:r>
        <w:rPr>
          <w:color w:val="231F20"/>
        </w:rPr>
        <w:t>Dentre</w:t>
      </w:r>
      <w:r>
        <w:rPr>
          <w:color w:val="231F20"/>
          <w:spacing w:val="-5"/>
        </w:rPr>
        <w:t> </w:t>
      </w:r>
      <w:r>
        <w:rPr>
          <w:color w:val="231F20"/>
        </w:rPr>
        <w:t>estas,</w:t>
      </w:r>
      <w:r>
        <w:rPr>
          <w:color w:val="231F20"/>
          <w:spacing w:val="-6"/>
        </w:rPr>
        <w:t> </w:t>
      </w:r>
      <w:r>
        <w:rPr>
          <w:color w:val="231F20"/>
        </w:rPr>
        <w:t>desta-</w:t>
      </w:r>
      <w:r>
        <w:rPr>
          <w:color w:val="231F20"/>
          <w:spacing w:val="-65"/>
        </w:rPr>
        <w:t> </w:t>
      </w:r>
      <w:r>
        <w:rPr>
          <w:color w:val="231F20"/>
        </w:rPr>
        <w:t>cam-se: defesa tátil, hipersensibilidade auditiva, hipersensibilidade olfativa, sobrecar-</w:t>
      </w:r>
      <w:r>
        <w:rPr>
          <w:color w:val="231F20"/>
          <w:spacing w:val="-64"/>
        </w:rPr>
        <w:t> </w:t>
      </w:r>
      <w:r>
        <w:rPr>
          <w:color w:val="231F20"/>
        </w:rPr>
        <w:t>ga</w:t>
      </w:r>
      <w:r>
        <w:rPr>
          <w:color w:val="231F20"/>
          <w:spacing w:val="-9"/>
        </w:rPr>
        <w:t> </w:t>
      </w:r>
      <w:r>
        <w:rPr>
          <w:color w:val="231F20"/>
        </w:rPr>
        <w:t>sensorial,</w:t>
      </w:r>
      <w:r>
        <w:rPr>
          <w:color w:val="231F20"/>
          <w:spacing w:val="-9"/>
        </w:rPr>
        <w:t> </w:t>
      </w:r>
      <w:r>
        <w:rPr>
          <w:color w:val="231F20"/>
        </w:rPr>
        <w:t>hiporeactividade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hiper-reatividade</w:t>
      </w:r>
      <w:r>
        <w:rPr>
          <w:color w:val="231F20"/>
          <w:spacing w:val="-9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estímulos</w:t>
      </w:r>
      <w:r>
        <w:rPr>
          <w:color w:val="231F20"/>
          <w:spacing w:val="-9"/>
        </w:rPr>
        <w:t> </w:t>
      </w:r>
      <w:r>
        <w:rPr>
          <w:color w:val="231F20"/>
        </w:rPr>
        <w:t>sensoriais,</w:t>
      </w:r>
      <w:r>
        <w:rPr>
          <w:color w:val="231F20"/>
          <w:spacing w:val="-9"/>
        </w:rPr>
        <w:t> </w:t>
      </w:r>
      <w:r>
        <w:rPr>
          <w:color w:val="231F20"/>
        </w:rPr>
        <w:t>respostas</w:t>
      </w:r>
      <w:r>
        <w:rPr>
          <w:color w:val="231F20"/>
          <w:spacing w:val="-64"/>
        </w:rPr>
        <w:t> </w:t>
      </w:r>
      <w:r>
        <w:rPr>
          <w:color w:val="231F20"/>
        </w:rPr>
        <w:t>inapropriadas a estímulos sensoriais múltiplos e inadequada modulação dos imputes</w:t>
      </w:r>
      <w:r>
        <w:rPr>
          <w:color w:val="231F20"/>
          <w:spacing w:val="-64"/>
        </w:rPr>
        <w:t> </w:t>
      </w:r>
      <w:r>
        <w:rPr>
          <w:color w:val="231F20"/>
        </w:rPr>
        <w:t>sensoriais</w:t>
      </w:r>
      <w:r>
        <w:rPr>
          <w:color w:val="231F20"/>
          <w:spacing w:val="-1"/>
        </w:rPr>
        <w:t> </w:t>
      </w:r>
      <w:r>
        <w:rPr>
          <w:color w:val="231F20"/>
        </w:rPr>
        <w:t>(FRAGOSO, 2013).</w:t>
      </w:r>
    </w:p>
    <w:p>
      <w:pPr>
        <w:pStyle w:val="BodyText"/>
        <w:spacing w:line="297" w:lineRule="auto"/>
        <w:ind w:left="100" w:right="119" w:firstLine="709"/>
        <w:jc w:val="both"/>
      </w:pPr>
      <w:r>
        <w:rPr>
          <w:color w:val="231F20"/>
        </w:rPr>
        <w:t>As dificuldades de modulação sensorial introduzem uma série de desafios na</w:t>
      </w:r>
      <w:r>
        <w:rPr>
          <w:color w:val="231F20"/>
          <w:spacing w:val="1"/>
        </w:rPr>
        <w:t> </w:t>
      </w:r>
      <w:r>
        <w:rPr>
          <w:color w:val="231F20"/>
        </w:rPr>
        <w:t>comunicação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ambiente,</w:t>
      </w:r>
      <w:r>
        <w:rPr>
          <w:color w:val="231F20"/>
          <w:spacing w:val="-3"/>
        </w:rPr>
        <w:t> </w:t>
      </w:r>
      <w:r>
        <w:rPr>
          <w:color w:val="231F20"/>
        </w:rPr>
        <w:t>podendo</w:t>
      </w:r>
      <w:r>
        <w:rPr>
          <w:color w:val="231F20"/>
          <w:spacing w:val="-3"/>
        </w:rPr>
        <w:t> </w:t>
      </w:r>
      <w:r>
        <w:rPr>
          <w:color w:val="231F20"/>
        </w:rPr>
        <w:t>prejudicar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capacidade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criança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TEA</w:t>
      </w:r>
      <w:r>
        <w:rPr>
          <w:color w:val="231F20"/>
          <w:spacing w:val="-64"/>
        </w:rPr>
        <w:t> </w:t>
      </w:r>
      <w:r>
        <w:rPr>
          <w:color w:val="231F20"/>
        </w:rPr>
        <w:t>em envolver-se em atividades não familiares e rotineiras (FRAGOSO, 2013). Em de-</w:t>
      </w:r>
      <w:r>
        <w:rPr>
          <w:color w:val="231F20"/>
          <w:spacing w:val="1"/>
        </w:rPr>
        <w:t> </w:t>
      </w:r>
      <w:r>
        <w:rPr>
          <w:color w:val="231F20"/>
        </w:rPr>
        <w:t>corrência, é possível pensar nas diferentes formas por meio das quais as alterações</w:t>
      </w:r>
      <w:r>
        <w:rPr>
          <w:color w:val="231F20"/>
          <w:spacing w:val="1"/>
        </w:rPr>
        <w:t> </w:t>
      </w:r>
      <w:r>
        <w:rPr>
          <w:color w:val="231F20"/>
        </w:rPr>
        <w:t>no processamento sensorial podem afetar negativamente a comunicação, o compor-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tamento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adaptativo,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atividades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sociais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indivíduos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TEA</w:t>
      </w:r>
      <w:r>
        <w:rPr>
          <w:color w:val="231F20"/>
          <w:spacing w:val="-21"/>
        </w:rPr>
        <w:t> </w:t>
      </w:r>
      <w:r>
        <w:rPr>
          <w:color w:val="231F20"/>
        </w:rPr>
        <w:t>inseridos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situação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internação</w:t>
      </w:r>
      <w:r>
        <w:rPr>
          <w:color w:val="231F20"/>
          <w:spacing w:val="-2"/>
        </w:rPr>
        <w:t> </w:t>
      </w:r>
      <w:r>
        <w:rPr>
          <w:color w:val="231F20"/>
        </w:rPr>
        <w:t>hospitalar.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Devido a incapacidade de controle da entrada sensorial, a reatividade atípica</w:t>
      </w:r>
      <w:r>
        <w:rPr>
          <w:color w:val="231F20"/>
          <w:spacing w:val="1"/>
        </w:rPr>
        <w:t> </w:t>
      </w:r>
      <w:r>
        <w:rPr>
          <w:color w:val="231F20"/>
        </w:rPr>
        <w:t>de indivíduos com TEA mantém-los com um nível de alerta desproporcional e torna</w:t>
      </w:r>
      <w:r>
        <w:rPr>
          <w:color w:val="231F20"/>
          <w:spacing w:val="1"/>
        </w:rPr>
        <w:t> </w:t>
      </w:r>
      <w:r>
        <w:rPr>
          <w:color w:val="231F20"/>
        </w:rPr>
        <w:t>mais provável a emissão de comportamentos agressivos e de fuga/esquiva, na ten-</w:t>
      </w:r>
      <w:r>
        <w:rPr>
          <w:color w:val="231F20"/>
          <w:spacing w:val="1"/>
        </w:rPr>
        <w:t> </w:t>
      </w:r>
      <w:r>
        <w:rPr>
          <w:color w:val="231F20"/>
        </w:rPr>
        <w:t>tativa de afastamento das informações desagradáveis (HAIGH, 2018; SANT’ANNA;</w:t>
      </w:r>
      <w:r>
        <w:rPr>
          <w:color w:val="231F20"/>
          <w:spacing w:val="1"/>
        </w:rPr>
        <w:t> </w:t>
      </w:r>
      <w:r>
        <w:rPr>
          <w:color w:val="231F20"/>
        </w:rPr>
        <w:t>BARBOSA; BRUM, 2017). Problemas de conduta derivados da desregulação senso-</w:t>
      </w:r>
      <w:r>
        <w:rPr>
          <w:color w:val="231F20"/>
          <w:spacing w:val="-64"/>
        </w:rPr>
        <w:t> </w:t>
      </w:r>
      <w:r>
        <w:rPr>
          <w:color w:val="231F20"/>
        </w:rPr>
        <w:t>rial podem ser minorados, na concepção de Assumpção et al. (1995), evitando as si-</w:t>
      </w:r>
      <w:r>
        <w:rPr>
          <w:color w:val="231F20"/>
          <w:spacing w:val="-64"/>
        </w:rPr>
        <w:t> </w:t>
      </w:r>
      <w:r>
        <w:rPr>
          <w:color w:val="231F20"/>
        </w:rPr>
        <w:t>tuações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podem</w:t>
      </w:r>
      <w:r>
        <w:rPr>
          <w:color w:val="231F20"/>
          <w:spacing w:val="-13"/>
        </w:rPr>
        <w:t> </w:t>
      </w:r>
      <w:r>
        <w:rPr>
          <w:color w:val="231F20"/>
        </w:rPr>
        <w:t>promover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desencadeamento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procurando</w:t>
      </w:r>
      <w:r>
        <w:rPr>
          <w:color w:val="231F20"/>
          <w:spacing w:val="-12"/>
        </w:rPr>
        <w:t> </w:t>
      </w:r>
      <w:r>
        <w:rPr>
          <w:color w:val="231F20"/>
        </w:rPr>
        <w:t>criar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ambiente</w:t>
      </w:r>
      <w:r>
        <w:rPr>
          <w:color w:val="231F20"/>
          <w:spacing w:val="-65"/>
        </w:rPr>
        <w:t> </w:t>
      </w:r>
      <w:r>
        <w:rPr>
          <w:color w:val="231F20"/>
        </w:rPr>
        <w:t>harmonioso,</w:t>
      </w:r>
      <w:r>
        <w:rPr>
          <w:color w:val="231F20"/>
          <w:spacing w:val="-2"/>
        </w:rPr>
        <w:t> </w:t>
      </w:r>
      <w:r>
        <w:rPr>
          <w:color w:val="231F20"/>
        </w:rPr>
        <w:t>regular e</w:t>
      </w:r>
      <w:r>
        <w:rPr>
          <w:color w:val="231F20"/>
          <w:spacing w:val="-1"/>
        </w:rPr>
        <w:t> </w:t>
      </w:r>
      <w:r>
        <w:rPr>
          <w:color w:val="231F20"/>
        </w:rPr>
        <w:t>ordenado.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A dinâmica da enfermaria e dos procedimentos realizados podem acabar oca-</w:t>
      </w:r>
      <w:r>
        <w:rPr>
          <w:color w:val="231F20"/>
          <w:spacing w:val="-64"/>
        </w:rPr>
        <w:t> </w:t>
      </w:r>
      <w:r>
        <w:rPr>
          <w:color w:val="231F20"/>
        </w:rPr>
        <w:t>sionando estimulação exagerada dos sistemas sensoriais, nem sempre possíveis de</w:t>
      </w:r>
      <w:r>
        <w:rPr>
          <w:color w:val="231F20"/>
          <w:spacing w:val="1"/>
        </w:rPr>
        <w:t> </w:t>
      </w:r>
      <w:r>
        <w:rPr>
          <w:color w:val="231F20"/>
        </w:rPr>
        <w:t>serem</w:t>
      </w:r>
      <w:r>
        <w:rPr>
          <w:color w:val="231F20"/>
          <w:spacing w:val="-12"/>
        </w:rPr>
        <w:t> </w:t>
      </w:r>
      <w:r>
        <w:rPr>
          <w:color w:val="231F20"/>
        </w:rPr>
        <w:t>mensurados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nível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experiência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criança,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razão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peculiar</w:t>
      </w:r>
      <w:r>
        <w:rPr>
          <w:color w:val="231F20"/>
          <w:spacing w:val="-12"/>
        </w:rPr>
        <w:t> </w:t>
      </w:r>
      <w:r>
        <w:rPr>
          <w:color w:val="231F20"/>
        </w:rPr>
        <w:t>reativida-</w:t>
      </w:r>
      <w:r>
        <w:rPr>
          <w:color w:val="231F20"/>
          <w:spacing w:val="-64"/>
        </w:rPr>
        <w:t> </w:t>
      </w:r>
      <w:r>
        <w:rPr>
          <w:color w:val="231F20"/>
        </w:rPr>
        <w:t>de sensorial destes indivíduos e da sensibilidade exacerbada a determinados ruídos.</w:t>
      </w:r>
      <w:r>
        <w:rPr>
          <w:color w:val="231F20"/>
          <w:spacing w:val="-64"/>
        </w:rPr>
        <w:t> </w:t>
      </w:r>
      <w:r>
        <w:rPr>
          <w:color w:val="231F20"/>
        </w:rPr>
        <w:t>Nesse</w:t>
      </w:r>
      <w:r>
        <w:rPr>
          <w:color w:val="231F20"/>
          <w:spacing w:val="-13"/>
        </w:rPr>
        <w:t> </w:t>
      </w:r>
      <w:r>
        <w:rPr>
          <w:color w:val="231F20"/>
        </w:rPr>
        <w:t>sentido,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ambiente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forneça</w:t>
      </w:r>
      <w:r>
        <w:rPr>
          <w:color w:val="231F20"/>
          <w:spacing w:val="-11"/>
        </w:rPr>
        <w:t> </w:t>
      </w:r>
      <w:r>
        <w:rPr>
          <w:color w:val="231F20"/>
        </w:rPr>
        <w:t>estímulos</w:t>
      </w:r>
      <w:r>
        <w:rPr>
          <w:color w:val="231F20"/>
          <w:spacing w:val="-12"/>
        </w:rPr>
        <w:t> </w:t>
      </w:r>
      <w:r>
        <w:rPr>
          <w:color w:val="231F20"/>
        </w:rPr>
        <w:t>sensoriais</w:t>
      </w:r>
      <w:r>
        <w:rPr>
          <w:color w:val="231F20"/>
          <w:spacing w:val="-11"/>
        </w:rPr>
        <w:t> </w:t>
      </w:r>
      <w:r>
        <w:rPr>
          <w:color w:val="231F20"/>
        </w:rPr>
        <w:t>adequados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importan-</w:t>
      </w:r>
      <w:r>
        <w:rPr>
          <w:color w:val="231F20"/>
          <w:spacing w:val="-64"/>
        </w:rPr>
        <w:t> </w:t>
      </w:r>
      <w:r>
        <w:rPr>
          <w:color w:val="231F20"/>
        </w:rPr>
        <w:t>te para auxiliar a organização e o desenvolvimento das mesmas (VASCONCELOS,</w:t>
      </w:r>
      <w:r>
        <w:rPr>
          <w:color w:val="231F20"/>
          <w:spacing w:val="1"/>
        </w:rPr>
        <w:t> </w:t>
      </w:r>
      <w:r>
        <w:rPr>
          <w:color w:val="231F20"/>
        </w:rPr>
        <w:t>2004). Esta compreensão pode ser a chave para entender muitos dos comportamen-</w:t>
      </w:r>
      <w:r>
        <w:rPr>
          <w:color w:val="231F20"/>
          <w:spacing w:val="-64"/>
        </w:rPr>
        <w:t> </w:t>
      </w:r>
      <w:r>
        <w:rPr>
          <w:color w:val="231F20"/>
        </w:rPr>
        <w:t>tos atípicos emitidos e evocados em função das variáveis partícipes da contingência</w:t>
      </w:r>
      <w:r>
        <w:rPr>
          <w:color w:val="231F20"/>
          <w:spacing w:val="1"/>
        </w:rPr>
        <w:t> </w:t>
      </w:r>
      <w:r>
        <w:rPr>
          <w:color w:val="231F20"/>
        </w:rPr>
        <w:t>hospitalar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aspecto</w:t>
      </w:r>
      <w:r>
        <w:rPr>
          <w:color w:val="231F20"/>
          <w:spacing w:val="-6"/>
        </w:rPr>
        <w:t> </w:t>
      </w:r>
      <w:r>
        <w:rPr>
          <w:color w:val="231F20"/>
        </w:rPr>
        <w:t>relevante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considerado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manejo</w:t>
      </w:r>
      <w:r>
        <w:rPr>
          <w:color w:val="231F20"/>
          <w:spacing w:val="-6"/>
        </w:rPr>
        <w:t> </w:t>
      </w:r>
      <w:r>
        <w:rPr>
          <w:color w:val="231F20"/>
        </w:rPr>
        <w:t>situacional</w:t>
      </w:r>
      <w:r>
        <w:rPr>
          <w:color w:val="231F20"/>
          <w:spacing w:val="-6"/>
        </w:rPr>
        <w:t> </w:t>
      </w:r>
      <w:r>
        <w:rPr>
          <w:color w:val="231F20"/>
        </w:rPr>
        <w:t>reali-</w:t>
      </w:r>
      <w:r>
        <w:rPr>
          <w:color w:val="231F20"/>
          <w:spacing w:val="-64"/>
        </w:rPr>
        <w:t> </w:t>
      </w:r>
      <w:r>
        <w:rPr>
          <w:color w:val="231F20"/>
        </w:rPr>
        <w:t>zado</w:t>
      </w:r>
      <w:r>
        <w:rPr>
          <w:color w:val="231F20"/>
          <w:spacing w:val="-1"/>
        </w:rPr>
        <w:t> </w:t>
      </w:r>
      <w:r>
        <w:rPr>
          <w:color w:val="231F20"/>
        </w:rPr>
        <w:t>pelo</w:t>
      </w:r>
      <w:r>
        <w:rPr>
          <w:color w:val="231F20"/>
          <w:spacing w:val="-1"/>
        </w:rPr>
        <w:t> </w:t>
      </w:r>
      <w:r>
        <w:rPr>
          <w:color w:val="231F20"/>
        </w:rPr>
        <w:t>corpo</w:t>
      </w:r>
      <w:r>
        <w:rPr>
          <w:color w:val="231F20"/>
          <w:spacing w:val="-1"/>
        </w:rPr>
        <w:t> </w:t>
      </w:r>
      <w:r>
        <w:rPr>
          <w:color w:val="231F20"/>
        </w:rPr>
        <w:t>técnico assistencial</w:t>
      </w:r>
      <w:r>
        <w:rPr>
          <w:color w:val="231F20"/>
          <w:spacing w:val="-2"/>
        </w:rPr>
        <w:t> </w:t>
      </w:r>
      <w:r>
        <w:rPr>
          <w:color w:val="231F20"/>
        </w:rPr>
        <w:t>(POSAR; VISCONTI,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Consoante com Vasconcelos (2004), o ambiente exerce diversas influências</w:t>
      </w:r>
      <w:r>
        <w:rPr>
          <w:color w:val="231F20"/>
          <w:spacing w:val="1"/>
        </w:rPr>
        <w:t> </w:t>
      </w:r>
      <w:r>
        <w:rPr>
          <w:color w:val="231F20"/>
        </w:rPr>
        <w:t>sobre o bem-estar do paciente, podendo ser favoráveis à sua recuperação clínica ou</w:t>
      </w:r>
      <w:r>
        <w:rPr>
          <w:color w:val="231F20"/>
          <w:spacing w:val="-64"/>
        </w:rPr>
        <w:t> </w:t>
      </w:r>
      <w:r>
        <w:rPr>
          <w:color w:val="231F20"/>
        </w:rPr>
        <w:t>prejudiciais. No contexto hospitalar, muitos estímulos podem ser controlados operan-</w:t>
      </w:r>
      <w:r>
        <w:rPr>
          <w:color w:val="231F20"/>
          <w:spacing w:val="-64"/>
        </w:rPr>
        <w:t> </w:t>
      </w:r>
      <w:r>
        <w:rPr>
          <w:color w:val="231F20"/>
        </w:rPr>
        <w:t>do-se pequenas mudanças ambientais de acordo com a necessidade do paciente,</w:t>
      </w:r>
      <w:r>
        <w:rPr>
          <w:color w:val="231F20"/>
          <w:spacing w:val="1"/>
        </w:rPr>
        <w:t> </w:t>
      </w:r>
      <w:r>
        <w:rPr>
          <w:color w:val="231F20"/>
        </w:rPr>
        <w:t>minimizando as dificuldades naturais da condição. Na dinâmica da enfermaria, por</w:t>
      </w:r>
      <w:r>
        <w:rPr>
          <w:color w:val="231F20"/>
          <w:spacing w:val="1"/>
        </w:rPr>
        <w:t> </w:t>
      </w:r>
      <w:r>
        <w:rPr>
          <w:color w:val="231F20"/>
        </w:rPr>
        <w:t>exemplo, recomenda-se atenção especial no sentido de atenuar os impactos da su-</w:t>
      </w:r>
      <w:r>
        <w:rPr>
          <w:color w:val="231F20"/>
          <w:spacing w:val="1"/>
        </w:rPr>
        <w:t> </w:t>
      </w:r>
      <w:r>
        <w:rPr>
          <w:color w:val="231F20"/>
        </w:rPr>
        <w:t>perestimulação sensorial, por consequência, possíveis desconfortos e repercussões</w:t>
      </w:r>
      <w:r>
        <w:rPr>
          <w:color w:val="231F20"/>
          <w:spacing w:val="1"/>
        </w:rPr>
        <w:t> </w:t>
      </w:r>
      <w:r>
        <w:rPr>
          <w:color w:val="231F20"/>
        </w:rPr>
        <w:t>negativas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recuperação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criança</w:t>
      </w:r>
      <w:r>
        <w:rPr>
          <w:color w:val="231F20"/>
          <w:spacing w:val="-7"/>
        </w:rPr>
        <w:t> </w:t>
      </w:r>
      <w:r>
        <w:rPr>
          <w:color w:val="231F20"/>
        </w:rPr>
        <w:t>(ARAGÃO;</w:t>
      </w:r>
      <w:r>
        <w:rPr>
          <w:color w:val="231F20"/>
          <w:spacing w:val="-6"/>
        </w:rPr>
        <w:t> </w:t>
      </w:r>
      <w:r>
        <w:rPr>
          <w:color w:val="231F20"/>
        </w:rPr>
        <w:t>MAIA;</w:t>
      </w:r>
      <w:r>
        <w:rPr>
          <w:color w:val="231F20"/>
          <w:spacing w:val="-7"/>
        </w:rPr>
        <w:t> </w:t>
      </w:r>
      <w:r>
        <w:rPr>
          <w:color w:val="231F20"/>
        </w:rPr>
        <w:t>MITRE,</w:t>
      </w:r>
      <w:r>
        <w:rPr>
          <w:color w:val="231F20"/>
          <w:spacing w:val="-7"/>
        </w:rPr>
        <w:t> </w:t>
      </w:r>
      <w:r>
        <w:rPr>
          <w:color w:val="231F20"/>
        </w:rPr>
        <w:t>2018;</w:t>
      </w:r>
      <w:r>
        <w:rPr>
          <w:color w:val="231F20"/>
          <w:spacing w:val="-6"/>
        </w:rPr>
        <w:t> </w:t>
      </w:r>
      <w:r>
        <w:rPr>
          <w:color w:val="231F20"/>
        </w:rPr>
        <w:t>SCOCHI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4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2001).</w:t>
      </w:r>
    </w:p>
    <w:p>
      <w:pPr>
        <w:pStyle w:val="BodyText"/>
        <w:spacing w:line="312" w:lineRule="auto" w:before="11"/>
        <w:ind w:left="100" w:right="130" w:firstLine="709"/>
        <w:jc w:val="both"/>
      </w:pPr>
      <w:r>
        <w:rPr>
          <w:color w:val="231F20"/>
          <w:spacing w:val="-2"/>
        </w:rPr>
        <w:t>É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importante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conhecimento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equipe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fato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algumas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desenvolvem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habilidades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comunicação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verbal.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Devido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às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dificuldades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comunica-</w:t>
      </w:r>
      <w:r>
        <w:rPr>
          <w:color w:val="231F20"/>
          <w:spacing w:val="-65"/>
        </w:rPr>
        <w:t> </w:t>
      </w:r>
      <w:r>
        <w:rPr>
          <w:color w:val="231F20"/>
        </w:rPr>
        <w:t>ção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interação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afetam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maioria</w:t>
      </w:r>
      <w:r>
        <w:rPr>
          <w:color w:val="231F20"/>
          <w:spacing w:val="-11"/>
        </w:rPr>
        <w:t> </w:t>
      </w:r>
      <w:r>
        <w:rPr>
          <w:color w:val="231F20"/>
        </w:rPr>
        <w:t>dessas</w:t>
      </w:r>
      <w:r>
        <w:rPr>
          <w:color w:val="231F20"/>
          <w:spacing w:val="-10"/>
        </w:rPr>
        <w:t> </w:t>
      </w:r>
      <w:r>
        <w:rPr>
          <w:color w:val="231F20"/>
        </w:rPr>
        <w:t>crianças,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relações</w:t>
      </w:r>
      <w:r>
        <w:rPr>
          <w:color w:val="231F20"/>
          <w:spacing w:val="-10"/>
        </w:rPr>
        <w:t> </w:t>
      </w:r>
      <w:r>
        <w:rPr>
          <w:color w:val="231F20"/>
        </w:rPr>
        <w:t>estabelecidas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ela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podem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mostrar-se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comprometidas,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pode</w:t>
      </w:r>
      <w:r>
        <w:rPr>
          <w:color w:val="231F20"/>
          <w:spacing w:val="-16"/>
        </w:rPr>
        <w:t> </w:t>
      </w:r>
      <w:r>
        <w:rPr>
          <w:color w:val="231F20"/>
        </w:rPr>
        <w:t>prejudicar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dificultar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assistência</w:t>
      </w:r>
      <w:r>
        <w:rPr>
          <w:color w:val="231F20"/>
          <w:spacing w:val="-64"/>
        </w:rPr>
        <w:t> </w:t>
      </w:r>
      <w:r>
        <w:rPr>
          <w:color w:val="231F20"/>
        </w:rPr>
        <w:t>(TORQUATO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al.,</w:t>
      </w:r>
      <w:r>
        <w:rPr>
          <w:color w:val="231F20"/>
          <w:spacing w:val="-7"/>
        </w:rPr>
        <w:t> </w:t>
      </w:r>
      <w:r>
        <w:rPr>
          <w:color w:val="231F20"/>
        </w:rPr>
        <w:t>2013).</w:t>
      </w:r>
      <w:r>
        <w:rPr>
          <w:color w:val="231F20"/>
          <w:spacing w:val="-6"/>
        </w:rPr>
        <w:t> </w:t>
      </w:r>
      <w:r>
        <w:rPr>
          <w:color w:val="231F20"/>
        </w:rPr>
        <w:t>Portanto,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reforça</w:t>
      </w:r>
      <w:r>
        <w:rPr>
          <w:color w:val="231F20"/>
          <w:spacing w:val="-6"/>
        </w:rPr>
        <w:t> </w:t>
      </w:r>
      <w:r>
        <w:rPr>
          <w:color w:val="231F20"/>
        </w:rPr>
        <w:t>Baptista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Bosa,</w:t>
      </w:r>
      <w:r>
        <w:rPr>
          <w:color w:val="231F20"/>
          <w:spacing w:val="-6"/>
        </w:rPr>
        <w:t> </w:t>
      </w:r>
      <w:r>
        <w:rPr>
          <w:color w:val="231F20"/>
        </w:rPr>
        <w:t>“muitas</w:t>
      </w:r>
      <w:r>
        <w:rPr>
          <w:color w:val="231F20"/>
          <w:spacing w:val="-7"/>
        </w:rPr>
        <w:t> </w:t>
      </w:r>
      <w:r>
        <w:rPr>
          <w:color w:val="231F20"/>
        </w:rPr>
        <w:t>vezes</w:t>
      </w:r>
      <w:r>
        <w:rPr>
          <w:color w:val="231F20"/>
          <w:spacing w:val="-6"/>
        </w:rPr>
        <w:t> </w:t>
      </w:r>
      <w:r>
        <w:rPr>
          <w:color w:val="231F20"/>
        </w:rPr>
        <w:t>au-</w:t>
      </w:r>
      <w:r>
        <w:rPr>
          <w:color w:val="231F20"/>
          <w:spacing w:val="-64"/>
        </w:rPr>
        <w:t> </w:t>
      </w:r>
      <w:r>
        <w:rPr>
          <w:color w:val="231F20"/>
        </w:rPr>
        <w:t>sência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respostas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deve-se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falta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compreensão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4"/>
        </w:rPr>
        <w:t> </w:t>
      </w:r>
      <w:r>
        <w:rPr>
          <w:color w:val="231F20"/>
        </w:rPr>
        <w:t>sendo</w:t>
      </w:r>
      <w:r>
        <w:rPr>
          <w:color w:val="231F20"/>
          <w:spacing w:val="-64"/>
        </w:rPr>
        <w:t> </w:t>
      </w:r>
      <w:r>
        <w:rPr>
          <w:color w:val="231F20"/>
        </w:rPr>
        <w:t>exigido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atitude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isolamento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recusa</w:t>
      </w:r>
      <w:r>
        <w:rPr>
          <w:color w:val="231F20"/>
          <w:spacing w:val="-5"/>
        </w:rPr>
        <w:t> </w:t>
      </w:r>
      <w:r>
        <w:rPr>
          <w:color w:val="231F20"/>
        </w:rPr>
        <w:t>proposital”</w:t>
      </w:r>
      <w:r>
        <w:rPr>
          <w:color w:val="231F20"/>
          <w:spacing w:val="-4"/>
        </w:rPr>
        <w:t> </w:t>
      </w:r>
      <w:r>
        <w:rPr>
          <w:color w:val="231F20"/>
        </w:rPr>
        <w:t>(2002,</w:t>
      </w:r>
      <w:r>
        <w:rPr>
          <w:color w:val="231F20"/>
          <w:spacing w:val="-5"/>
        </w:rPr>
        <w:t> </w:t>
      </w:r>
      <w:r>
        <w:rPr>
          <w:color w:val="231F20"/>
        </w:rPr>
        <w:t>p.32).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Déficits nas habilidades de comunicação verbal e não verbal condicionam per-</w:t>
      </w:r>
      <w:r>
        <w:rPr>
          <w:color w:val="231F20"/>
          <w:spacing w:val="-64"/>
        </w:rPr>
        <w:t> </w:t>
      </w:r>
      <w:r>
        <w:rPr>
          <w:color w:val="231F20"/>
        </w:rPr>
        <w:t>das significativas no funcionamento social, limitações em iniciar interações sociais e</w:t>
      </w:r>
      <w:r>
        <w:rPr>
          <w:color w:val="231F20"/>
          <w:spacing w:val="1"/>
        </w:rPr>
        <w:t> </w:t>
      </w:r>
      <w:r>
        <w:rPr>
          <w:color w:val="231F20"/>
        </w:rPr>
        <w:t>resposta mínima ao contato social iniciado por outros (ASSUMPÇÃO; SCHWARTZ-</w:t>
      </w:r>
      <w:r>
        <w:rPr>
          <w:color w:val="231F20"/>
          <w:spacing w:val="1"/>
        </w:rPr>
        <w:t> </w:t>
      </w:r>
      <w:r>
        <w:rPr>
          <w:color w:val="231F20"/>
        </w:rPr>
        <w:t>MAN,</w:t>
      </w:r>
      <w:r>
        <w:rPr>
          <w:color w:val="231F20"/>
          <w:spacing w:val="-5"/>
        </w:rPr>
        <w:t> </w:t>
      </w:r>
      <w:r>
        <w:rPr>
          <w:color w:val="231F20"/>
        </w:rPr>
        <w:t>1995;</w:t>
      </w:r>
      <w:r>
        <w:rPr>
          <w:color w:val="231F20"/>
          <w:spacing w:val="-4"/>
        </w:rPr>
        <w:t> </w:t>
      </w:r>
      <w:r>
        <w:rPr>
          <w:color w:val="231F20"/>
        </w:rPr>
        <w:t>MOREIRA;</w:t>
      </w:r>
      <w:r>
        <w:rPr>
          <w:color w:val="231F20"/>
          <w:spacing w:val="-5"/>
        </w:rPr>
        <w:t> </w:t>
      </w:r>
      <w:r>
        <w:rPr>
          <w:color w:val="231F20"/>
        </w:rPr>
        <w:t>FERNANDES,</w:t>
      </w:r>
      <w:r>
        <w:rPr>
          <w:color w:val="231F20"/>
          <w:spacing w:val="-4"/>
        </w:rPr>
        <w:t> </w:t>
      </w:r>
      <w:r>
        <w:rPr>
          <w:color w:val="231F20"/>
        </w:rPr>
        <w:t>2010;</w:t>
      </w:r>
      <w:r>
        <w:rPr>
          <w:color w:val="231F20"/>
          <w:spacing w:val="-5"/>
        </w:rPr>
        <w:t> </w:t>
      </w:r>
      <w:r>
        <w:rPr>
          <w:color w:val="231F20"/>
        </w:rPr>
        <w:t>SILVA;</w:t>
      </w:r>
      <w:r>
        <w:rPr>
          <w:color w:val="231F20"/>
          <w:spacing w:val="-5"/>
        </w:rPr>
        <w:t> </w:t>
      </w:r>
      <w:r>
        <w:rPr>
          <w:color w:val="231F20"/>
        </w:rPr>
        <w:t>MULICK,</w:t>
      </w:r>
      <w:r>
        <w:rPr>
          <w:color w:val="231F20"/>
          <w:spacing w:val="-4"/>
        </w:rPr>
        <w:t> </w:t>
      </w:r>
      <w:r>
        <w:rPr>
          <w:color w:val="231F20"/>
        </w:rPr>
        <w:t>2009).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cuidado</w:t>
      </w:r>
      <w:r>
        <w:rPr>
          <w:color w:val="231F20"/>
          <w:spacing w:val="-4"/>
        </w:rPr>
        <w:t> </w:t>
      </w:r>
      <w:r>
        <w:rPr>
          <w:color w:val="231F20"/>
        </w:rPr>
        <w:t>hos-</w:t>
      </w:r>
    </w:p>
    <w:p>
      <w:pPr>
        <w:pStyle w:val="BodyText"/>
        <w:spacing w:line="312" w:lineRule="auto" w:before="5"/>
        <w:ind w:left="100" w:right="131"/>
        <w:jc w:val="both"/>
      </w:pPr>
      <w:r>
        <w:rPr>
          <w:color w:val="231F20"/>
          <w:spacing w:val="-1"/>
        </w:rPr>
        <w:t>pitalar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pessoa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deve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oferecer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recursos</w:t>
      </w:r>
      <w:r>
        <w:rPr>
          <w:color w:val="231F20"/>
          <w:spacing w:val="-7"/>
        </w:rPr>
        <w:t> </w:t>
      </w:r>
      <w:r>
        <w:rPr>
          <w:color w:val="231F20"/>
        </w:rPr>
        <w:t>alternativos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favoreçam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forma-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laços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vínculos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equipe</w:t>
      </w:r>
      <w:r>
        <w:rPr>
          <w:color w:val="231F20"/>
          <w:spacing w:val="-16"/>
        </w:rPr>
        <w:t> </w:t>
      </w:r>
      <w:r>
        <w:rPr>
          <w:color w:val="231F20"/>
        </w:rPr>
        <w:t>assistencial,</w:t>
      </w:r>
      <w:r>
        <w:rPr>
          <w:color w:val="231F20"/>
          <w:spacing w:val="-16"/>
        </w:rPr>
        <w:t> </w:t>
      </w:r>
      <w:r>
        <w:rPr>
          <w:color w:val="231F20"/>
        </w:rPr>
        <w:t>ampliem</w:t>
      </w:r>
      <w:r>
        <w:rPr>
          <w:color w:val="231F20"/>
          <w:spacing w:val="-16"/>
        </w:rPr>
        <w:t> </w:t>
      </w:r>
      <w:r>
        <w:rPr>
          <w:color w:val="231F20"/>
        </w:rPr>
        <w:t>suas</w:t>
      </w:r>
      <w:r>
        <w:rPr>
          <w:color w:val="231F20"/>
          <w:spacing w:val="-15"/>
        </w:rPr>
        <w:t> </w:t>
      </w:r>
      <w:r>
        <w:rPr>
          <w:color w:val="231F20"/>
        </w:rPr>
        <w:t>formas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expressão</w:t>
      </w:r>
      <w:r>
        <w:rPr>
          <w:color w:val="231F20"/>
          <w:spacing w:val="-64"/>
        </w:rPr>
        <w:t> </w:t>
      </w:r>
      <w:r>
        <w:rPr>
          <w:color w:val="231F20"/>
        </w:rPr>
        <w:t>e comunicação, promovendo sua inserção e habituação a este contexto. Deve-se</w:t>
      </w:r>
      <w:r>
        <w:rPr>
          <w:color w:val="231F20"/>
          <w:spacing w:val="1"/>
        </w:rPr>
        <w:t> </w:t>
      </w:r>
      <w:r>
        <w:rPr>
          <w:color w:val="231F20"/>
        </w:rPr>
        <w:t>apostar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sensibilidade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manejo,</w:t>
      </w:r>
      <w:r>
        <w:rPr>
          <w:color w:val="231F20"/>
          <w:spacing w:val="-5"/>
        </w:rPr>
        <w:t> </w:t>
      </w:r>
      <w:r>
        <w:rPr>
          <w:color w:val="231F20"/>
        </w:rPr>
        <w:t>tentar</w:t>
      </w:r>
      <w:r>
        <w:rPr>
          <w:color w:val="231F20"/>
          <w:spacing w:val="-5"/>
        </w:rPr>
        <w:t> </w:t>
      </w:r>
      <w:r>
        <w:rPr>
          <w:color w:val="231F20"/>
        </w:rPr>
        <w:t>gradativamente</w:t>
      </w:r>
      <w:r>
        <w:rPr>
          <w:color w:val="231F20"/>
          <w:spacing w:val="-5"/>
        </w:rPr>
        <w:t> </w:t>
      </w:r>
      <w:r>
        <w:rPr>
          <w:color w:val="231F20"/>
        </w:rPr>
        <w:t>descobrir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maneira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a criança autista se expressa e compreende as informações de seu meio, se apro-</w:t>
      </w:r>
      <w:r>
        <w:rPr>
          <w:color w:val="231F20"/>
          <w:spacing w:val="1"/>
        </w:rPr>
        <w:t> </w:t>
      </w:r>
      <w:r>
        <w:rPr>
          <w:color w:val="231F20"/>
        </w:rPr>
        <w:t>ximar dos temas e elementos de seu interesse, para só então seguir em direção às</w:t>
      </w:r>
      <w:r>
        <w:rPr>
          <w:color w:val="231F20"/>
          <w:spacing w:val="1"/>
        </w:rPr>
        <w:t> </w:t>
      </w:r>
      <w:r>
        <w:rPr>
          <w:color w:val="231F20"/>
        </w:rPr>
        <w:t>ações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procedimentos</w:t>
      </w:r>
      <w:r>
        <w:rPr>
          <w:color w:val="231F20"/>
          <w:spacing w:val="-2"/>
        </w:rPr>
        <w:t> </w:t>
      </w:r>
      <w:r>
        <w:rPr>
          <w:color w:val="231F20"/>
        </w:rPr>
        <w:t>assistenciais</w:t>
      </w:r>
      <w:r>
        <w:rPr>
          <w:color w:val="231F20"/>
          <w:spacing w:val="-2"/>
        </w:rPr>
        <w:t> </w:t>
      </w:r>
      <w:r>
        <w:rPr>
          <w:color w:val="231F20"/>
        </w:rPr>
        <w:t>(MINISTÉRIO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SAÚDE,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before="9"/>
        <w:ind w:right="134"/>
        <w:jc w:val="right"/>
      </w:pP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psicóloga</w:t>
      </w:r>
      <w:r>
        <w:rPr>
          <w:color w:val="231F20"/>
          <w:spacing w:val="-7"/>
        </w:rPr>
        <w:t> </w:t>
      </w:r>
      <w:r>
        <w:rPr>
          <w:color w:val="231F20"/>
        </w:rPr>
        <w:t>Nunes</w:t>
      </w:r>
      <w:r>
        <w:rPr>
          <w:color w:val="231F20"/>
          <w:spacing w:val="-6"/>
        </w:rPr>
        <w:t> </w:t>
      </w:r>
      <w:r>
        <w:rPr>
          <w:color w:val="231F20"/>
        </w:rPr>
        <w:t>(2004),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autista</w:t>
      </w:r>
      <w:r>
        <w:rPr>
          <w:color w:val="231F20"/>
          <w:spacing w:val="-7"/>
        </w:rPr>
        <w:t> </w:t>
      </w:r>
      <w:r>
        <w:rPr>
          <w:color w:val="231F20"/>
        </w:rPr>
        <w:t>insere-se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grupo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linguagem</w:t>
      </w:r>
    </w:p>
    <w:p>
      <w:pPr>
        <w:pStyle w:val="BodyText"/>
        <w:spacing w:before="84"/>
        <w:ind w:left="100" w:right="132"/>
        <w:jc w:val="right"/>
      </w:pPr>
      <w:r>
        <w:rPr>
          <w:color w:val="231F20"/>
        </w:rPr>
        <w:t>alternativa,</w:t>
      </w:r>
      <w:r>
        <w:rPr>
          <w:color w:val="231F20"/>
          <w:spacing w:val="12"/>
        </w:rPr>
        <w:t> </w:t>
      </w:r>
      <w:r>
        <w:rPr>
          <w:color w:val="231F20"/>
        </w:rPr>
        <w:t>pois</w:t>
      </w:r>
      <w:r>
        <w:rPr>
          <w:color w:val="231F20"/>
          <w:spacing w:val="12"/>
        </w:rPr>
        <w:t> </w:t>
      </w:r>
      <w:r>
        <w:rPr>
          <w:color w:val="231F20"/>
        </w:rPr>
        <w:t>poucos</w:t>
      </w:r>
      <w:r>
        <w:rPr>
          <w:color w:val="231F20"/>
          <w:spacing w:val="13"/>
        </w:rPr>
        <w:t> </w:t>
      </w:r>
      <w:r>
        <w:rPr>
          <w:color w:val="231F20"/>
        </w:rPr>
        <w:t>desenvolvem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linguagem</w:t>
      </w:r>
      <w:r>
        <w:rPr>
          <w:color w:val="231F20"/>
          <w:spacing w:val="13"/>
        </w:rPr>
        <w:t> </w:t>
      </w:r>
      <w:r>
        <w:rPr>
          <w:color w:val="231F20"/>
        </w:rPr>
        <w:t>verbal</w:t>
      </w:r>
      <w:r>
        <w:rPr>
          <w:color w:val="231F20"/>
          <w:spacing w:val="12"/>
        </w:rPr>
        <w:t> </w:t>
      </w:r>
      <w:r>
        <w:rPr>
          <w:color w:val="231F20"/>
        </w:rPr>
        <w:t>tradicionalmente</w:t>
      </w:r>
      <w:r>
        <w:rPr>
          <w:color w:val="231F20"/>
          <w:spacing w:val="13"/>
        </w:rPr>
        <w:t> </w:t>
      </w:r>
      <w:r>
        <w:rPr>
          <w:color w:val="231F20"/>
        </w:rPr>
        <w:t>adotada.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Babtista e Bosa (2002) são incisivos ao afirmar que as formas como os autistas co-</w:t>
      </w:r>
      <w:r>
        <w:rPr>
          <w:color w:val="231F20"/>
          <w:spacing w:val="1"/>
        </w:rPr>
        <w:t> </w:t>
      </w:r>
      <w:r>
        <w:rPr>
          <w:color w:val="231F20"/>
        </w:rPr>
        <w:t>municam</w:t>
      </w:r>
      <w:r>
        <w:rPr>
          <w:color w:val="231F20"/>
          <w:spacing w:val="-13"/>
        </w:rPr>
        <w:t> </w:t>
      </w:r>
      <w:r>
        <w:rPr>
          <w:color w:val="231F20"/>
        </w:rPr>
        <w:t>suas</w:t>
      </w:r>
      <w:r>
        <w:rPr>
          <w:color w:val="231F20"/>
          <w:spacing w:val="-12"/>
        </w:rPr>
        <w:t> </w:t>
      </w:r>
      <w:r>
        <w:rPr>
          <w:color w:val="231F20"/>
        </w:rPr>
        <w:t>necessidades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imediatamente</w:t>
      </w:r>
      <w:r>
        <w:rPr>
          <w:color w:val="231F20"/>
          <w:spacing w:val="-13"/>
        </w:rPr>
        <w:t> </w:t>
      </w:r>
      <w:r>
        <w:rPr>
          <w:color w:val="231F20"/>
        </w:rPr>
        <w:t>compreendida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adotarmos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referência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paradigmática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comunicação</w:t>
      </w:r>
      <w:r>
        <w:rPr>
          <w:color w:val="231F20"/>
          <w:spacing w:val="-11"/>
        </w:rPr>
        <w:t> </w:t>
      </w:r>
      <w:r>
        <w:rPr>
          <w:color w:val="231F20"/>
        </w:rPr>
        <w:t>convencional.</w:t>
      </w:r>
      <w:r>
        <w:rPr>
          <w:color w:val="231F20"/>
          <w:spacing w:val="-24"/>
        </w:rPr>
        <w:t> </w:t>
      </w:r>
      <w:r>
        <w:rPr>
          <w:color w:val="231F20"/>
        </w:rPr>
        <w:t>Assim,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escuta</w:t>
      </w:r>
      <w:r>
        <w:rPr>
          <w:color w:val="231F20"/>
          <w:spacing w:val="-64"/>
        </w:rPr>
        <w:t> </w:t>
      </w:r>
      <w:r>
        <w:rPr>
          <w:color w:val="231F20"/>
        </w:rPr>
        <w:t>atenta e sem preconceitos permite-nos entender o esforço que as crianças autistas</w:t>
      </w:r>
      <w:r>
        <w:rPr>
          <w:color w:val="231F20"/>
          <w:spacing w:val="1"/>
        </w:rPr>
        <w:t> </w:t>
      </w:r>
      <w:r>
        <w:rPr>
          <w:color w:val="231F20"/>
        </w:rPr>
        <w:t>desprendem para se fazer entender e lançar mão de ferramentas e estratégias de in-</w:t>
      </w:r>
      <w:r>
        <w:rPr>
          <w:color w:val="231F20"/>
          <w:spacing w:val="-64"/>
        </w:rPr>
        <w:t> </w:t>
      </w:r>
      <w:r>
        <w:rPr>
          <w:color w:val="231F20"/>
        </w:rPr>
        <w:t>teração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auxiliem</w:t>
      </w:r>
      <w:r>
        <w:rPr>
          <w:color w:val="231F20"/>
          <w:spacing w:val="-3"/>
        </w:rPr>
        <w:t> </w:t>
      </w:r>
      <w:r>
        <w:rPr>
          <w:color w:val="231F20"/>
        </w:rPr>
        <w:t>tanto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serem</w:t>
      </w:r>
      <w:r>
        <w:rPr>
          <w:color w:val="231F20"/>
          <w:spacing w:val="-2"/>
        </w:rPr>
        <w:t> </w:t>
      </w:r>
      <w:r>
        <w:rPr>
          <w:color w:val="231F20"/>
        </w:rPr>
        <w:t>compreendidas</w:t>
      </w:r>
      <w:r>
        <w:rPr>
          <w:color w:val="231F20"/>
          <w:spacing w:val="-1"/>
        </w:rPr>
        <w:t> </w:t>
      </w:r>
      <w:r>
        <w:rPr>
          <w:color w:val="231F20"/>
        </w:rPr>
        <w:t>quanto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compreender.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O objetivo da linguagem alternativa é proporcionar, para o autista, diversifica-</w:t>
      </w:r>
      <w:r>
        <w:rPr>
          <w:color w:val="231F20"/>
          <w:spacing w:val="1"/>
        </w:rPr>
        <w:t> </w:t>
      </w:r>
      <w:r>
        <w:rPr>
          <w:color w:val="231F20"/>
        </w:rPr>
        <w:t>das possibilidades não só de expressão como também de compreensão da lingua-</w:t>
      </w:r>
      <w:r>
        <w:rPr>
          <w:color w:val="231F20"/>
          <w:spacing w:val="1"/>
        </w:rPr>
        <w:t> </w:t>
      </w:r>
      <w:r>
        <w:rPr>
          <w:color w:val="231F20"/>
        </w:rPr>
        <w:t>gem oral. Como o autista apresenta traços de pensamento literal, concreto e visual</w:t>
      </w:r>
      <w:r>
        <w:rPr>
          <w:color w:val="231F20"/>
          <w:spacing w:val="1"/>
        </w:rPr>
        <w:t> </w:t>
      </w:r>
      <w:r>
        <w:rPr>
          <w:color w:val="231F20"/>
        </w:rPr>
        <w:t>(MELLO, 2001), os profissionais da equipe de saúde podem se beneficiar do uso de</w:t>
      </w:r>
      <w:r>
        <w:rPr>
          <w:color w:val="231F20"/>
          <w:spacing w:val="1"/>
        </w:rPr>
        <w:t> </w:t>
      </w:r>
      <w:r>
        <w:rPr>
          <w:color w:val="231F20"/>
        </w:rPr>
        <w:t>sinais e gestos para desenvolver a comunicação e interagir de forma mais fluida com</w:t>
      </w:r>
      <w:r>
        <w:rPr>
          <w:color w:val="231F20"/>
          <w:spacing w:val="-64"/>
        </w:rPr>
        <w:t> </w:t>
      </w:r>
      <w:r>
        <w:rPr>
          <w:color w:val="231F20"/>
        </w:rPr>
        <w:t>o paciente com TEA. Quando o falante gesticula as palavras-chave do discurso, ele</w:t>
      </w:r>
      <w:r>
        <w:rPr>
          <w:color w:val="231F20"/>
          <w:spacing w:val="1"/>
        </w:rPr>
        <w:t> </w:t>
      </w:r>
      <w:r>
        <w:rPr>
          <w:color w:val="231F20"/>
        </w:rPr>
        <w:t>desacelera a interação e fornece pistas visuais extras, que oferecem outras possibi-</w:t>
      </w:r>
      <w:r>
        <w:rPr>
          <w:color w:val="231F20"/>
          <w:spacing w:val="1"/>
        </w:rPr>
        <w:t> </w:t>
      </w:r>
      <w:r>
        <w:rPr>
          <w:color w:val="231F20"/>
        </w:rPr>
        <w:t>lidades de assimilação e entendimento pelo ouvinte. Usar os recursos visuais como</w:t>
      </w:r>
      <w:r>
        <w:rPr>
          <w:color w:val="231F20"/>
          <w:spacing w:val="1"/>
        </w:rPr>
        <w:t> </w:t>
      </w:r>
      <w:r>
        <w:rPr>
          <w:color w:val="231F20"/>
        </w:rPr>
        <w:t>dispositivos de desconstrução da hegemonia verbal pode significar o acesso à infor-</w:t>
      </w:r>
      <w:r>
        <w:rPr>
          <w:color w:val="231F20"/>
          <w:spacing w:val="1"/>
        </w:rPr>
        <w:t> </w:t>
      </w:r>
      <w:r>
        <w:rPr>
          <w:color w:val="231F20"/>
        </w:rPr>
        <w:t>mações e estímulos facilmente compreensíveis à pessoa com autismo (MINISTÉRIO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SAÚDE, 2015).</w:t>
      </w:r>
    </w:p>
    <w:p>
      <w:pPr>
        <w:pStyle w:val="BodyText"/>
        <w:spacing w:line="312" w:lineRule="auto" w:before="14"/>
        <w:ind w:left="100" w:right="129" w:firstLine="709"/>
        <w:jc w:val="both"/>
      </w:pPr>
      <w:r>
        <w:rPr>
          <w:color w:val="231F20"/>
        </w:rPr>
        <w:t>Predebon e Darold (2013) destacam a importância do profissional de saúde,</w:t>
      </w:r>
      <w:r>
        <w:rPr>
          <w:color w:val="231F20"/>
          <w:spacing w:val="1"/>
        </w:rPr>
        <w:t> </w:t>
      </w:r>
      <w:r>
        <w:rPr>
          <w:color w:val="231F20"/>
        </w:rPr>
        <w:t>durante o contato com a criança, estar atento às suas atitudes, procurando transmitir</w:t>
      </w:r>
      <w:r>
        <w:rPr>
          <w:color w:val="231F20"/>
          <w:spacing w:val="-64"/>
        </w:rPr>
        <w:t> </w:t>
      </w:r>
      <w:r>
        <w:rPr>
          <w:color w:val="231F20"/>
        </w:rPr>
        <w:t>segurança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ela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família.</w:t>
      </w:r>
      <w:r>
        <w:rPr>
          <w:color w:val="231F20"/>
          <w:spacing w:val="-6"/>
        </w:rPr>
        <w:t> </w:t>
      </w:r>
      <w:r>
        <w:rPr>
          <w:color w:val="231F20"/>
        </w:rPr>
        <w:t>Dessa</w:t>
      </w:r>
      <w:r>
        <w:rPr>
          <w:color w:val="231F20"/>
          <w:spacing w:val="-6"/>
        </w:rPr>
        <w:t> </w:t>
      </w:r>
      <w:r>
        <w:rPr>
          <w:color w:val="231F20"/>
        </w:rPr>
        <w:t>forma,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criança</w:t>
      </w:r>
      <w:r>
        <w:rPr>
          <w:color w:val="231F20"/>
          <w:spacing w:val="-7"/>
        </w:rPr>
        <w:t> </w:t>
      </w:r>
      <w:r>
        <w:rPr>
          <w:color w:val="231F20"/>
        </w:rPr>
        <w:t>tende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tornar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calma,</w:t>
      </w:r>
      <w:r>
        <w:rPr>
          <w:color w:val="231F20"/>
          <w:spacing w:val="-65"/>
        </w:rPr>
        <w:t> </w:t>
      </w:r>
      <w:r>
        <w:rPr>
          <w:color w:val="231F20"/>
        </w:rPr>
        <w:t>confiante no profissional e colaborativa. Dentro dessa perspectiva, os autores pro-</w:t>
      </w:r>
      <w:r>
        <w:rPr>
          <w:color w:val="231F20"/>
          <w:spacing w:val="1"/>
        </w:rPr>
        <w:t> </w:t>
      </w:r>
      <w:r>
        <w:rPr>
          <w:color w:val="231F20"/>
        </w:rPr>
        <w:t>põem que para haver um nível de comunicação acessível, clara e objetiva, deve-se</w:t>
      </w:r>
      <w:r>
        <w:rPr>
          <w:color w:val="231F20"/>
          <w:spacing w:val="1"/>
        </w:rPr>
        <w:t> </w:t>
      </w:r>
      <w:r>
        <w:rPr>
          <w:color w:val="231F20"/>
        </w:rPr>
        <w:t>dedicar mais às diferenças e estilos de interação individuais. Entendem então que as</w:t>
      </w:r>
      <w:r>
        <w:rPr>
          <w:color w:val="231F20"/>
          <w:spacing w:val="-64"/>
        </w:rPr>
        <w:t> </w:t>
      </w:r>
      <w:r>
        <w:rPr>
          <w:color w:val="231F20"/>
        </w:rPr>
        <w:t>possibilidades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vinculação</w:t>
      </w:r>
      <w:r>
        <w:rPr>
          <w:color w:val="231F20"/>
          <w:spacing w:val="-6"/>
        </w:rPr>
        <w:t> </w:t>
      </w:r>
      <w:r>
        <w:rPr>
          <w:color w:val="231F20"/>
        </w:rPr>
        <w:t>dessas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consideráveis</w:t>
      </w:r>
      <w:r>
        <w:rPr>
          <w:color w:val="231F20"/>
          <w:spacing w:val="-6"/>
        </w:rPr>
        <w:t> </w:t>
      </w:r>
      <w:r>
        <w:rPr>
          <w:color w:val="231F20"/>
        </w:rPr>
        <w:t>dificuldades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inte-</w:t>
      </w:r>
      <w:r>
        <w:rPr>
          <w:color w:val="231F20"/>
          <w:spacing w:val="-64"/>
        </w:rPr>
        <w:t> </w:t>
      </w:r>
      <w:r>
        <w:rPr>
          <w:color w:val="231F20"/>
        </w:rPr>
        <w:t>ração espontânea perpassam, em grande parte, pela atenção, comunicação adequa-</w:t>
      </w:r>
      <w:r>
        <w:rPr>
          <w:color w:val="231F20"/>
          <w:spacing w:val="-64"/>
        </w:rPr>
        <w:t> </w:t>
      </w:r>
      <w:r>
        <w:rPr>
          <w:color w:val="231F20"/>
        </w:rPr>
        <w:t>da e assertiva, escuta acolhedora, tolerância à frustração, afetividade e persistência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profissional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 propõe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trabalhar com</w:t>
      </w:r>
      <w:r>
        <w:rPr>
          <w:color w:val="231F20"/>
          <w:spacing w:val="-1"/>
        </w:rPr>
        <w:t> </w:t>
      </w:r>
      <w:r>
        <w:rPr>
          <w:color w:val="231F20"/>
        </w:rPr>
        <w:t>elas.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jc w:val="both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A internação e o tratamento hospitalar da criança com TEA é considerado de-</w:t>
      </w:r>
      <w:r>
        <w:rPr>
          <w:color w:val="231F20"/>
          <w:spacing w:val="1"/>
        </w:rPr>
        <w:t> </w:t>
      </w:r>
      <w:r>
        <w:rPr>
          <w:color w:val="231F20"/>
        </w:rPr>
        <w:t>safiador, tanto para a família quanto para os profissionais envolvidos. Os resultados</w:t>
      </w:r>
      <w:r>
        <w:rPr>
          <w:color w:val="231F20"/>
          <w:spacing w:val="1"/>
        </w:rPr>
        <w:t> </w:t>
      </w:r>
      <w:r>
        <w:rPr>
          <w:color w:val="231F20"/>
        </w:rPr>
        <w:t>apontam para a importância de as equipes multidisciplinares em saúde lançarem</w:t>
      </w:r>
      <w:r>
        <w:rPr>
          <w:color w:val="231F20"/>
          <w:spacing w:val="1"/>
        </w:rPr>
        <w:t> </w:t>
      </w:r>
      <w:r>
        <w:rPr>
          <w:color w:val="231F20"/>
        </w:rPr>
        <w:t>mão de técnicas de manejo adequadas para lidar com tais pacientes, minimizando</w:t>
      </w:r>
      <w:r>
        <w:rPr>
          <w:color w:val="231F20"/>
          <w:spacing w:val="1"/>
        </w:rPr>
        <w:t> </w:t>
      </w:r>
      <w:r>
        <w:rPr>
          <w:color w:val="231F20"/>
        </w:rPr>
        <w:t>possíveis desencadeadores ambientais de comportamentos disruptivos. Portanto, é</w:t>
      </w:r>
      <w:r>
        <w:rPr>
          <w:color w:val="231F20"/>
          <w:spacing w:val="1"/>
        </w:rPr>
        <w:t> </w:t>
      </w:r>
      <w:r>
        <w:rPr>
          <w:color w:val="231F20"/>
        </w:rPr>
        <w:t>necessário oferecer alternativas que visem maior conforto, segurança e bem-estar,</w:t>
      </w:r>
      <w:r>
        <w:rPr>
          <w:color w:val="231F20"/>
          <w:spacing w:val="1"/>
        </w:rPr>
        <w:t> </w:t>
      </w:r>
      <w:r>
        <w:rPr>
          <w:color w:val="231F20"/>
        </w:rPr>
        <w:t>fundamentais para a recuperação e alcance de resultados terapêuticos satisfatórios.</w:t>
      </w:r>
      <w:r>
        <w:rPr>
          <w:color w:val="231F20"/>
          <w:spacing w:val="1"/>
        </w:rPr>
        <w:t> </w:t>
      </w:r>
      <w:r>
        <w:rPr>
          <w:color w:val="231F20"/>
        </w:rPr>
        <w:t>Para isso, é importante tentar entender a experiência de hospitalização a partir da</w:t>
      </w:r>
      <w:r>
        <w:rPr>
          <w:color w:val="231F20"/>
          <w:spacing w:val="1"/>
        </w:rPr>
        <w:t> </w:t>
      </w:r>
      <w:r>
        <w:rPr>
          <w:color w:val="231F20"/>
        </w:rPr>
        <w:t>perspectiva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 autista.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No decorrer do trabalho tornou-se notório que diversas são as especificida-</w:t>
      </w:r>
      <w:r>
        <w:rPr>
          <w:color w:val="231F20"/>
          <w:spacing w:val="1"/>
        </w:rPr>
        <w:t> </w:t>
      </w:r>
      <w:r>
        <w:rPr>
          <w:color w:val="231F20"/>
        </w:rPr>
        <w:t>des e implicações que esta condição atípica do neurodesenvolvimento acarreta às</w:t>
      </w:r>
      <w:r>
        <w:rPr>
          <w:color w:val="231F20"/>
          <w:spacing w:val="1"/>
        </w:rPr>
        <w:t> </w:t>
      </w:r>
      <w:r>
        <w:rPr>
          <w:color w:val="231F20"/>
        </w:rPr>
        <w:t>circunstâncias de utilização dos recursos hospitalares. Nesse sentido, dados da lite-</w:t>
      </w:r>
      <w:r>
        <w:rPr>
          <w:color w:val="231F20"/>
          <w:spacing w:val="1"/>
        </w:rPr>
        <w:t> </w:t>
      </w:r>
      <w:r>
        <w:rPr>
          <w:color w:val="231F20"/>
        </w:rPr>
        <w:t>ratura</w:t>
      </w:r>
      <w:r>
        <w:rPr>
          <w:color w:val="231F20"/>
          <w:spacing w:val="-7"/>
        </w:rPr>
        <w:t> </w:t>
      </w:r>
      <w:r>
        <w:rPr>
          <w:color w:val="231F20"/>
        </w:rPr>
        <w:t>evidenciam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próprio</w:t>
      </w:r>
      <w:r>
        <w:rPr>
          <w:color w:val="231F20"/>
          <w:spacing w:val="-7"/>
        </w:rPr>
        <w:t> </w:t>
      </w:r>
      <w:r>
        <w:rPr>
          <w:color w:val="231F20"/>
        </w:rPr>
        <w:t>despreparo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profissionais</w:t>
      </w:r>
      <w:r>
        <w:rPr>
          <w:color w:val="231F20"/>
          <w:spacing w:val="-7"/>
        </w:rPr>
        <w:t> </w:t>
      </w:r>
      <w:r>
        <w:rPr>
          <w:color w:val="231F20"/>
        </w:rPr>
        <w:t>envolvidos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assistência infantil pode constituir entraves comprometedoras de uma prática integral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humanizada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ambiente</w:t>
      </w:r>
      <w:r>
        <w:rPr>
          <w:color w:val="231F20"/>
          <w:spacing w:val="-1"/>
        </w:rPr>
        <w:t> </w:t>
      </w:r>
      <w:r>
        <w:rPr>
          <w:color w:val="231F20"/>
        </w:rPr>
        <w:t>hospitalar.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Procuramos neste artigo uma visão inicial acerca das peculiaridades viven-</w:t>
      </w:r>
      <w:r>
        <w:rPr>
          <w:color w:val="231F20"/>
          <w:spacing w:val="1"/>
        </w:rPr>
        <w:t> </w:t>
      </w:r>
      <w:r>
        <w:rPr>
          <w:color w:val="231F20"/>
        </w:rPr>
        <w:t>ciadas pela criança autista em contexto de hospitalização, com vistas a auxiliar no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novas</w:t>
      </w:r>
      <w:r>
        <w:rPr>
          <w:color w:val="231F20"/>
          <w:spacing w:val="32"/>
        </w:rPr>
        <w:t> </w:t>
      </w:r>
      <w:r>
        <w:rPr>
          <w:color w:val="231F20"/>
        </w:rPr>
        <w:t>habilidades</w:t>
      </w:r>
      <w:r>
        <w:rPr>
          <w:color w:val="231F20"/>
          <w:spacing w:val="33"/>
        </w:rPr>
        <w:t> </w:t>
      </w:r>
      <w:r>
        <w:rPr>
          <w:color w:val="231F20"/>
        </w:rPr>
        <w:t>esperadas</w:t>
      </w:r>
      <w:r>
        <w:rPr>
          <w:color w:val="231F20"/>
          <w:spacing w:val="32"/>
        </w:rPr>
        <w:t> </w:t>
      </w:r>
      <w:r>
        <w:rPr>
          <w:color w:val="231F20"/>
        </w:rPr>
        <w:t>dos</w:t>
      </w:r>
      <w:r>
        <w:rPr>
          <w:color w:val="231F20"/>
          <w:spacing w:val="33"/>
        </w:rPr>
        <w:t> </w:t>
      </w:r>
      <w:r>
        <w:rPr>
          <w:color w:val="231F20"/>
        </w:rPr>
        <w:t>profissionais</w:t>
      </w:r>
      <w:r>
        <w:rPr>
          <w:color w:val="231F20"/>
          <w:spacing w:val="32"/>
        </w:rPr>
        <w:t> </w:t>
      </w:r>
      <w:r>
        <w:rPr>
          <w:color w:val="231F20"/>
        </w:rPr>
        <w:t>da</w:t>
      </w:r>
      <w:r>
        <w:rPr>
          <w:color w:val="231F20"/>
          <w:spacing w:val="33"/>
        </w:rPr>
        <w:t> </w:t>
      </w:r>
      <w:r>
        <w:rPr>
          <w:color w:val="231F20"/>
        </w:rPr>
        <w:t>assistência</w:t>
      </w:r>
    </w:p>
    <w:p>
      <w:pPr>
        <w:pStyle w:val="BodyText"/>
        <w:spacing w:line="312" w:lineRule="auto" w:before="94"/>
        <w:ind w:left="100" w:right="131"/>
        <w:jc w:val="both"/>
      </w:pPr>
      <w:r>
        <w:rPr>
          <w:color w:val="231F20"/>
        </w:rPr>
        <w:t>em saúde, que possuem o dever ético de dispensarem cuidados humanizados e em-</w:t>
      </w:r>
      <w:r>
        <w:rPr>
          <w:color w:val="231F20"/>
          <w:spacing w:val="-64"/>
        </w:rPr>
        <w:t> </w:t>
      </w:r>
      <w:r>
        <w:rPr>
          <w:color w:val="231F20"/>
        </w:rPr>
        <w:t>basados cientificamente. Consideramos que este estudo poderá contribuir para uma</w:t>
      </w:r>
      <w:r>
        <w:rPr>
          <w:color w:val="231F20"/>
          <w:spacing w:val="1"/>
        </w:rPr>
        <w:t> </w:t>
      </w:r>
      <w:r>
        <w:rPr>
          <w:color w:val="231F20"/>
        </w:rPr>
        <w:t>compreensão</w:t>
      </w:r>
      <w:r>
        <w:rPr>
          <w:color w:val="231F20"/>
          <w:spacing w:val="-14"/>
        </w:rPr>
        <w:t> </w:t>
      </w:r>
      <w:r>
        <w:rPr>
          <w:color w:val="231F20"/>
        </w:rPr>
        <w:t>preliminar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sofrimento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crianças</w:t>
      </w:r>
      <w:r>
        <w:rPr>
          <w:color w:val="231F20"/>
          <w:spacing w:val="-14"/>
        </w:rPr>
        <w:t> </w:t>
      </w:r>
      <w:r>
        <w:rPr>
          <w:color w:val="231F20"/>
        </w:rPr>
        <w:t>autistas</w:t>
      </w:r>
      <w:r>
        <w:rPr>
          <w:color w:val="231F20"/>
          <w:spacing w:val="-15"/>
        </w:rPr>
        <w:t> </w:t>
      </w:r>
      <w:r>
        <w:rPr>
          <w:color w:val="231F20"/>
        </w:rPr>
        <w:t>sob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contexto.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da-</w:t>
      </w:r>
      <w:r>
        <w:rPr>
          <w:color w:val="231F20"/>
          <w:spacing w:val="-64"/>
        </w:rPr>
        <w:t> </w:t>
      </w:r>
      <w:r>
        <w:rPr>
          <w:color w:val="231F20"/>
        </w:rPr>
        <w:t>dos e informações fornecidas neste trabalho poderão ser utilizados pela comunidade</w:t>
      </w:r>
      <w:r>
        <w:rPr>
          <w:color w:val="231F20"/>
          <w:spacing w:val="-64"/>
        </w:rPr>
        <w:t> </w:t>
      </w:r>
      <w:r>
        <w:rPr>
          <w:color w:val="231F20"/>
        </w:rPr>
        <w:t>acadêmica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formulação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novas</w:t>
      </w:r>
      <w:r>
        <w:rPr>
          <w:color w:val="231F20"/>
          <w:spacing w:val="-14"/>
        </w:rPr>
        <w:t> </w:t>
      </w:r>
      <w:r>
        <w:rPr>
          <w:color w:val="231F20"/>
        </w:rPr>
        <w:t>questões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desenvolvimento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pesquisas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65"/>
        </w:rPr>
        <w:t> </w:t>
      </w:r>
      <w:r>
        <w:rPr>
          <w:color w:val="231F20"/>
        </w:rPr>
        <w:t>tenham</w:t>
      </w:r>
      <w:r>
        <w:rPr>
          <w:color w:val="231F20"/>
          <w:spacing w:val="-10"/>
        </w:rPr>
        <w:t> </w:t>
      </w:r>
      <w:r>
        <w:rPr>
          <w:color w:val="231F20"/>
        </w:rPr>
        <w:t>relação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tema.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entanto,</w:t>
      </w:r>
      <w:r>
        <w:rPr>
          <w:color w:val="231F20"/>
          <w:spacing w:val="-10"/>
        </w:rPr>
        <w:t> </w:t>
      </w:r>
      <w:r>
        <w:rPr>
          <w:color w:val="231F20"/>
        </w:rPr>
        <w:t>deixa-se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sugestão</w:t>
      </w:r>
      <w:r>
        <w:rPr>
          <w:color w:val="231F20"/>
          <w:spacing w:val="-10"/>
        </w:rPr>
        <w:t> </w:t>
      </w:r>
      <w:r>
        <w:rPr>
          <w:color w:val="231F20"/>
        </w:rPr>
        <w:t>futuras</w:t>
      </w:r>
      <w:r>
        <w:rPr>
          <w:color w:val="231F20"/>
          <w:spacing w:val="-10"/>
        </w:rPr>
        <w:t> </w:t>
      </w:r>
      <w:r>
        <w:rPr>
          <w:color w:val="231F20"/>
        </w:rPr>
        <w:t>pesquisas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formação</w:t>
      </w:r>
      <w:r>
        <w:rPr>
          <w:color w:val="231F20"/>
          <w:spacing w:val="-1"/>
        </w:rPr>
        <w:t> </w:t>
      </w:r>
      <w:r>
        <w:rPr>
          <w:color w:val="231F20"/>
        </w:rPr>
        <w:t>continuada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autismo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suas demandas</w:t>
      </w:r>
      <w:r>
        <w:rPr>
          <w:color w:val="231F20"/>
          <w:spacing w:val="-2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contextos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saúde.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sz w:val="24"/>
        </w:rPr>
        <w:t>AMERICAN PSYCHIATRIC ASSOCIATION et al. </w:t>
      </w:r>
      <w:r>
        <w:rPr>
          <w:rFonts w:ascii="Arial" w:hAnsi="Arial"/>
          <w:b/>
          <w:sz w:val="24"/>
        </w:rPr>
        <w:t>DSM-5: Manual diagnóstico e es-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tatístico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 transtornos mentais</w:t>
      </w:r>
      <w:r>
        <w:rPr>
          <w:sz w:val="24"/>
        </w:rPr>
        <w:t>.</w:t>
      </w:r>
      <w:r>
        <w:rPr>
          <w:spacing w:val="-14"/>
          <w:sz w:val="24"/>
        </w:rPr>
        <w:t> </w:t>
      </w:r>
      <w:r>
        <w:rPr>
          <w:sz w:val="24"/>
        </w:rPr>
        <w:t>Artmed</w:t>
      </w:r>
      <w:r>
        <w:rPr>
          <w:spacing w:val="-1"/>
          <w:sz w:val="24"/>
        </w:rPr>
        <w:t> </w:t>
      </w:r>
      <w:r>
        <w:rPr>
          <w:sz w:val="24"/>
        </w:rPr>
        <w:t>Editora, 2014.</w:t>
      </w:r>
    </w:p>
    <w:p>
      <w:pPr>
        <w:spacing w:line="312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ARAGÃO,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Larissa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Rangel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Fernandes;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NASCIMENTO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MAIA,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Fernanda;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9"/>
          <w:sz w:val="24"/>
        </w:rPr>
        <w:t> </w:t>
      </w:r>
      <w:r>
        <w:rPr>
          <w:color w:val="231F20"/>
          <w:sz w:val="24"/>
        </w:rPr>
        <w:t>ARAÚ-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JO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MITRE,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Rosa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Maria.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Os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estímulos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sensoriais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recebidos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por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hos-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pitalização prolongada</w:t>
      </w:r>
      <w:r>
        <w:rPr>
          <w:color w:val="231F20"/>
          <w:sz w:val="24"/>
        </w:rPr>
        <w:t>/The sensory stimulus received by children on extended hos-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pitalization.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Cadernos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Brasileiros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Terapia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Ocupacional,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26,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before="165"/>
        <w:ind w:left="100" w:right="0" w:firstLine="0"/>
        <w:jc w:val="both"/>
        <w:rPr>
          <w:sz w:val="24"/>
        </w:rPr>
      </w:pPr>
      <w:r>
        <w:rPr>
          <w:sz w:val="24"/>
        </w:rPr>
        <w:t>ASSUMPÇÃO,</w:t>
      </w:r>
      <w:r>
        <w:rPr>
          <w:spacing w:val="12"/>
          <w:sz w:val="24"/>
        </w:rPr>
        <w:t> </w:t>
      </w:r>
      <w:r>
        <w:rPr>
          <w:sz w:val="24"/>
        </w:rPr>
        <w:t>F.</w:t>
      </w:r>
      <w:r>
        <w:rPr>
          <w:spacing w:val="12"/>
          <w:sz w:val="24"/>
        </w:rPr>
        <w:t> </w:t>
      </w:r>
      <w:r>
        <w:rPr>
          <w:sz w:val="24"/>
        </w:rPr>
        <w:t>B.</w:t>
      </w:r>
      <w:r>
        <w:rPr>
          <w:spacing w:val="11"/>
          <w:sz w:val="24"/>
        </w:rPr>
        <w:t> </w:t>
      </w:r>
      <w:r>
        <w:rPr>
          <w:sz w:val="24"/>
        </w:rPr>
        <w:t>J.,</w:t>
      </w:r>
      <w:r>
        <w:rPr>
          <w:spacing w:val="11"/>
          <w:sz w:val="24"/>
        </w:rPr>
        <w:t> </w:t>
      </w:r>
      <w:r>
        <w:rPr>
          <w:sz w:val="24"/>
        </w:rPr>
        <w:t>SCHWARTZMAN,</w:t>
      </w:r>
      <w:r>
        <w:rPr>
          <w:spacing w:val="12"/>
          <w:sz w:val="24"/>
        </w:rPr>
        <w:t> </w:t>
      </w:r>
      <w:r>
        <w:rPr>
          <w:sz w:val="24"/>
        </w:rPr>
        <w:t>J.</w:t>
      </w:r>
      <w:r>
        <w:rPr>
          <w:spacing w:val="12"/>
          <w:sz w:val="24"/>
        </w:rPr>
        <w:t> </w:t>
      </w:r>
      <w:r>
        <w:rPr>
          <w:sz w:val="24"/>
        </w:rPr>
        <w:t>S.</w:t>
      </w:r>
      <w:r>
        <w:rPr>
          <w:spacing w:val="11"/>
          <w:sz w:val="24"/>
        </w:rPr>
        <w:t> </w:t>
      </w:r>
      <w:r>
        <w:rPr>
          <w:rFonts w:ascii="Arial" w:hAnsi="Arial"/>
          <w:b/>
          <w:sz w:val="24"/>
        </w:rPr>
        <w:t>Autismo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Infantil.</w:t>
      </w:r>
      <w:r>
        <w:rPr>
          <w:rFonts w:ascii="Arial" w:hAnsi="Arial"/>
          <w:b/>
          <w:spacing w:val="12"/>
          <w:sz w:val="24"/>
        </w:rPr>
        <w:t> </w:t>
      </w:r>
      <w:r>
        <w:rPr>
          <w:sz w:val="24"/>
        </w:rPr>
        <w:t>São</w:t>
      </w:r>
      <w:r>
        <w:rPr>
          <w:spacing w:val="12"/>
          <w:sz w:val="24"/>
        </w:rPr>
        <w:t> </w:t>
      </w:r>
      <w:r>
        <w:rPr>
          <w:sz w:val="24"/>
        </w:rPr>
        <w:t>Paulo:</w:t>
      </w:r>
      <w:r>
        <w:rPr>
          <w:spacing w:val="11"/>
          <w:sz w:val="24"/>
        </w:rPr>
        <w:t> </w:t>
      </w:r>
      <w:r>
        <w:rPr>
          <w:sz w:val="24"/>
        </w:rPr>
        <w:t>Mem-</w:t>
      </w:r>
    </w:p>
    <w:p>
      <w:pPr>
        <w:pStyle w:val="BodyText"/>
        <w:spacing w:before="84"/>
        <w:ind w:left="100"/>
        <w:jc w:val="both"/>
      </w:pPr>
      <w:r>
        <w:rPr/>
        <w:t>non,</w:t>
      </w:r>
      <w:r>
        <w:rPr>
          <w:spacing w:val="-5"/>
        </w:rPr>
        <w:t> </w:t>
      </w:r>
      <w:r>
        <w:rPr/>
        <w:t>1995.</w:t>
      </w:r>
    </w:p>
    <w:p>
      <w:pPr>
        <w:pStyle w:val="BodyText"/>
        <w:spacing w:before="2"/>
        <w:rPr>
          <w:sz w:val="21"/>
        </w:rPr>
      </w:pPr>
    </w:p>
    <w:p>
      <w:pPr>
        <w:spacing w:line="312" w:lineRule="auto" w:before="1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BAIO, Jon et al. </w:t>
      </w:r>
      <w:r>
        <w:rPr>
          <w:rFonts w:ascii="Arial"/>
          <w:b/>
          <w:color w:val="231F20"/>
          <w:sz w:val="24"/>
        </w:rPr>
        <w:t>Prevalence of autism spectrum disorder among children aged 8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years-autism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developmental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disabilities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monitoring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network</w:t>
      </w:r>
      <w:r>
        <w:rPr>
          <w:color w:val="231F20"/>
          <w:sz w:val="24"/>
        </w:rPr>
        <w:t>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11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sites,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States,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MMWR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Surveillance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Summaries,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67,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before="163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color w:val="231F20"/>
          <w:sz w:val="24"/>
        </w:rPr>
        <w:t>BAPTISTA,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Cláudio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Roberto;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BOSA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Cleonice;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colobaradores.</w:t>
      </w:r>
      <w:r>
        <w:rPr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educa-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ção: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reflexões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propostas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intervenção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Porto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Alegre,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Artmed,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2002.</w:t>
      </w:r>
    </w:p>
    <w:p>
      <w:pPr>
        <w:pStyle w:val="BodyText"/>
        <w:spacing w:line="295" w:lineRule="auto" w:before="224"/>
        <w:ind w:left="100" w:right="131"/>
        <w:jc w:val="both"/>
      </w:pPr>
      <w:r>
        <w:rPr>
          <w:color w:val="231F20"/>
        </w:rPr>
        <w:t>BRASIL.</w:t>
      </w:r>
      <w:r>
        <w:rPr>
          <w:color w:val="231F20"/>
          <w:spacing w:val="-12"/>
        </w:rPr>
        <w:t> </w:t>
      </w:r>
      <w:r>
        <w:rPr>
          <w:color w:val="231F20"/>
        </w:rPr>
        <w:t>Ministério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Saúde.</w:t>
      </w:r>
      <w:r>
        <w:rPr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Portaria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nº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3.390,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30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dezembro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2013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Institui</w:t>
      </w:r>
      <w:r>
        <w:rPr>
          <w:color w:val="231F20"/>
          <w:spacing w:val="-64"/>
        </w:rPr>
        <w:t> </w:t>
      </w:r>
      <w:r>
        <w:rPr>
          <w:color w:val="231F20"/>
        </w:rPr>
        <w:t>a Política Nacional de Atenção Hospitalar (PNHOSP) no âmbito do Sistema Único de</w:t>
      </w:r>
      <w:r>
        <w:rPr>
          <w:color w:val="231F20"/>
          <w:spacing w:val="-64"/>
        </w:rPr>
        <w:t> </w:t>
      </w:r>
      <w:r>
        <w:rPr>
          <w:color w:val="231F20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</w:rPr>
        <w:t>(SUS),</w:t>
      </w:r>
      <w:r>
        <w:rPr>
          <w:color w:val="231F20"/>
          <w:spacing w:val="-13"/>
        </w:rPr>
        <w:t> </w:t>
      </w:r>
      <w:r>
        <w:rPr>
          <w:color w:val="231F20"/>
        </w:rPr>
        <w:t>estabelecendo-se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diretrizes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organização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componente</w:t>
      </w:r>
      <w:r>
        <w:rPr>
          <w:color w:val="231F20"/>
          <w:spacing w:val="-14"/>
        </w:rPr>
        <w:t> </w:t>
      </w:r>
      <w:r>
        <w:rPr>
          <w:color w:val="231F20"/>
        </w:rPr>
        <w:t>hos-</w:t>
      </w:r>
      <w:r>
        <w:rPr>
          <w:color w:val="231F20"/>
          <w:spacing w:val="-64"/>
        </w:rPr>
        <w:t> </w:t>
      </w:r>
      <w:r>
        <w:rPr>
          <w:color w:val="231F20"/>
        </w:rPr>
        <w:t>pitalar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Rede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Atenção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Saúde</w:t>
      </w:r>
      <w:r>
        <w:rPr>
          <w:color w:val="231F20"/>
          <w:spacing w:val="-10"/>
        </w:rPr>
        <w:t> </w:t>
      </w:r>
      <w:r>
        <w:rPr>
          <w:color w:val="231F20"/>
        </w:rPr>
        <w:t>(RAS).</w:t>
      </w:r>
      <w:r>
        <w:rPr>
          <w:color w:val="231F20"/>
          <w:spacing w:val="-9"/>
        </w:rPr>
        <w:t> </w:t>
      </w:r>
      <w:r>
        <w:rPr>
          <w:color w:val="231F20"/>
        </w:rPr>
        <w:t>Diário</w:t>
      </w:r>
      <w:r>
        <w:rPr>
          <w:color w:val="231F20"/>
          <w:spacing w:val="-10"/>
        </w:rPr>
        <w:t> </w:t>
      </w:r>
      <w:r>
        <w:rPr>
          <w:color w:val="231F20"/>
        </w:rPr>
        <w:t>Oficial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União,</w:t>
      </w:r>
      <w:r>
        <w:rPr>
          <w:color w:val="231F20"/>
          <w:spacing w:val="-9"/>
        </w:rPr>
        <w:t> </w:t>
      </w:r>
      <w:r>
        <w:rPr>
          <w:color w:val="231F20"/>
        </w:rPr>
        <w:t>nº</w:t>
      </w:r>
      <w:r>
        <w:rPr>
          <w:color w:val="231F20"/>
          <w:spacing w:val="-10"/>
        </w:rPr>
        <w:t> </w:t>
      </w:r>
      <w:r>
        <w:rPr>
          <w:color w:val="231F20"/>
        </w:rPr>
        <w:t>251,</w:t>
      </w:r>
      <w:r>
        <w:rPr>
          <w:color w:val="231F20"/>
          <w:spacing w:val="-9"/>
        </w:rPr>
        <w:t> </w:t>
      </w:r>
      <w:r>
        <w:rPr>
          <w:color w:val="231F20"/>
        </w:rPr>
        <w:t>dez.</w:t>
      </w:r>
      <w:r>
        <w:rPr>
          <w:color w:val="231F20"/>
          <w:spacing w:val="-10"/>
        </w:rPr>
        <w:t> </w:t>
      </w:r>
      <w:r>
        <w:rPr>
          <w:color w:val="231F20"/>
        </w:rPr>
        <w:t>2013,</w:t>
      </w:r>
      <w:r>
        <w:rPr>
          <w:color w:val="231F20"/>
          <w:spacing w:val="-64"/>
        </w:rPr>
        <w:t> </w:t>
      </w:r>
      <w:r>
        <w:rPr>
          <w:color w:val="231F20"/>
        </w:rPr>
        <w:t>Seção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p.170.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12121"/>
        </w:rPr>
        <w:t>BORBA, Marilu MC; BARROS, Romariz S. Ele é autista: como posso ajudar na in-</w:t>
      </w:r>
      <w:r>
        <w:rPr>
          <w:color w:val="212121"/>
          <w:spacing w:val="1"/>
        </w:rPr>
        <w:t> </w:t>
      </w:r>
      <w:r>
        <w:rPr>
          <w:color w:val="212121"/>
        </w:rPr>
        <w:t>tervenção. Um</w:t>
      </w:r>
      <w:r>
        <w:rPr>
          <w:color w:val="212121"/>
          <w:spacing w:val="1"/>
        </w:rPr>
        <w:t> </w:t>
      </w:r>
      <w:r>
        <w:rPr>
          <w:color w:val="212121"/>
        </w:rPr>
        <w:t>guia</w:t>
      </w:r>
      <w:r>
        <w:rPr>
          <w:color w:val="212121"/>
          <w:spacing w:val="1"/>
        </w:rPr>
        <w:t> </w:t>
      </w: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212121"/>
        </w:rPr>
        <w:t>profissionais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pais</w:t>
      </w:r>
      <w:r>
        <w:rPr>
          <w:color w:val="212121"/>
          <w:spacing w:val="1"/>
        </w:rPr>
        <w:t> </w:t>
      </w:r>
      <w:r>
        <w:rPr>
          <w:color w:val="212121"/>
        </w:rPr>
        <w:t>com</w:t>
      </w:r>
      <w:r>
        <w:rPr>
          <w:color w:val="212121"/>
          <w:spacing w:val="1"/>
        </w:rPr>
        <w:t> </w:t>
      </w:r>
      <w:r>
        <w:rPr>
          <w:color w:val="212121"/>
        </w:rPr>
        <w:t>crianças sob</w:t>
      </w:r>
      <w:r>
        <w:rPr>
          <w:color w:val="212121"/>
          <w:spacing w:val="1"/>
        </w:rPr>
        <w:t> </w:t>
      </w:r>
      <w:r>
        <w:rPr>
          <w:color w:val="212121"/>
        </w:rPr>
        <w:t>intervenção</w:t>
      </w:r>
      <w:r>
        <w:rPr>
          <w:color w:val="212121"/>
          <w:spacing w:val="1"/>
        </w:rPr>
        <w:t> </w:t>
      </w:r>
      <w:r>
        <w:rPr>
          <w:color w:val="212121"/>
        </w:rPr>
        <w:t>analítico-</w:t>
      </w:r>
    </w:p>
    <w:p>
      <w:pPr>
        <w:spacing w:line="312" w:lineRule="auto" w:before="2"/>
        <w:ind w:left="100" w:right="133" w:firstLine="0"/>
        <w:jc w:val="both"/>
        <w:rPr>
          <w:sz w:val="24"/>
        </w:rPr>
      </w:pPr>
      <w:r>
        <w:rPr>
          <w:color w:val="212121"/>
          <w:sz w:val="24"/>
        </w:rPr>
        <w:t>-comportamental ao autismo. </w:t>
      </w:r>
      <w:r>
        <w:rPr>
          <w:rFonts w:ascii="Arial" w:hAnsi="Arial"/>
          <w:b/>
          <w:color w:val="212121"/>
          <w:sz w:val="24"/>
        </w:rPr>
        <w:t>Cartilha da Associação Brasileira de Psicologia e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Medicina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Comportamental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(ABPMC).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Ano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I, v.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2018.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CHIATTONE,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HB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Relato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experiência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intervenção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psicológica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junto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crian-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ças hospitalizadas. </w:t>
      </w:r>
      <w:r>
        <w:rPr>
          <w:rFonts w:ascii="Arial" w:hAnsi="Arial"/>
          <w:b/>
          <w:color w:val="231F20"/>
          <w:sz w:val="24"/>
        </w:rPr>
        <w:t>Psicologia hospitalar: a atuação do psicólogo no contexto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hospitalar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15-57,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1984.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DAHLGREN, Sven Olof; GILLBERG, Christopher. </w:t>
      </w:r>
      <w:r>
        <w:rPr>
          <w:rFonts w:ascii="Arial"/>
          <w:b/>
          <w:color w:val="231F20"/>
          <w:sz w:val="24"/>
        </w:rPr>
        <w:t>Symptoms in the first two years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of life. European archives of psychiatry and neurological sciences</w:t>
      </w:r>
      <w:r>
        <w:rPr>
          <w:color w:val="231F20"/>
          <w:sz w:val="24"/>
        </w:rPr>
        <w:t>, v. 238, n. 3,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169-174,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1989.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DAWSON,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Geraldine;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WATLING,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Renee.</w:t>
      </w:r>
      <w:r>
        <w:rPr>
          <w:color w:val="231F20"/>
          <w:spacing w:val="-17"/>
          <w:sz w:val="24"/>
        </w:rPr>
        <w:t> </w:t>
      </w:r>
      <w:r>
        <w:rPr>
          <w:rFonts w:ascii="Arial"/>
          <w:b/>
          <w:color w:val="231F20"/>
          <w:sz w:val="24"/>
        </w:rPr>
        <w:t>Interventions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to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facilitate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auditory,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visual,</w:t>
      </w:r>
      <w:r>
        <w:rPr>
          <w:rFonts w:ascii="Arial"/>
          <w:b/>
          <w:color w:val="231F20"/>
          <w:spacing w:val="-6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and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motor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integration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in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autism: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A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review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of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the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evidence.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autism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developmental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disorders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415-421,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2000.</w:t>
      </w:r>
    </w:p>
    <w:p>
      <w:pPr>
        <w:spacing w:line="312" w:lineRule="auto" w:before="16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Ferrer AP, Sucupira AC, Grisi SJ. </w:t>
      </w:r>
      <w:r>
        <w:rPr>
          <w:rFonts w:ascii="Arial" w:hAnsi="Arial"/>
          <w:b/>
          <w:color w:val="231F20"/>
          <w:sz w:val="24"/>
        </w:rPr>
        <w:t>Causes of hospitalization among children ages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zero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to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nine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years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old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the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city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Paulo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Brazil.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Clinics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2010;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65:35-44.</w:t>
      </w:r>
    </w:p>
    <w:p>
      <w:pPr>
        <w:spacing w:line="295" w:lineRule="auto" w:before="142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FURTADO,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Luis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Achilles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Rodrigues.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Sua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majestade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autista: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fascínio,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intolerância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exclusão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mundo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contemporâneo.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Curitiba: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CRV,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2013.</w:t>
      </w:r>
    </w:p>
    <w:p>
      <w:pPr>
        <w:spacing w:before="161"/>
        <w:ind w:left="100" w:right="0" w:firstLine="0"/>
        <w:jc w:val="both"/>
        <w:rPr>
          <w:rFonts w:ascii="Arial" w:hAnsi="Arial"/>
          <w:b/>
          <w:sz w:val="24"/>
        </w:rPr>
      </w:pPr>
      <w:r>
        <w:rPr>
          <w:color w:val="212121"/>
          <w:sz w:val="24"/>
        </w:rPr>
        <w:t>FRAGOSO,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Sofia.</w:t>
      </w:r>
      <w:r>
        <w:rPr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Perfil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sensorial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nas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crianças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com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perturbação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do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espectro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do</w:t>
      </w:r>
    </w:p>
    <w:p>
      <w:pPr>
        <w:spacing w:before="64"/>
        <w:ind w:left="100" w:right="0" w:firstLine="0"/>
        <w:jc w:val="both"/>
        <w:rPr>
          <w:sz w:val="24"/>
        </w:rPr>
      </w:pPr>
      <w:r>
        <w:rPr>
          <w:rFonts w:ascii="Arial"/>
          <w:b/>
          <w:color w:val="212121"/>
          <w:sz w:val="24"/>
        </w:rPr>
        <w:t>autismo</w:t>
      </w:r>
      <w:r>
        <w:rPr>
          <w:color w:val="212121"/>
          <w:sz w:val="24"/>
        </w:rPr>
        <w:t>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2013.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Tese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Doutorado.</w:t>
      </w:r>
    </w:p>
    <w:p>
      <w:pPr>
        <w:pStyle w:val="BodyText"/>
        <w:spacing w:line="295" w:lineRule="auto" w:before="225"/>
        <w:ind w:left="100" w:right="119"/>
        <w:jc w:val="both"/>
      </w:pPr>
      <w:r>
        <w:rPr>
          <w:color w:val="231F20"/>
        </w:rPr>
        <w:t>GABARRA, Letícia Macedo et al. Crianças hospitalizadas com doenças crônicas: A</w:t>
      </w:r>
      <w:r>
        <w:rPr>
          <w:color w:val="231F20"/>
          <w:spacing w:val="1"/>
        </w:rPr>
        <w:t> </w:t>
      </w:r>
      <w:r>
        <w:rPr>
          <w:color w:val="231F20"/>
        </w:rPr>
        <w:t>compreensão da doença. </w:t>
      </w:r>
      <w:r>
        <w:rPr>
          <w:rFonts w:ascii="Arial" w:hAnsi="Arial"/>
          <w:b/>
          <w:color w:val="231F20"/>
        </w:rPr>
        <w:t>Dissertação de Mestrado</w:t>
      </w:r>
      <w:r>
        <w:rPr>
          <w:color w:val="231F20"/>
        </w:rPr>
        <w:t>. Florianópolis: Universidade Fe-</w:t>
      </w:r>
      <w:r>
        <w:rPr>
          <w:color w:val="231F20"/>
          <w:spacing w:val="-64"/>
        </w:rPr>
        <w:t> </w:t>
      </w:r>
      <w:r>
        <w:rPr>
          <w:color w:val="231F20"/>
        </w:rPr>
        <w:t>deral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Santa</w:t>
      </w:r>
      <w:r>
        <w:rPr>
          <w:color w:val="231F20"/>
          <w:spacing w:val="-1"/>
        </w:rPr>
        <w:t> </w:t>
      </w:r>
      <w:r>
        <w:rPr>
          <w:color w:val="231F20"/>
        </w:rPr>
        <w:t>Catarina</w:t>
      </w:r>
      <w:r>
        <w:rPr>
          <w:color w:val="231F20"/>
          <w:spacing w:val="-2"/>
        </w:rPr>
        <w:t> </w:t>
      </w:r>
      <w:r>
        <w:rPr>
          <w:color w:val="231F20"/>
        </w:rPr>
        <w:t>- Programa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Pós-Graduação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Psicologia, 2005.</w:t>
      </w:r>
    </w:p>
    <w:p>
      <w:pPr>
        <w:spacing w:before="161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Gil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AC.</w:t>
      </w:r>
      <w:r>
        <w:rPr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Métodos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técnicas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 pesquisa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social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z w:val="24"/>
          <w:u w:val="single" w:color="231F20"/>
        </w:rPr>
        <w:t>ª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Atlas; 1999.</w:t>
      </w:r>
    </w:p>
    <w:p>
      <w:pPr>
        <w:pStyle w:val="BodyText"/>
        <w:spacing w:line="295" w:lineRule="auto" w:before="224"/>
        <w:ind w:left="100" w:right="131"/>
        <w:jc w:val="both"/>
      </w:pPr>
      <w:r>
        <w:rPr>
          <w:color w:val="231F20"/>
        </w:rPr>
        <w:t>GOMES,</w:t>
      </w:r>
      <w:r>
        <w:rPr>
          <w:color w:val="231F20"/>
          <w:spacing w:val="-9"/>
        </w:rPr>
        <w:t> </w:t>
      </w:r>
      <w:r>
        <w:rPr>
          <w:color w:val="231F20"/>
        </w:rPr>
        <w:t>Alice</w:t>
      </w:r>
      <w:r>
        <w:rPr>
          <w:color w:val="231F20"/>
          <w:spacing w:val="-8"/>
        </w:rPr>
        <w:t> </w:t>
      </w:r>
      <w:r>
        <w:rPr>
          <w:color w:val="231F20"/>
        </w:rPr>
        <w:t>Neves,</w:t>
      </w:r>
      <w:r>
        <w:rPr>
          <w:color w:val="231F20"/>
          <w:spacing w:val="-7"/>
        </w:rPr>
        <w:t> </w:t>
      </w:r>
      <w:r>
        <w:rPr>
          <w:color w:val="231F20"/>
        </w:rPr>
        <w:t>SILVA,</w:t>
      </w:r>
      <w:r>
        <w:rPr>
          <w:color w:val="231F20"/>
          <w:spacing w:val="-8"/>
        </w:rPr>
        <w:t> </w:t>
      </w:r>
      <w:r>
        <w:rPr>
          <w:color w:val="231F20"/>
        </w:rPr>
        <w:t>Claudete</w:t>
      </w:r>
      <w:r>
        <w:rPr>
          <w:color w:val="231F20"/>
          <w:spacing w:val="-8"/>
        </w:rPr>
        <w:t> </w:t>
      </w:r>
      <w:r>
        <w:rPr>
          <w:color w:val="231F20"/>
        </w:rPr>
        <w:t>Barbosa</w:t>
      </w:r>
      <w:r>
        <w:rPr>
          <w:color w:val="231F20"/>
          <w:spacing w:val="-8"/>
        </w:rPr>
        <w:t> </w:t>
      </w:r>
      <w:r>
        <w:rPr>
          <w:color w:val="231F20"/>
        </w:rPr>
        <w:t>da.</w:t>
      </w:r>
      <w:r>
        <w:rPr>
          <w:color w:val="231F20"/>
          <w:spacing w:val="-8"/>
        </w:rPr>
        <w:t> </w:t>
      </w:r>
      <w:r>
        <w:rPr>
          <w:color w:val="231F20"/>
        </w:rPr>
        <w:t>Software</w:t>
      </w:r>
      <w:r>
        <w:rPr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Educativo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para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Crian-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ças Autistas de Nível Severo. </w:t>
      </w:r>
      <w:r>
        <w:rPr>
          <w:color w:val="231F20"/>
        </w:rPr>
        <w:t>In: 4º Congresso Internacional de Pesquisas em De-</w:t>
      </w:r>
      <w:r>
        <w:rPr>
          <w:color w:val="231F20"/>
          <w:spacing w:val="1"/>
        </w:rPr>
        <w:t> </w:t>
      </w:r>
      <w:r>
        <w:rPr>
          <w:color w:val="231F20"/>
        </w:rPr>
        <w:t>sign, 2007, Rio de Janeiro. Disponível em: &lt; </w:t>
      </w:r>
      <w:hyperlink r:id="rId268">
        <w:r>
          <w:rPr>
            <w:color w:val="231F20"/>
          </w:rPr>
          <w:t>www.anpedesign.org.br/artigos</w:t>
        </w:r>
      </w:hyperlink>
      <w:r>
        <w:rPr>
          <w:color w:val="231F20"/>
        </w:rPr>
        <w:t>&gt; acesso</w:t>
      </w:r>
      <w:r>
        <w:rPr>
          <w:color w:val="231F20"/>
          <w:spacing w:val="-64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22 de</w:t>
      </w:r>
      <w:r>
        <w:rPr>
          <w:color w:val="231F20"/>
          <w:spacing w:val="-1"/>
        </w:rPr>
        <w:t> </w:t>
      </w:r>
      <w:r>
        <w:rPr>
          <w:color w:val="231F20"/>
        </w:rPr>
        <w:t>dezembro de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spacing w:line="295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HAIGH, Sarah M. Variable sensory perception in autism. </w:t>
      </w:r>
      <w:r>
        <w:rPr>
          <w:rFonts w:ascii="Arial"/>
          <w:b/>
          <w:color w:val="231F20"/>
          <w:sz w:val="24"/>
        </w:rPr>
        <w:t>European Journal of Neu-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roscience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47,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602-609,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line="295" w:lineRule="auto" w:before="161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HENRIQUES, Daniela Cruz; CAIRES, Fabiana Martins de. “ A criança hospitalizada”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manual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orientação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aos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pais.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In: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“</w:t>
      </w:r>
      <w:r>
        <w:rPr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hospitalizada”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orientação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aos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pais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12-12.</w:t>
      </w:r>
    </w:p>
    <w:p>
      <w:pPr>
        <w:pStyle w:val="BodyText"/>
        <w:spacing w:line="312" w:lineRule="auto" w:before="182"/>
        <w:ind w:left="100" w:right="133"/>
        <w:jc w:val="both"/>
      </w:pPr>
      <w:r>
        <w:rPr>
          <w:color w:val="231F20"/>
        </w:rPr>
        <w:t>LAMEGO, Denyse Telles da Cunha; MOREIRA, Martha Cristina Nunes; BASTOS,</w:t>
      </w:r>
      <w:r>
        <w:rPr>
          <w:color w:val="231F20"/>
          <w:spacing w:val="1"/>
        </w:rPr>
        <w:t> </w:t>
      </w:r>
      <w:r>
        <w:rPr>
          <w:color w:val="231F20"/>
        </w:rPr>
        <w:t>Olga Maria. Diretrizes para a saúde da criança: o desenvolvimento da linguagem em</w:t>
      </w:r>
      <w:r>
        <w:rPr>
          <w:color w:val="231F20"/>
          <w:spacing w:val="1"/>
        </w:rPr>
        <w:t> </w:t>
      </w:r>
      <w:r>
        <w:rPr>
          <w:color w:val="231F20"/>
        </w:rPr>
        <w:t>foco</w:t>
      </w:r>
      <w:r>
        <w:rPr>
          <w:rFonts w:ascii="Arial" w:hAnsi="Arial"/>
          <w:b/>
          <w:color w:val="231F20"/>
        </w:rPr>
        <w:t>.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Ciência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&amp;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Coletiva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23,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3095-3106,</w:t>
      </w:r>
      <w:r>
        <w:rPr>
          <w:color w:val="231F20"/>
          <w:spacing w:val="-2"/>
        </w:rPr>
        <w:t> </w:t>
      </w:r>
      <w:r>
        <w:rPr>
          <w:color w:val="231F20"/>
        </w:rPr>
        <w:t>2018.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LINHARES, Maria Beatriz Martins. Estresse precoce no desenvolvimento: impactos</w:t>
      </w:r>
      <w:r>
        <w:rPr>
          <w:color w:val="231F20"/>
          <w:spacing w:val="1"/>
        </w:rPr>
        <w:t> </w:t>
      </w:r>
      <w:r>
        <w:rPr>
          <w:color w:val="231F20"/>
        </w:rPr>
        <w:t>na saúde e mecanismos de proteção. </w:t>
      </w:r>
      <w:r>
        <w:rPr>
          <w:rFonts w:ascii="Arial" w:hAnsi="Arial"/>
          <w:b/>
          <w:color w:val="231F20"/>
        </w:rPr>
        <w:t>Estudos de Psicologia (Campinas)</w:t>
      </w:r>
      <w:r>
        <w:rPr>
          <w:color w:val="231F20"/>
        </w:rPr>
        <w:t>, v. 33, p.</w:t>
      </w:r>
      <w:r>
        <w:rPr>
          <w:color w:val="231F20"/>
          <w:spacing w:val="1"/>
        </w:rPr>
        <w:t> </w:t>
      </w:r>
      <w:r>
        <w:rPr>
          <w:color w:val="231F20"/>
        </w:rPr>
        <w:t>587-599,</w:t>
      </w:r>
      <w:r>
        <w:rPr>
          <w:color w:val="231F20"/>
          <w:spacing w:val="-2"/>
        </w:rPr>
        <w:t> </w:t>
      </w:r>
      <w:r>
        <w:rPr>
          <w:color w:val="231F20"/>
        </w:rPr>
        <w:t>2016.</w:t>
      </w:r>
    </w:p>
    <w:p>
      <w:pPr>
        <w:spacing w:line="295" w:lineRule="auto" w:before="144"/>
        <w:ind w:left="100" w:right="0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MARINHO,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Eliane</w:t>
      </w:r>
      <w:r>
        <w:rPr>
          <w:color w:val="212121"/>
          <w:spacing w:val="-27"/>
          <w:sz w:val="24"/>
        </w:rPr>
        <w:t> </w:t>
      </w:r>
      <w:r>
        <w:rPr>
          <w:color w:val="212121"/>
          <w:spacing w:val="-1"/>
          <w:sz w:val="24"/>
        </w:rPr>
        <w:t>AR;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MERKLE,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Vânia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Lucia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Um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olhar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sobre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o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autismo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sua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espe-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cificação.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In:</w:t>
      </w:r>
      <w:r>
        <w:rPr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IX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Congresso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Nacional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Educação–EDUCERE</w:t>
      </w:r>
      <w:r>
        <w:rPr>
          <w:color w:val="212121"/>
          <w:sz w:val="24"/>
        </w:rPr>
        <w:t>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2009.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6084-6096.</w:t>
      </w:r>
    </w:p>
    <w:p>
      <w:pPr>
        <w:spacing w:before="161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MELLO,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Ana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Maria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Autismo: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guia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prático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2001.</w:t>
      </w:r>
    </w:p>
    <w:p>
      <w:pPr>
        <w:spacing w:line="295" w:lineRule="auto" w:before="22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MINISTÉRIO DA SAÚDE, Secretária de Atenção à Saúde. Departamento de Aten-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ção Especializada e Temática. </w:t>
      </w:r>
      <w:r>
        <w:rPr>
          <w:rFonts w:ascii="Arial" w:hAnsi="Arial"/>
          <w:b/>
          <w:color w:val="231F20"/>
          <w:sz w:val="24"/>
        </w:rPr>
        <w:t>Linha de cuidado para a atenção às pessoas com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Transtorno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suas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famílias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Atenção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Psicos-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Sistema Único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 Saúde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Brasília, Ministério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Saúde,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2015.</w:t>
      </w:r>
    </w:p>
    <w:p>
      <w:pPr>
        <w:pStyle w:val="BodyText"/>
        <w:spacing w:line="295" w:lineRule="auto" w:before="162"/>
        <w:ind w:left="100" w:right="131"/>
        <w:jc w:val="both"/>
      </w:pPr>
      <w:r>
        <w:rPr>
          <w:color w:val="231F20"/>
          <w:spacing w:val="-1"/>
        </w:rPr>
        <w:t>MOREIRA,</w:t>
      </w:r>
      <w:r>
        <w:rPr>
          <w:color w:val="231F20"/>
          <w:spacing w:val="-5"/>
        </w:rPr>
        <w:t> </w:t>
      </w:r>
      <w:r>
        <w:rPr>
          <w:color w:val="231F20"/>
        </w:rPr>
        <w:t>C.R.;</w:t>
      </w:r>
      <w:r>
        <w:rPr>
          <w:color w:val="231F20"/>
          <w:spacing w:val="-5"/>
        </w:rPr>
        <w:t> </w:t>
      </w:r>
      <w:r>
        <w:rPr>
          <w:color w:val="231F20"/>
        </w:rPr>
        <w:t>FERNANDES,</w:t>
      </w:r>
      <w:r>
        <w:rPr>
          <w:color w:val="231F20"/>
          <w:spacing w:val="-4"/>
        </w:rPr>
        <w:t> </w:t>
      </w:r>
      <w:r>
        <w:rPr>
          <w:color w:val="231F20"/>
        </w:rPr>
        <w:t>F.D.M.</w:t>
      </w:r>
      <w:r>
        <w:rPr>
          <w:color w:val="231F20"/>
          <w:spacing w:val="-17"/>
        </w:rPr>
        <w:t> </w:t>
      </w:r>
      <w:r>
        <w:rPr>
          <w:color w:val="231F20"/>
        </w:rPr>
        <w:t>Avaliação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comunicação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espectro</w:t>
      </w:r>
      <w:r>
        <w:rPr>
          <w:color w:val="231F20"/>
          <w:spacing w:val="-4"/>
        </w:rPr>
        <w:t> </w:t>
      </w:r>
      <w:r>
        <w:rPr>
          <w:color w:val="231F20"/>
        </w:rPr>
        <w:t>autís-</w:t>
      </w:r>
      <w:r>
        <w:rPr>
          <w:color w:val="231F20"/>
          <w:spacing w:val="-65"/>
        </w:rPr>
        <w:t> </w:t>
      </w:r>
      <w:r>
        <w:rPr>
          <w:color w:val="231F20"/>
        </w:rPr>
        <w:t>tico:</w:t>
      </w:r>
      <w:r>
        <w:rPr>
          <w:color w:val="231F20"/>
          <w:spacing w:val="-8"/>
        </w:rPr>
        <w:t> </w:t>
      </w:r>
      <w:r>
        <w:rPr>
          <w:color w:val="231F20"/>
        </w:rPr>
        <w:t>interferência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familiaridade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desempenho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linguagem.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Soc.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Bras.</w:t>
      </w:r>
      <w:r>
        <w:rPr>
          <w:rFonts w:ascii="Arial" w:hAnsi="Arial"/>
          <w:b/>
          <w:color w:val="231F20"/>
          <w:spacing w:val="-65"/>
        </w:rPr>
        <w:t> </w:t>
      </w:r>
      <w:r>
        <w:rPr>
          <w:rFonts w:ascii="Arial" w:hAnsi="Arial"/>
          <w:b/>
          <w:color w:val="231F20"/>
        </w:rPr>
        <w:t>Fonoaudiologia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nº</w:t>
      </w:r>
      <w:r>
        <w:rPr>
          <w:color w:val="231F20"/>
          <w:spacing w:val="-1"/>
        </w:rPr>
        <w:t> </w: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(3);</w:t>
      </w:r>
      <w:r>
        <w:rPr>
          <w:color w:val="231F20"/>
          <w:spacing w:val="-1"/>
        </w:rPr>
        <w:t> </w:t>
      </w:r>
      <w:r>
        <w:rPr>
          <w:color w:val="231F20"/>
        </w:rPr>
        <w:t>pgs.</w:t>
      </w:r>
      <w:r>
        <w:rPr>
          <w:color w:val="231F20"/>
          <w:spacing w:val="-1"/>
        </w:rPr>
        <w:t> </w:t>
      </w:r>
      <w:r>
        <w:rPr>
          <w:color w:val="231F20"/>
        </w:rPr>
        <w:t>430-5.</w:t>
      </w:r>
      <w:r>
        <w:rPr>
          <w:color w:val="231F20"/>
          <w:spacing w:val="-1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 2010;</w:t>
      </w:r>
    </w:p>
    <w:p>
      <w:pPr>
        <w:pStyle w:val="BodyText"/>
        <w:spacing w:line="295" w:lineRule="auto" w:before="162"/>
        <w:ind w:left="100" w:right="131"/>
        <w:jc w:val="both"/>
      </w:pPr>
      <w:r>
        <w:rPr>
          <w:color w:val="231F20"/>
        </w:rPr>
        <w:t>MUNHÓZ, Maria Alcione. Um estudo da aprendizagem e desenvolvimento de crian-</w:t>
      </w:r>
      <w:r>
        <w:rPr>
          <w:color w:val="231F20"/>
          <w:spacing w:val="1"/>
        </w:rPr>
        <w:t> </w:t>
      </w:r>
      <w:r>
        <w:rPr>
          <w:color w:val="231F20"/>
        </w:rPr>
        <w:t>ças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situação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internação</w:t>
      </w:r>
      <w:r>
        <w:rPr>
          <w:color w:val="231F20"/>
          <w:spacing w:val="-3"/>
        </w:rPr>
        <w:t> </w:t>
      </w:r>
      <w:r>
        <w:rPr>
          <w:color w:val="231F20"/>
        </w:rPr>
        <w:t>hospitalar.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Educação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29,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1,</w:t>
      </w:r>
      <w:r>
        <w:rPr>
          <w:color w:val="231F20"/>
          <w:spacing w:val="-3"/>
        </w:rPr>
        <w:t> </w:t>
      </w:r>
      <w:r>
        <w:rPr>
          <w:color w:val="231F20"/>
        </w:rPr>
        <w:t>2006.</w:t>
      </w:r>
    </w:p>
    <w:p>
      <w:pPr>
        <w:spacing w:line="295" w:lineRule="auto" w:before="161"/>
        <w:ind w:left="100" w:right="131" w:firstLine="0"/>
        <w:jc w:val="both"/>
        <w:rPr>
          <w:sz w:val="24"/>
        </w:rPr>
      </w:pPr>
      <w:r>
        <w:rPr>
          <w:color w:val="212121"/>
          <w:spacing w:val="-1"/>
          <w:sz w:val="24"/>
        </w:rPr>
        <w:t>NOGUEIRA,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1"/>
          <w:sz w:val="24"/>
        </w:rPr>
        <w:t>Maria</w:t>
      </w:r>
      <w:r>
        <w:rPr>
          <w:color w:val="212121"/>
          <w:spacing w:val="-17"/>
          <w:sz w:val="24"/>
        </w:rPr>
        <w:t> </w:t>
      </w:r>
      <w:r>
        <w:rPr>
          <w:color w:val="212121"/>
          <w:spacing w:val="-1"/>
          <w:sz w:val="24"/>
        </w:rPr>
        <w:t>Assunção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Almeida;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RIO,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C.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M.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M.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família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com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criança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autista: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apoio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enfermagem.</w:t>
      </w:r>
      <w:r>
        <w:rPr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Revista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Portuguesa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Enfermagem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Saúde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Mental</w:t>
      </w:r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5,</w:t>
      </w:r>
      <w:r>
        <w:rPr>
          <w:color w:val="212121"/>
          <w:spacing w:val="-65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5,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16-21,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2011.</w:t>
      </w:r>
    </w:p>
    <w:p>
      <w:pPr>
        <w:pStyle w:val="BodyText"/>
        <w:spacing w:line="295" w:lineRule="auto" w:before="161"/>
        <w:ind w:left="100" w:right="129"/>
        <w:jc w:val="both"/>
      </w:pPr>
      <w:r>
        <w:rPr>
          <w:color w:val="231F20"/>
          <w:spacing w:val="-1"/>
        </w:rPr>
        <w:t>OLIVEIRA,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Gislene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Farias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DANTAS,</w:t>
      </w:r>
      <w:r>
        <w:rPr>
          <w:color w:val="231F20"/>
          <w:spacing w:val="-16"/>
        </w:rPr>
        <w:t> </w:t>
      </w:r>
      <w:r>
        <w:rPr>
          <w:color w:val="231F20"/>
        </w:rPr>
        <w:t>Francisco</w:t>
      </w:r>
      <w:r>
        <w:rPr>
          <w:color w:val="231F20"/>
          <w:spacing w:val="-15"/>
        </w:rPr>
        <w:t> </w:t>
      </w:r>
      <w:r>
        <w:rPr>
          <w:color w:val="231F20"/>
        </w:rPr>
        <w:t>Danilson</w:t>
      </w:r>
      <w:r>
        <w:rPr>
          <w:color w:val="231F20"/>
          <w:spacing w:val="-14"/>
        </w:rPr>
        <w:t> </w:t>
      </w:r>
      <w:r>
        <w:rPr>
          <w:color w:val="231F20"/>
        </w:rPr>
        <w:t>Cruz;</w:t>
      </w:r>
      <w:r>
        <w:rPr>
          <w:color w:val="231F20"/>
          <w:spacing w:val="-15"/>
        </w:rPr>
        <w:t> </w:t>
      </w:r>
      <w:r>
        <w:rPr>
          <w:color w:val="231F20"/>
        </w:rPr>
        <w:t>FONSÊCA,</w:t>
      </w:r>
      <w:r>
        <w:rPr>
          <w:color w:val="231F20"/>
          <w:spacing w:val="-15"/>
        </w:rPr>
        <w:t> </w:t>
      </w:r>
      <w:r>
        <w:rPr>
          <w:color w:val="231F20"/>
        </w:rPr>
        <w:t>Patrícia</w:t>
      </w:r>
      <w:r>
        <w:rPr>
          <w:color w:val="231F20"/>
          <w:spacing w:val="-65"/>
        </w:rPr>
        <w:t> </w:t>
      </w:r>
      <w:r>
        <w:rPr>
          <w:color w:val="231F20"/>
        </w:rPr>
        <w:t>Nunes da. O impacto da hospitalização em crianças de 1 a 5 anos de idade.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SBPH</w:t>
      </w:r>
      <w:r>
        <w:rPr>
          <w:color w:val="231F20"/>
        </w:rPr>
        <w:t>, v.</w:t>
      </w:r>
      <w:r>
        <w:rPr>
          <w:color w:val="231F20"/>
          <w:spacing w:val="-1"/>
        </w:rPr>
        <w:t> </w:t>
      </w:r>
      <w:r>
        <w:rPr>
          <w:color w:val="231F20"/>
        </w:rPr>
        <w:t>7,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37-54,</w:t>
      </w:r>
      <w:r>
        <w:rPr>
          <w:color w:val="231F20"/>
          <w:spacing w:val="-1"/>
        </w:rPr>
        <w:t> </w:t>
      </w:r>
      <w:r>
        <w:rPr>
          <w:color w:val="231F20"/>
        </w:rPr>
        <w:t>2005.</w:t>
      </w:r>
    </w:p>
    <w:p>
      <w:pPr>
        <w:spacing w:line="295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ORGANIZAÇÃO MUNDIAL DA SAÚDE. </w:t>
      </w:r>
      <w:r>
        <w:rPr>
          <w:rFonts w:ascii="Arial" w:hAnsi="Arial"/>
          <w:b/>
          <w:color w:val="231F20"/>
          <w:sz w:val="24"/>
        </w:rPr>
        <w:t>CID-10: Classificação Estatística Interna-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cional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Doenças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disquete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Vol. 1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Edusp,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1994.</w:t>
      </w:r>
    </w:p>
    <w:p>
      <w:pPr>
        <w:spacing w:before="161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PAPALIA,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Diane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E.;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FELDMAN,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Ruth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D.</w:t>
      </w:r>
      <w:r>
        <w:rPr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Desenvolvimento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humano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Artmed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editora,</w:t>
      </w:r>
    </w:p>
    <w:p>
      <w:pPr>
        <w:pStyle w:val="BodyText"/>
        <w:spacing w:before="64"/>
        <w:ind w:left="100"/>
      </w:pPr>
      <w:r>
        <w:rPr>
          <w:color w:val="231F20"/>
        </w:rPr>
        <w:t>2013.</w:t>
      </w:r>
    </w:p>
    <w:p>
      <w:pPr>
        <w:spacing w:line="295" w:lineRule="auto" w:before="224"/>
        <w:ind w:left="100" w:right="130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PREDEBON, A; DAROLD, FF. </w:t>
      </w:r>
      <w:r>
        <w:rPr>
          <w:rFonts w:ascii="Arial" w:hAnsi="Arial"/>
          <w:b/>
          <w:color w:val="231F20"/>
          <w:sz w:val="24"/>
        </w:rPr>
        <w:t>Método educacional para autistas: reforço alterna-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tivo para o tratamento odontológico utilizando sistema de comunicação por fi-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guras.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IV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Jornada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Acadêmica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Odontologia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2013.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Maio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before="162"/>
        <w:ind w:left="100"/>
      </w:pPr>
      <w:r>
        <w:rPr>
          <w:color w:val="231F20"/>
        </w:rPr>
        <w:t>POSAR,</w:t>
      </w:r>
      <w:r>
        <w:rPr>
          <w:color w:val="231F20"/>
          <w:spacing w:val="-9"/>
        </w:rPr>
        <w:t> </w:t>
      </w:r>
      <w:r>
        <w:rPr>
          <w:color w:val="231F20"/>
        </w:rPr>
        <w:t>Annio;</w:t>
      </w:r>
      <w:r>
        <w:rPr>
          <w:color w:val="231F20"/>
          <w:spacing w:val="6"/>
        </w:rPr>
        <w:t> </w:t>
      </w:r>
      <w:r>
        <w:rPr>
          <w:color w:val="231F20"/>
        </w:rPr>
        <w:t>VISCONTI,</w:t>
      </w:r>
      <w:r>
        <w:rPr>
          <w:color w:val="231F20"/>
          <w:spacing w:val="5"/>
        </w:rPr>
        <w:t> </w:t>
      </w:r>
      <w:r>
        <w:rPr>
          <w:color w:val="231F20"/>
        </w:rPr>
        <w:t>Paola.</w:t>
      </w:r>
      <w:r>
        <w:rPr>
          <w:color w:val="231F20"/>
          <w:spacing w:val="-8"/>
        </w:rPr>
        <w:t> </w:t>
      </w:r>
      <w:r>
        <w:rPr>
          <w:color w:val="231F20"/>
        </w:rPr>
        <w:t>Alterações</w:t>
      </w:r>
      <w:r>
        <w:rPr>
          <w:color w:val="231F20"/>
          <w:spacing w:val="6"/>
        </w:rPr>
        <w:t> </w:t>
      </w:r>
      <w:r>
        <w:rPr>
          <w:color w:val="231F20"/>
        </w:rPr>
        <w:t>sensoriais</w:t>
      </w:r>
      <w:r>
        <w:rPr>
          <w:color w:val="231F20"/>
          <w:spacing w:val="6"/>
        </w:rPr>
        <w:t> </w:t>
      </w:r>
      <w:r>
        <w:rPr>
          <w:color w:val="231F20"/>
        </w:rPr>
        <w:t>em</w:t>
      </w:r>
      <w:r>
        <w:rPr>
          <w:color w:val="231F20"/>
          <w:spacing w:val="5"/>
        </w:rPr>
        <w:t> </w:t>
      </w:r>
      <w:r>
        <w:rPr>
          <w:color w:val="231F20"/>
        </w:rPr>
        <w:t>crianças</w:t>
      </w:r>
      <w:r>
        <w:rPr>
          <w:color w:val="231F20"/>
          <w:spacing w:val="6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transtorno</w:t>
      </w:r>
    </w:p>
    <w:p>
      <w:pPr>
        <w:spacing w:before="30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espectro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autismo</w:t>
      </w:r>
      <w:r>
        <w:rPr>
          <w:rFonts w:ascii="Segoe UI Symbol" w:hAnsi="Segoe UI Symbol"/>
          <w:color w:val="231F20"/>
          <w:sz w:val="24"/>
        </w:rPr>
        <w:t>☆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Jornal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Pediatria</w:t>
      </w:r>
      <w:r>
        <w:rPr>
          <w:color w:val="231F20"/>
          <w:sz w:val="24"/>
        </w:rPr>
        <w:t>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94,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342-350,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line="295" w:lineRule="auto" w:before="214"/>
        <w:ind w:left="100" w:right="131"/>
        <w:jc w:val="both"/>
      </w:pPr>
      <w:r>
        <w:rPr>
          <w:color w:val="231F20"/>
          <w:spacing w:val="-1"/>
        </w:rPr>
        <w:t>ROGERS,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Tiffany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disease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cerebellum?</w:t>
      </w:r>
      <w:r>
        <w:rPr>
          <w:color w:val="231F20"/>
          <w:spacing w:val="-17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integration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cli-</w:t>
      </w:r>
      <w:r>
        <w:rPr>
          <w:color w:val="231F20"/>
          <w:spacing w:val="-64"/>
        </w:rPr>
        <w:t> </w:t>
      </w:r>
      <w:r>
        <w:rPr>
          <w:color w:val="231F20"/>
        </w:rPr>
        <w:t>nical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pre-clinical</w:t>
      </w:r>
      <w:r>
        <w:rPr>
          <w:color w:val="231F20"/>
          <w:spacing w:val="-13"/>
        </w:rPr>
        <w:t> </w:t>
      </w:r>
      <w:r>
        <w:rPr>
          <w:color w:val="231F20"/>
        </w:rPr>
        <w:t>research.</w:t>
      </w:r>
      <w:r>
        <w:rPr>
          <w:color w:val="231F20"/>
          <w:spacing w:val="-13"/>
        </w:rPr>
        <w:t> </w:t>
      </w:r>
      <w:r>
        <w:rPr>
          <w:rFonts w:ascii="Arial"/>
          <w:b/>
          <w:color w:val="231F20"/>
        </w:rPr>
        <w:t>Frontiers</w:t>
      </w:r>
      <w:r>
        <w:rPr>
          <w:rFonts w:ascii="Arial"/>
          <w:b/>
          <w:color w:val="231F20"/>
          <w:spacing w:val="-13"/>
        </w:rPr>
        <w:t> </w:t>
      </w:r>
      <w:r>
        <w:rPr>
          <w:rFonts w:ascii="Arial"/>
          <w:b/>
          <w:color w:val="231F20"/>
        </w:rPr>
        <w:t>in</w:t>
      </w:r>
      <w:r>
        <w:rPr>
          <w:rFonts w:ascii="Arial"/>
          <w:b/>
          <w:color w:val="231F20"/>
          <w:spacing w:val="-13"/>
        </w:rPr>
        <w:t> </w:t>
      </w:r>
      <w:r>
        <w:rPr>
          <w:rFonts w:ascii="Arial"/>
          <w:b/>
          <w:color w:val="231F20"/>
        </w:rPr>
        <w:t>systems</w:t>
      </w:r>
      <w:r>
        <w:rPr>
          <w:rFonts w:ascii="Arial"/>
          <w:b/>
          <w:color w:val="231F20"/>
          <w:spacing w:val="-13"/>
        </w:rPr>
        <w:t> </w:t>
      </w:r>
      <w:r>
        <w:rPr>
          <w:rFonts w:ascii="Arial"/>
          <w:b/>
          <w:color w:val="231F20"/>
        </w:rPr>
        <w:t>neuroscience</w:t>
      </w:r>
      <w:r>
        <w:rPr>
          <w:color w:val="231F20"/>
        </w:rPr>
        <w:t>,</w:t>
      </w:r>
      <w:r>
        <w:rPr>
          <w:color w:val="231F20"/>
          <w:spacing w:val="-14"/>
        </w:rPr>
        <w:t> </w:t>
      </w:r>
      <w:r>
        <w:rPr>
          <w:color w:val="231F20"/>
        </w:rPr>
        <w:t>v.</w:t>
      </w:r>
      <w:r>
        <w:rPr>
          <w:color w:val="231F20"/>
          <w:spacing w:val="-13"/>
        </w:rPr>
        <w:t> </w:t>
      </w:r>
      <w:r>
        <w:rPr>
          <w:color w:val="231F20"/>
        </w:rPr>
        <w:t>7,</w:t>
      </w:r>
      <w:r>
        <w:rPr>
          <w:color w:val="231F20"/>
          <w:spacing w:val="-13"/>
        </w:rPr>
        <w:t> </w:t>
      </w:r>
      <w:r>
        <w:rPr>
          <w:color w:val="231F20"/>
        </w:rPr>
        <w:t>p.</w:t>
      </w:r>
      <w:r>
        <w:rPr>
          <w:color w:val="231F20"/>
          <w:spacing w:val="-13"/>
        </w:rPr>
        <w:t> </w:t>
      </w:r>
      <w:r>
        <w:rPr>
          <w:color w:val="231F20"/>
        </w:rPr>
        <w:t>15,</w:t>
      </w:r>
      <w:r>
        <w:rPr>
          <w:color w:val="231F20"/>
          <w:spacing w:val="-13"/>
        </w:rPr>
        <w:t> </w:t>
      </w:r>
      <w:r>
        <w:rPr>
          <w:color w:val="231F20"/>
        </w:rPr>
        <w:t>2013.</w:t>
      </w:r>
    </w:p>
    <w:p>
      <w:pPr>
        <w:pStyle w:val="BodyText"/>
        <w:spacing w:before="182"/>
        <w:ind w:left="100"/>
      </w:pPr>
      <w:r>
        <w:rPr>
          <w:color w:val="231F20"/>
        </w:rPr>
        <w:t>SANT’ANNA,</w:t>
      </w:r>
      <w:r>
        <w:rPr>
          <w:color w:val="231F20"/>
          <w:spacing w:val="17"/>
        </w:rPr>
        <w:t> </w:t>
      </w:r>
      <w:r>
        <w:rPr>
          <w:color w:val="231F20"/>
        </w:rPr>
        <w:t>LFC;</w:t>
      </w:r>
      <w:r>
        <w:rPr>
          <w:color w:val="231F20"/>
          <w:spacing w:val="17"/>
        </w:rPr>
        <w:t> </w:t>
      </w:r>
      <w:r>
        <w:rPr>
          <w:color w:val="231F20"/>
        </w:rPr>
        <w:t>BARBOSA,</w:t>
      </w:r>
      <w:r>
        <w:rPr>
          <w:color w:val="231F20"/>
          <w:spacing w:val="18"/>
        </w:rPr>
        <w:t> </w:t>
      </w:r>
      <w:r>
        <w:rPr>
          <w:color w:val="231F20"/>
        </w:rPr>
        <w:t>CCN;</w:t>
      </w:r>
      <w:r>
        <w:rPr>
          <w:color w:val="231F20"/>
          <w:spacing w:val="17"/>
        </w:rPr>
        <w:t> </w:t>
      </w:r>
      <w:r>
        <w:rPr>
          <w:color w:val="231F20"/>
        </w:rPr>
        <w:t>BRUM,</w:t>
      </w:r>
      <w:r>
        <w:rPr>
          <w:color w:val="231F20"/>
          <w:spacing w:val="17"/>
        </w:rPr>
        <w:t> </w:t>
      </w:r>
      <w:r>
        <w:rPr>
          <w:color w:val="231F20"/>
        </w:rPr>
        <w:t>SC.</w:t>
      </w:r>
      <w:r>
        <w:rPr>
          <w:color w:val="231F20"/>
          <w:spacing w:val="5"/>
        </w:rPr>
        <w:t> </w:t>
      </w:r>
      <w:r>
        <w:rPr>
          <w:color w:val="231F20"/>
        </w:rPr>
        <w:t>ATENÇÃO</w:t>
      </w:r>
      <w:r>
        <w:rPr>
          <w:color w:val="231F20"/>
          <w:spacing w:val="17"/>
        </w:rPr>
        <w:t> </w:t>
      </w:r>
      <w:r>
        <w:rPr>
          <w:color w:val="231F20"/>
        </w:rPr>
        <w:t>À</w:t>
      </w:r>
      <w:r>
        <w:rPr>
          <w:color w:val="231F20"/>
          <w:spacing w:val="18"/>
        </w:rPr>
        <w:t> </w:t>
      </w:r>
      <w:r>
        <w:rPr>
          <w:color w:val="231F20"/>
        </w:rPr>
        <w:t>SAÚDE</w:t>
      </w:r>
      <w:r>
        <w:rPr>
          <w:color w:val="231F20"/>
          <w:spacing w:val="17"/>
        </w:rPr>
        <w:t> </w:t>
      </w:r>
      <w:r>
        <w:rPr>
          <w:color w:val="231F20"/>
        </w:rPr>
        <w:t>BUCAL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color w:val="231F20"/>
          <w:spacing w:val="-1"/>
          <w:sz w:val="24"/>
        </w:rPr>
        <w:t>PACIENTE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AUTISTA.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Revista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Pró-UniverSUS.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2017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Jan./Jun.;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08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(1):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67-74.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Acesso</w:t>
      </w:r>
    </w:p>
    <w:p>
      <w:pPr>
        <w:pStyle w:val="BodyText"/>
        <w:spacing w:before="84"/>
        <w:ind w:left="100"/>
      </w:pP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dezembro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2020.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SCARPINATO,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Nina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Caring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child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autism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spectrum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disorder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acute care setting. </w:t>
      </w:r>
      <w:r>
        <w:rPr>
          <w:rFonts w:ascii="Arial"/>
          <w:b/>
          <w:color w:val="231F20"/>
          <w:sz w:val="24"/>
        </w:rPr>
        <w:t>Journal for Specialists in Pediatric Nursing</w:t>
      </w:r>
      <w:r>
        <w:rPr>
          <w:color w:val="231F20"/>
          <w:sz w:val="24"/>
        </w:rPr>
        <w:t>, v. 15, n. 3, p. 244-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254,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SCOCHI, Carmen Gracinda Silvan et al. Cuidado individualizado ao pequeno pre-</w:t>
      </w:r>
      <w:r>
        <w:rPr>
          <w:color w:val="231F20"/>
          <w:spacing w:val="1"/>
        </w:rPr>
        <w:t> </w:t>
      </w:r>
      <w:r>
        <w:rPr>
          <w:color w:val="231F20"/>
        </w:rPr>
        <w:t>maturo: o ambiente sensorial em unidade de terapia intensiva neonatal. </w:t>
      </w:r>
      <w:r>
        <w:rPr>
          <w:rFonts w:ascii="Arial"/>
          <w:b/>
          <w:color w:val="231F20"/>
        </w:rPr>
        <w:t>Acta Paul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Enferm.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14,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9-16,</w:t>
      </w:r>
      <w:r>
        <w:rPr>
          <w:color w:val="231F20"/>
          <w:spacing w:val="-1"/>
        </w:rPr>
        <w:t> </w:t>
      </w:r>
      <w:r>
        <w:rPr>
          <w:color w:val="231F20"/>
        </w:rPr>
        <w:t>2001.</w:t>
      </w:r>
    </w:p>
    <w:p>
      <w:pPr>
        <w:pStyle w:val="BodyText"/>
        <w:spacing w:before="163"/>
        <w:ind w:left="100"/>
        <w:jc w:val="both"/>
      </w:pPr>
      <w:r>
        <w:rPr>
          <w:color w:val="231F20"/>
        </w:rPr>
        <w:t>SENA,</w:t>
      </w:r>
      <w:r>
        <w:rPr>
          <w:color w:val="231F20"/>
          <w:spacing w:val="19"/>
        </w:rPr>
        <w:t> </w:t>
      </w:r>
      <w:r>
        <w:rPr>
          <w:color w:val="231F20"/>
        </w:rPr>
        <w:t>R.C.F.et</w:t>
      </w:r>
      <w:r>
        <w:rPr>
          <w:color w:val="231F20"/>
          <w:spacing w:val="20"/>
        </w:rPr>
        <w:t> </w:t>
      </w:r>
      <w:r>
        <w:rPr>
          <w:color w:val="231F20"/>
        </w:rPr>
        <w:t>al.Prática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conhecimento</w:t>
      </w:r>
      <w:r>
        <w:rPr>
          <w:color w:val="231F20"/>
          <w:spacing w:val="20"/>
        </w:rPr>
        <w:t> </w:t>
      </w:r>
      <w:r>
        <w:rPr>
          <w:color w:val="231F20"/>
        </w:rPr>
        <w:t>dos</w:t>
      </w:r>
      <w:r>
        <w:rPr>
          <w:color w:val="231F20"/>
          <w:spacing w:val="20"/>
        </w:rPr>
        <w:t> </w:t>
      </w:r>
      <w:r>
        <w:rPr>
          <w:color w:val="231F20"/>
        </w:rPr>
        <w:t>enfermeiros</w:t>
      </w:r>
      <w:r>
        <w:rPr>
          <w:color w:val="231F20"/>
          <w:spacing w:val="20"/>
        </w:rPr>
        <w:t> </w:t>
      </w:r>
      <w:r>
        <w:rPr>
          <w:color w:val="231F20"/>
        </w:rPr>
        <w:t>sobre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20"/>
        </w:rPr>
        <w:t> </w:t>
      </w:r>
      <w:r>
        <w:rPr>
          <w:color w:val="231F20"/>
        </w:rPr>
        <w:t>autismo</w:t>
      </w:r>
      <w:r>
        <w:rPr>
          <w:color w:val="231F20"/>
          <w:spacing w:val="20"/>
        </w:rPr>
        <w:t> </w:t>
      </w:r>
      <w:r>
        <w:rPr>
          <w:color w:val="231F20"/>
        </w:rPr>
        <w:t>infantil</w:t>
      </w:r>
    </w:p>
    <w:p>
      <w:pPr>
        <w:spacing w:line="312" w:lineRule="auto" w:before="84"/>
        <w:ind w:left="100" w:right="133" w:firstLine="0"/>
        <w:jc w:val="both"/>
        <w:rPr>
          <w:sz w:val="24"/>
        </w:rPr>
      </w:pPr>
      <w:r>
        <w:rPr>
          <w:color w:val="231F20"/>
          <w:sz w:val="24"/>
        </w:rPr>
        <w:t>.</w:t>
      </w:r>
      <w:r>
        <w:rPr>
          <w:rFonts w:ascii="Arial" w:hAnsi="Arial"/>
          <w:b/>
          <w:color w:val="231F20"/>
          <w:sz w:val="24"/>
        </w:rPr>
        <w:t>Revista de Pesquisa Cuidado é Fundamental Online</w:t>
      </w:r>
      <w:r>
        <w:rPr>
          <w:color w:val="231F20"/>
          <w:sz w:val="24"/>
        </w:rPr>
        <w:t>, v. 7, n. 3, p. 2707-2716,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2015</w:t>
      </w:r>
    </w:p>
    <w:p>
      <w:pPr>
        <w:pStyle w:val="BodyText"/>
        <w:spacing w:line="312" w:lineRule="auto" w:before="163"/>
        <w:ind w:left="100" w:right="132"/>
        <w:jc w:val="both"/>
      </w:pPr>
      <w:r>
        <w:rPr>
          <w:color w:val="231F20"/>
        </w:rPr>
        <w:t>SILVA, Micheline; MULICK, James A. Diagnosticando el trastorno autista: aspectos</w:t>
      </w:r>
      <w:r>
        <w:rPr>
          <w:color w:val="231F20"/>
          <w:spacing w:val="1"/>
        </w:rPr>
        <w:t> </w:t>
      </w:r>
      <w:r>
        <w:rPr>
          <w:color w:val="231F20"/>
        </w:rPr>
        <w:t>fundamentales y consideraciones prácticas. </w:t>
      </w:r>
      <w:r>
        <w:rPr>
          <w:rFonts w:ascii="Arial" w:hAnsi="Arial"/>
          <w:b/>
          <w:color w:val="231F20"/>
        </w:rPr>
        <w:t>Psicologia: ciência e profissão</w:t>
      </w:r>
      <w:r>
        <w:rPr>
          <w:color w:val="231F20"/>
        </w:rPr>
        <w:t>, v. 29,</w:t>
      </w:r>
      <w:r>
        <w:rPr>
          <w:color w:val="231F20"/>
          <w:spacing w:val="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116-131,</w:t>
      </w:r>
      <w:r>
        <w:rPr>
          <w:color w:val="231F20"/>
          <w:spacing w:val="-2"/>
        </w:rPr>
        <w:t> </w:t>
      </w:r>
      <w:r>
        <w:rPr>
          <w:color w:val="231F20"/>
        </w:rPr>
        <w:t>2009.</w:t>
      </w:r>
    </w:p>
    <w:p>
      <w:pPr>
        <w:pStyle w:val="BodyText"/>
        <w:spacing w:before="164"/>
        <w:ind w:left="100"/>
        <w:jc w:val="both"/>
      </w:pPr>
      <w:r>
        <w:rPr>
          <w:color w:val="231F20"/>
          <w:spacing w:val="-2"/>
        </w:rPr>
        <w:t>SILVA,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Beatriz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Barbosa;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GAIATO,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Mayara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Bonifacio;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REVELES,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Leandro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Thadeu.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Mundo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singular: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entenda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autismo.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1ª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Rio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janeiro: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Objetiva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2012.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spacing w:line="312" w:lineRule="auto"/>
        <w:ind w:right="131"/>
        <w:jc w:val="both"/>
        <w:rPr>
          <w:rFonts w:ascii="Arial MT" w:hAnsi="Arial MT"/>
          <w:b w:val="0"/>
        </w:rPr>
      </w:pPr>
      <w:r>
        <w:rPr>
          <w:rFonts w:ascii="Arial MT" w:hAnsi="Arial MT"/>
          <w:b w:val="0"/>
          <w:color w:val="231F20"/>
        </w:rPr>
        <w:t>SOUZA, Liliane Viana de. </w:t>
      </w:r>
      <w:r>
        <w:rPr>
          <w:color w:val="231F20"/>
        </w:rPr>
        <w:t>Lidando com a incerteza: significações sobre a hospi-</w:t>
      </w:r>
      <w:r>
        <w:rPr>
          <w:color w:val="231F20"/>
          <w:spacing w:val="1"/>
        </w:rPr>
        <w:t> </w:t>
      </w:r>
      <w:r>
        <w:rPr>
          <w:color w:val="231F20"/>
        </w:rPr>
        <w:t>talização em UTI construídas por familiares de pacientes ao longo do tempo de</w:t>
      </w:r>
      <w:r>
        <w:rPr>
          <w:color w:val="231F20"/>
          <w:spacing w:val="-64"/>
        </w:rPr>
        <w:t> </w:t>
      </w:r>
      <w:r>
        <w:rPr>
          <w:color w:val="231F20"/>
        </w:rPr>
        <w:t>internação</w:t>
      </w:r>
      <w:r>
        <w:rPr>
          <w:rFonts w:ascii="Arial MT" w:hAnsi="Arial MT"/>
          <w:b w:val="0"/>
          <w:color w:val="231F20"/>
        </w:rPr>
        <w:t>.</w:t>
      </w:r>
      <w:r>
        <w:rPr>
          <w:rFonts w:ascii="Arial MT" w:hAnsi="Arial MT"/>
          <w:b w:val="0"/>
          <w:color w:val="231F20"/>
          <w:spacing w:val="-1"/>
        </w:rPr>
        <w:t> </w:t>
      </w:r>
      <w:r>
        <w:rPr>
          <w:rFonts w:ascii="Arial MT" w:hAnsi="Arial MT"/>
          <w:b w:val="0"/>
          <w:color w:val="231F20"/>
        </w:rPr>
        <w:t>2020.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</w:rPr>
        <w:t>SOUZA, Simone Vieira de; CAMARGO, Denise de; BULGACOV, Yara Lucia M. Ex-</w:t>
      </w:r>
      <w:r>
        <w:rPr>
          <w:color w:val="231F20"/>
          <w:spacing w:val="1"/>
        </w:rPr>
        <w:t> </w:t>
      </w:r>
      <w:r>
        <w:rPr>
          <w:color w:val="231F20"/>
        </w:rPr>
        <w:t>pressão da emoção por meio do desenho de uma criança hospitalizada. </w:t>
      </w:r>
      <w:r>
        <w:rPr>
          <w:rFonts w:ascii="Arial" w:hAnsi="Arial"/>
          <w:b/>
          <w:color w:val="231F20"/>
        </w:rPr>
        <w:t>Psicologia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em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estudo</w:t>
      </w:r>
      <w:r>
        <w:rPr>
          <w:color w:val="231F20"/>
        </w:rPr>
        <w:t>, v.</w:t>
      </w:r>
      <w:r>
        <w:rPr>
          <w:color w:val="231F20"/>
          <w:spacing w:val="-1"/>
        </w:rPr>
        <w:t> </w:t>
      </w:r>
      <w:r>
        <w:rPr>
          <w:color w:val="231F20"/>
        </w:rPr>
        <w:t>8,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101-109,</w:t>
      </w:r>
      <w:r>
        <w:rPr>
          <w:color w:val="231F20"/>
          <w:spacing w:val="-1"/>
        </w:rPr>
        <w:t> </w:t>
      </w:r>
      <w:r>
        <w:rPr>
          <w:color w:val="231F20"/>
        </w:rPr>
        <w:t>2003.</w:t>
      </w:r>
    </w:p>
    <w:p>
      <w:pPr>
        <w:spacing w:line="312" w:lineRule="auto" w:before="163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TORQUATO, Isolda Maria et al. Assistência humanizada à criança hospitalizada: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percepção do acompanhante. </w:t>
      </w:r>
      <w:r>
        <w:rPr>
          <w:rFonts w:ascii="Arial" w:hAnsi="Arial"/>
          <w:b/>
          <w:color w:val="231F20"/>
          <w:sz w:val="24"/>
        </w:rPr>
        <w:t>Journal of Nursing UFPE/Revista de Enfermagem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UFPE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 7,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9,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2013.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VASCONCELOS, Renata Thaís Bomm et al. </w:t>
      </w:r>
      <w:r>
        <w:rPr>
          <w:rFonts w:ascii="Arial" w:hAnsi="Arial"/>
          <w:b/>
          <w:color w:val="231F20"/>
          <w:sz w:val="24"/>
        </w:rPr>
        <w:t>Humanização de ambientes hospita-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lares: características arquitetônicas responsáveis pela integração interior/exte-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rior.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2004.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VILANOVA,J.M.et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al. </w:t>
      </w:r>
      <w:r>
        <w:rPr>
          <w:rFonts w:ascii="Arial" w:hAnsi="Arial"/>
          <w:b/>
          <w:color w:val="231F20"/>
          <w:sz w:val="24"/>
        </w:rPr>
        <w:t>Atenção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6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6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autismo:</w:t>
      </w:r>
      <w:r>
        <w:rPr>
          <w:rFonts w:ascii="Arial" w:hAnsi="Arial"/>
          <w:b/>
          <w:color w:val="231F20"/>
          <w:spacing w:val="6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Conexões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 as Políticas Públicas e com o Cuidado de Enfermagem</w:t>
      </w:r>
      <w:r>
        <w:rPr>
          <w:color w:val="231F20"/>
          <w:sz w:val="24"/>
        </w:rPr>
        <w:t>. In: Congresso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Brasileiro dos Conselhos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 Enfermagem, 19, 2016.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Cuiabá.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Anais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16º CB-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CENF.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Curitiba: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COFEN,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1-18,2016.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41" w:id="69"/>
      <w:bookmarkEnd w:id="69"/>
      <w:r>
        <w:rPr>
          <w:b w:val="0"/>
        </w:rPr>
      </w:r>
      <w:bookmarkStart w:name="Capítulo 21" w:id="70"/>
      <w:bookmarkEnd w:id="70"/>
      <w:r>
        <w:rPr>
          <w:b w:val="0"/>
        </w:rPr>
      </w:r>
      <w:bookmarkStart w:name="_bookmark40" w:id="71"/>
      <w:bookmarkEnd w:id="71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21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569" w:right="59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TRATAMENTO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MULTIPROFISSIONAL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ESPECIALIZADO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À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COM AUTISMO BASEADO </w:t>
      </w:r>
      <w:r>
        <w:rPr>
          <w:rFonts w:ascii="Arial" w:hAnsi="Arial"/>
          <w:b/>
          <w:color w:val="231F20"/>
          <w:spacing w:val="-1"/>
          <w:sz w:val="24"/>
        </w:rPr>
        <w:t>NA ANÁLISE DO COMPORTAMENTO</w:t>
      </w:r>
      <w:r>
        <w:rPr>
          <w:rFonts w:ascii="Arial" w:hAnsi="Arial"/>
          <w:b/>
          <w:color w:val="231F20"/>
          <w:sz w:val="24"/>
        </w:rPr>
        <w:t> APLICADA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(ABA)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REALIZADO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ÂMBITO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ESCOLAR</w:t>
      </w:r>
    </w:p>
    <w:p>
      <w:pPr>
        <w:pStyle w:val="Heading1"/>
        <w:spacing w:before="4"/>
        <w:ind w:left="569" w:right="599"/>
        <w:jc w:val="center"/>
      </w:pP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CUSTEIO</w:t>
      </w:r>
      <w:r>
        <w:rPr>
          <w:color w:val="231F20"/>
          <w:spacing w:val="-2"/>
        </w:rPr>
        <w:t> </w:t>
      </w:r>
      <w:r>
        <w:rPr>
          <w:color w:val="231F20"/>
        </w:rPr>
        <w:t>PELAS</w:t>
      </w:r>
      <w:r>
        <w:rPr>
          <w:color w:val="231F20"/>
          <w:spacing w:val="-1"/>
        </w:rPr>
        <w:t> </w:t>
      </w:r>
      <w:r>
        <w:rPr>
          <w:color w:val="231F20"/>
        </w:rPr>
        <w:t>OPERADORAS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1"/>
        <w:ind w:left="942" w:right="972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SPECIALIZED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MULTIPROFESSIONAL</w:t>
      </w:r>
      <w:r>
        <w:rPr>
          <w:rFonts w:ascii="Arial"/>
          <w:b/>
          <w:i/>
          <w:color w:val="231F20"/>
          <w:spacing w:val="-1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TREATMENT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FOR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CHILDREN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WITH AUTISM BASED ON APPLIED BEHAVIOR ANALYSIS (ABA)</w:t>
      </w:r>
      <w:r>
        <w:rPr>
          <w:rFonts w:ascii="Arial"/>
          <w:b/>
          <w:i/>
          <w:color w:val="231F20"/>
          <w:spacing w:val="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CARRIED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OUT IN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TE SCHOOL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SCOPE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COSTING</w:t>
      </w:r>
    </w:p>
    <w:p>
      <w:pPr>
        <w:spacing w:line="251" w:lineRule="exact" w:before="0"/>
        <w:ind w:left="569" w:right="599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BY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HEALTHCARE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OPERATORS</w:t>
      </w:r>
    </w:p>
    <w:p>
      <w:pPr>
        <w:pStyle w:val="BodyText"/>
        <w:rPr>
          <w:rFonts w:ascii="Arial"/>
          <w:b/>
          <w:i/>
          <w:sz w:val="32"/>
        </w:rPr>
      </w:pPr>
    </w:p>
    <w:p>
      <w:pPr>
        <w:pStyle w:val="Heading1"/>
        <w:ind w:left="569" w:right="600"/>
        <w:jc w:val="center"/>
      </w:pPr>
      <w:r>
        <w:rPr>
          <w:color w:val="231F20"/>
        </w:rPr>
        <w:t>MIRELLA</w:t>
      </w:r>
      <w:r>
        <w:rPr>
          <w:color w:val="231F20"/>
          <w:spacing w:val="-11"/>
        </w:rPr>
        <w:t> </w:t>
      </w:r>
      <w:r>
        <w:rPr>
          <w:color w:val="231F20"/>
        </w:rPr>
        <w:t>GOIS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LACERDA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REGO</w:t>
      </w:r>
      <w:r>
        <w:rPr>
          <w:color w:val="231F20"/>
          <w:spacing w:val="-3"/>
        </w:rPr>
        <w:t> </w:t>
      </w:r>
      <w:r>
        <w:rPr>
          <w:color w:val="231F20"/>
        </w:rPr>
        <w:t>BARROS</w:t>
      </w:r>
    </w:p>
    <w:p>
      <w:pPr>
        <w:pStyle w:val="BodyText"/>
        <w:spacing w:line="242" w:lineRule="auto" w:before="4"/>
        <w:ind w:left="781" w:right="812"/>
        <w:jc w:val="center"/>
      </w:pPr>
      <w:r>
        <w:rPr>
          <w:color w:val="231F20"/>
        </w:rPr>
        <w:t>Especialista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Direito</w:t>
      </w:r>
      <w:r>
        <w:rPr>
          <w:color w:val="231F20"/>
          <w:spacing w:val="-14"/>
        </w:rPr>
        <w:t> </w:t>
      </w:r>
      <w:r>
        <w:rPr>
          <w:color w:val="231F20"/>
        </w:rPr>
        <w:t>Aplicado</w:t>
      </w:r>
      <w:r>
        <w:rPr>
          <w:color w:val="231F20"/>
          <w:spacing w:val="-2"/>
        </w:rPr>
        <w:t> </w:t>
      </w:r>
      <w:r>
        <w:rPr>
          <w:color w:val="231F20"/>
        </w:rPr>
        <w:t>aos</w:t>
      </w:r>
      <w:r>
        <w:rPr>
          <w:color w:val="231F20"/>
          <w:spacing w:val="-3"/>
        </w:rPr>
        <w:t> </w:t>
      </w:r>
      <w:r>
        <w:rPr>
          <w:color w:val="231F20"/>
        </w:rPr>
        <w:t>Serviços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64"/>
        </w:rPr>
        <w:t> </w:t>
      </w:r>
      <w:r>
        <w:rPr>
          <w:color w:val="231F20"/>
        </w:rPr>
        <w:t>Universidade</w:t>
      </w:r>
      <w:r>
        <w:rPr>
          <w:color w:val="231F20"/>
          <w:spacing w:val="-2"/>
        </w:rPr>
        <w:t> </w:t>
      </w:r>
      <w:r>
        <w:rPr>
          <w:color w:val="231F20"/>
        </w:rPr>
        <w:t>Estácio de</w:t>
      </w:r>
      <w:r>
        <w:rPr>
          <w:color w:val="231F20"/>
          <w:spacing w:val="-1"/>
        </w:rPr>
        <w:t> </w:t>
      </w:r>
      <w:r>
        <w:rPr>
          <w:color w:val="231F20"/>
        </w:rPr>
        <w:t>Sá.</w:t>
      </w:r>
    </w:p>
    <w:p>
      <w:pPr>
        <w:pStyle w:val="BodyText"/>
        <w:spacing w:line="242" w:lineRule="auto" w:before="2"/>
        <w:ind w:left="2502" w:right="2534" w:hanging="1"/>
        <w:jc w:val="center"/>
      </w:pPr>
      <w:r>
        <w:rPr>
          <w:color w:val="231F20"/>
        </w:rPr>
        <w:t>Bacharel em Direito pela UNIAESO –</w:t>
      </w:r>
      <w:r>
        <w:rPr>
          <w:color w:val="231F20"/>
          <w:spacing w:val="1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Universitário</w:t>
      </w:r>
      <w:r>
        <w:rPr>
          <w:color w:val="231F20"/>
          <w:spacing w:val="-16"/>
        </w:rPr>
        <w:t> </w:t>
      </w:r>
      <w:r>
        <w:rPr>
          <w:color w:val="231F20"/>
        </w:rPr>
        <w:t>AESO</w:t>
      </w:r>
      <w:r>
        <w:rPr>
          <w:color w:val="231F20"/>
          <w:spacing w:val="-4"/>
        </w:rPr>
        <w:t> </w:t>
      </w:r>
      <w:r>
        <w:rPr>
          <w:color w:val="231F20"/>
        </w:rPr>
        <w:t>Barros</w:t>
      </w:r>
      <w:r>
        <w:rPr>
          <w:color w:val="231F20"/>
          <w:spacing w:val="-4"/>
        </w:rPr>
        <w:t> </w:t>
      </w:r>
      <w:r>
        <w:rPr>
          <w:color w:val="231F20"/>
        </w:rPr>
        <w:t>Melo.</w:t>
      </w:r>
    </w:p>
    <w:p>
      <w:pPr>
        <w:pStyle w:val="BodyText"/>
        <w:spacing w:before="3"/>
        <w:ind w:left="569" w:right="600"/>
        <w:jc w:val="center"/>
      </w:pPr>
      <w:r>
        <w:rPr>
          <w:color w:val="231F20"/>
        </w:rPr>
        <w:t>Recife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PE.</w:t>
      </w:r>
    </w:p>
    <w:p>
      <w:pPr>
        <w:pStyle w:val="BodyText"/>
        <w:spacing w:before="12"/>
        <w:ind w:left="569" w:right="599"/>
        <w:jc w:val="center"/>
      </w:pPr>
      <w:hyperlink r:id="rId269">
        <w:r>
          <w:rPr>
            <w:color w:val="231F20"/>
          </w:rPr>
          <w:t>mirella@mirellalacerda.adv.br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artigo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objetiva</w:t>
      </w:r>
      <w:r>
        <w:rPr>
          <w:color w:val="231F20"/>
          <w:spacing w:val="-15"/>
        </w:rPr>
        <w:t> </w:t>
      </w:r>
      <w:r>
        <w:rPr>
          <w:color w:val="231F20"/>
        </w:rPr>
        <w:t>demonstrar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obrigação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operadoras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planos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color w:val="231F20"/>
        </w:rPr>
        <w:t>em custear o Assistente Terapêutico (Terapeuta ABA) em todos os locais em que se</w:t>
      </w:r>
      <w:r>
        <w:rPr>
          <w:color w:val="231F20"/>
          <w:spacing w:val="1"/>
        </w:rPr>
        <w:t> </w:t>
      </w:r>
      <w:r>
        <w:rPr>
          <w:color w:val="231F20"/>
        </w:rPr>
        <w:t>dá o tratamento do paciente com Autismo, ainda que realizado na escola. Para tanto,</w:t>
      </w:r>
      <w:r>
        <w:rPr>
          <w:color w:val="231F20"/>
          <w:spacing w:val="-64"/>
        </w:rPr>
        <w:t> </w:t>
      </w:r>
      <w:r>
        <w:rPr>
          <w:color w:val="231F20"/>
        </w:rPr>
        <w:t>abordaremos o TEA (Transtorno do Espectro Autista), diagnóstico, tratamento e pro-</w:t>
      </w:r>
      <w:r>
        <w:rPr>
          <w:color w:val="231F20"/>
          <w:spacing w:val="1"/>
        </w:rPr>
        <w:t> </w:t>
      </w:r>
      <w:r>
        <w:rPr>
          <w:color w:val="231F20"/>
        </w:rPr>
        <w:t>blemática.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abordagem</w:t>
      </w:r>
      <w:r>
        <w:rPr>
          <w:color w:val="231F20"/>
          <w:spacing w:val="-9"/>
        </w:rPr>
        <w:t> </w:t>
      </w:r>
      <w:r>
        <w:rPr>
          <w:color w:val="231F20"/>
        </w:rPr>
        <w:t>ABA</w:t>
      </w:r>
      <w:r>
        <w:rPr>
          <w:color w:val="231F20"/>
          <w:spacing w:val="-9"/>
        </w:rPr>
        <w:t> </w:t>
      </w:r>
      <w:r>
        <w:rPr>
          <w:color w:val="231F20"/>
        </w:rPr>
        <w:t>(Análise</w:t>
      </w:r>
      <w:r>
        <w:rPr>
          <w:color w:val="231F20"/>
          <w:spacing w:val="-9"/>
        </w:rPr>
        <w:t> </w:t>
      </w:r>
      <w:r>
        <w:rPr>
          <w:color w:val="231F20"/>
        </w:rPr>
        <w:t>Aplicada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Comportamento),</w:t>
      </w:r>
      <w:r>
        <w:rPr>
          <w:color w:val="231F20"/>
          <w:spacing w:val="-9"/>
        </w:rPr>
        <w:t> </w:t>
      </w:r>
      <w:r>
        <w:rPr>
          <w:color w:val="231F20"/>
        </w:rPr>
        <w:t>tratamento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64"/>
        </w:rPr>
        <w:t> </w:t>
      </w:r>
      <w:r>
        <w:rPr>
          <w:color w:val="231F20"/>
        </w:rPr>
        <w:t>indicado aos casos de autismo e sua comprovação científica, além da aplicação em</w:t>
      </w:r>
      <w:r>
        <w:rPr>
          <w:color w:val="231F20"/>
          <w:spacing w:val="1"/>
        </w:rPr>
        <w:t> </w:t>
      </w:r>
      <w:r>
        <w:rPr>
          <w:color w:val="231F20"/>
        </w:rPr>
        <w:t>todos os ambientes em que a criança realiza suas atividades da vida diária. Por fim,</w:t>
      </w:r>
      <w:r>
        <w:rPr>
          <w:color w:val="231F20"/>
          <w:spacing w:val="1"/>
        </w:rPr>
        <w:t> </w:t>
      </w:r>
      <w:r>
        <w:rPr>
          <w:color w:val="231F20"/>
        </w:rPr>
        <w:t>será</w:t>
      </w:r>
      <w:r>
        <w:rPr>
          <w:color w:val="231F20"/>
          <w:spacing w:val="-4"/>
        </w:rPr>
        <w:t> </w:t>
      </w:r>
      <w:r>
        <w:rPr>
          <w:color w:val="231F20"/>
        </w:rPr>
        <w:t>demonstrada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grande</w:t>
      </w:r>
      <w:r>
        <w:rPr>
          <w:color w:val="231F20"/>
          <w:spacing w:val="-4"/>
        </w:rPr>
        <w:t> </w:t>
      </w:r>
      <w:r>
        <w:rPr>
          <w:color w:val="231F20"/>
        </w:rPr>
        <w:t>diferença</w:t>
      </w:r>
      <w:r>
        <w:rPr>
          <w:color w:val="231F20"/>
          <w:spacing w:val="-3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profissional</w:t>
      </w:r>
      <w:r>
        <w:rPr>
          <w:color w:val="231F20"/>
          <w:spacing w:val="-3"/>
        </w:rPr>
        <w:t> </w:t>
      </w:r>
      <w:r>
        <w:rPr>
          <w:color w:val="231F20"/>
        </w:rPr>
        <w:t>aplicador</w:t>
      </w:r>
      <w:r>
        <w:rPr>
          <w:color w:val="231F20"/>
          <w:spacing w:val="-3"/>
        </w:rPr>
        <w:t> </w:t>
      </w:r>
      <w:r>
        <w:rPr>
          <w:color w:val="231F20"/>
        </w:rPr>
        <w:t>ABA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acompa-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nhante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especializado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garantido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Lei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12.764/2012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artigo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3º,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parágrafo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único.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Palavras-chave: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color w:val="231F20"/>
        </w:rPr>
        <w:t>Autismo;</w:t>
      </w:r>
      <w:r>
        <w:rPr>
          <w:color w:val="231F20"/>
          <w:spacing w:val="-9"/>
        </w:rPr>
        <w:t> </w:t>
      </w:r>
      <w:r>
        <w:rPr>
          <w:color w:val="231F20"/>
        </w:rPr>
        <w:t>TEA;</w:t>
      </w:r>
      <w:r>
        <w:rPr>
          <w:color w:val="231F20"/>
          <w:spacing w:val="-10"/>
        </w:rPr>
        <w:t> </w:t>
      </w:r>
      <w:r>
        <w:rPr>
          <w:color w:val="231F20"/>
        </w:rPr>
        <w:t>Tratamento;</w:t>
      </w:r>
      <w:r>
        <w:rPr>
          <w:color w:val="231F20"/>
          <w:spacing w:val="-9"/>
        </w:rPr>
        <w:t> </w:t>
      </w:r>
      <w:r>
        <w:rPr>
          <w:color w:val="231F20"/>
        </w:rPr>
        <w:t>Análise</w:t>
      </w:r>
      <w:r>
        <w:rPr>
          <w:color w:val="231F20"/>
          <w:spacing w:val="-10"/>
        </w:rPr>
        <w:t> </w:t>
      </w:r>
      <w:r>
        <w:rPr>
          <w:color w:val="231F20"/>
        </w:rPr>
        <w:t>Aplicada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Comportamento.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This article aims to demonstrate the obligation of health plan operators to pay for the</w:t>
      </w:r>
      <w:r>
        <w:rPr>
          <w:color w:val="231F20"/>
          <w:spacing w:val="1"/>
        </w:rPr>
        <w:t> </w:t>
      </w:r>
      <w:r>
        <w:rPr>
          <w:color w:val="231F20"/>
        </w:rPr>
        <w:t>Therapeutic Assistant (Therapist ABA) in all places where the treatment of patients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Autism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given,</w:t>
      </w:r>
      <w:r>
        <w:rPr>
          <w:color w:val="231F20"/>
          <w:spacing w:val="-10"/>
        </w:rPr>
        <w:t> </w:t>
      </w:r>
      <w:r>
        <w:rPr>
          <w:color w:val="231F20"/>
        </w:rPr>
        <w:t>even</w:t>
      </w:r>
      <w:r>
        <w:rPr>
          <w:color w:val="231F20"/>
          <w:spacing w:val="-10"/>
        </w:rPr>
        <w:t> </w:t>
      </w:r>
      <w:r>
        <w:rPr>
          <w:color w:val="231F20"/>
        </w:rPr>
        <w:t>if</w:t>
      </w:r>
      <w:r>
        <w:rPr>
          <w:color w:val="231F20"/>
          <w:spacing w:val="-10"/>
        </w:rPr>
        <w:t> </w:t>
      </w:r>
      <w:r>
        <w:rPr>
          <w:color w:val="231F20"/>
        </w:rPr>
        <w:t>performed</w:t>
      </w:r>
      <w:r>
        <w:rPr>
          <w:color w:val="231F20"/>
          <w:spacing w:val="-10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school.</w:t>
      </w:r>
      <w:r>
        <w:rPr>
          <w:color w:val="231F20"/>
          <w:spacing w:val="-9"/>
        </w:rPr>
        <w:t> </w:t>
      </w:r>
      <w:r>
        <w:rPr>
          <w:color w:val="231F20"/>
        </w:rPr>
        <w:t>Therefore,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approach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ASD</w:t>
      </w:r>
      <w:r>
        <w:rPr>
          <w:color w:val="231F20"/>
          <w:spacing w:val="-64"/>
        </w:rPr>
        <w:t> </w:t>
      </w:r>
      <w:r>
        <w:rPr>
          <w:color w:val="231F20"/>
        </w:rPr>
        <w:t>(Autistic Spectrum Disorder), diagnosis, treatment and problems. The ABA approach</w:t>
      </w:r>
      <w:r>
        <w:rPr>
          <w:color w:val="231F20"/>
          <w:spacing w:val="1"/>
        </w:rPr>
        <w:t> </w:t>
      </w:r>
      <w:r>
        <w:rPr>
          <w:color w:val="231F20"/>
        </w:rPr>
        <w:t>(Applied Behavior Analysis), the most suitable treatment for cases of autism and its</w:t>
      </w:r>
      <w:r>
        <w:rPr>
          <w:color w:val="231F20"/>
          <w:spacing w:val="1"/>
        </w:rPr>
        <w:t> </w:t>
      </w:r>
      <w:r>
        <w:rPr>
          <w:color w:val="231F20"/>
        </w:rPr>
        <w:t>scientific proof, in addition to its application in all environments in which the child per-</w:t>
      </w:r>
      <w:r>
        <w:rPr>
          <w:color w:val="231F20"/>
          <w:spacing w:val="1"/>
        </w:rPr>
        <w:t> </w:t>
      </w:r>
      <w:r>
        <w:rPr>
          <w:color w:val="231F20"/>
        </w:rPr>
        <w:t>forms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daily</w:t>
      </w:r>
      <w:r>
        <w:rPr>
          <w:color w:val="231F20"/>
          <w:spacing w:val="-16"/>
        </w:rPr>
        <w:t> </w:t>
      </w:r>
      <w:r>
        <w:rPr>
          <w:color w:val="231F20"/>
        </w:rPr>
        <w:t>activities.</w:t>
      </w:r>
      <w:r>
        <w:rPr>
          <w:color w:val="231F20"/>
          <w:spacing w:val="-15"/>
        </w:rPr>
        <w:t> </w:t>
      </w:r>
      <w:r>
        <w:rPr>
          <w:color w:val="231F20"/>
        </w:rPr>
        <w:t>Finally,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great</w:t>
      </w:r>
      <w:r>
        <w:rPr>
          <w:color w:val="231F20"/>
          <w:spacing w:val="-15"/>
        </w:rPr>
        <w:t> </w:t>
      </w:r>
      <w:r>
        <w:rPr>
          <w:color w:val="231F20"/>
        </w:rPr>
        <w:t>difference</w:t>
      </w:r>
      <w:r>
        <w:rPr>
          <w:color w:val="231F20"/>
          <w:spacing w:val="-16"/>
        </w:rPr>
        <w:t> </w:t>
      </w:r>
      <w:r>
        <w:rPr>
          <w:color w:val="231F20"/>
        </w:rPr>
        <w:t>between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ABA</w:t>
      </w:r>
      <w:r>
        <w:rPr>
          <w:color w:val="231F20"/>
          <w:spacing w:val="-15"/>
        </w:rPr>
        <w:t> </w:t>
      </w:r>
      <w:r>
        <w:rPr>
          <w:color w:val="231F20"/>
        </w:rPr>
        <w:t>applicator</w:t>
      </w:r>
      <w:r>
        <w:rPr>
          <w:color w:val="231F20"/>
          <w:spacing w:val="-16"/>
        </w:rPr>
        <w:t> </w:t>
      </w:r>
      <w:r>
        <w:rPr>
          <w:color w:val="231F20"/>
        </w:rPr>
        <w:t>pro-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fessional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specialized</w:t>
      </w:r>
      <w:r>
        <w:rPr>
          <w:color w:val="231F20"/>
          <w:spacing w:val="-3"/>
        </w:rPr>
        <w:t> </w:t>
      </w:r>
      <w:r>
        <w:rPr>
          <w:color w:val="231F20"/>
        </w:rPr>
        <w:t>companion</w:t>
      </w:r>
      <w:r>
        <w:rPr>
          <w:color w:val="231F20"/>
          <w:spacing w:val="-4"/>
        </w:rPr>
        <w:t> </w:t>
      </w:r>
      <w:r>
        <w:rPr>
          <w:color w:val="231F20"/>
        </w:rPr>
        <w:t>guaranteed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Law</w:t>
      </w:r>
      <w:r>
        <w:rPr>
          <w:color w:val="231F20"/>
          <w:spacing w:val="-3"/>
        </w:rPr>
        <w:t> </w:t>
      </w:r>
      <w:r>
        <w:rPr>
          <w:color w:val="231F20"/>
        </w:rPr>
        <w:t>12,764/2012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article</w:t>
      </w:r>
      <w:r>
        <w:rPr>
          <w:color w:val="231F20"/>
          <w:spacing w:val="-65"/>
        </w:rPr>
        <w:t> </w:t>
      </w:r>
      <w:r>
        <w:rPr>
          <w:color w:val="231F20"/>
        </w:rPr>
        <w:t>3,</w:t>
      </w:r>
      <w:r>
        <w:rPr>
          <w:color w:val="231F20"/>
          <w:spacing w:val="-1"/>
        </w:rPr>
        <w:t> </w:t>
      </w:r>
      <w:r>
        <w:rPr>
          <w:color w:val="231F20"/>
        </w:rPr>
        <w:t>sole</w:t>
      </w:r>
      <w:r>
        <w:rPr>
          <w:color w:val="231F20"/>
          <w:spacing w:val="-2"/>
        </w:rPr>
        <w:t> </w:t>
      </w:r>
      <w:r>
        <w:rPr>
          <w:color w:val="231F20"/>
        </w:rPr>
        <w:t>paragraph,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demonstrated.</w:t>
      </w:r>
    </w:p>
    <w:p>
      <w:pPr>
        <w:pStyle w:val="BodyText"/>
        <w:spacing w:before="2"/>
        <w:ind w:left="100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</w:rPr>
        <w:t>Autism;</w:t>
      </w:r>
      <w:r>
        <w:rPr>
          <w:color w:val="231F20"/>
          <w:spacing w:val="-15"/>
        </w:rPr>
        <w:t> </w:t>
      </w:r>
      <w:r>
        <w:rPr>
          <w:color w:val="231F20"/>
        </w:rPr>
        <w:t>TEA;</w:t>
      </w:r>
      <w:r>
        <w:rPr>
          <w:color w:val="231F20"/>
          <w:spacing w:val="-14"/>
        </w:rPr>
        <w:t> </w:t>
      </w:r>
      <w:r>
        <w:rPr>
          <w:color w:val="231F20"/>
        </w:rPr>
        <w:t>Treatment;</w:t>
      </w:r>
      <w:r>
        <w:rPr>
          <w:color w:val="231F20"/>
          <w:spacing w:val="-15"/>
        </w:rPr>
        <w:t> </w:t>
      </w:r>
      <w:r>
        <w:rPr>
          <w:color w:val="231F20"/>
        </w:rPr>
        <w:t>Applied</w:t>
      </w:r>
      <w:r>
        <w:rPr>
          <w:color w:val="231F20"/>
          <w:spacing w:val="-15"/>
        </w:rPr>
        <w:t> </w:t>
      </w:r>
      <w:r>
        <w:rPr>
          <w:color w:val="231F20"/>
        </w:rPr>
        <w:t>Behavior</w:t>
      </w:r>
      <w:r>
        <w:rPr>
          <w:color w:val="231F20"/>
          <w:spacing w:val="-15"/>
        </w:rPr>
        <w:t> </w:t>
      </w:r>
      <w:r>
        <w:rPr>
          <w:color w:val="231F20"/>
        </w:rPr>
        <w:t>Analysis.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spacing w:before="1"/>
      </w:pPr>
      <w:r>
        <w:rPr>
          <w:color w:val="231F20"/>
        </w:rPr>
        <w:t>Introdução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trabalho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visa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demonstrar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responsabilidade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operadoras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saú-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custeio</w:t>
      </w:r>
      <w:r>
        <w:rPr>
          <w:color w:val="231F20"/>
          <w:spacing w:val="-5"/>
        </w:rPr>
        <w:t> </w:t>
      </w:r>
      <w:r>
        <w:rPr>
          <w:color w:val="231F20"/>
        </w:rPr>
        <w:t>integral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cobertura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tratamento</w:t>
      </w:r>
      <w:r>
        <w:rPr>
          <w:color w:val="231F20"/>
          <w:spacing w:val="-5"/>
        </w:rPr>
        <w:t> </w:t>
      </w:r>
      <w:r>
        <w:rPr>
          <w:color w:val="231F20"/>
        </w:rPr>
        <w:t>ABA</w:t>
      </w:r>
      <w:r>
        <w:rPr>
          <w:color w:val="231F20"/>
          <w:spacing w:val="-4"/>
        </w:rPr>
        <w:t> </w:t>
      </w:r>
      <w:r>
        <w:rPr>
          <w:color w:val="231F20"/>
        </w:rPr>
        <w:t>(Análise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Comportamento</w:t>
      </w:r>
      <w:r>
        <w:rPr>
          <w:color w:val="231F20"/>
          <w:spacing w:val="-64"/>
        </w:rPr>
        <w:t> </w:t>
      </w:r>
      <w:r>
        <w:rPr>
          <w:color w:val="231F20"/>
        </w:rPr>
        <w:t>Aplicada)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criança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TEA no</w:t>
      </w:r>
      <w:r>
        <w:rPr>
          <w:color w:val="231F20"/>
          <w:spacing w:val="-2"/>
        </w:rPr>
        <w:t> </w:t>
      </w:r>
      <w:r>
        <w:rPr>
          <w:color w:val="231F20"/>
        </w:rPr>
        <w:t>âmbito</w:t>
      </w:r>
      <w:r>
        <w:rPr>
          <w:color w:val="231F20"/>
          <w:spacing w:val="-2"/>
        </w:rPr>
        <w:t> </w:t>
      </w:r>
      <w:r>
        <w:rPr>
          <w:color w:val="231F20"/>
        </w:rPr>
        <w:t>escolar.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Para alcançar tal comprovação este estudo busca evidenciar que o direito à</w:t>
      </w:r>
      <w:r>
        <w:rPr>
          <w:color w:val="231F20"/>
          <w:spacing w:val="1"/>
        </w:rPr>
        <w:t> </w:t>
      </w:r>
      <w:r>
        <w:rPr>
          <w:color w:val="231F20"/>
        </w:rPr>
        <w:t>saúde é garantia constitucional e direito social fundamental que deve ser garantido e</w:t>
      </w:r>
      <w:r>
        <w:rPr>
          <w:color w:val="231F20"/>
          <w:spacing w:val="-64"/>
        </w:rPr>
        <w:t> </w:t>
      </w:r>
      <w:r>
        <w:rPr>
          <w:color w:val="231F20"/>
        </w:rPr>
        <w:t>efetivado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cidadão,</w:t>
      </w:r>
      <w:r>
        <w:rPr>
          <w:color w:val="231F20"/>
          <w:spacing w:val="-10"/>
        </w:rPr>
        <w:t> </w:t>
      </w:r>
      <w:r>
        <w:rPr>
          <w:color w:val="231F20"/>
        </w:rPr>
        <w:t>seja</w:t>
      </w:r>
      <w:r>
        <w:rPr>
          <w:color w:val="231F20"/>
          <w:spacing w:val="-11"/>
        </w:rPr>
        <w:t> </w:t>
      </w:r>
      <w:r>
        <w:rPr>
          <w:color w:val="231F20"/>
        </w:rPr>
        <w:t>através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pública,</w:t>
      </w:r>
      <w:r>
        <w:rPr>
          <w:color w:val="231F20"/>
          <w:spacing w:val="-10"/>
        </w:rPr>
        <w:t> </w:t>
      </w:r>
      <w:r>
        <w:rPr>
          <w:color w:val="231F20"/>
        </w:rPr>
        <w:t>complementar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suplementar.</w:t>
      </w:r>
    </w:p>
    <w:p>
      <w:pPr>
        <w:pStyle w:val="BodyText"/>
        <w:spacing w:line="312" w:lineRule="auto" w:before="4"/>
        <w:ind w:left="100" w:right="132" w:firstLine="709"/>
        <w:jc w:val="both"/>
      </w:pP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foca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exame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saúde</w:t>
      </w:r>
      <w:r>
        <w:rPr>
          <w:color w:val="231F20"/>
          <w:spacing w:val="-10"/>
        </w:rPr>
        <w:t> </w:t>
      </w:r>
      <w:r>
        <w:rPr>
          <w:color w:val="231F20"/>
        </w:rPr>
        <w:t>suplementar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responsabilidade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garantir ao segurado todo o tratamento o qual seja necessário através de indicação</w:t>
      </w:r>
      <w:r>
        <w:rPr>
          <w:color w:val="231F20"/>
          <w:spacing w:val="1"/>
        </w:rPr>
        <w:t> </w:t>
      </w:r>
      <w:r>
        <w:rPr>
          <w:color w:val="231F20"/>
        </w:rPr>
        <w:t>médica.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Neste sentido, com todas as legislações aplicáveis ao tema, indiscutível é que</w:t>
      </w:r>
      <w:r>
        <w:rPr>
          <w:color w:val="231F20"/>
          <w:spacing w:val="-6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criança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diagnosticada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TEA,</w:t>
      </w:r>
      <w:r>
        <w:rPr>
          <w:color w:val="231F20"/>
          <w:spacing w:val="-14"/>
        </w:rPr>
        <w:t> </w:t>
      </w:r>
      <w:r>
        <w:rPr>
          <w:color w:val="231F20"/>
        </w:rPr>
        <w:t>ela</w:t>
      </w:r>
      <w:r>
        <w:rPr>
          <w:color w:val="231F20"/>
          <w:spacing w:val="-15"/>
        </w:rPr>
        <w:t> </w:t>
      </w:r>
      <w:r>
        <w:rPr>
          <w:color w:val="231F20"/>
        </w:rPr>
        <w:t>demandará</w:t>
      </w:r>
      <w:r>
        <w:rPr>
          <w:color w:val="231F20"/>
          <w:spacing w:val="-15"/>
        </w:rPr>
        <w:t> </w:t>
      </w:r>
      <w:r>
        <w:rPr>
          <w:color w:val="231F20"/>
        </w:rPr>
        <w:t>atendimento</w:t>
      </w:r>
      <w:r>
        <w:rPr>
          <w:color w:val="231F20"/>
          <w:spacing w:val="-14"/>
        </w:rPr>
        <w:t> </w:t>
      </w:r>
      <w:r>
        <w:rPr>
          <w:color w:val="231F20"/>
        </w:rPr>
        <w:t>multidisciplinar</w:t>
      </w:r>
      <w:r>
        <w:rPr>
          <w:color w:val="231F20"/>
          <w:spacing w:val="-64"/>
        </w:rPr>
        <w:t> </w:t>
      </w:r>
      <w:r>
        <w:rPr>
          <w:color w:val="231F20"/>
        </w:rPr>
        <w:t>especializado. Uma das abordagens utilizados no tratamento é a Análise Aplicada 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Comportamento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(ABA)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aplicada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diversos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ambientes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criança</w:t>
      </w:r>
      <w:r>
        <w:rPr>
          <w:color w:val="231F20"/>
          <w:spacing w:val="-16"/>
        </w:rPr>
        <w:t> </w:t>
      </w:r>
      <w:r>
        <w:rPr>
          <w:color w:val="231F20"/>
        </w:rPr>
        <w:t>vive</w:t>
      </w:r>
      <w:r>
        <w:rPr>
          <w:color w:val="231F20"/>
          <w:spacing w:val="-64"/>
        </w:rPr>
        <w:t> </w:t>
      </w:r>
      <w:r>
        <w:rPr>
          <w:color w:val="231F20"/>
        </w:rPr>
        <w:t>e convive, sobretudo o ambiente escolar, sendo demonstrada, ao longo do trabalho,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deve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custeio</w:t>
      </w:r>
      <w:r>
        <w:rPr>
          <w:color w:val="231F20"/>
          <w:spacing w:val="-2"/>
        </w:rPr>
        <w:t> </w:t>
      </w:r>
      <w:r>
        <w:rPr>
          <w:color w:val="231F20"/>
        </w:rPr>
        <w:t>dessas</w:t>
      </w:r>
      <w:r>
        <w:rPr>
          <w:color w:val="231F20"/>
          <w:spacing w:val="-1"/>
        </w:rPr>
        <w:t> </w:t>
      </w:r>
      <w:r>
        <w:rPr>
          <w:color w:val="231F20"/>
        </w:rPr>
        <w:t>terapias.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0"/>
          <w:numId w:val="16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</w:pPr>
      <w:r>
        <w:rPr>
          <w:color w:val="231F20"/>
        </w:rPr>
        <w:t>CAPÍTULO</w:t>
      </w:r>
      <w:r>
        <w:rPr>
          <w:color w:val="231F20"/>
          <w:spacing w:val="26"/>
        </w:rPr>
        <w:t> </w:t>
      </w:r>
      <w:r>
        <w:rPr>
          <w:color w:val="231F20"/>
        </w:rPr>
        <w:t>1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DIREITO</w:t>
      </w:r>
      <w:r>
        <w:rPr>
          <w:color w:val="231F20"/>
          <w:spacing w:val="31"/>
        </w:rPr>
        <w:t> </w:t>
      </w:r>
      <w:r>
        <w:rPr>
          <w:color w:val="231F20"/>
        </w:rPr>
        <w:t>À</w:t>
      </w:r>
      <w:r>
        <w:rPr>
          <w:color w:val="231F20"/>
          <w:spacing w:val="31"/>
        </w:rPr>
        <w:t> </w:t>
      </w:r>
      <w:r>
        <w:rPr>
          <w:color w:val="231F20"/>
        </w:rPr>
        <w:t>SAUDE</w:t>
      </w:r>
      <w:r>
        <w:rPr>
          <w:color w:val="231F20"/>
          <w:spacing w:val="32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SUAS</w:t>
      </w:r>
      <w:r>
        <w:rPr>
          <w:color w:val="231F20"/>
          <w:spacing w:val="32"/>
        </w:rPr>
        <w:t> </w:t>
      </w:r>
      <w:r>
        <w:rPr>
          <w:color w:val="231F20"/>
        </w:rPr>
        <w:t>FORMAS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PRESTAÇÃO.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Direito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à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Direito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Fundamental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sua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Proteção.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Inicialmente, importa trazer à baila a definição de ‘saúde’, a qual, por muito</w:t>
      </w:r>
      <w:r>
        <w:rPr>
          <w:color w:val="231F20"/>
          <w:spacing w:val="1"/>
        </w:rPr>
        <w:t> </w:t>
      </w:r>
      <w:r>
        <w:rPr>
          <w:color w:val="231F20"/>
        </w:rPr>
        <w:t>tempo,</w:t>
      </w:r>
      <w:r>
        <w:rPr>
          <w:color w:val="231F20"/>
          <w:spacing w:val="12"/>
        </w:rPr>
        <w:t> </w:t>
      </w:r>
      <w:r>
        <w:rPr>
          <w:color w:val="231F20"/>
        </w:rPr>
        <w:t>foi</w:t>
      </w:r>
      <w:r>
        <w:rPr>
          <w:color w:val="231F20"/>
          <w:spacing w:val="12"/>
        </w:rPr>
        <w:t> </w:t>
      </w:r>
      <w:r>
        <w:rPr>
          <w:color w:val="231F20"/>
        </w:rPr>
        <w:t>considerada</w:t>
      </w:r>
      <w:r>
        <w:rPr>
          <w:color w:val="231F20"/>
          <w:spacing w:val="12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ausência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doenças.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  <w:spacing w:val="12"/>
        </w:rPr>
        <w:t> </w:t>
      </w:r>
      <w:r>
        <w:rPr>
          <w:color w:val="231F20"/>
        </w:rPr>
        <w:t>Brasil,</w:t>
      </w:r>
      <w:r>
        <w:rPr>
          <w:color w:val="231F20"/>
          <w:spacing w:val="13"/>
        </w:rPr>
        <w:t> </w:t>
      </w:r>
      <w:r>
        <w:rPr>
          <w:color w:val="231F20"/>
        </w:rPr>
        <w:t>atualmente,</w:t>
      </w:r>
      <w:r>
        <w:rPr>
          <w:color w:val="231F20"/>
          <w:spacing w:val="12"/>
        </w:rPr>
        <w:t> </w:t>
      </w:r>
      <w:r>
        <w:rPr>
          <w:color w:val="231F20"/>
        </w:rPr>
        <w:t>aceita-</w:t>
      </w:r>
    </w:p>
    <w:p>
      <w:pPr>
        <w:pStyle w:val="BodyText"/>
        <w:spacing w:line="312" w:lineRule="auto" w:before="2"/>
        <w:ind w:left="100" w:right="131"/>
        <w:jc w:val="both"/>
      </w:pPr>
      <w:r>
        <w:rPr>
          <w:color w:val="231F20"/>
        </w:rPr>
        <w:t>-se a definição da Organização Mundial de Saúde, a qual considera que saúde não</w:t>
      </w:r>
      <w:r>
        <w:rPr>
          <w:color w:val="231F20"/>
          <w:spacing w:val="1"/>
        </w:rPr>
        <w:t> </w:t>
      </w:r>
      <w:r>
        <w:rPr>
          <w:color w:val="231F20"/>
        </w:rPr>
        <w:t>se restringe à “ausência de doença”, sendo muito mais abrangente e complexa, pois</w:t>
      </w:r>
      <w:r>
        <w:rPr>
          <w:color w:val="231F20"/>
          <w:spacing w:val="1"/>
        </w:rPr>
        <w:t> </w:t>
      </w:r>
      <w:r>
        <w:rPr>
          <w:color w:val="231F20"/>
        </w:rPr>
        <w:t>devem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4"/>
        </w:rPr>
        <w:t> </w:t>
      </w:r>
      <w:r>
        <w:rPr>
          <w:color w:val="231F20"/>
        </w:rPr>
        <w:t>levados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conta</w:t>
      </w:r>
      <w:r>
        <w:rPr>
          <w:color w:val="231F20"/>
          <w:spacing w:val="-15"/>
        </w:rPr>
        <w:t> </w:t>
      </w:r>
      <w:r>
        <w:rPr>
          <w:color w:val="231F20"/>
        </w:rPr>
        <w:t>diversos</w:t>
      </w:r>
      <w:r>
        <w:rPr>
          <w:color w:val="231F20"/>
          <w:spacing w:val="-14"/>
        </w:rPr>
        <w:t> </w:t>
      </w:r>
      <w:r>
        <w:rPr>
          <w:color w:val="231F20"/>
        </w:rPr>
        <w:t>outros</w:t>
      </w:r>
      <w:r>
        <w:rPr>
          <w:color w:val="231F20"/>
          <w:spacing w:val="-14"/>
        </w:rPr>
        <w:t> </w:t>
      </w:r>
      <w:r>
        <w:rPr>
          <w:color w:val="231F20"/>
        </w:rPr>
        <w:t>fatores</w:t>
      </w:r>
      <w:r>
        <w:rPr>
          <w:color w:val="231F20"/>
          <w:spacing w:val="-14"/>
        </w:rPr>
        <w:t> </w:t>
      </w:r>
      <w:r>
        <w:rPr>
          <w:color w:val="231F20"/>
        </w:rPr>
        <w:t>biopsicossociais,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emprego,</w:t>
      </w:r>
      <w:r>
        <w:rPr>
          <w:color w:val="231F20"/>
          <w:spacing w:val="-64"/>
        </w:rPr>
        <w:t> </w:t>
      </w:r>
      <w:r>
        <w:rPr>
          <w:color w:val="231F20"/>
        </w:rPr>
        <w:t>salário,</w:t>
      </w:r>
      <w:r>
        <w:rPr>
          <w:color w:val="231F20"/>
          <w:spacing w:val="-2"/>
        </w:rPr>
        <w:t> </w:t>
      </w:r>
      <w:r>
        <w:rPr>
          <w:color w:val="231F20"/>
        </w:rPr>
        <w:t>hereditariedade</w:t>
      </w:r>
      <w:r>
        <w:rPr>
          <w:color w:val="231F20"/>
          <w:spacing w:val="-3"/>
        </w:rPr>
        <w:t> </w:t>
      </w:r>
      <w:r>
        <w:rPr>
          <w:color w:val="231F20"/>
        </w:rPr>
        <w:t>(Ana</w:t>
      </w:r>
      <w:r>
        <w:rPr>
          <w:color w:val="231F20"/>
          <w:spacing w:val="-1"/>
        </w:rPr>
        <w:t> </w:t>
      </w:r>
      <w:r>
        <w:rPr>
          <w:color w:val="231F20"/>
        </w:rPr>
        <w:t>Maria</w:t>
      </w:r>
      <w:r>
        <w:rPr>
          <w:color w:val="231F20"/>
          <w:spacing w:val="-2"/>
        </w:rPr>
        <w:t> </w:t>
      </w:r>
      <w:r>
        <w:rPr>
          <w:color w:val="231F20"/>
        </w:rPr>
        <w:t>Malik,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in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color w:val="231F20"/>
        </w:rPr>
        <w:t>D’INNOCENZO,</w:t>
      </w:r>
      <w:r>
        <w:rPr>
          <w:color w:val="231F20"/>
          <w:spacing w:val="-2"/>
        </w:rPr>
        <w:t> </w:t>
      </w:r>
      <w:r>
        <w:rPr>
          <w:color w:val="231F20"/>
        </w:rPr>
        <w:t>2010,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22-3),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Cabe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Poder</w:t>
      </w:r>
      <w:r>
        <w:rPr>
          <w:color w:val="231F20"/>
          <w:spacing w:val="-10"/>
        </w:rPr>
        <w:t> </w:t>
      </w:r>
      <w:r>
        <w:rPr>
          <w:color w:val="231F20"/>
        </w:rPr>
        <w:t>Público,</w:t>
      </w:r>
      <w:r>
        <w:rPr>
          <w:color w:val="231F20"/>
          <w:spacing w:val="-10"/>
        </w:rPr>
        <w:t> </w:t>
      </w:r>
      <w:r>
        <w:rPr>
          <w:color w:val="231F20"/>
        </w:rPr>
        <w:t>portanto,</w:t>
      </w:r>
      <w:r>
        <w:rPr>
          <w:color w:val="231F20"/>
          <w:spacing w:val="-10"/>
        </w:rPr>
        <w:t> </w:t>
      </w:r>
      <w:r>
        <w:rPr>
          <w:color w:val="231F20"/>
        </w:rPr>
        <w:t>dispor,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termos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lei,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regulamenta-</w:t>
      </w:r>
      <w:r>
        <w:rPr>
          <w:color w:val="231F20"/>
          <w:spacing w:val="-65"/>
        </w:rPr>
        <w:t> </w:t>
      </w:r>
      <w:r>
        <w:rPr>
          <w:color w:val="231F20"/>
        </w:rPr>
        <w:t>ção,</w:t>
      </w:r>
      <w:r>
        <w:rPr>
          <w:color w:val="231F20"/>
          <w:spacing w:val="-8"/>
        </w:rPr>
        <w:t> </w:t>
      </w:r>
      <w:r>
        <w:rPr>
          <w:color w:val="231F20"/>
        </w:rPr>
        <w:t>fiscalização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controle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saúde,</w:t>
      </w:r>
      <w:r>
        <w:rPr>
          <w:color w:val="231F20"/>
          <w:spacing w:val="-7"/>
        </w:rPr>
        <w:t> </w:t>
      </w:r>
      <w:r>
        <w:rPr>
          <w:color w:val="231F20"/>
        </w:rPr>
        <w:t>devendo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execução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feita</w:t>
      </w:r>
      <w:r>
        <w:rPr>
          <w:color w:val="231F20"/>
          <w:spacing w:val="-7"/>
        </w:rPr>
        <w:t> </w:t>
      </w:r>
      <w:r>
        <w:rPr>
          <w:color w:val="231F20"/>
        </w:rPr>
        <w:t>diretamente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64"/>
        </w:rPr>
        <w:t> </w:t>
      </w:r>
      <w:r>
        <w:rPr>
          <w:color w:val="231F20"/>
        </w:rPr>
        <w:t>através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terceiros</w:t>
      </w:r>
      <w:r>
        <w:rPr>
          <w:color w:val="231F20"/>
          <w:spacing w:val="-1"/>
        </w:rPr>
        <w:t> </w:t>
      </w:r>
      <w:r>
        <w:rPr>
          <w:color w:val="231F20"/>
        </w:rPr>
        <w:t>e,</w:t>
      </w:r>
      <w:r>
        <w:rPr>
          <w:color w:val="231F20"/>
          <w:spacing w:val="-3"/>
        </w:rPr>
        <w:t> </w:t>
      </w:r>
      <w:r>
        <w:rPr>
          <w:color w:val="231F20"/>
        </w:rPr>
        <w:t>também,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pessoa</w:t>
      </w:r>
      <w:r>
        <w:rPr>
          <w:color w:val="231F20"/>
          <w:spacing w:val="-3"/>
        </w:rPr>
        <w:t> </w:t>
      </w:r>
      <w:r>
        <w:rPr>
          <w:color w:val="231F20"/>
        </w:rPr>
        <w:t>física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jurídica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direito</w:t>
      </w:r>
      <w:r>
        <w:rPr>
          <w:color w:val="231F20"/>
          <w:spacing w:val="-2"/>
        </w:rPr>
        <w:t> </w:t>
      </w:r>
      <w:r>
        <w:rPr>
          <w:color w:val="231F20"/>
        </w:rPr>
        <w:t>privado.</w:t>
      </w:r>
    </w:p>
    <w:p>
      <w:pPr>
        <w:pStyle w:val="BodyText"/>
        <w:spacing w:line="312" w:lineRule="auto" w:before="4"/>
        <w:ind w:left="100" w:right="132" w:firstLine="709"/>
        <w:jc w:val="both"/>
      </w:pPr>
      <w:r>
        <w:rPr>
          <w:color w:val="231F20"/>
        </w:rPr>
        <w:t>Portanto, quanto à garantia de acesso à saúde oferecida pelo Estado, temos a</w:t>
      </w:r>
      <w:r>
        <w:rPr>
          <w:color w:val="231F20"/>
          <w:spacing w:val="-64"/>
        </w:rPr>
        <w:t> </w:t>
      </w:r>
      <w:r>
        <w:rPr>
          <w:color w:val="231F20"/>
        </w:rPr>
        <w:t>presença do SUS (Sistema Único de Saúde) e, além dele, a exploração da atividade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através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setor</w:t>
      </w:r>
      <w:r>
        <w:rPr>
          <w:color w:val="231F20"/>
          <w:spacing w:val="-2"/>
        </w:rPr>
        <w:t> </w:t>
      </w:r>
      <w:r>
        <w:rPr>
          <w:color w:val="231F20"/>
        </w:rPr>
        <w:t>privado,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meio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complementar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suplementar.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16"/>
        </w:numPr>
        <w:tabs>
          <w:tab w:pos="821" w:val="left" w:leader="none"/>
        </w:tabs>
        <w:spacing w:line="240" w:lineRule="auto" w:before="218" w:after="0"/>
        <w:ind w:left="820" w:right="0" w:hanging="721"/>
        <w:jc w:val="left"/>
      </w:pPr>
      <w:r>
        <w:rPr>
          <w:color w:val="231F20"/>
        </w:rPr>
        <w:t>Sistema</w:t>
      </w:r>
      <w:r>
        <w:rPr>
          <w:color w:val="231F20"/>
          <w:spacing w:val="-1"/>
        </w:rPr>
        <w:t> </w:t>
      </w:r>
      <w:r>
        <w:rPr>
          <w:color w:val="231F20"/>
        </w:rPr>
        <w:t>Único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(SUS)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criado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5"/>
        </w:rPr>
        <w:t> </w:t>
      </w:r>
      <w:r>
        <w:rPr>
          <w:color w:val="231F20"/>
        </w:rPr>
        <w:t>CF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88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regulamentado</w:t>
      </w:r>
      <w:r>
        <w:rPr>
          <w:color w:val="231F20"/>
          <w:spacing w:val="-5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Lei</w:t>
      </w:r>
      <w:r>
        <w:rPr>
          <w:color w:val="231F20"/>
          <w:spacing w:val="-4"/>
        </w:rPr>
        <w:t> </w:t>
      </w:r>
      <w:r>
        <w:rPr>
          <w:color w:val="231F20"/>
        </w:rPr>
        <w:t>nº</w:t>
      </w:r>
      <w:r>
        <w:rPr>
          <w:color w:val="231F20"/>
          <w:spacing w:val="-5"/>
        </w:rPr>
        <w:t> </w:t>
      </w:r>
      <w:r>
        <w:rPr>
          <w:color w:val="231F20"/>
        </w:rPr>
        <w:t>8.80/90</w:t>
      </w:r>
      <w:r>
        <w:rPr>
          <w:color w:val="231F20"/>
          <w:spacing w:val="-4"/>
        </w:rPr>
        <w:t> </w:t>
      </w:r>
      <w:r>
        <w:rPr>
          <w:color w:val="231F20"/>
        </w:rPr>
        <w:t>(Lei</w:t>
      </w:r>
      <w:r>
        <w:rPr>
          <w:color w:val="231F20"/>
          <w:spacing w:val="-4"/>
        </w:rPr>
        <w:t> </w:t>
      </w:r>
      <w:r>
        <w:rPr>
          <w:color w:val="231F20"/>
        </w:rPr>
        <w:t>Orgânica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Saúde - LOS) e pela Lei nº 8.142/90 com a finalidade de alterar a situação de desi-</w:t>
      </w:r>
      <w:r>
        <w:rPr>
          <w:color w:val="231F20"/>
          <w:spacing w:val="1"/>
        </w:rPr>
        <w:t> </w:t>
      </w:r>
      <w:r>
        <w:rPr>
          <w:color w:val="231F20"/>
        </w:rPr>
        <w:t>gualdade na assistência à saúde da população, tornando obrigatórios o atendimento</w:t>
      </w:r>
      <w:r>
        <w:rPr>
          <w:color w:val="231F20"/>
          <w:spacing w:val="1"/>
        </w:rPr>
        <w:t> </w:t>
      </w:r>
      <w:r>
        <w:rPr>
          <w:color w:val="231F20"/>
        </w:rPr>
        <w:t>público a qualquer cidadão e sendo proibidas cobranças financeiras sob qualquer</w:t>
      </w:r>
      <w:r>
        <w:rPr>
          <w:color w:val="231F20"/>
          <w:spacing w:val="1"/>
        </w:rPr>
        <w:t> </w:t>
      </w:r>
      <w:r>
        <w:rPr>
          <w:color w:val="231F20"/>
        </w:rPr>
        <w:t>pretexto (Karyna, 2013, p. 501). Desta forma, estabelece o art. 200 da Constituição</w:t>
      </w:r>
      <w:r>
        <w:rPr>
          <w:color w:val="231F20"/>
          <w:spacing w:val="1"/>
        </w:rPr>
        <w:t> </w:t>
      </w:r>
      <w:r>
        <w:rPr>
          <w:color w:val="231F20"/>
        </w:rPr>
        <w:t>Federal,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rol não</w:t>
      </w:r>
      <w:r>
        <w:rPr>
          <w:color w:val="231F20"/>
          <w:spacing w:val="-2"/>
        </w:rPr>
        <w:t> </w:t>
      </w:r>
      <w:r>
        <w:rPr>
          <w:color w:val="231F20"/>
        </w:rPr>
        <w:t>exaustivo,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compete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Sistema Único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Saúde.</w:t>
      </w:r>
    </w:p>
    <w:p>
      <w:pPr>
        <w:pStyle w:val="BodyText"/>
        <w:spacing w:line="312" w:lineRule="auto" w:before="7"/>
        <w:ind w:left="100" w:right="132" w:firstLine="709"/>
        <w:jc w:val="both"/>
      </w:pPr>
      <w:r>
        <w:rPr>
          <w:color w:val="231F20"/>
        </w:rPr>
        <w:t>Assim,</w:t>
      </w:r>
      <w:r>
        <w:rPr>
          <w:color w:val="231F20"/>
          <w:spacing w:val="35"/>
        </w:rPr>
        <w:t> </w:t>
      </w:r>
      <w:r>
        <w:rPr>
          <w:color w:val="231F20"/>
        </w:rPr>
        <w:t>conforme</w:t>
      </w:r>
      <w:r>
        <w:rPr>
          <w:color w:val="231F20"/>
          <w:spacing w:val="35"/>
        </w:rPr>
        <w:t> </w:t>
      </w:r>
      <w:r>
        <w:rPr>
          <w:color w:val="231F20"/>
        </w:rPr>
        <w:t>preconiza</w:t>
      </w:r>
      <w:r>
        <w:rPr>
          <w:color w:val="231F20"/>
          <w:spacing w:val="35"/>
        </w:rPr>
        <w:t> </w:t>
      </w:r>
      <w:r>
        <w:rPr>
          <w:color w:val="231F20"/>
        </w:rPr>
        <w:t>o</w:t>
      </w:r>
      <w:r>
        <w:rPr>
          <w:color w:val="231F20"/>
          <w:spacing w:val="35"/>
        </w:rPr>
        <w:t> </w:t>
      </w:r>
      <w:r>
        <w:rPr>
          <w:color w:val="231F20"/>
        </w:rPr>
        <w:t>art.</w:t>
      </w:r>
      <w:r>
        <w:rPr>
          <w:color w:val="231F20"/>
          <w:spacing w:val="35"/>
        </w:rPr>
        <w:t> </w:t>
      </w:r>
      <w:r>
        <w:rPr>
          <w:color w:val="231F20"/>
        </w:rPr>
        <w:t>4º</w:t>
      </w:r>
      <w:r>
        <w:rPr>
          <w:color w:val="231F20"/>
          <w:spacing w:val="35"/>
        </w:rPr>
        <w:t> </w:t>
      </w:r>
      <w:r>
        <w:rPr>
          <w:color w:val="231F20"/>
        </w:rPr>
        <w:t>da</w:t>
      </w:r>
      <w:r>
        <w:rPr>
          <w:color w:val="231F20"/>
          <w:spacing w:val="35"/>
        </w:rPr>
        <w:t> </w:t>
      </w:r>
      <w:r>
        <w:rPr>
          <w:color w:val="231F20"/>
        </w:rPr>
        <w:t>LOS,</w:t>
      </w:r>
      <w:r>
        <w:rPr>
          <w:color w:val="231F20"/>
          <w:spacing w:val="36"/>
        </w:rPr>
        <w:t> </w:t>
      </w:r>
      <w:r>
        <w:rPr>
          <w:color w:val="231F20"/>
        </w:rPr>
        <w:t>o</w:t>
      </w:r>
      <w:r>
        <w:rPr>
          <w:color w:val="231F20"/>
          <w:spacing w:val="35"/>
        </w:rPr>
        <w:t> </w:t>
      </w:r>
      <w:r>
        <w:rPr>
          <w:color w:val="231F20"/>
        </w:rPr>
        <w:t>denominado</w:t>
      </w:r>
      <w:r>
        <w:rPr>
          <w:color w:val="231F20"/>
          <w:spacing w:val="35"/>
        </w:rPr>
        <w:t> </w:t>
      </w:r>
      <w:r>
        <w:rPr>
          <w:color w:val="231F20"/>
        </w:rPr>
        <w:t>Sistema</w:t>
      </w:r>
      <w:r>
        <w:rPr>
          <w:color w:val="231F20"/>
          <w:spacing w:val="35"/>
        </w:rPr>
        <w:t> </w:t>
      </w:r>
      <w:r>
        <w:rPr>
          <w:color w:val="231F20"/>
        </w:rPr>
        <w:t>Único</w:t>
      </w:r>
      <w:r>
        <w:rPr>
          <w:color w:val="231F20"/>
          <w:spacing w:val="-64"/>
        </w:rPr>
        <w:t> </w:t>
      </w:r>
      <w:r>
        <w:rPr>
          <w:color w:val="231F20"/>
        </w:rPr>
        <w:t>de Saúde é constituído pelo “conjunto de ações e serviços de saúde, prestados por</w:t>
      </w:r>
      <w:r>
        <w:rPr>
          <w:color w:val="231F20"/>
          <w:spacing w:val="1"/>
        </w:rPr>
        <w:t> </w:t>
      </w:r>
      <w:r>
        <w:rPr>
          <w:color w:val="231F20"/>
        </w:rPr>
        <w:t>órgãos e instituições públicas federais, estaduais e municipais, da Administração</w:t>
      </w:r>
      <w:r>
        <w:rPr>
          <w:color w:val="231F20"/>
          <w:spacing w:val="1"/>
        </w:rPr>
        <w:t> </w:t>
      </w:r>
      <w:r>
        <w:rPr>
          <w:color w:val="231F20"/>
        </w:rPr>
        <w:t>direta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indireta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fundações</w:t>
      </w:r>
      <w:r>
        <w:rPr>
          <w:color w:val="231F20"/>
          <w:spacing w:val="-1"/>
        </w:rPr>
        <w:t> </w:t>
      </w:r>
      <w:r>
        <w:rPr>
          <w:color w:val="231F20"/>
        </w:rPr>
        <w:t>mantidas pelo</w:t>
      </w:r>
      <w:r>
        <w:rPr>
          <w:color w:val="231F20"/>
          <w:spacing w:val="-2"/>
        </w:rPr>
        <w:t> </w:t>
      </w:r>
      <w:r>
        <w:rPr>
          <w:color w:val="231F20"/>
        </w:rPr>
        <w:t>Poder Público”.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6"/>
        </w:numPr>
        <w:tabs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Complementar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Suplementar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>
          <w:color w:val="231F20"/>
        </w:rPr>
        <w:t>Além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proteções</w:t>
      </w:r>
      <w:r>
        <w:rPr>
          <w:color w:val="231F20"/>
          <w:spacing w:val="-11"/>
        </w:rPr>
        <w:t> </w:t>
      </w:r>
      <w:r>
        <w:rPr>
          <w:color w:val="231F20"/>
        </w:rPr>
        <w:t>gerais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naturais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esse</w:t>
      </w:r>
      <w:r>
        <w:rPr>
          <w:color w:val="231F20"/>
          <w:spacing w:val="-11"/>
        </w:rPr>
        <w:t> </w:t>
      </w:r>
      <w:r>
        <w:rPr>
          <w:color w:val="231F20"/>
        </w:rPr>
        <w:t>direito</w:t>
      </w:r>
      <w:r>
        <w:rPr>
          <w:color w:val="231F20"/>
          <w:spacing w:val="-12"/>
        </w:rPr>
        <w:t> </w:t>
      </w:r>
      <w:r>
        <w:rPr>
          <w:color w:val="231F20"/>
        </w:rPr>
        <w:t>social,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Carta</w:t>
      </w:r>
      <w:r>
        <w:rPr>
          <w:color w:val="231F20"/>
          <w:spacing w:val="-12"/>
        </w:rPr>
        <w:t> </w:t>
      </w:r>
      <w:r>
        <w:rPr>
          <w:color w:val="231F20"/>
        </w:rPr>
        <w:t>Magna</w:t>
      </w:r>
      <w:r>
        <w:rPr>
          <w:color w:val="231F20"/>
          <w:spacing w:val="-11"/>
        </w:rPr>
        <w:t> </w:t>
      </w:r>
      <w:r>
        <w:rPr>
          <w:color w:val="231F20"/>
        </w:rPr>
        <w:t>auto-</w:t>
      </w:r>
      <w:r>
        <w:rPr>
          <w:color w:val="231F20"/>
          <w:spacing w:val="-64"/>
        </w:rPr>
        <w:t> </w:t>
      </w:r>
      <w:r>
        <w:rPr>
          <w:color w:val="231F20"/>
        </w:rPr>
        <w:t>rizou,</w:t>
      </w:r>
      <w:r>
        <w:rPr>
          <w:color w:val="231F20"/>
          <w:spacing w:val="-16"/>
        </w:rPr>
        <w:t> </w:t>
      </w:r>
      <w:r>
        <w:rPr>
          <w:color w:val="231F20"/>
        </w:rPr>
        <w:t>também,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exploração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</w:rPr>
        <w:t>iniciativa</w:t>
      </w:r>
      <w:r>
        <w:rPr>
          <w:color w:val="231F20"/>
          <w:spacing w:val="-15"/>
        </w:rPr>
        <w:t> </w:t>
      </w:r>
      <w:r>
        <w:rPr>
          <w:color w:val="231F20"/>
        </w:rPr>
        <w:t>privada</w:t>
      </w:r>
      <w:r>
        <w:rPr>
          <w:color w:val="231F20"/>
          <w:spacing w:val="-15"/>
        </w:rPr>
        <w:t> </w:t>
      </w:r>
      <w:r>
        <w:rPr>
          <w:color w:val="231F20"/>
        </w:rPr>
        <w:t>através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artigo</w:t>
      </w:r>
      <w:r>
        <w:rPr>
          <w:color w:val="231F20"/>
          <w:spacing w:val="-15"/>
        </w:rPr>
        <w:t> </w:t>
      </w:r>
      <w:r>
        <w:rPr>
          <w:color w:val="231F20"/>
        </w:rPr>
        <w:t>199</w:t>
      </w:r>
      <w:r>
        <w:rPr>
          <w:color w:val="231F20"/>
          <w:spacing w:val="-64"/>
        </w:rPr>
        <w:t> </w:t>
      </w:r>
      <w:r>
        <w:rPr>
          <w:color w:val="231F20"/>
        </w:rPr>
        <w:t>o qual preconiza que “a assistência à saúde é livre à iniciativa privada” (CF, art. 199).</w:t>
      </w:r>
      <w:r>
        <w:rPr>
          <w:color w:val="231F20"/>
          <w:spacing w:val="-64"/>
        </w:rPr>
        <w:t> </w:t>
      </w:r>
      <w:r>
        <w:rPr>
          <w:color w:val="231F20"/>
        </w:rPr>
        <w:t>Diante</w:t>
      </w:r>
      <w:r>
        <w:rPr>
          <w:color w:val="231F20"/>
          <w:spacing w:val="1"/>
        </w:rPr>
        <w:t> </w:t>
      </w:r>
      <w:r>
        <w:rPr>
          <w:color w:val="231F20"/>
        </w:rPr>
        <w:t>disso,</w:t>
      </w:r>
      <w:r>
        <w:rPr>
          <w:color w:val="231F20"/>
          <w:spacing w:val="1"/>
        </w:rPr>
        <w:t> </w:t>
      </w:r>
      <w:r>
        <w:rPr>
          <w:color w:val="231F20"/>
        </w:rPr>
        <w:t>surgiu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possibilidade</w:t>
      </w:r>
      <w:r>
        <w:rPr>
          <w:color w:val="231F20"/>
          <w:spacing w:val="66"/>
        </w:rPr>
        <w:t> </w:t>
      </w:r>
      <w:r>
        <w:rPr>
          <w:color w:val="231F20"/>
        </w:rPr>
        <w:t>de</w:t>
      </w:r>
      <w:r>
        <w:rPr>
          <w:color w:val="231F20"/>
          <w:spacing w:val="67"/>
        </w:rPr>
        <w:t> </w:t>
      </w:r>
      <w:r>
        <w:rPr>
          <w:color w:val="231F20"/>
        </w:rPr>
        <w:t>o</w:t>
      </w:r>
      <w:r>
        <w:rPr>
          <w:color w:val="231F20"/>
          <w:spacing w:val="67"/>
        </w:rPr>
        <w:t> </w:t>
      </w:r>
      <w:r>
        <w:rPr>
          <w:color w:val="231F20"/>
        </w:rPr>
        <w:t>setor</w:t>
      </w:r>
      <w:r>
        <w:rPr>
          <w:color w:val="231F20"/>
          <w:spacing w:val="66"/>
        </w:rPr>
        <w:t> </w:t>
      </w:r>
      <w:r>
        <w:rPr>
          <w:color w:val="231F20"/>
        </w:rPr>
        <w:t>privado</w:t>
      </w:r>
      <w:r>
        <w:rPr>
          <w:color w:val="231F20"/>
          <w:spacing w:val="67"/>
        </w:rPr>
        <w:t> </w:t>
      </w:r>
      <w:r>
        <w:rPr>
          <w:color w:val="231F20"/>
        </w:rPr>
        <w:t>oferecer</w:t>
      </w:r>
      <w:r>
        <w:rPr>
          <w:color w:val="231F20"/>
          <w:spacing w:val="67"/>
        </w:rPr>
        <w:t> </w:t>
      </w:r>
      <w:r>
        <w:rPr>
          <w:color w:val="231F20"/>
        </w:rPr>
        <w:t>serviços</w:t>
      </w:r>
      <w:r>
        <w:rPr>
          <w:color w:val="231F20"/>
          <w:spacing w:val="6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saúde</w:t>
      </w:r>
      <w:r>
        <w:rPr>
          <w:color w:val="231F20"/>
          <w:spacing w:val="29"/>
        </w:rPr>
        <w:t> </w:t>
      </w:r>
      <w:r>
        <w:rPr>
          <w:color w:val="231F20"/>
        </w:rPr>
        <w:t>através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duas</w:t>
      </w:r>
      <w:r>
        <w:rPr>
          <w:color w:val="231F20"/>
          <w:spacing w:val="29"/>
        </w:rPr>
        <w:t> </w:t>
      </w:r>
      <w:r>
        <w:rPr>
          <w:color w:val="231F20"/>
        </w:rPr>
        <w:t>formas</w:t>
      </w:r>
      <w:r>
        <w:rPr>
          <w:color w:val="231F20"/>
          <w:spacing w:val="29"/>
        </w:rPr>
        <w:t> </w:t>
      </w:r>
      <w:r>
        <w:rPr>
          <w:color w:val="231F20"/>
        </w:rPr>
        <w:t>previstas</w:t>
      </w:r>
      <w:r>
        <w:rPr>
          <w:color w:val="231F20"/>
          <w:spacing w:val="30"/>
        </w:rPr>
        <w:t> </w:t>
      </w:r>
      <w:r>
        <w:rPr>
          <w:color w:val="231F20"/>
        </w:rPr>
        <w:t>em</w:t>
      </w:r>
      <w:r>
        <w:rPr>
          <w:color w:val="231F20"/>
          <w:spacing w:val="29"/>
        </w:rPr>
        <w:t> </w:t>
      </w:r>
      <w:r>
        <w:rPr>
          <w:color w:val="231F20"/>
        </w:rPr>
        <w:t>lei: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saúde</w:t>
      </w:r>
      <w:r>
        <w:rPr>
          <w:color w:val="231F20"/>
          <w:spacing w:val="29"/>
        </w:rPr>
        <w:t> </w:t>
      </w:r>
      <w:r>
        <w:rPr>
          <w:color w:val="231F20"/>
        </w:rPr>
        <w:t>complementar</w:t>
      </w:r>
      <w:r>
        <w:rPr>
          <w:color w:val="231F20"/>
          <w:spacing w:val="29"/>
        </w:rPr>
        <w:t> </w:t>
      </w:r>
      <w:r>
        <w:rPr>
          <w:color w:val="231F20"/>
        </w:rPr>
        <w:t>e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saúde</w:t>
      </w:r>
      <w:r>
        <w:rPr>
          <w:color w:val="231F20"/>
          <w:spacing w:val="-63"/>
        </w:rPr>
        <w:t> </w:t>
      </w:r>
      <w:r>
        <w:rPr>
          <w:color w:val="231F20"/>
        </w:rPr>
        <w:t>suplementar.</w:t>
      </w:r>
      <w:r>
        <w:rPr>
          <w:color w:val="231F20"/>
          <w:spacing w:val="18"/>
        </w:rPr>
        <w:t> </w:t>
      </w:r>
      <w:r>
        <w:rPr>
          <w:color w:val="231F20"/>
        </w:rPr>
        <w:t>Já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9"/>
        </w:rPr>
        <w:t> </w:t>
      </w:r>
      <w:r>
        <w:rPr>
          <w:color w:val="231F20"/>
        </w:rPr>
        <w:t>Estado</w:t>
      </w:r>
      <w:r>
        <w:rPr>
          <w:color w:val="231F20"/>
          <w:spacing w:val="18"/>
        </w:rPr>
        <w:t> </w:t>
      </w:r>
      <w:r>
        <w:rPr>
          <w:color w:val="231F20"/>
        </w:rPr>
        <w:t>não</w:t>
      </w:r>
      <w:r>
        <w:rPr>
          <w:color w:val="231F20"/>
          <w:spacing w:val="18"/>
        </w:rPr>
        <w:t> </w:t>
      </w:r>
      <w:r>
        <w:rPr>
          <w:color w:val="231F20"/>
        </w:rPr>
        <w:t>daria</w:t>
      </w:r>
      <w:r>
        <w:rPr>
          <w:color w:val="231F20"/>
          <w:spacing w:val="19"/>
        </w:rPr>
        <w:t> </w:t>
      </w:r>
      <w:r>
        <w:rPr>
          <w:color w:val="231F20"/>
        </w:rPr>
        <w:t>conta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todas</w:t>
      </w:r>
      <w:r>
        <w:rPr>
          <w:color w:val="231F20"/>
          <w:spacing w:val="19"/>
        </w:rPr>
        <w:t> </w:t>
      </w:r>
      <w:r>
        <w:rPr>
          <w:color w:val="231F20"/>
        </w:rPr>
        <w:t>as</w:t>
      </w:r>
      <w:r>
        <w:rPr>
          <w:color w:val="231F20"/>
          <w:spacing w:val="18"/>
        </w:rPr>
        <w:t> </w:t>
      </w:r>
      <w:r>
        <w:rPr>
          <w:color w:val="231F20"/>
        </w:rPr>
        <w:t>necessidades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13"/>
        </w:rPr>
        <w:t> </w:t>
      </w:r>
      <w:r>
        <w:rPr>
          <w:color w:val="231F20"/>
        </w:rPr>
        <w:t>país,</w:t>
      </w:r>
      <w:r>
        <w:rPr>
          <w:color w:val="231F20"/>
          <w:spacing w:val="13"/>
        </w:rPr>
        <w:t> </w:t>
      </w:r>
      <w:r>
        <w:rPr>
          <w:color w:val="231F20"/>
        </w:rPr>
        <w:t>surgiu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necessidade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criação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saúde</w:t>
      </w:r>
      <w:r>
        <w:rPr>
          <w:color w:val="231F20"/>
          <w:spacing w:val="13"/>
        </w:rPr>
        <w:t> </w:t>
      </w:r>
      <w:r>
        <w:rPr>
          <w:color w:val="231F20"/>
        </w:rPr>
        <w:t>complementar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um</w:t>
      </w:r>
      <w:r>
        <w:rPr>
          <w:color w:val="231F20"/>
          <w:spacing w:val="13"/>
        </w:rPr>
        <w:t> </w:t>
      </w:r>
      <w:r>
        <w:rPr>
          <w:color w:val="231F20"/>
        </w:rPr>
        <w:t>trabalho</w:t>
      </w:r>
      <w:r>
        <w:rPr>
          <w:color w:val="231F20"/>
          <w:spacing w:val="-63"/>
        </w:rPr>
        <w:t> </w:t>
      </w:r>
      <w:r>
        <w:rPr>
          <w:color w:val="231F20"/>
        </w:rPr>
        <w:t>‘em</w:t>
      </w:r>
      <w:r>
        <w:rPr>
          <w:color w:val="231F20"/>
          <w:spacing w:val="-12"/>
        </w:rPr>
        <w:t> </w:t>
      </w:r>
      <w:r>
        <w:rPr>
          <w:color w:val="231F20"/>
        </w:rPr>
        <w:t>conjunto’,</w:t>
      </w:r>
      <w:r>
        <w:rPr>
          <w:color w:val="231F20"/>
          <w:spacing w:val="-11"/>
        </w:rPr>
        <w:t> </w:t>
      </w:r>
      <w:r>
        <w:rPr>
          <w:color w:val="231F20"/>
        </w:rPr>
        <w:t>seria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iniciativa</w:t>
      </w:r>
      <w:r>
        <w:rPr>
          <w:color w:val="231F20"/>
          <w:spacing w:val="-11"/>
        </w:rPr>
        <w:t> </w:t>
      </w:r>
      <w:r>
        <w:rPr>
          <w:color w:val="231F20"/>
        </w:rPr>
        <w:t>privada</w:t>
      </w:r>
      <w:r>
        <w:rPr>
          <w:color w:val="231F20"/>
          <w:spacing w:val="-11"/>
        </w:rPr>
        <w:t> </w:t>
      </w:r>
      <w:r>
        <w:rPr>
          <w:color w:val="231F20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convênios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contratos,</w:t>
      </w:r>
      <w:r>
        <w:rPr>
          <w:color w:val="231F20"/>
          <w:spacing w:val="-11"/>
        </w:rPr>
        <w:t> </w:t>
      </w:r>
      <w:r>
        <w:rPr>
          <w:color w:val="231F20"/>
        </w:rPr>
        <w:t>pode</w:t>
      </w:r>
      <w:r>
        <w:rPr>
          <w:color w:val="231F20"/>
          <w:spacing w:val="-64"/>
        </w:rPr>
        <w:t> </w:t>
      </w:r>
      <w:r>
        <w:rPr>
          <w:color w:val="231F20"/>
        </w:rPr>
        <w:t>operara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maneira</w:t>
      </w:r>
      <w:r>
        <w:rPr>
          <w:color w:val="231F20"/>
          <w:spacing w:val="26"/>
        </w:rPr>
        <w:t> </w:t>
      </w:r>
      <w:r>
        <w:rPr>
          <w:color w:val="231F20"/>
        </w:rPr>
        <w:t>coadjuvante</w:t>
      </w:r>
      <w:r>
        <w:rPr>
          <w:color w:val="231F20"/>
          <w:spacing w:val="25"/>
        </w:rPr>
        <w:t> </w:t>
      </w:r>
      <w:r>
        <w:rPr>
          <w:color w:val="231F20"/>
        </w:rPr>
        <w:t>com</w:t>
      </w:r>
      <w:r>
        <w:rPr>
          <w:color w:val="231F20"/>
          <w:spacing w:val="26"/>
        </w:rPr>
        <w:t> </w:t>
      </w:r>
      <w:r>
        <w:rPr>
          <w:color w:val="231F20"/>
        </w:rPr>
        <w:t>o</w:t>
      </w:r>
      <w:r>
        <w:rPr>
          <w:color w:val="231F20"/>
          <w:spacing w:val="25"/>
        </w:rPr>
        <w:t> </w:t>
      </w:r>
      <w:r>
        <w:rPr>
          <w:color w:val="231F20"/>
        </w:rPr>
        <w:t>Estado,</w:t>
      </w:r>
      <w:r>
        <w:rPr>
          <w:color w:val="231F20"/>
          <w:spacing w:val="25"/>
        </w:rPr>
        <w:t> </w:t>
      </w:r>
      <w:r>
        <w:rPr>
          <w:color w:val="231F20"/>
        </w:rPr>
        <w:t>seguindo</w:t>
      </w:r>
      <w:r>
        <w:rPr>
          <w:color w:val="231F20"/>
          <w:spacing w:val="27"/>
        </w:rPr>
        <w:t> </w:t>
      </w:r>
      <w:r>
        <w:rPr>
          <w:color w:val="231F20"/>
        </w:rPr>
        <w:t>os</w:t>
      </w:r>
      <w:r>
        <w:rPr>
          <w:color w:val="231F20"/>
          <w:spacing w:val="25"/>
        </w:rPr>
        <w:t> </w:t>
      </w:r>
      <w:r>
        <w:rPr>
          <w:color w:val="231F20"/>
        </w:rPr>
        <w:t>mesmos</w:t>
      </w:r>
      <w:r>
        <w:rPr>
          <w:color w:val="231F20"/>
          <w:spacing w:val="26"/>
        </w:rPr>
        <w:t> </w:t>
      </w:r>
      <w:r>
        <w:rPr>
          <w:color w:val="231F20"/>
        </w:rPr>
        <w:t>preceitos</w:t>
      </w:r>
      <w:r>
        <w:rPr>
          <w:color w:val="231F20"/>
          <w:spacing w:val="25"/>
        </w:rPr>
        <w:t> </w:t>
      </w:r>
      <w:r>
        <w:rPr>
          <w:color w:val="231F20"/>
        </w:rPr>
        <w:t>da</w:t>
      </w:r>
    </w:p>
    <w:p>
      <w:pPr>
        <w:pStyle w:val="BodyText"/>
        <w:spacing w:before="11"/>
        <w:ind w:left="100"/>
        <w:jc w:val="both"/>
      </w:pP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pública,</w:t>
      </w:r>
      <w:r>
        <w:rPr>
          <w:color w:val="231F20"/>
          <w:spacing w:val="-3"/>
        </w:rPr>
        <w:t> </w:t>
      </w: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submeter</w:t>
      </w:r>
      <w:r>
        <w:rPr>
          <w:color w:val="231F20"/>
          <w:spacing w:val="-2"/>
        </w:rPr>
        <w:t> </w:t>
      </w:r>
      <w:r>
        <w:rPr>
          <w:color w:val="231F20"/>
        </w:rPr>
        <w:t>às</w:t>
      </w:r>
      <w:r>
        <w:rPr>
          <w:color w:val="231F20"/>
          <w:spacing w:val="-3"/>
        </w:rPr>
        <w:t> </w:t>
      </w:r>
      <w:r>
        <w:rPr>
          <w:color w:val="231F20"/>
        </w:rPr>
        <w:t>mesmas</w:t>
      </w:r>
      <w:r>
        <w:rPr>
          <w:color w:val="231F20"/>
          <w:spacing w:val="-2"/>
        </w:rPr>
        <w:t> </w:t>
      </w:r>
      <w:r>
        <w:rPr>
          <w:color w:val="231F20"/>
        </w:rPr>
        <w:t>regras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direito</w:t>
      </w:r>
      <w:r>
        <w:rPr>
          <w:color w:val="231F20"/>
          <w:spacing w:val="-3"/>
        </w:rPr>
        <w:t> </w:t>
      </w:r>
      <w:r>
        <w:rPr>
          <w:color w:val="231F20"/>
        </w:rPr>
        <w:t>público.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Já a Saúde Suplementar refere-se à parte do artigo 199 da Constituição Fede-</w:t>
      </w:r>
      <w:r>
        <w:rPr>
          <w:color w:val="231F20"/>
          <w:spacing w:val="-64"/>
        </w:rPr>
        <w:t> </w:t>
      </w:r>
      <w:r>
        <w:rPr>
          <w:color w:val="231F20"/>
        </w:rPr>
        <w:t>ral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qual</w:t>
      </w:r>
      <w:r>
        <w:rPr>
          <w:color w:val="231F20"/>
          <w:spacing w:val="-6"/>
        </w:rPr>
        <w:t> </w:t>
      </w:r>
      <w:r>
        <w:rPr>
          <w:color w:val="231F20"/>
        </w:rPr>
        <w:t>determina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particular</w:t>
      </w:r>
      <w:r>
        <w:rPr>
          <w:color w:val="231F20"/>
          <w:spacing w:val="-6"/>
        </w:rPr>
        <w:t> </w:t>
      </w:r>
      <w:r>
        <w:rPr>
          <w:color w:val="231F20"/>
        </w:rPr>
        <w:t>poderá</w:t>
      </w:r>
      <w:r>
        <w:rPr>
          <w:color w:val="231F20"/>
          <w:spacing w:val="-6"/>
        </w:rPr>
        <w:t> </w:t>
      </w:r>
      <w:r>
        <w:rPr>
          <w:color w:val="231F20"/>
        </w:rPr>
        <w:t>explorar</w:t>
      </w:r>
      <w:r>
        <w:rPr>
          <w:color w:val="231F20"/>
          <w:spacing w:val="-6"/>
        </w:rPr>
        <w:t> </w:t>
      </w:r>
      <w:r>
        <w:rPr>
          <w:color w:val="231F20"/>
        </w:rPr>
        <w:t>economicamente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serviços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saúde, ou seja, poderá exercer tal atividade sob a tutela do Estado, mediante fiscali-</w:t>
      </w:r>
      <w:r>
        <w:rPr>
          <w:color w:val="231F20"/>
          <w:spacing w:val="1"/>
        </w:rPr>
        <w:t> </w:t>
      </w:r>
      <w:r>
        <w:rPr>
          <w:color w:val="231F20"/>
        </w:rPr>
        <w:t>zação</w:t>
      </w:r>
      <w:r>
        <w:rPr>
          <w:color w:val="231F20"/>
          <w:spacing w:val="-1"/>
        </w:rPr>
        <w:t> </w:t>
      </w:r>
      <w:r>
        <w:rPr>
          <w:color w:val="231F20"/>
        </w:rPr>
        <w:t>deste.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Um ponto muito importante de regulação da prestação de saúde por entes</w:t>
      </w:r>
      <w:r>
        <w:rPr>
          <w:color w:val="231F20"/>
          <w:spacing w:val="1"/>
        </w:rPr>
        <w:t> </w:t>
      </w:r>
      <w:r>
        <w:rPr>
          <w:color w:val="231F20"/>
        </w:rPr>
        <w:t>privados foi a criação da ANS (Agência Nacional de Saúde Suplementar), viabilizada</w:t>
      </w:r>
      <w:r>
        <w:rPr>
          <w:color w:val="231F20"/>
          <w:spacing w:val="-64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Medida</w:t>
      </w:r>
      <w:r>
        <w:rPr>
          <w:color w:val="231F20"/>
          <w:spacing w:val="-7"/>
        </w:rPr>
        <w:t> </w:t>
      </w:r>
      <w:r>
        <w:rPr>
          <w:color w:val="231F20"/>
        </w:rPr>
        <w:t>Provisória</w:t>
      </w:r>
      <w:r>
        <w:rPr>
          <w:color w:val="231F20"/>
          <w:spacing w:val="-8"/>
        </w:rPr>
        <w:t> </w:t>
      </w:r>
      <w:r>
        <w:rPr>
          <w:color w:val="231F20"/>
        </w:rPr>
        <w:t>nº</w:t>
      </w:r>
      <w:r>
        <w:rPr>
          <w:color w:val="231F20"/>
          <w:spacing w:val="-7"/>
        </w:rPr>
        <w:t> </w:t>
      </w:r>
      <w:r>
        <w:rPr>
          <w:color w:val="231F20"/>
        </w:rPr>
        <w:t>1.928/99.</w:t>
      </w:r>
      <w:r>
        <w:rPr>
          <w:color w:val="231F20"/>
          <w:spacing w:val="-8"/>
        </w:rPr>
        <w:t> </w:t>
      </w:r>
      <w:r>
        <w:rPr>
          <w:color w:val="231F20"/>
        </w:rPr>
        <w:t>E,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desenvolvimento,</w:t>
      </w:r>
      <w:r>
        <w:rPr>
          <w:color w:val="231F20"/>
          <w:spacing w:val="-7"/>
        </w:rPr>
        <w:t> </w:t>
      </w:r>
      <w:r>
        <w:rPr>
          <w:color w:val="231F20"/>
        </w:rPr>
        <w:t>fiscalização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controle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Suplementar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Lei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Planos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(nº</w:t>
      </w:r>
      <w:r>
        <w:rPr>
          <w:color w:val="231F20"/>
          <w:spacing w:val="-2"/>
        </w:rPr>
        <w:t> </w:t>
      </w:r>
      <w:r>
        <w:rPr>
          <w:color w:val="231F20"/>
        </w:rPr>
        <w:t>9.656/1998)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rege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planos</w:t>
      </w:r>
      <w:r>
        <w:rPr>
          <w:color w:val="231F20"/>
          <w:spacing w:val="-64"/>
        </w:rPr>
        <w:t> </w:t>
      </w:r>
      <w:r>
        <w:rPr>
          <w:color w:val="231F20"/>
        </w:rPr>
        <w:t>privados de saúde que são aqueles que irão exercer a atividade de saúde suplemen-</w:t>
      </w:r>
      <w:r>
        <w:rPr>
          <w:color w:val="231F20"/>
          <w:spacing w:val="-64"/>
        </w:rPr>
        <w:t> </w:t>
      </w:r>
      <w:r>
        <w:rPr>
          <w:color w:val="231F20"/>
        </w:rPr>
        <w:t>tar</w:t>
      </w:r>
      <w:r>
        <w:rPr>
          <w:color w:val="231F20"/>
          <w:spacing w:val="-2"/>
        </w:rPr>
        <w:t> </w:t>
      </w:r>
      <w:r>
        <w:rPr>
          <w:color w:val="231F20"/>
        </w:rPr>
        <w:t>através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fornecimento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planos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saúde,</w:t>
      </w:r>
      <w:r>
        <w:rPr>
          <w:color w:val="231F20"/>
          <w:spacing w:val="-1"/>
        </w:rPr>
        <w:t> </w:t>
      </w:r>
      <w:r>
        <w:rPr>
          <w:color w:val="231F20"/>
        </w:rPr>
        <w:t>baseados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pré-pagamento.</w:t>
      </w:r>
    </w:p>
    <w:p>
      <w:pPr>
        <w:pStyle w:val="BodyText"/>
        <w:spacing w:line="312" w:lineRule="auto" w:before="7"/>
        <w:ind w:left="100" w:right="132" w:firstLine="709"/>
        <w:jc w:val="both"/>
      </w:pPr>
      <w:r>
        <w:rPr>
          <w:color w:val="231F20"/>
        </w:rPr>
        <w:t>Outro respaldo que encontramos para a proteção do segurado, consumidor de</w:t>
      </w:r>
      <w:r>
        <w:rPr>
          <w:color w:val="231F20"/>
          <w:spacing w:val="-64"/>
        </w:rPr>
        <w:t> </w:t>
      </w:r>
      <w:r>
        <w:rPr>
          <w:color w:val="231F20"/>
        </w:rPr>
        <w:t>planos de saúde, é o CDC (Código de Defesa do Consumidor), o qual aplica-se às</w:t>
      </w:r>
      <w:r>
        <w:rPr>
          <w:color w:val="231F20"/>
          <w:spacing w:val="1"/>
        </w:rPr>
        <w:t> </w:t>
      </w:r>
      <w:r>
        <w:rPr>
          <w:color w:val="231F20"/>
        </w:rPr>
        <w:t>relações entre segurado e planos de assistência à saúde. O CDC realiza o desejo da</w:t>
      </w:r>
      <w:r>
        <w:rPr>
          <w:color w:val="231F20"/>
          <w:spacing w:val="-64"/>
        </w:rPr>
        <w:t> </w:t>
      </w:r>
      <w:r>
        <w:rPr>
          <w:color w:val="231F20"/>
        </w:rPr>
        <w:t>Constituição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proteger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consumidor</w:t>
      </w:r>
      <w:r>
        <w:rPr>
          <w:color w:val="231F20"/>
          <w:spacing w:val="-1"/>
        </w:rPr>
        <w:t> </w:t>
      </w:r>
      <w:r>
        <w:rPr>
          <w:color w:val="231F20"/>
        </w:rPr>
        <w:t>(Braga</w:t>
      </w:r>
      <w:r>
        <w:rPr>
          <w:color w:val="231F20"/>
          <w:spacing w:val="-1"/>
        </w:rPr>
        <w:t> </w:t>
      </w:r>
      <w:r>
        <w:rPr>
          <w:color w:val="231F20"/>
        </w:rPr>
        <w:t>Netto,</w:t>
      </w:r>
      <w:r>
        <w:rPr>
          <w:color w:val="231F20"/>
          <w:spacing w:val="-3"/>
        </w:rPr>
        <w:t> </w:t>
      </w:r>
      <w:r>
        <w:rPr>
          <w:color w:val="231F20"/>
        </w:rPr>
        <w:t>Felipe;</w:t>
      </w:r>
      <w:r>
        <w:rPr>
          <w:color w:val="231F20"/>
          <w:spacing w:val="-1"/>
        </w:rPr>
        <w:t> </w:t>
      </w:r>
      <w:r>
        <w:rPr>
          <w:color w:val="231F20"/>
        </w:rPr>
        <w:t>2014,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39).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Assim, devem ser respeitados os princípios albergados pelo código consume-</w:t>
      </w:r>
      <w:r>
        <w:rPr>
          <w:color w:val="231F20"/>
          <w:spacing w:val="1"/>
        </w:rPr>
        <w:t> </w:t>
      </w:r>
      <w:r>
        <w:rPr>
          <w:color w:val="231F20"/>
        </w:rPr>
        <w:t>rista e garantida proteção ao consumidor hipossuficiente. Desta feita, como exemplo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princípios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precisam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contemplados</w:t>
      </w:r>
      <w:r>
        <w:rPr>
          <w:color w:val="231F20"/>
          <w:spacing w:val="-14"/>
        </w:rPr>
        <w:t> </w:t>
      </w:r>
      <w:r>
        <w:rPr>
          <w:color w:val="231F20"/>
        </w:rPr>
        <w:t>nessas</w:t>
      </w:r>
      <w:r>
        <w:rPr>
          <w:color w:val="231F20"/>
          <w:spacing w:val="-13"/>
        </w:rPr>
        <w:t> </w:t>
      </w:r>
      <w:r>
        <w:rPr>
          <w:color w:val="231F20"/>
        </w:rPr>
        <w:t>relações,</w:t>
      </w:r>
      <w:r>
        <w:rPr>
          <w:color w:val="231F20"/>
          <w:spacing w:val="-14"/>
        </w:rPr>
        <w:t> </w:t>
      </w:r>
      <w:r>
        <w:rPr>
          <w:color w:val="231F20"/>
        </w:rPr>
        <w:t>podemos</w:t>
      </w:r>
      <w:r>
        <w:rPr>
          <w:color w:val="231F20"/>
          <w:spacing w:val="-13"/>
        </w:rPr>
        <w:t> </w:t>
      </w:r>
      <w:r>
        <w:rPr>
          <w:color w:val="231F20"/>
        </w:rPr>
        <w:t>citar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vulne-</w:t>
      </w:r>
      <w:r>
        <w:rPr>
          <w:color w:val="231F20"/>
          <w:spacing w:val="-64"/>
        </w:rPr>
        <w:t> </w:t>
      </w:r>
      <w:r>
        <w:rPr>
          <w:color w:val="231F20"/>
        </w:rPr>
        <w:t>rabilidade do consumidor, o princípio da transparência, da informação da segurança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equilíbrio</w:t>
      </w:r>
      <w:r>
        <w:rPr>
          <w:color w:val="231F20"/>
          <w:spacing w:val="-1"/>
        </w:rPr>
        <w:t> </w:t>
      </w:r>
      <w:r>
        <w:rPr>
          <w:color w:val="231F20"/>
        </w:rPr>
        <w:t>nas</w:t>
      </w:r>
      <w:r>
        <w:rPr>
          <w:color w:val="231F20"/>
          <w:spacing w:val="-2"/>
        </w:rPr>
        <w:t> </w:t>
      </w:r>
      <w:r>
        <w:rPr>
          <w:color w:val="231F20"/>
        </w:rPr>
        <w:t>prestações,</w:t>
      </w:r>
      <w:r>
        <w:rPr>
          <w:color w:val="231F20"/>
          <w:spacing w:val="-1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vários</w:t>
      </w:r>
      <w:r>
        <w:rPr>
          <w:color w:val="231F20"/>
          <w:spacing w:val="-1"/>
        </w:rPr>
        <w:t> </w:t>
      </w:r>
      <w:r>
        <w:rPr>
          <w:color w:val="231F20"/>
        </w:rPr>
        <w:t>outros.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0"/>
          <w:numId w:val="16"/>
        </w:numPr>
        <w:tabs>
          <w:tab w:pos="821" w:val="left" w:leader="none"/>
        </w:tabs>
        <w:spacing w:line="312" w:lineRule="auto" w:before="1" w:after="0"/>
        <w:ind w:left="100" w:right="133" w:firstLine="0"/>
        <w:jc w:val="both"/>
      </w:pPr>
      <w:r>
        <w:rPr>
          <w:color w:val="231F20"/>
        </w:rPr>
        <w:t>Capítulo 2 – TRANSTORNO DO ESPECTRO AUTISTA. Necessidade de</w:t>
      </w:r>
      <w:r>
        <w:rPr>
          <w:color w:val="231F20"/>
          <w:spacing w:val="1"/>
        </w:rPr>
        <w:t> </w:t>
      </w:r>
      <w:r>
        <w:rPr>
          <w:color w:val="231F20"/>
        </w:rPr>
        <w:t>Atendimento Multiprofissional Especializado. Tratamento ABA e sua aplicação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escola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que a</w:t>
      </w:r>
      <w:r>
        <w:rPr>
          <w:color w:val="231F20"/>
          <w:spacing w:val="-2"/>
        </w:rPr>
        <w:t> </w:t>
      </w:r>
      <w:r>
        <w:rPr>
          <w:color w:val="231F20"/>
        </w:rPr>
        <w:t>criança</w:t>
      </w:r>
      <w:r>
        <w:rPr>
          <w:color w:val="231F20"/>
          <w:spacing w:val="-1"/>
        </w:rPr>
        <w:t> </w:t>
      </w:r>
      <w:r>
        <w:rPr>
          <w:color w:val="231F20"/>
        </w:rPr>
        <w:t>estuda.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ListParagraph"/>
        <w:numPr>
          <w:ilvl w:val="1"/>
          <w:numId w:val="17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(TEA)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Diagnóstico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Thomas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Whitman,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obra</w:t>
      </w:r>
      <w:r>
        <w:rPr>
          <w:color w:val="231F20"/>
          <w:spacing w:val="-5"/>
        </w:rPr>
        <w:t> </w:t>
      </w:r>
      <w:r>
        <w:rPr>
          <w:color w:val="231F20"/>
        </w:rPr>
        <w:t>“O</w:t>
      </w:r>
      <w:r>
        <w:rPr>
          <w:color w:val="231F20"/>
          <w:spacing w:val="-6"/>
        </w:rPr>
        <w:t> </w:t>
      </w:r>
      <w:r>
        <w:rPr>
          <w:color w:val="231F20"/>
        </w:rPr>
        <w:t>Desenvolvimento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19"/>
        </w:rPr>
        <w:t> </w:t>
      </w:r>
      <w:r>
        <w:rPr>
          <w:color w:val="231F20"/>
        </w:rPr>
        <w:t>Autismo”</w:t>
      </w:r>
      <w:r>
        <w:rPr>
          <w:color w:val="231F20"/>
          <w:spacing w:val="-5"/>
        </w:rPr>
        <w:t> </w:t>
      </w:r>
      <w:r>
        <w:rPr>
          <w:color w:val="231F20"/>
        </w:rPr>
        <w:t>(2015,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16),</w:t>
      </w:r>
      <w:r>
        <w:rPr>
          <w:color w:val="231F20"/>
          <w:spacing w:val="-65"/>
        </w:rPr>
        <w:t> </w:t>
      </w:r>
      <w:r>
        <w:rPr>
          <w:color w:val="231F20"/>
        </w:rPr>
        <w:t>leciona</w:t>
      </w:r>
      <w:r>
        <w:rPr>
          <w:color w:val="231F20"/>
          <w:spacing w:val="-13"/>
        </w:rPr>
        <w:t> </w:t>
      </w:r>
      <w:r>
        <w:rPr>
          <w:color w:val="231F20"/>
        </w:rPr>
        <w:t>que:</w:t>
      </w:r>
      <w:r>
        <w:rPr>
          <w:color w:val="231F20"/>
          <w:spacing w:val="-13"/>
        </w:rPr>
        <w:t> </w:t>
      </w:r>
      <w:r>
        <w:rPr>
          <w:color w:val="231F20"/>
        </w:rPr>
        <w:t>“O</w:t>
      </w:r>
      <w:r>
        <w:rPr>
          <w:color w:val="231F20"/>
          <w:spacing w:val="-13"/>
        </w:rPr>
        <w:t> </w:t>
      </w:r>
      <w:r>
        <w:rPr>
          <w:color w:val="231F20"/>
        </w:rPr>
        <w:t>autismo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desenvolvimento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tanto</w:t>
      </w:r>
      <w:r>
        <w:rPr>
          <w:color w:val="231F20"/>
          <w:spacing w:val="-12"/>
        </w:rPr>
        <w:t> </w:t>
      </w:r>
      <w:r>
        <w:rPr>
          <w:color w:val="231F20"/>
        </w:rPr>
        <w:t>fascina</w:t>
      </w:r>
      <w:r>
        <w:rPr>
          <w:color w:val="231F20"/>
          <w:spacing w:val="-12"/>
        </w:rPr>
        <w:t> </w:t>
      </w:r>
      <w:r>
        <w:rPr>
          <w:color w:val="231F20"/>
        </w:rPr>
        <w:t>quanto</w:t>
      </w:r>
      <w:r>
        <w:rPr>
          <w:color w:val="231F20"/>
          <w:spacing w:val="-64"/>
        </w:rPr>
        <w:t> </w:t>
      </w:r>
      <w:r>
        <w:rPr>
          <w:color w:val="231F20"/>
        </w:rPr>
        <w:t>frustra a comunidade científica e clínica. Embora extensas pesquisas tenham tenta-</w:t>
      </w:r>
      <w:r>
        <w:rPr>
          <w:color w:val="231F20"/>
          <w:spacing w:val="1"/>
        </w:rPr>
        <w:t> </w:t>
      </w:r>
      <w:r>
        <w:rPr>
          <w:color w:val="231F20"/>
        </w:rPr>
        <w:t>do isolar a base neuropsicológica deste transtorno complexo, sua etiologia ainda é</w:t>
      </w:r>
      <w:r>
        <w:rPr>
          <w:color w:val="231F20"/>
          <w:spacing w:val="1"/>
        </w:rPr>
        <w:t> </w:t>
      </w:r>
      <w:r>
        <w:rPr>
          <w:color w:val="231F20"/>
        </w:rPr>
        <w:t>desconhecida.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autismo</w:t>
      </w:r>
      <w:r>
        <w:rPr>
          <w:color w:val="231F20"/>
          <w:spacing w:val="-11"/>
        </w:rPr>
        <w:t> </w:t>
      </w:r>
      <w:r>
        <w:rPr>
          <w:color w:val="231F20"/>
        </w:rPr>
        <w:t>também</w:t>
      </w:r>
      <w:r>
        <w:rPr>
          <w:color w:val="231F20"/>
          <w:spacing w:val="-10"/>
        </w:rPr>
        <w:t> </w:t>
      </w:r>
      <w:r>
        <w:rPr>
          <w:color w:val="231F20"/>
        </w:rPr>
        <w:t>apresenta</w:t>
      </w:r>
      <w:r>
        <w:rPr>
          <w:color w:val="231F20"/>
          <w:spacing w:val="-11"/>
        </w:rPr>
        <w:t> </w:t>
      </w:r>
      <w:r>
        <w:rPr>
          <w:color w:val="231F20"/>
        </w:rPr>
        <w:t>grandes</w:t>
      </w:r>
      <w:r>
        <w:rPr>
          <w:color w:val="231F20"/>
          <w:spacing w:val="-10"/>
        </w:rPr>
        <w:t> </w:t>
      </w:r>
      <w:r>
        <w:rPr>
          <w:color w:val="231F20"/>
        </w:rPr>
        <w:t>desafios</w:t>
      </w:r>
      <w:r>
        <w:rPr>
          <w:color w:val="231F20"/>
          <w:spacing w:val="-11"/>
        </w:rPr>
        <w:t> </w:t>
      </w:r>
      <w:r>
        <w:rPr>
          <w:color w:val="231F20"/>
        </w:rPr>
        <w:t>àqueles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oferecem</w:t>
      </w:r>
      <w:r>
        <w:rPr>
          <w:color w:val="231F20"/>
          <w:spacing w:val="-64"/>
        </w:rPr>
        <w:t> </w:t>
      </w:r>
      <w:r>
        <w:rPr>
          <w:color w:val="231F20"/>
        </w:rPr>
        <w:t>serviços para esta população. Existem controvérsias consideráveis envolvendo a for-</w:t>
      </w:r>
      <w:r>
        <w:rPr>
          <w:color w:val="231F20"/>
          <w:spacing w:val="-64"/>
        </w:rPr>
        <w:t> </w:t>
      </w:r>
      <w:r>
        <w:rPr>
          <w:color w:val="231F20"/>
        </w:rPr>
        <w:t>ma como a educação e as intervenções biomédicas devem ser estruturadas e sobre</w:t>
      </w:r>
      <w:r>
        <w:rPr>
          <w:color w:val="231F20"/>
          <w:spacing w:val="1"/>
        </w:rPr>
        <w:t> </w:t>
      </w:r>
      <w:r>
        <w:rPr>
          <w:color w:val="231F20"/>
        </w:rPr>
        <w:t>quase</w:t>
      </w:r>
      <w:r>
        <w:rPr>
          <w:color w:val="231F20"/>
          <w:spacing w:val="-2"/>
        </w:rPr>
        <w:t> </w:t>
      </w:r>
      <w:r>
        <w:rPr>
          <w:color w:val="231F20"/>
        </w:rPr>
        <w:t>seriam as</w:t>
      </w:r>
      <w:r>
        <w:rPr>
          <w:color w:val="231F20"/>
          <w:spacing w:val="-1"/>
        </w:rPr>
        <w:t> </w:t>
      </w:r>
      <w:r>
        <w:rPr>
          <w:color w:val="231F20"/>
        </w:rPr>
        <w:t>melhores</w:t>
      </w:r>
      <w:r>
        <w:rPr>
          <w:color w:val="231F20"/>
          <w:spacing w:val="-1"/>
        </w:rPr>
        <w:t> </w:t>
      </w:r>
      <w:r>
        <w:rPr>
          <w:color w:val="231F20"/>
        </w:rPr>
        <w:t>práticas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seu tratamento”.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De acordo com Kenner (1943), citado por Thomas (ibidem), as principais ca-</w:t>
      </w:r>
      <w:r>
        <w:rPr>
          <w:color w:val="231F20"/>
          <w:spacing w:val="1"/>
        </w:rPr>
        <w:t> </w:t>
      </w:r>
      <w:r>
        <w:rPr>
          <w:color w:val="231F20"/>
        </w:rPr>
        <w:t>racterísticas do autismo incluem incapacidade de se relacionar com pessoas, falha</w:t>
      </w:r>
      <w:r>
        <w:rPr>
          <w:color w:val="231F20"/>
          <w:spacing w:val="1"/>
        </w:rPr>
        <w:t> </w:t>
      </w:r>
      <w:r>
        <w:rPr>
          <w:color w:val="231F20"/>
        </w:rPr>
        <w:t>no uso da linguagem para fins de comunicação em situações sociais, resistência a</w:t>
      </w:r>
      <w:r>
        <w:rPr>
          <w:color w:val="231F20"/>
          <w:spacing w:val="1"/>
        </w:rPr>
        <w:t> </w:t>
      </w:r>
      <w:r>
        <w:rPr>
          <w:color w:val="231F20"/>
        </w:rPr>
        <w:t>mudanças e uma preocupação excessiva em manter tudo igual, orientação para ob-</w:t>
      </w:r>
      <w:r>
        <w:rPr>
          <w:color w:val="231F20"/>
          <w:spacing w:val="1"/>
        </w:rPr>
        <w:t> </w:t>
      </w:r>
      <w:r>
        <w:rPr>
          <w:color w:val="231F20"/>
        </w:rPr>
        <w:t>jetos em vez de pessoas, boas capacidades cognitivas-intelectuais, falta de resposta</w:t>
      </w:r>
      <w:r>
        <w:rPr>
          <w:color w:val="231F20"/>
          <w:spacing w:val="-64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ambiente,</w:t>
      </w:r>
      <w:r>
        <w:rPr>
          <w:color w:val="231F20"/>
          <w:spacing w:val="-6"/>
        </w:rPr>
        <w:t> </w:t>
      </w:r>
      <w:r>
        <w:rPr>
          <w:color w:val="231F20"/>
        </w:rPr>
        <w:t>rígida</w:t>
      </w:r>
      <w:r>
        <w:rPr>
          <w:color w:val="231F20"/>
          <w:spacing w:val="-6"/>
        </w:rPr>
        <w:t> </w:t>
      </w:r>
      <w:r>
        <w:rPr>
          <w:color w:val="231F20"/>
        </w:rPr>
        <w:t>adesão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rotinas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tumulto</w:t>
      </w:r>
      <w:r>
        <w:rPr>
          <w:color w:val="231F20"/>
          <w:spacing w:val="-5"/>
        </w:rPr>
        <w:t> </w:t>
      </w:r>
      <w:r>
        <w:rPr>
          <w:color w:val="231F20"/>
        </w:rPr>
        <w:t>emocional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rituais</w:t>
      </w:r>
      <w:r>
        <w:rPr>
          <w:color w:val="231F20"/>
          <w:spacing w:val="-6"/>
        </w:rPr>
        <w:t> </w:t>
      </w:r>
      <w:r>
        <w:rPr>
          <w:color w:val="231F20"/>
        </w:rPr>
        <w:t>eram</w:t>
      </w:r>
      <w:r>
        <w:rPr>
          <w:color w:val="231F20"/>
          <w:spacing w:val="-7"/>
        </w:rPr>
        <w:t> </w:t>
      </w:r>
      <w:r>
        <w:rPr>
          <w:color w:val="231F20"/>
        </w:rPr>
        <w:t>per-</w:t>
      </w:r>
      <w:r>
        <w:rPr>
          <w:color w:val="231F20"/>
          <w:spacing w:val="-64"/>
        </w:rPr>
        <w:t> </w:t>
      </w:r>
      <w:r>
        <w:rPr>
          <w:color w:val="231F20"/>
        </w:rPr>
        <w:t>turbados, linguagem incomum que incluía tendências para repetir a fala de respostas</w:t>
      </w:r>
      <w:r>
        <w:rPr>
          <w:color w:val="231F20"/>
          <w:spacing w:val="-64"/>
        </w:rPr>
        <w:t> </w:t>
      </w:r>
      <w:r>
        <w:rPr>
          <w:color w:val="231F20"/>
        </w:rPr>
        <w:t>literais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utilização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pronomes</w:t>
      </w:r>
      <w:r>
        <w:rPr>
          <w:color w:val="231F20"/>
          <w:spacing w:val="-2"/>
        </w:rPr>
        <w:t> </w:t>
      </w:r>
      <w:r>
        <w:rPr>
          <w:color w:val="231F20"/>
        </w:rPr>
        <w:t>inapropriadamente.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Assim, o tratamento indicado aos casos de TEA vai do tratamento multiprofis-</w:t>
      </w:r>
      <w:r>
        <w:rPr>
          <w:color w:val="231F20"/>
          <w:spacing w:val="1"/>
        </w:rPr>
        <w:t> </w:t>
      </w:r>
      <w:r>
        <w:rPr>
          <w:color w:val="231F20"/>
        </w:rPr>
        <w:t>sional</w:t>
      </w:r>
      <w:r>
        <w:rPr>
          <w:color w:val="231F20"/>
          <w:spacing w:val="-9"/>
        </w:rPr>
        <w:t> </w:t>
      </w:r>
      <w:r>
        <w:rPr>
          <w:color w:val="231F20"/>
        </w:rPr>
        <w:t>especializado,</w:t>
      </w:r>
      <w:r>
        <w:rPr>
          <w:color w:val="231F20"/>
          <w:spacing w:val="-9"/>
        </w:rPr>
        <w:t> </w:t>
      </w:r>
      <w:r>
        <w:rPr>
          <w:color w:val="231F20"/>
        </w:rPr>
        <w:t>aquele</w:t>
      </w:r>
      <w:r>
        <w:rPr>
          <w:color w:val="231F20"/>
          <w:spacing w:val="-8"/>
        </w:rPr>
        <w:t> </w:t>
      </w:r>
      <w:r>
        <w:rPr>
          <w:color w:val="231F20"/>
        </w:rPr>
        <w:t>envolvendo</w:t>
      </w:r>
      <w:r>
        <w:rPr>
          <w:color w:val="231F20"/>
          <w:spacing w:val="-9"/>
        </w:rPr>
        <w:t> </w:t>
      </w:r>
      <w:r>
        <w:rPr>
          <w:color w:val="231F20"/>
        </w:rPr>
        <w:t>diversos</w:t>
      </w:r>
      <w:r>
        <w:rPr>
          <w:color w:val="231F20"/>
          <w:spacing w:val="-8"/>
        </w:rPr>
        <w:t> </w:t>
      </w:r>
      <w:r>
        <w:rPr>
          <w:color w:val="231F20"/>
        </w:rPr>
        <w:t>profissionais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suas</w:t>
      </w:r>
      <w:r>
        <w:rPr>
          <w:color w:val="231F20"/>
          <w:spacing w:val="-9"/>
        </w:rPr>
        <w:t> </w:t>
      </w:r>
      <w:r>
        <w:rPr>
          <w:color w:val="231F20"/>
        </w:rPr>
        <w:t>especialidades</w:t>
      </w:r>
      <w:r>
        <w:rPr>
          <w:color w:val="231F20"/>
          <w:spacing w:val="-64"/>
        </w:rPr>
        <w:t> </w:t>
      </w:r>
      <w:r>
        <w:rPr>
          <w:color w:val="231F20"/>
        </w:rPr>
        <w:t>de atuação, como o tratamento medicamentoso, até mesmo com o óleo do cannabis,</w:t>
      </w:r>
      <w:r>
        <w:rPr>
          <w:color w:val="231F20"/>
          <w:spacing w:val="-64"/>
        </w:rPr>
        <w:t> </w:t>
      </w:r>
      <w:r>
        <w:rPr>
          <w:color w:val="231F20"/>
        </w:rPr>
        <w:t>ou tratamentos alternativos com óleos essenciais, homeopatia, manipulação cranios-</w:t>
      </w:r>
      <w:r>
        <w:rPr>
          <w:color w:val="231F20"/>
          <w:spacing w:val="-64"/>
        </w:rPr>
        <w:t> </w:t>
      </w:r>
      <w:r>
        <w:rPr>
          <w:color w:val="231F20"/>
        </w:rPr>
        <w:t>sacral,</w:t>
      </w:r>
      <w:r>
        <w:rPr>
          <w:color w:val="231F20"/>
          <w:spacing w:val="-1"/>
        </w:rPr>
        <w:t> </w:t>
      </w:r>
      <w:r>
        <w:rPr>
          <w:color w:val="231F20"/>
        </w:rPr>
        <w:t>música, etc.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7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r>
        <w:rPr>
          <w:color w:val="231F20"/>
        </w:rPr>
        <w:t>Tratamento</w:t>
      </w:r>
      <w:r>
        <w:rPr>
          <w:color w:val="231F20"/>
          <w:spacing w:val="-8"/>
        </w:rPr>
        <w:t> </w:t>
      </w:r>
      <w:r>
        <w:rPr>
          <w:color w:val="231F20"/>
        </w:rPr>
        <w:t>Multiprofissional</w:t>
      </w:r>
      <w:r>
        <w:rPr>
          <w:color w:val="231F20"/>
          <w:spacing w:val="-7"/>
        </w:rPr>
        <w:t> </w:t>
      </w:r>
      <w:r>
        <w:rPr>
          <w:color w:val="231F20"/>
        </w:rPr>
        <w:t>Especializado.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Tratamento Multiprofissional é direito garantido à pessoa com TEA através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Lei</w:t>
      </w:r>
      <w:r>
        <w:rPr>
          <w:color w:val="231F20"/>
          <w:spacing w:val="-4"/>
        </w:rPr>
        <w:t> </w:t>
      </w:r>
      <w:r>
        <w:rPr>
          <w:color w:val="231F20"/>
        </w:rPr>
        <w:t>nº</w:t>
      </w:r>
      <w:r>
        <w:rPr>
          <w:color w:val="231F20"/>
          <w:spacing w:val="-4"/>
        </w:rPr>
        <w:t> </w:t>
      </w:r>
      <w:r>
        <w:rPr>
          <w:color w:val="231F20"/>
        </w:rPr>
        <w:t>12.764/2012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deve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realizado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4"/>
        </w:rPr>
        <w:t> </w:t>
      </w:r>
      <w:r>
        <w:rPr>
          <w:color w:val="231F20"/>
        </w:rPr>
        <w:t>precoce,</w:t>
      </w:r>
      <w:r>
        <w:rPr>
          <w:color w:val="231F20"/>
          <w:spacing w:val="-4"/>
        </w:rPr>
        <w:t> </w:t>
      </w:r>
      <w:r>
        <w:rPr>
          <w:color w:val="231F20"/>
        </w:rPr>
        <w:t>intensiva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diária,</w:t>
      </w:r>
      <w:r>
        <w:rPr>
          <w:color w:val="231F20"/>
          <w:spacing w:val="-4"/>
        </w:rPr>
        <w:t> </w:t>
      </w:r>
      <w:r>
        <w:rPr>
          <w:color w:val="231F20"/>
        </w:rPr>
        <w:t>pois,</w:t>
      </w:r>
      <w:r>
        <w:rPr>
          <w:color w:val="231F20"/>
          <w:spacing w:val="-64"/>
        </w:rPr>
        <w:t> </w:t>
      </w:r>
      <w:r>
        <w:rPr>
          <w:color w:val="231F20"/>
        </w:rPr>
        <w:t>somente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completude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tratamento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necessita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  <w:jc w:val="both"/>
      </w:pPr>
      <w:r>
        <w:rPr>
          <w:color w:val="231F20"/>
        </w:rPr>
        <w:t>nor, autista, poderá</w:t>
      </w:r>
      <w:r>
        <w:rPr>
          <w:color w:val="231F20"/>
          <w:spacing w:val="1"/>
        </w:rPr>
        <w:t> </w:t>
      </w:r>
      <w:r>
        <w:rPr>
          <w:color w:val="231F20"/>
        </w:rPr>
        <w:t>atingir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benesses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tratamento pode</w:t>
      </w:r>
      <w:r>
        <w:rPr>
          <w:color w:val="231F20"/>
          <w:spacing w:val="1"/>
        </w:rPr>
        <w:t> </w:t>
      </w:r>
      <w:r>
        <w:rPr>
          <w:color w:val="231F20"/>
        </w:rPr>
        <w:t>inferir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seu quadro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clínico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qualidade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vida.</w:t>
      </w:r>
    </w:p>
    <w:p>
      <w:pPr>
        <w:pStyle w:val="BodyText"/>
        <w:spacing w:line="295" w:lineRule="auto" w:before="64"/>
        <w:ind w:left="100" w:right="129" w:firstLine="709"/>
        <w:jc w:val="both"/>
      </w:pP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abarca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gama</w:t>
      </w:r>
      <w:r>
        <w:rPr>
          <w:color w:val="231F20"/>
          <w:spacing w:val="-10"/>
        </w:rPr>
        <w:t> </w:t>
      </w:r>
      <w:r>
        <w:rPr>
          <w:color w:val="231F20"/>
        </w:rPr>
        <w:t>diversa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profissionais</w:t>
      </w:r>
      <w:r>
        <w:rPr>
          <w:color w:val="231F20"/>
          <w:spacing w:val="-9"/>
        </w:rPr>
        <w:t> </w:t>
      </w:r>
      <w:r>
        <w:rPr>
          <w:color w:val="231F20"/>
        </w:rPr>
        <w:t>(Neurologista,</w:t>
      </w:r>
      <w:r>
        <w:rPr>
          <w:color w:val="231F20"/>
          <w:spacing w:val="-9"/>
        </w:rPr>
        <w:t> </w:t>
      </w:r>
      <w:r>
        <w:rPr>
          <w:color w:val="231F20"/>
        </w:rPr>
        <w:t>Psiquiatra,</w:t>
      </w:r>
      <w:r>
        <w:rPr>
          <w:color w:val="231F20"/>
          <w:spacing w:val="-8"/>
        </w:rPr>
        <w:t> </w:t>
      </w:r>
      <w:r>
        <w:rPr>
          <w:color w:val="231F20"/>
        </w:rPr>
        <w:t>Psicó-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logo,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Terapeuta</w:t>
      </w:r>
      <w:r>
        <w:rPr>
          <w:color w:val="231F20"/>
          <w:spacing w:val="-11"/>
        </w:rPr>
        <w:t> </w:t>
      </w:r>
      <w:r>
        <w:rPr>
          <w:color w:val="231F20"/>
        </w:rPr>
        <w:t>Ocupacional,</w:t>
      </w:r>
      <w:r>
        <w:rPr>
          <w:color w:val="231F20"/>
          <w:spacing w:val="-10"/>
        </w:rPr>
        <w:t> </w:t>
      </w:r>
      <w:r>
        <w:rPr>
          <w:color w:val="231F20"/>
        </w:rPr>
        <w:t>Musicoterapeuta,</w:t>
      </w:r>
      <w:r>
        <w:rPr>
          <w:color w:val="231F20"/>
          <w:spacing w:val="-11"/>
        </w:rPr>
        <w:t> </w:t>
      </w:r>
      <w:r>
        <w:rPr>
          <w:color w:val="231F20"/>
        </w:rPr>
        <w:t>Psicomotricista,</w:t>
      </w:r>
      <w:r>
        <w:rPr>
          <w:color w:val="231F20"/>
          <w:spacing w:val="-10"/>
        </w:rPr>
        <w:t> </w:t>
      </w:r>
      <w:r>
        <w:rPr>
          <w:color w:val="231F20"/>
        </w:rPr>
        <w:t>Fonoaudiólogo,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64"/>
        </w:rPr>
        <w:t> </w:t>
      </w:r>
      <w:r>
        <w:rPr>
          <w:color w:val="231F20"/>
        </w:rPr>
        <w:t>outros), que irão integrar a equipe multidisciplinar e ofertar à criança uma integralida-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em</w:t>
      </w:r>
      <w:r>
        <w:rPr>
          <w:color w:val="231F20"/>
          <w:spacing w:val="7"/>
        </w:rPr>
        <w:t> </w:t>
      </w:r>
      <w:r>
        <w:rPr>
          <w:color w:val="231F20"/>
        </w:rPr>
        <w:t>seu</w:t>
      </w:r>
      <w:r>
        <w:rPr>
          <w:color w:val="231F20"/>
          <w:spacing w:val="8"/>
        </w:rPr>
        <w:t> </w:t>
      </w:r>
      <w:r>
        <w:rPr>
          <w:color w:val="231F20"/>
        </w:rPr>
        <w:t>atendimento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somente</w:t>
      </w:r>
      <w:r>
        <w:rPr>
          <w:color w:val="231F20"/>
          <w:spacing w:val="7"/>
        </w:rPr>
        <w:t> </w:t>
      </w:r>
      <w:r>
        <w:rPr>
          <w:color w:val="231F20"/>
        </w:rPr>
        <w:t>com</w:t>
      </w:r>
      <w:r>
        <w:rPr>
          <w:color w:val="231F20"/>
          <w:spacing w:val="8"/>
        </w:rPr>
        <w:t> </w:t>
      </w:r>
      <w:r>
        <w:rPr>
          <w:color w:val="231F20"/>
        </w:rPr>
        <w:t>esse</w:t>
      </w:r>
      <w:r>
        <w:rPr>
          <w:color w:val="231F20"/>
          <w:spacing w:val="7"/>
        </w:rPr>
        <w:t> </w:t>
      </w:r>
      <w:r>
        <w:rPr>
          <w:color w:val="231F20"/>
        </w:rPr>
        <w:t>atendimento</w:t>
      </w:r>
      <w:r>
        <w:rPr>
          <w:color w:val="231F20"/>
          <w:spacing w:val="7"/>
        </w:rPr>
        <w:t> </w:t>
      </w:r>
      <w:r>
        <w:rPr>
          <w:color w:val="231F20"/>
        </w:rPr>
        <w:t>completo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integral</w:t>
      </w:r>
      <w:r>
        <w:rPr>
          <w:color w:val="231F20"/>
          <w:spacing w:val="8"/>
        </w:rPr>
        <w:t> </w:t>
      </w:r>
      <w:r>
        <w:rPr>
          <w:color w:val="231F20"/>
        </w:rPr>
        <w:t>é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o paciente poderá atingir marcos consideráveis em sua qualidade de vida e saúde,</w:t>
      </w:r>
      <w:r>
        <w:rPr>
          <w:color w:val="231F20"/>
          <w:spacing w:val="1"/>
        </w:rPr>
        <w:t> </w:t>
      </w:r>
      <w:r>
        <w:rPr>
          <w:color w:val="231F20"/>
        </w:rPr>
        <w:t>podendo</w:t>
      </w:r>
      <w:r>
        <w:rPr>
          <w:color w:val="231F20"/>
          <w:spacing w:val="-2"/>
        </w:rPr>
        <w:t> </w:t>
      </w:r>
      <w:r>
        <w:rPr>
          <w:color w:val="231F20"/>
        </w:rPr>
        <w:t>alcançar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futuro</w:t>
      </w:r>
      <w:r>
        <w:rPr>
          <w:color w:val="231F20"/>
          <w:spacing w:val="-1"/>
        </w:rPr>
        <w:t> </w:t>
      </w:r>
      <w:r>
        <w:rPr>
          <w:color w:val="231F20"/>
        </w:rPr>
        <w:t>com independência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autonomia.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Além disso, se faz necessário que, além do tratamento em si, seja oferecido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tratamento</w:t>
      </w:r>
      <w:r>
        <w:rPr>
          <w:color w:val="231F20"/>
          <w:spacing w:val="-9"/>
        </w:rPr>
        <w:t> </w:t>
      </w:r>
      <w:r>
        <w:rPr>
          <w:color w:val="231F20"/>
        </w:rPr>
        <w:t>verdadeiramente</w:t>
      </w:r>
      <w:r>
        <w:rPr>
          <w:color w:val="231F20"/>
          <w:spacing w:val="-9"/>
        </w:rPr>
        <w:t> </w:t>
      </w:r>
      <w:r>
        <w:rPr>
          <w:color w:val="231F20"/>
        </w:rPr>
        <w:t>específico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especializado,</w:t>
      </w:r>
      <w:r>
        <w:rPr>
          <w:color w:val="231F20"/>
          <w:spacing w:val="-9"/>
        </w:rPr>
        <w:t> </w:t>
      </w:r>
      <w:r>
        <w:rPr>
          <w:color w:val="231F20"/>
        </w:rPr>
        <w:t>direcionado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profis-</w:t>
      </w:r>
      <w:r>
        <w:rPr>
          <w:color w:val="231F20"/>
          <w:spacing w:val="-65"/>
        </w:rPr>
        <w:t> </w:t>
      </w:r>
      <w:r>
        <w:rPr>
          <w:color w:val="231F20"/>
        </w:rPr>
        <w:t>sionais que tenham experiência no atendimento de pessoas com TEA, para que os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-1"/>
        </w:rPr>
        <w:t> </w:t>
      </w:r>
      <w:r>
        <w:rPr>
          <w:color w:val="231F20"/>
        </w:rPr>
        <w:t>alcançados</w:t>
      </w:r>
      <w:r>
        <w:rPr>
          <w:color w:val="231F20"/>
          <w:spacing w:val="-1"/>
        </w:rPr>
        <w:t> </w:t>
      </w:r>
      <w:r>
        <w:rPr>
          <w:color w:val="231F20"/>
        </w:rPr>
        <w:t>sejam satisfatórios.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Quanto</w:t>
      </w:r>
      <w:r>
        <w:rPr>
          <w:color w:val="231F20"/>
          <w:spacing w:val="-8"/>
        </w:rPr>
        <w:t> </w:t>
      </w:r>
      <w:r>
        <w:rPr>
          <w:color w:val="231F20"/>
        </w:rPr>
        <w:t>às</w:t>
      </w:r>
      <w:r>
        <w:rPr>
          <w:color w:val="231F20"/>
          <w:spacing w:val="-7"/>
        </w:rPr>
        <w:t> </w:t>
      </w:r>
      <w:r>
        <w:rPr>
          <w:color w:val="231F20"/>
        </w:rPr>
        <w:t>especialidades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vem</w:t>
      </w:r>
      <w:r>
        <w:rPr>
          <w:color w:val="231F20"/>
          <w:spacing w:val="-8"/>
        </w:rPr>
        <w:t> </w:t>
      </w:r>
      <w:r>
        <w:rPr>
          <w:color w:val="231F20"/>
        </w:rPr>
        <w:t>sendo</w:t>
      </w:r>
      <w:r>
        <w:rPr>
          <w:color w:val="231F20"/>
          <w:spacing w:val="-7"/>
        </w:rPr>
        <w:t> </w:t>
      </w:r>
      <w:r>
        <w:rPr>
          <w:color w:val="231F20"/>
        </w:rPr>
        <w:t>indicadas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caso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prescritas</w:t>
      </w:r>
      <w:r>
        <w:rPr>
          <w:color w:val="231F20"/>
          <w:spacing w:val="-7"/>
        </w:rPr>
        <w:t> </w:t>
      </w:r>
      <w:r>
        <w:rPr>
          <w:color w:val="231F20"/>
        </w:rPr>
        <w:t>pelos</w:t>
      </w:r>
      <w:r>
        <w:rPr>
          <w:color w:val="231F20"/>
          <w:spacing w:val="-64"/>
        </w:rPr>
        <w:t> </w:t>
      </w:r>
      <w:r>
        <w:rPr>
          <w:color w:val="231F20"/>
        </w:rPr>
        <w:t>médicos assistentes temos: ABA (</w:t>
      </w:r>
      <w:r>
        <w:rPr>
          <w:rFonts w:ascii="Arial" w:hAnsi="Arial"/>
          <w:i/>
          <w:color w:val="231F20"/>
        </w:rPr>
        <w:t>Applied Behavior Analysis – </w:t>
      </w:r>
      <w:r>
        <w:rPr>
          <w:color w:val="231F20"/>
        </w:rPr>
        <w:t>Análise do Comporta-</w:t>
      </w:r>
      <w:r>
        <w:rPr>
          <w:color w:val="231F20"/>
          <w:spacing w:val="1"/>
        </w:rPr>
        <w:t> </w:t>
      </w:r>
      <w:r>
        <w:rPr>
          <w:color w:val="231F20"/>
        </w:rPr>
        <w:t>mento Aplicada), TEACCH (</w:t>
      </w:r>
      <w:r>
        <w:rPr>
          <w:color w:val="212121"/>
        </w:rPr>
        <w:t>Treatment and Education of Autistic and related Commu-</w:t>
      </w:r>
      <w:r>
        <w:rPr>
          <w:color w:val="212121"/>
          <w:spacing w:val="-64"/>
        </w:rPr>
        <w:t> </w:t>
      </w:r>
      <w:r>
        <w:rPr>
          <w:color w:val="212121"/>
        </w:rPr>
        <w:t>nication-handicapped Children - Tratamento e Educação para Autistas e Crianças</w:t>
      </w:r>
      <w:r>
        <w:rPr>
          <w:color w:val="212121"/>
          <w:spacing w:val="1"/>
        </w:rPr>
        <w:t> </w:t>
      </w:r>
      <w:r>
        <w:rPr>
          <w:color w:val="212121"/>
        </w:rPr>
        <w:t>com Déficits relacionados com a Comunicação</w:t>
      </w:r>
      <w:r>
        <w:rPr>
          <w:color w:val="231F20"/>
        </w:rPr>
        <w:t>), HANEN, PECS (</w:t>
      </w:r>
      <w:r>
        <w:rPr>
          <w:rFonts w:ascii="Arial" w:hAnsi="Arial"/>
          <w:i/>
          <w:color w:val="231F20"/>
        </w:rPr>
        <w:t>Picture Exchange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Communication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System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-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color w:val="212121"/>
        </w:rPr>
        <w:t>Sistema</w:t>
      </w:r>
      <w:r>
        <w:rPr>
          <w:color w:val="212121"/>
          <w:spacing w:val="-5"/>
        </w:rPr>
        <w:t> </w:t>
      </w:r>
      <w:r>
        <w:rPr>
          <w:color w:val="212121"/>
        </w:rPr>
        <w:t>de</w:t>
      </w:r>
      <w:r>
        <w:rPr>
          <w:color w:val="212121"/>
          <w:spacing w:val="-5"/>
        </w:rPr>
        <w:t> </w:t>
      </w:r>
      <w:r>
        <w:rPr>
          <w:color w:val="212121"/>
        </w:rPr>
        <w:t>Comunicação</w:t>
      </w:r>
      <w:r>
        <w:rPr>
          <w:color w:val="212121"/>
          <w:spacing w:val="-4"/>
        </w:rPr>
        <w:t> </w:t>
      </w:r>
      <w:r>
        <w:rPr>
          <w:color w:val="212121"/>
        </w:rPr>
        <w:t>através</w:t>
      </w:r>
      <w:r>
        <w:rPr>
          <w:color w:val="212121"/>
          <w:spacing w:val="-5"/>
        </w:rPr>
        <w:t> </w:t>
      </w:r>
      <w:r>
        <w:rPr>
          <w:color w:val="212121"/>
        </w:rPr>
        <w:t>da</w:t>
      </w:r>
      <w:r>
        <w:rPr>
          <w:color w:val="212121"/>
          <w:spacing w:val="-5"/>
        </w:rPr>
        <w:t> </w:t>
      </w:r>
      <w:r>
        <w:rPr>
          <w:color w:val="212121"/>
        </w:rPr>
        <w:t>troca</w:t>
      </w:r>
      <w:r>
        <w:rPr>
          <w:color w:val="212121"/>
          <w:spacing w:val="-4"/>
        </w:rPr>
        <w:t> </w:t>
      </w:r>
      <w:r>
        <w:rPr>
          <w:color w:val="212121"/>
        </w:rPr>
        <w:t>de</w:t>
      </w:r>
      <w:r>
        <w:rPr>
          <w:color w:val="212121"/>
          <w:spacing w:val="-5"/>
        </w:rPr>
        <w:t> </w:t>
      </w:r>
      <w:r>
        <w:rPr>
          <w:color w:val="212121"/>
        </w:rPr>
        <w:t>figuras</w:t>
      </w:r>
      <w:r>
        <w:rPr>
          <w:color w:val="231F20"/>
        </w:rPr>
        <w:t>),</w:t>
      </w:r>
      <w:r>
        <w:rPr>
          <w:color w:val="231F20"/>
          <w:spacing w:val="-5"/>
        </w:rPr>
        <w:t> </w:t>
      </w:r>
      <w:r>
        <w:rPr>
          <w:color w:val="231F20"/>
        </w:rPr>
        <w:t>Inte-</w:t>
      </w:r>
      <w:r>
        <w:rPr>
          <w:color w:val="231F20"/>
          <w:spacing w:val="-64"/>
        </w:rPr>
        <w:t> </w:t>
      </w:r>
      <w:r>
        <w:rPr>
          <w:color w:val="231F20"/>
        </w:rPr>
        <w:t>gração</w:t>
      </w:r>
      <w:r>
        <w:rPr>
          <w:color w:val="231F20"/>
          <w:spacing w:val="-2"/>
        </w:rPr>
        <w:t> </w:t>
      </w:r>
      <w:r>
        <w:rPr>
          <w:color w:val="231F20"/>
        </w:rPr>
        <w:t>Sensorial,</w:t>
      </w:r>
      <w:r>
        <w:rPr>
          <w:color w:val="231F20"/>
          <w:spacing w:val="-1"/>
        </w:rPr>
        <w:t> </w:t>
      </w:r>
      <w:r>
        <w:rPr>
          <w:color w:val="231F20"/>
        </w:rPr>
        <w:t>BOBATH,</w:t>
      </w:r>
      <w:r>
        <w:rPr>
          <w:color w:val="231F20"/>
          <w:spacing w:val="-1"/>
        </w:rPr>
        <w:t> </w:t>
      </w:r>
      <w:r>
        <w:rPr>
          <w:color w:val="231F20"/>
        </w:rPr>
        <w:t>PROMPT,</w:t>
      </w:r>
      <w:r>
        <w:rPr>
          <w:color w:val="231F20"/>
          <w:spacing w:val="-5"/>
        </w:rPr>
        <w:t> </w:t>
      </w:r>
      <w:r>
        <w:rPr>
          <w:color w:val="231F20"/>
        </w:rPr>
        <w:t>TCC....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Para tanto, esse tratamento deve ser garantido à pessoa com TEA, na sua in-</w:t>
      </w:r>
      <w:r>
        <w:rPr>
          <w:color w:val="231F20"/>
          <w:spacing w:val="1"/>
        </w:rPr>
        <w:t> </w:t>
      </w:r>
      <w:r>
        <w:rPr>
          <w:color w:val="231F20"/>
        </w:rPr>
        <w:t>tegralidade e sem custo extra à população, seja através da saúde pública ou através</w:t>
      </w:r>
      <w:r>
        <w:rPr>
          <w:color w:val="231F20"/>
          <w:spacing w:val="-64"/>
        </w:rPr>
        <w:t> </w:t>
      </w:r>
      <w:r>
        <w:rPr>
          <w:color w:val="231F20"/>
        </w:rPr>
        <w:t>da saúde suplementar ao consumidor que já paga altas valias com a mensalidade de</w:t>
      </w:r>
      <w:r>
        <w:rPr>
          <w:color w:val="231F20"/>
          <w:spacing w:val="-64"/>
        </w:rPr>
        <w:t> </w:t>
      </w:r>
      <w:r>
        <w:rPr>
          <w:color w:val="231F20"/>
        </w:rPr>
        <w:t>seus</w:t>
      </w:r>
      <w:r>
        <w:rPr>
          <w:color w:val="231F20"/>
          <w:spacing w:val="-1"/>
        </w:rPr>
        <w:t> </w:t>
      </w:r>
      <w:r>
        <w:rPr>
          <w:color w:val="231F20"/>
        </w:rPr>
        <w:t>planos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saúde.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821" w:val="left" w:leader="none"/>
        </w:tabs>
        <w:spacing w:line="312" w:lineRule="auto" w:before="0" w:after="0"/>
        <w:ind w:left="105" w:right="128" w:hanging="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TRATAMENTO ATRAVÉS DA ABORDAGEM ABA </w:t>
      </w:r>
      <w:r>
        <w:rPr>
          <w:rFonts w:ascii="Arial" w:hAnsi="Arial"/>
          <w:i/>
          <w:color w:val="231F20"/>
          <w:sz w:val="24"/>
        </w:rPr>
        <w:t>(APPLIED BEHAVIOR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ANALYSIS)</w:t>
      </w:r>
      <w:r>
        <w:rPr>
          <w:rFonts w:ascii="Arial" w:hAnsi="Arial"/>
          <w:b/>
          <w:color w:val="231F20"/>
          <w:sz w:val="24"/>
        </w:rPr>
        <w:t>.</w:t>
      </w:r>
    </w:p>
    <w:p>
      <w:pPr>
        <w:pStyle w:val="Heading1"/>
        <w:numPr>
          <w:ilvl w:val="1"/>
          <w:numId w:val="16"/>
        </w:numPr>
        <w:tabs>
          <w:tab w:pos="821" w:val="left" w:leader="none"/>
        </w:tabs>
        <w:spacing w:line="240" w:lineRule="auto" w:before="3" w:after="0"/>
        <w:ind w:left="820" w:right="0" w:hanging="721"/>
        <w:jc w:val="both"/>
      </w:pP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é?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dá?</w:t>
      </w:r>
    </w:p>
    <w:p>
      <w:pPr>
        <w:pStyle w:val="BodyText"/>
        <w:spacing w:before="6"/>
        <w:rPr>
          <w:rFonts w:ascii="Arial"/>
          <w:b/>
          <w:sz w:val="30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No que diz respeito à dificuldade comportamental apresentada pelo autista, o</w:t>
      </w:r>
      <w:r>
        <w:rPr>
          <w:color w:val="231F20"/>
          <w:spacing w:val="1"/>
        </w:rPr>
        <w:t> </w:t>
      </w:r>
      <w:r>
        <w:rPr>
          <w:color w:val="231F20"/>
        </w:rPr>
        <w:t>método </w:t>
      </w:r>
      <w:r>
        <w:rPr>
          <w:rFonts w:ascii="Arial" w:hAnsi="Arial"/>
          <w:i/>
          <w:color w:val="231F20"/>
        </w:rPr>
        <w:t>ABA</w:t>
      </w:r>
      <w:r>
        <w:rPr>
          <w:rFonts w:ascii="Arial" w:hAnsi="Arial"/>
          <w:i/>
          <w:color w:val="231F20"/>
          <w:position w:val="8"/>
          <w:sz w:val="14"/>
        </w:rPr>
        <w:t>1</w:t>
      </w:r>
      <w:r>
        <w:rPr>
          <w:rFonts w:ascii="Arial" w:hAnsi="Arial"/>
          <w:i/>
          <w:color w:val="231F20"/>
          <w:spacing w:val="1"/>
          <w:position w:val="8"/>
          <w:sz w:val="14"/>
        </w:rPr>
        <w:t> </w:t>
      </w:r>
      <w:r>
        <w:rPr>
          <w:rFonts w:ascii="Arial" w:hAnsi="Arial"/>
          <w:i/>
          <w:color w:val="231F20"/>
        </w:rPr>
        <w:t>(Applied Behavior Analysis – Análise do Comportamento Aplicada) </w:t>
      </w:r>
      <w:r>
        <w:rPr>
          <w:color w:val="231F20"/>
        </w:rPr>
        <w:t>é</w:t>
      </w:r>
      <w:r>
        <w:rPr>
          <w:color w:val="231F20"/>
          <w:spacing w:val="1"/>
        </w:rPr>
        <w:t> </w:t>
      </w:r>
      <w:r>
        <w:rPr>
          <w:color w:val="231F20"/>
        </w:rPr>
        <w:t>uma ciência com </w:t>
      </w:r>
      <w:r>
        <w:rPr>
          <w:rFonts w:ascii="Arial" w:hAnsi="Arial"/>
          <w:b/>
          <w:color w:val="231F20"/>
        </w:rPr>
        <w:t>comprovação científica </w:t>
      </w:r>
      <w:r>
        <w:rPr>
          <w:color w:val="231F20"/>
        </w:rPr>
        <w:t>de resultados positivos ao quadro clínico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comento,</w:t>
      </w:r>
      <w:r>
        <w:rPr>
          <w:color w:val="231F20"/>
          <w:spacing w:val="-5"/>
        </w:rPr>
        <w:t> </w:t>
      </w:r>
      <w:r>
        <w:rPr>
          <w:color w:val="231F20"/>
        </w:rPr>
        <w:t>sendo</w:t>
      </w:r>
      <w:r>
        <w:rPr>
          <w:color w:val="231F20"/>
          <w:spacing w:val="-6"/>
        </w:rPr>
        <w:t> </w:t>
      </w:r>
      <w:r>
        <w:rPr>
          <w:color w:val="231F20"/>
        </w:rPr>
        <w:t>indiscutível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cabimento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referido</w:t>
      </w:r>
      <w:r>
        <w:rPr>
          <w:color w:val="231F20"/>
          <w:spacing w:val="-5"/>
        </w:rPr>
        <w:t> </w:t>
      </w:r>
      <w:r>
        <w:rPr>
          <w:color w:val="231F20"/>
        </w:rPr>
        <w:t>procedimento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Tratamento</w:t>
      </w:r>
      <w:r>
        <w:rPr>
          <w:color w:val="231F20"/>
          <w:spacing w:val="-64"/>
        </w:rPr>
        <w:t> </w:t>
      </w:r>
      <w:r>
        <w:rPr>
          <w:color w:val="231F20"/>
        </w:rPr>
        <w:t>Multiprofissional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criança</w:t>
      </w:r>
      <w:r>
        <w:rPr>
          <w:color w:val="231F20"/>
          <w:spacing w:val="-10"/>
        </w:rPr>
        <w:t> </w:t>
      </w:r>
      <w:r>
        <w:rPr>
          <w:color w:val="231F20"/>
        </w:rPr>
        <w:t>autista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controle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alteração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comportamentos</w:t>
      </w:r>
      <w:r>
        <w:rPr>
          <w:color w:val="231F20"/>
          <w:spacing w:val="-10"/>
        </w:rPr>
        <w:t> </w:t>
      </w:r>
      <w:r>
        <w:rPr>
          <w:color w:val="231F20"/>
        </w:rPr>
        <w:t>(re-</w:t>
      </w:r>
      <w:r>
        <w:rPr>
          <w:color w:val="231F20"/>
          <w:spacing w:val="-64"/>
        </w:rPr>
        <w:t> </w:t>
      </w:r>
      <w:r>
        <w:rPr>
          <w:color w:val="231F20"/>
        </w:rPr>
        <w:t>petitivos,</w:t>
      </w:r>
      <w:r>
        <w:rPr>
          <w:color w:val="231F20"/>
          <w:spacing w:val="-3"/>
        </w:rPr>
        <w:t> </w:t>
      </w:r>
      <w:r>
        <w:rPr>
          <w:color w:val="231F20"/>
        </w:rPr>
        <w:t>manias,</w:t>
      </w:r>
      <w:r>
        <w:rPr>
          <w:color w:val="231F20"/>
          <w:spacing w:val="-2"/>
        </w:rPr>
        <w:t> </w:t>
      </w:r>
      <w:r>
        <w:rPr>
          <w:color w:val="231F20"/>
        </w:rPr>
        <w:t>estereotipias)</w:t>
      </w:r>
      <w:r>
        <w:rPr>
          <w:color w:val="231F20"/>
          <w:spacing w:val="-2"/>
        </w:rPr>
        <w:t> </w:t>
      </w:r>
      <w:r>
        <w:rPr>
          <w:color w:val="231F20"/>
        </w:rPr>
        <w:t>apresentados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criança.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Donvan e Zucker (2017, p. 212), ressaltando o resultado de uma terapia com-</w:t>
      </w:r>
      <w:r>
        <w:rPr>
          <w:color w:val="231F20"/>
          <w:spacing w:val="1"/>
        </w:rPr>
        <w:t> </w:t>
      </w:r>
      <w:r>
        <w:rPr>
          <w:color w:val="231F20"/>
        </w:rPr>
        <w:t>portamental, mencionaram em sua obra que: “Desenvolveram-se abordagens com-</w:t>
      </w:r>
      <w:r>
        <w:rPr>
          <w:color w:val="231F20"/>
          <w:spacing w:val="1"/>
        </w:rPr>
        <w:t> </w:t>
      </w:r>
      <w:r>
        <w:rPr>
          <w:color w:val="231F20"/>
        </w:rPr>
        <w:t>portamentais para manter a disciplina em salas de aula e reforçar o aprendizado. E</w:t>
      </w:r>
      <w:r>
        <w:rPr>
          <w:color w:val="231F20"/>
          <w:spacing w:val="1"/>
        </w:rPr>
        <w:t> </w:t>
      </w:r>
      <w:r>
        <w:rPr>
          <w:color w:val="231F20"/>
        </w:rPr>
        <w:t>Lovaas utilizou métodos comportamentais para fazer com que crianças com autismo</w:t>
      </w:r>
      <w:r>
        <w:rPr>
          <w:color w:val="231F20"/>
          <w:spacing w:val="1"/>
        </w:rPr>
        <w:t> </w:t>
      </w:r>
      <w:r>
        <w:rPr>
          <w:color w:val="231F20"/>
        </w:rPr>
        <w:t>se comportassem de maneiras que as faziam parecer menos autistas e agir de modo</w:t>
      </w:r>
      <w:r>
        <w:rPr>
          <w:color w:val="231F20"/>
          <w:spacing w:val="-64"/>
        </w:rPr>
        <w:t> </w:t>
      </w:r>
      <w:r>
        <w:rPr>
          <w:color w:val="231F20"/>
          <w:u w:val="single" w:color="231F20"/>
        </w:rPr>
        <w:t>menos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u w:val="single" w:color="231F20"/>
        </w:rPr>
        <w:t>autista</w:t>
      </w:r>
      <w:r>
        <w:rPr>
          <w:color w:val="231F20"/>
        </w:rPr>
        <w:t>”.</w:t>
      </w:r>
    </w:p>
    <w:p>
      <w:pPr>
        <w:pStyle w:val="ListParagraph"/>
        <w:numPr>
          <w:ilvl w:val="0"/>
          <w:numId w:val="18"/>
        </w:numPr>
        <w:tabs>
          <w:tab w:pos="988" w:val="left" w:leader="none"/>
          <w:tab w:pos="989" w:val="left" w:leader="none"/>
        </w:tabs>
        <w:spacing w:line="212" w:lineRule="exact" w:before="0" w:after="0"/>
        <w:ind w:left="988" w:right="0" w:hanging="889"/>
        <w:jc w:val="both"/>
        <w:rPr>
          <w:sz w:val="20"/>
        </w:rPr>
      </w:pPr>
      <w:r>
        <w:rPr>
          <w:color w:val="231F20"/>
          <w:sz w:val="20"/>
        </w:rPr>
        <w:t>Disponível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em:</w:t>
      </w:r>
      <w:r>
        <w:rPr>
          <w:color w:val="231F20"/>
          <w:spacing w:val="97"/>
          <w:sz w:val="20"/>
        </w:rPr>
        <w:t> </w:t>
      </w:r>
      <w:hyperlink r:id="rId270">
        <w:r>
          <w:rPr>
            <w:color w:val="231F20"/>
            <w:sz w:val="20"/>
            <w:u w:val="single" w:color="231F20"/>
          </w:rPr>
          <w:t>http://www.revistaautismo.com.br/edic-o-0/aba-uma-intervenc-o-comporta-</w:t>
        </w:r>
      </w:hyperlink>
    </w:p>
    <w:p>
      <w:pPr>
        <w:spacing w:before="9"/>
        <w:ind w:left="100" w:right="0" w:firstLine="0"/>
        <w:jc w:val="both"/>
        <w:rPr>
          <w:sz w:val="20"/>
        </w:rPr>
      </w:pPr>
      <w:hyperlink r:id="rId270">
        <w:r>
          <w:rPr>
            <w:color w:val="231F20"/>
            <w:sz w:val="20"/>
            <w:u w:val="single" w:color="231F20"/>
          </w:rPr>
          <w:t>mental-eficaz-em-casos-de-autismo</w:t>
        </w:r>
      </w:hyperlink>
      <w:r>
        <w:rPr>
          <w:color w:val="231F20"/>
          <w:sz w:val="20"/>
        </w:rPr>
        <w:t>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Acesso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06.09.2020.</w:t>
      </w:r>
    </w:p>
    <w:p>
      <w:pPr>
        <w:spacing w:after="0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 w:firstLine="709"/>
        <w:jc w:val="both"/>
      </w:pPr>
      <w:r>
        <w:rPr>
          <w:color w:val="231F20"/>
        </w:rPr>
        <w:t>O próprio Ministério da Saúde, em suas Diretrizes de Atenção à Reabilitação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34"/>
        </w:rPr>
        <w:t> </w:t>
      </w:r>
      <w:r>
        <w:rPr>
          <w:color w:val="231F20"/>
        </w:rPr>
        <w:t>Pessoa</w:t>
      </w:r>
      <w:r>
        <w:rPr>
          <w:color w:val="231F20"/>
          <w:spacing w:val="34"/>
        </w:rPr>
        <w:t> </w:t>
      </w:r>
      <w:r>
        <w:rPr>
          <w:color w:val="231F20"/>
        </w:rPr>
        <w:t>com</w:t>
      </w:r>
      <w:r>
        <w:rPr>
          <w:color w:val="231F20"/>
          <w:spacing w:val="30"/>
        </w:rPr>
        <w:t> </w:t>
      </w:r>
      <w:r>
        <w:rPr>
          <w:color w:val="231F20"/>
        </w:rPr>
        <w:t>Transtornos</w:t>
      </w:r>
      <w:r>
        <w:rPr>
          <w:color w:val="231F20"/>
          <w:spacing w:val="35"/>
        </w:rPr>
        <w:t> </w:t>
      </w:r>
      <w:r>
        <w:rPr>
          <w:color w:val="231F20"/>
        </w:rPr>
        <w:t>do</w:t>
      </w:r>
      <w:r>
        <w:rPr>
          <w:color w:val="231F20"/>
          <w:spacing w:val="34"/>
        </w:rPr>
        <w:t> </w:t>
      </w:r>
      <w:r>
        <w:rPr>
          <w:color w:val="231F20"/>
        </w:rPr>
        <w:t>Espectro</w:t>
      </w:r>
      <w:r>
        <w:rPr>
          <w:color w:val="231F20"/>
          <w:spacing w:val="35"/>
        </w:rPr>
        <w:t> </w:t>
      </w:r>
      <w:r>
        <w:rPr>
          <w:color w:val="231F20"/>
        </w:rPr>
        <w:t>do</w:t>
      </w:r>
      <w:r>
        <w:rPr>
          <w:color w:val="231F20"/>
          <w:spacing w:val="21"/>
        </w:rPr>
        <w:t> </w:t>
      </w:r>
      <w:r>
        <w:rPr>
          <w:color w:val="231F20"/>
        </w:rPr>
        <w:t>Autismo</w:t>
      </w:r>
      <w:r>
        <w:rPr>
          <w:color w:val="231F20"/>
          <w:spacing w:val="34"/>
        </w:rPr>
        <w:t> </w:t>
      </w:r>
      <w:r>
        <w:rPr>
          <w:color w:val="231F20"/>
        </w:rPr>
        <w:t>(TEA)</w:t>
      </w:r>
      <w:r>
        <w:rPr>
          <w:color w:val="231F20"/>
          <w:position w:val="8"/>
          <w:sz w:val="14"/>
        </w:rPr>
        <w:t>2</w:t>
      </w:r>
      <w:r>
        <w:rPr>
          <w:color w:val="231F20"/>
          <w:spacing w:val="24"/>
          <w:position w:val="8"/>
          <w:sz w:val="14"/>
        </w:rPr>
        <w:t> </w:t>
      </w:r>
      <w:r>
        <w:rPr>
          <w:color w:val="231F20"/>
        </w:rPr>
        <w:t>definiu</w:t>
      </w:r>
      <w:r>
        <w:rPr>
          <w:color w:val="231F20"/>
          <w:spacing w:val="35"/>
        </w:rPr>
        <w:t> </w:t>
      </w:r>
      <w:r>
        <w:rPr>
          <w:color w:val="231F20"/>
        </w:rPr>
        <w:t>que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/>
        <w:t>análise</w:t>
      </w:r>
      <w:r>
        <w:rPr>
          <w:spacing w:val="-65"/>
        </w:rPr>
        <w:t> </w:t>
      </w:r>
      <w:r>
        <w:rPr/>
        <w:t>do</w:t>
      </w:r>
      <w:r>
        <w:rPr>
          <w:spacing w:val="22"/>
        </w:rPr>
        <w:t> </w:t>
      </w:r>
      <w:r>
        <w:rPr/>
        <w:t>comportamento</w:t>
      </w:r>
      <w:r>
        <w:rPr>
          <w:spacing w:val="22"/>
        </w:rPr>
        <w:t> </w:t>
      </w:r>
      <w:r>
        <w:rPr/>
        <w:t>aplicada,</w:t>
      </w:r>
      <w:r>
        <w:rPr>
          <w:spacing w:val="23"/>
        </w:rPr>
        <w:t> </w:t>
      </w:r>
      <w:r>
        <w:rPr/>
        <w:t>conhecida</w:t>
      </w:r>
      <w:r>
        <w:rPr>
          <w:spacing w:val="22"/>
        </w:rPr>
        <w:t> </w:t>
      </w:r>
      <w:r>
        <w:rPr/>
        <w:t>como</w:t>
      </w:r>
      <w:r>
        <w:rPr>
          <w:spacing w:val="10"/>
        </w:rPr>
        <w:t> </w:t>
      </w:r>
      <w:r>
        <w:rPr/>
        <w:t>ABA,</w:t>
      </w:r>
      <w:r>
        <w:rPr>
          <w:spacing w:val="22"/>
        </w:rPr>
        <w:t> </w:t>
      </w:r>
      <w:r>
        <w:rPr/>
        <w:t>é</w:t>
      </w:r>
      <w:r>
        <w:rPr>
          <w:spacing w:val="22"/>
        </w:rPr>
        <w:t> </w:t>
      </w:r>
      <w:r>
        <w:rPr/>
        <w:t>uma</w:t>
      </w:r>
      <w:r>
        <w:rPr>
          <w:spacing w:val="23"/>
        </w:rPr>
        <w:t> </w:t>
      </w:r>
      <w:r>
        <w:rPr/>
        <w:t>abordagem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envolve</w:t>
      </w:r>
      <w:r>
        <w:rPr>
          <w:spacing w:val="-65"/>
        </w:rPr>
        <w:t> </w:t>
      </w:r>
      <w:r>
        <w:rPr/>
        <w:t>a avaliação, o planejamento e a orientação por parte de um profissional analista do</w:t>
      </w:r>
      <w:r>
        <w:rPr>
          <w:spacing w:val="1"/>
        </w:rPr>
        <w:t> </w:t>
      </w:r>
      <w:r>
        <w:rPr/>
        <w:t>comportamento capacitado.</w:t>
      </w:r>
    </w:p>
    <w:p>
      <w:pPr>
        <w:pStyle w:val="BodyText"/>
        <w:spacing w:line="297" w:lineRule="auto"/>
        <w:ind w:left="100" w:right="131" w:firstLine="709"/>
        <w:jc w:val="both"/>
      </w:pPr>
      <w:r>
        <w:rPr/>
        <w:t>A pasta da Saúde complementa que: “A ABA tem sido amplamente utilizada</w:t>
      </w:r>
      <w:r>
        <w:rPr>
          <w:spacing w:val="1"/>
        </w:rPr>
        <w:t> </w:t>
      </w:r>
      <w:r>
        <w:rPr/>
        <w:t>para o planejamento de intervenções de tratamento e educação para pessoas com</w:t>
      </w:r>
      <w:r>
        <w:rPr>
          <w:spacing w:val="1"/>
        </w:rPr>
        <w:t> </w:t>
      </w:r>
      <w:r>
        <w:rPr/>
        <w:t>transtornos do espectro do autismo. Nesses casos, a abordagem prioriza a criação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programas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desenvolvimento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habilidades</w:t>
      </w:r>
      <w:r>
        <w:rPr>
          <w:spacing w:val="-6"/>
        </w:rPr>
        <w:t> </w:t>
      </w:r>
      <w:r>
        <w:rPr/>
        <w:t>sociais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motoras</w:t>
      </w:r>
      <w:r>
        <w:rPr>
          <w:spacing w:val="-6"/>
        </w:rPr>
        <w:t> </w:t>
      </w:r>
      <w:r>
        <w:rPr/>
        <w:t>nas</w:t>
      </w:r>
      <w:r>
        <w:rPr>
          <w:spacing w:val="-7"/>
        </w:rPr>
        <w:t> </w:t>
      </w:r>
      <w:r>
        <w:rPr/>
        <w:t>áreas</w:t>
      </w:r>
      <w:r>
        <w:rPr>
          <w:spacing w:val="-6"/>
        </w:rPr>
        <w:t> </w:t>
      </w:r>
      <w:r>
        <w:rPr/>
        <w:t>de</w:t>
      </w:r>
      <w:r>
        <w:rPr>
          <w:spacing w:val="-65"/>
        </w:rPr>
        <w:t> </w:t>
      </w:r>
      <w:r>
        <w:rPr/>
        <w:t>comunicação e autocuidado, proporcionando a prática (de forma planejada e natural)</w:t>
      </w:r>
      <w:r>
        <w:rPr>
          <w:spacing w:val="-64"/>
        </w:rPr>
        <w:t> </w:t>
      </w:r>
      <w:r>
        <w:rPr/>
        <w:t>das habilidades ensinadas, com vistas à sua generalização. Cada habilidade é dividi-</w:t>
      </w:r>
      <w:r>
        <w:rPr>
          <w:spacing w:val="-64"/>
        </w:rPr>
        <w:t> </w:t>
      </w:r>
      <w:r>
        <w:rPr/>
        <w:t>da em pequenos passos e ensinada com ajudas e reforçadores que podem ser gra-</w:t>
      </w:r>
      <w:r>
        <w:rPr>
          <w:spacing w:val="1"/>
        </w:rPr>
        <w:t> </w:t>
      </w:r>
      <w:r>
        <w:rPr/>
        <w:t>dualmente eliminados. Os dados são coletados e analisados. A técnica atua também</w:t>
      </w:r>
      <w:r>
        <w:rPr>
          <w:spacing w:val="-64"/>
        </w:rPr>
        <w:t> </w:t>
      </w:r>
      <w:r>
        <w:rPr/>
        <w:t>na redução de comportamentos não adaptativos (estereotipias, agressividade etc.),</w:t>
      </w:r>
      <w:r>
        <w:rPr>
          <w:spacing w:val="1"/>
        </w:rPr>
        <w:t> </w:t>
      </w:r>
      <w:r>
        <w:rPr/>
        <w:t>particularmente ao substituí-los por novos comportamentos socialmente mais aceitá-</w:t>
      </w:r>
      <w:r>
        <w:rPr>
          <w:spacing w:val="-64"/>
        </w:rPr>
        <w:t> </w:t>
      </w:r>
      <w:r>
        <w:rPr/>
        <w:t>veis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sirvam</w:t>
      </w:r>
      <w:r>
        <w:rPr>
          <w:spacing w:val="-5"/>
        </w:rPr>
        <w:t> </w:t>
      </w:r>
      <w:r>
        <w:rPr/>
        <w:t>aos</w:t>
      </w:r>
      <w:r>
        <w:rPr>
          <w:spacing w:val="-5"/>
        </w:rPr>
        <w:t> </w:t>
      </w:r>
      <w:r>
        <w:rPr/>
        <w:t>mesmos</w:t>
      </w:r>
      <w:r>
        <w:rPr>
          <w:spacing w:val="-5"/>
        </w:rPr>
        <w:t> </w:t>
      </w:r>
      <w:r>
        <w:rPr/>
        <w:t>propósitos,</w:t>
      </w:r>
      <w:r>
        <w:rPr>
          <w:spacing w:val="-5"/>
        </w:rPr>
        <w:t> </w:t>
      </w:r>
      <w:r>
        <w:rPr/>
        <w:t>mas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modo</w:t>
      </w:r>
      <w:r>
        <w:rPr>
          <w:spacing w:val="-4"/>
        </w:rPr>
        <w:t> </w:t>
      </w:r>
      <w:r>
        <w:rPr/>
        <w:t>mais</w:t>
      </w:r>
      <w:r>
        <w:rPr>
          <w:spacing w:val="-5"/>
        </w:rPr>
        <w:t> </w:t>
      </w:r>
      <w:r>
        <w:rPr/>
        <w:t>eficiente.</w:t>
      </w:r>
      <w:r>
        <w:rPr>
          <w:spacing w:val="-5"/>
        </w:rPr>
        <w:t> </w:t>
      </w:r>
      <w:r>
        <w:rPr/>
        <w:t>Intervenções</w:t>
      </w:r>
      <w:r>
        <w:rPr>
          <w:spacing w:val="-65"/>
        </w:rPr>
        <w:t> </w:t>
      </w:r>
      <w:r>
        <w:rPr/>
        <w:t>analítico-comportamentais podem ajudar, por exemplo, uma pessoa com transtorno</w:t>
      </w:r>
      <w:r>
        <w:rPr>
          <w:spacing w:val="1"/>
        </w:rPr>
        <w:t> </w:t>
      </w:r>
      <w:r>
        <w:rPr/>
        <w:t>do espectro do autismo a se comunicar melhor, a produzir consequências de modos</w:t>
      </w:r>
      <w:r>
        <w:rPr>
          <w:spacing w:val="1"/>
        </w:rPr>
        <w:t> </w:t>
      </w:r>
      <w:r>
        <w:rPr/>
        <w:t>mais efetivos e refinados nas relações sociais que mantém, de modo que se sentirá</w:t>
      </w:r>
      <w:r>
        <w:rPr>
          <w:spacing w:val="1"/>
        </w:rPr>
        <w:t> </w:t>
      </w:r>
      <w:r>
        <w:rPr/>
        <w:t>mais autônoma para fazer escolhas em sua vida, seja para realizar trabalhos artísti-</w:t>
      </w:r>
      <w:r>
        <w:rPr>
          <w:spacing w:val="1"/>
        </w:rPr>
        <w:t> </w:t>
      </w:r>
      <w:r>
        <w:rPr/>
        <w:t>cos, engajar-se em atividades de lazer e estudo, buscar oportunidades no mercado</w:t>
      </w:r>
      <w:r>
        <w:rPr>
          <w:spacing w:val="1"/>
        </w:rPr>
        <w:t> </w:t>
      </w:r>
      <w:r>
        <w:rPr/>
        <w:t>de trabalho ou fazer qualquer outra coisa que venha a escolher. O profissional deve</w:t>
      </w:r>
      <w:r>
        <w:rPr>
          <w:spacing w:val="1"/>
        </w:rPr>
        <w:t> </w:t>
      </w:r>
      <w:r>
        <w:rPr>
          <w:spacing w:val="-1"/>
        </w:rPr>
        <w:t>trabalhar</w:t>
      </w:r>
      <w:r>
        <w:rPr>
          <w:spacing w:val="-4"/>
        </w:rPr>
        <w:t> </w:t>
      </w:r>
      <w:r>
        <w:rPr>
          <w:spacing w:val="-1"/>
        </w:rPr>
        <w:t>para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pessoa</w:t>
      </w:r>
      <w:r>
        <w:rPr>
          <w:spacing w:val="-4"/>
        </w:rPr>
        <w:t> </w:t>
      </w:r>
      <w:r>
        <w:rPr>
          <w:spacing w:val="-1"/>
        </w:rPr>
        <w:t>com</w:t>
      </w:r>
      <w:r>
        <w:rPr>
          <w:spacing w:val="-8"/>
        </w:rPr>
        <w:t> </w:t>
      </w:r>
      <w:r>
        <w:rPr/>
        <w:t>TEA</w:t>
      </w:r>
      <w:r>
        <w:rPr>
          <w:spacing w:val="-18"/>
        </w:rPr>
        <w:t> </w:t>
      </w:r>
      <w:r>
        <w:rPr/>
        <w:t>venha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tornar</w:t>
      </w:r>
      <w:r>
        <w:rPr>
          <w:spacing w:val="-4"/>
        </w:rPr>
        <w:t> </w:t>
      </w:r>
      <w:r>
        <w:rPr/>
        <w:t>capaz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escolher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pró-</w:t>
      </w:r>
      <w:r>
        <w:rPr>
          <w:spacing w:val="-64"/>
        </w:rPr>
        <w:t> </w:t>
      </w:r>
      <w:r>
        <w:rPr/>
        <w:t>pria,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vistas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ampliar</w:t>
      </w:r>
      <w:r>
        <w:rPr>
          <w:spacing w:val="-4"/>
        </w:rPr>
        <w:t> </w:t>
      </w:r>
      <w:r>
        <w:rPr/>
        <w:t>seu</w:t>
      </w:r>
      <w:r>
        <w:rPr>
          <w:spacing w:val="-5"/>
        </w:rPr>
        <w:t> </w:t>
      </w:r>
      <w:r>
        <w:rPr/>
        <w:t>repertório</w:t>
      </w:r>
      <w:r>
        <w:rPr>
          <w:spacing w:val="-4"/>
        </w:rPr>
        <w:t> </w:t>
      </w:r>
      <w:r>
        <w:rPr/>
        <w:t>comunicativo,</w:t>
      </w:r>
      <w:r>
        <w:rPr>
          <w:spacing w:val="-5"/>
        </w:rPr>
        <w:t> </w:t>
      </w:r>
      <w:r>
        <w:rPr/>
        <w:t>buscando</w:t>
      </w:r>
      <w:r>
        <w:rPr>
          <w:spacing w:val="-4"/>
        </w:rPr>
        <w:t> </w:t>
      </w:r>
      <w:r>
        <w:rPr/>
        <w:t>torná-la</w:t>
      </w:r>
      <w:r>
        <w:rPr>
          <w:spacing w:val="-5"/>
        </w:rPr>
        <w:t> </w:t>
      </w:r>
      <w:r>
        <w:rPr/>
        <w:t>mais</w:t>
      </w:r>
      <w:r>
        <w:rPr>
          <w:spacing w:val="-4"/>
        </w:rPr>
        <w:t> </w:t>
      </w:r>
      <w:r>
        <w:rPr/>
        <w:t>apta</w:t>
      </w:r>
      <w:r>
        <w:rPr>
          <w:spacing w:val="-5"/>
        </w:rPr>
        <w:t> </w:t>
      </w:r>
      <w:r>
        <w:rPr/>
        <w:t>a</w:t>
      </w:r>
      <w:r>
        <w:rPr>
          <w:spacing w:val="-64"/>
        </w:rPr>
        <w:t> </w:t>
      </w:r>
      <w:r>
        <w:rPr/>
        <w:t>produzir,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sua</w:t>
      </w:r>
      <w:r>
        <w:rPr>
          <w:spacing w:val="-2"/>
        </w:rPr>
        <w:t> </w:t>
      </w:r>
      <w:r>
        <w:rPr/>
        <w:t>história,</w:t>
      </w:r>
      <w:r>
        <w:rPr>
          <w:spacing w:val="-3"/>
        </w:rPr>
        <w:t> </w:t>
      </w:r>
      <w:r>
        <w:rPr/>
        <w:t>contextos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contribuirão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sua</w:t>
      </w:r>
      <w:r>
        <w:rPr>
          <w:spacing w:val="-2"/>
        </w:rPr>
        <w:t> </w:t>
      </w:r>
      <w:r>
        <w:rPr/>
        <w:t>autonomia.”</w:t>
      </w:r>
    </w:p>
    <w:p>
      <w:pPr>
        <w:pStyle w:val="BodyText"/>
        <w:spacing w:line="252" w:lineRule="exact"/>
        <w:ind w:left="809"/>
        <w:jc w:val="both"/>
      </w:pPr>
      <w:r>
        <w:rPr>
          <w:color w:val="231F20"/>
        </w:rPr>
        <w:t>Assim,</w:t>
      </w:r>
      <w:r>
        <w:rPr>
          <w:color w:val="231F20"/>
          <w:spacing w:val="7"/>
        </w:rPr>
        <w:t> </w:t>
      </w:r>
      <w:r>
        <w:rPr>
          <w:color w:val="231F20"/>
        </w:rPr>
        <w:t>importa</w:t>
      </w:r>
      <w:r>
        <w:rPr>
          <w:color w:val="231F20"/>
          <w:spacing w:val="7"/>
        </w:rPr>
        <w:t> </w:t>
      </w:r>
      <w:r>
        <w:rPr>
          <w:color w:val="231F20"/>
        </w:rPr>
        <w:t>esclarecer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tratamento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autismo</w:t>
      </w:r>
      <w:r>
        <w:rPr>
          <w:color w:val="231F20"/>
          <w:spacing w:val="7"/>
        </w:rPr>
        <w:t> </w:t>
      </w:r>
      <w:r>
        <w:rPr>
          <w:color w:val="231F20"/>
        </w:rPr>
        <w:t>deve</w:t>
      </w:r>
      <w:r>
        <w:rPr>
          <w:color w:val="231F20"/>
          <w:spacing w:val="8"/>
        </w:rPr>
        <w:t> </w:t>
      </w:r>
      <w:r>
        <w:rPr>
          <w:color w:val="231F20"/>
        </w:rPr>
        <w:t>utilizar</w:t>
      </w:r>
      <w:r>
        <w:rPr>
          <w:color w:val="231F20"/>
          <w:spacing w:val="7"/>
        </w:rPr>
        <w:t> </w:t>
      </w:r>
      <w:r>
        <w:rPr>
          <w:color w:val="231F20"/>
        </w:rPr>
        <w:t>indiscuti-</w:t>
      </w:r>
    </w:p>
    <w:p>
      <w:pPr>
        <w:pStyle w:val="BodyText"/>
        <w:spacing w:line="295" w:lineRule="auto" w:before="50"/>
        <w:ind w:left="100" w:right="131"/>
        <w:jc w:val="both"/>
      </w:pPr>
      <w:r>
        <w:rPr>
          <w:color w:val="231F20"/>
        </w:rPr>
        <w:t>velmente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abordagem</w:t>
      </w:r>
      <w:r>
        <w:rPr>
          <w:color w:val="231F20"/>
          <w:spacing w:val="1"/>
        </w:rPr>
        <w:t> </w:t>
      </w:r>
      <w:r>
        <w:rPr>
          <w:color w:val="231F20"/>
        </w:rPr>
        <w:t>ABA,</w:t>
      </w:r>
      <w:r>
        <w:rPr>
          <w:color w:val="231F20"/>
          <w:spacing w:val="13"/>
        </w:rPr>
        <w:t> </w:t>
      </w:r>
      <w:r>
        <w:rPr>
          <w:color w:val="231F20"/>
        </w:rPr>
        <w:t>quando</w:t>
      </w:r>
      <w:r>
        <w:rPr>
          <w:color w:val="231F20"/>
          <w:spacing w:val="14"/>
        </w:rPr>
        <w:t> </w:t>
      </w:r>
      <w:r>
        <w:rPr>
          <w:color w:val="231F20"/>
        </w:rPr>
        <w:t>assim</w:t>
      </w:r>
      <w:r>
        <w:rPr>
          <w:color w:val="231F20"/>
          <w:spacing w:val="13"/>
        </w:rPr>
        <w:t> </w:t>
      </w:r>
      <w:r>
        <w:rPr>
          <w:color w:val="231F20"/>
        </w:rPr>
        <w:t>prescrito</w:t>
      </w:r>
      <w:r>
        <w:rPr>
          <w:color w:val="231F20"/>
          <w:spacing w:val="14"/>
        </w:rPr>
        <w:t> </w:t>
      </w:r>
      <w:r>
        <w:rPr>
          <w:color w:val="231F20"/>
        </w:rPr>
        <w:t>pelo</w:t>
      </w:r>
      <w:r>
        <w:rPr>
          <w:color w:val="231F20"/>
          <w:spacing w:val="13"/>
        </w:rPr>
        <w:t> </w:t>
      </w:r>
      <w:r>
        <w:rPr>
          <w:color w:val="231F20"/>
        </w:rPr>
        <w:t>médico</w:t>
      </w:r>
      <w:r>
        <w:rPr>
          <w:color w:val="231F20"/>
          <w:spacing w:val="13"/>
        </w:rPr>
        <w:t> </w:t>
      </w:r>
      <w:r>
        <w:rPr>
          <w:color w:val="231F20"/>
        </w:rPr>
        <w:t>assistente,</w:t>
      </w:r>
      <w:r>
        <w:rPr>
          <w:color w:val="231F20"/>
          <w:spacing w:val="14"/>
        </w:rPr>
        <w:t> </w:t>
      </w:r>
      <w:r>
        <w:rPr>
          <w:color w:val="231F20"/>
        </w:rPr>
        <w:t>sendo</w:t>
      </w:r>
      <w:r>
        <w:rPr>
          <w:color w:val="231F20"/>
          <w:spacing w:val="-65"/>
        </w:rPr>
        <w:t> </w:t>
      </w:r>
      <w:r>
        <w:rPr>
          <w:color w:val="231F20"/>
        </w:rPr>
        <w:t>a única que possui comprovação científica de bons resultados ao quadro clínico de</w:t>
      </w:r>
      <w:r>
        <w:rPr>
          <w:color w:val="231F20"/>
          <w:spacing w:val="1"/>
        </w:rPr>
        <w:t> </w:t>
      </w:r>
      <w:r>
        <w:rPr>
          <w:color w:val="231F20"/>
        </w:rPr>
        <w:t>pessoas</w:t>
      </w:r>
      <w:r>
        <w:rPr>
          <w:color w:val="231F20"/>
          <w:spacing w:val="-8"/>
        </w:rPr>
        <w:t> </w:t>
      </w:r>
      <w:r>
        <w:rPr>
          <w:color w:val="231F20"/>
        </w:rPr>
        <w:t>acometidas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TEA,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envolve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atendimento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criança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somente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</w:rPr>
        <w:t>seio ambulatorial, mas, também e imprescindivelmente, no seio escolar e domiciliar,</w:t>
      </w:r>
      <w:r>
        <w:rPr>
          <w:color w:val="231F20"/>
          <w:spacing w:val="1"/>
        </w:rPr>
        <w:t> </w:t>
      </w:r>
      <w:r>
        <w:rPr>
          <w:color w:val="231F20"/>
        </w:rPr>
        <w:t>além dos demais locais em que a criança realiza suas atividades da vida diária ensi-</w:t>
      </w:r>
      <w:r>
        <w:rPr>
          <w:color w:val="231F20"/>
          <w:spacing w:val="1"/>
        </w:rPr>
        <w:t> </w:t>
      </w:r>
      <w:r>
        <w:rPr>
          <w:color w:val="231F20"/>
        </w:rPr>
        <w:t>nando-a a desenvolver habilidades de comunicação, sociais, de linguagem em todos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ambientes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vive e</w:t>
      </w:r>
      <w:r>
        <w:rPr>
          <w:color w:val="231F20"/>
          <w:spacing w:val="-1"/>
        </w:rPr>
        <w:t> </w:t>
      </w:r>
      <w:r>
        <w:rPr>
          <w:color w:val="231F20"/>
        </w:rPr>
        <w:t>convive.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A abordagem ABA deve ser realizada por um Supervisor Analista do Compor-</w:t>
      </w:r>
      <w:r>
        <w:rPr>
          <w:color w:val="231F20"/>
          <w:spacing w:val="1"/>
        </w:rPr>
        <w:t> </w:t>
      </w:r>
      <w:r>
        <w:rPr>
          <w:color w:val="231F20"/>
        </w:rPr>
        <w:t>tamento, que faz o programa e reavalia periodicamente, fazendo supervisão e trei-</w:t>
      </w:r>
      <w:r>
        <w:rPr>
          <w:color w:val="231F20"/>
          <w:spacing w:val="1"/>
        </w:rPr>
        <w:t> </w:t>
      </w:r>
      <w:r>
        <w:rPr>
          <w:color w:val="231F20"/>
        </w:rPr>
        <w:t>namento da equipe no programa, que deve ser aplicado, diariamente, em casa e na</w:t>
      </w:r>
      <w:r>
        <w:rPr>
          <w:color w:val="231F20"/>
          <w:spacing w:val="1"/>
        </w:rPr>
        <w:t> </w:t>
      </w:r>
      <w:r>
        <w:rPr>
          <w:color w:val="231F20"/>
        </w:rPr>
        <w:t>escola,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terapeuta treinado</w:t>
      </w:r>
      <w:r>
        <w:rPr>
          <w:color w:val="231F20"/>
          <w:spacing w:val="-1"/>
        </w:rPr>
        <w:t> </w:t>
      </w:r>
      <w:r>
        <w:rPr>
          <w:color w:val="231F20"/>
        </w:rPr>
        <w:t>(Terapeuta</w:t>
      </w:r>
      <w:r>
        <w:rPr>
          <w:color w:val="231F20"/>
          <w:spacing w:val="-15"/>
        </w:rPr>
        <w:t> </w:t>
      </w:r>
      <w:r>
        <w:rPr>
          <w:color w:val="231F20"/>
        </w:rPr>
        <w:t>ABA).</w:t>
      </w:r>
    </w:p>
    <w:p>
      <w:pPr>
        <w:spacing w:before="22"/>
        <w:ind w:left="100" w:right="132" w:firstLine="0"/>
        <w:jc w:val="right"/>
        <w:rPr>
          <w:sz w:val="24"/>
        </w:rPr>
      </w:pPr>
      <w:r>
        <w:rPr>
          <w:sz w:val="24"/>
        </w:rPr>
        <w:t>Quando</w:t>
      </w:r>
      <w:r>
        <w:rPr>
          <w:spacing w:val="10"/>
          <w:sz w:val="24"/>
        </w:rPr>
        <w:t> </w:t>
      </w:r>
      <w:r>
        <w:rPr>
          <w:sz w:val="24"/>
        </w:rPr>
        <w:t>se</w:t>
      </w:r>
      <w:r>
        <w:rPr>
          <w:spacing w:val="10"/>
          <w:sz w:val="24"/>
        </w:rPr>
        <w:t> </w:t>
      </w:r>
      <w:r>
        <w:rPr>
          <w:sz w:val="24"/>
        </w:rPr>
        <w:t>fala</w:t>
      </w:r>
      <w:r>
        <w:rPr>
          <w:spacing w:val="10"/>
          <w:sz w:val="24"/>
        </w:rPr>
        <w:t> </w:t>
      </w:r>
      <w:r>
        <w:rPr>
          <w:sz w:val="24"/>
        </w:rPr>
        <w:t>em</w:t>
      </w:r>
      <w:r>
        <w:rPr>
          <w:spacing w:val="10"/>
          <w:sz w:val="24"/>
        </w:rPr>
        <w:t> </w:t>
      </w:r>
      <w:r>
        <w:rPr>
          <w:rFonts w:ascii="Arial" w:hAnsi="Arial"/>
          <w:i/>
          <w:sz w:val="24"/>
        </w:rPr>
        <w:t>‘aprendizado’</w:t>
      </w:r>
      <w:r>
        <w:rPr>
          <w:rFonts w:ascii="Arial" w:hAnsi="Arial"/>
          <w:i/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método</w:t>
      </w:r>
      <w:r>
        <w:rPr>
          <w:spacing w:val="-2"/>
          <w:sz w:val="24"/>
        </w:rPr>
        <w:t> </w:t>
      </w:r>
      <w:r>
        <w:rPr>
          <w:sz w:val="24"/>
        </w:rPr>
        <w:t>ABA,</w:t>
      </w:r>
      <w:r>
        <w:rPr>
          <w:spacing w:val="10"/>
          <w:sz w:val="24"/>
        </w:rPr>
        <w:t> </w:t>
      </w:r>
      <w:r>
        <w:rPr>
          <w:sz w:val="24"/>
        </w:rPr>
        <w:t>não</w:t>
      </w:r>
      <w:r>
        <w:rPr>
          <w:spacing w:val="11"/>
          <w:sz w:val="24"/>
        </w:rPr>
        <w:t> </w:t>
      </w:r>
      <w:r>
        <w:rPr>
          <w:sz w:val="24"/>
        </w:rPr>
        <w:t>se</w:t>
      </w:r>
      <w:r>
        <w:rPr>
          <w:spacing w:val="10"/>
          <w:sz w:val="24"/>
        </w:rPr>
        <w:t> </w:t>
      </w:r>
      <w:r>
        <w:rPr>
          <w:sz w:val="24"/>
        </w:rPr>
        <w:t>aponta</w:t>
      </w:r>
      <w:r>
        <w:rPr>
          <w:spacing w:val="10"/>
          <w:sz w:val="24"/>
        </w:rPr>
        <w:t> </w:t>
      </w:r>
      <w:r>
        <w:rPr>
          <w:rFonts w:ascii="Arial" w:hAnsi="Arial"/>
          <w:i/>
          <w:sz w:val="24"/>
        </w:rPr>
        <w:t>‘ensinar’</w:t>
      </w:r>
      <w:r>
        <w:rPr>
          <w:rFonts w:ascii="Arial" w:hAnsi="Arial"/>
          <w:i/>
          <w:spacing w:val="11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84"/>
        <w:ind w:left="100" w:right="131"/>
        <w:jc w:val="right"/>
      </w:pPr>
      <w:r>
        <w:rPr/>
        <w:t>sentido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aprendizado</w:t>
      </w:r>
      <w:r>
        <w:rPr>
          <w:spacing w:val="-6"/>
        </w:rPr>
        <w:t> </w:t>
      </w:r>
      <w:r>
        <w:rPr/>
        <w:t>escolar,</w:t>
      </w:r>
      <w:r>
        <w:rPr>
          <w:spacing w:val="-7"/>
        </w:rPr>
        <w:t> </w:t>
      </w:r>
      <w:r>
        <w:rPr/>
        <w:t>muito</w:t>
      </w:r>
      <w:r>
        <w:rPr>
          <w:spacing w:val="-8"/>
        </w:rPr>
        <w:t> </w:t>
      </w:r>
      <w:r>
        <w:rPr/>
        <w:t>pelo</w:t>
      </w:r>
      <w:r>
        <w:rPr>
          <w:spacing w:val="-7"/>
        </w:rPr>
        <w:t> </w:t>
      </w:r>
      <w:r>
        <w:rPr/>
        <w:t>contrário,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ensina</w:t>
      </w:r>
      <w:r>
        <w:rPr>
          <w:spacing w:val="-7"/>
        </w:rPr>
        <w:t> </w:t>
      </w:r>
      <w:r>
        <w:rPr/>
        <w:t>são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compor-</w:t>
      </w: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85.039398pt;margin-top:11.904818pt;width:72pt;height:.1pt;mso-position-horizontal-relative:page;mso-position-vertical-relative:paragraph;z-index:-15711744;mso-wrap-distance-left:0;mso-wrap-distance-right:0" coordorigin="1701,238" coordsize="1440,0" path="m1701,238l3141,23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8"/>
        </w:numPr>
        <w:tabs>
          <w:tab w:pos="876" w:val="left" w:leader="none"/>
          <w:tab w:pos="877" w:val="left" w:leader="none"/>
        </w:tabs>
        <w:spacing w:line="249" w:lineRule="auto" w:before="13" w:after="0"/>
        <w:ind w:left="100" w:right="258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Disponível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1"/>
          <w:sz w:val="20"/>
        </w:rPr>
        <w:t>em:</w:t>
      </w:r>
      <w:r>
        <w:rPr>
          <w:color w:val="231F20"/>
          <w:spacing w:val="14"/>
          <w:sz w:val="20"/>
        </w:rPr>
        <w:t> </w:t>
      </w:r>
      <w:hyperlink r:id="rId129">
        <w:r>
          <w:rPr>
            <w:color w:val="231F20"/>
            <w:spacing w:val="-1"/>
            <w:sz w:val="20"/>
            <w:u w:val="single" w:color="231F20"/>
          </w:rPr>
          <w:t>https://bvsms.saude.gov.br/bvs/publicacoes/diretrizes_atencao_reabilitacao_</w:t>
        </w:r>
      </w:hyperlink>
      <w:r>
        <w:rPr>
          <w:color w:val="231F20"/>
          <w:sz w:val="20"/>
        </w:rPr>
        <w:t> </w:t>
      </w:r>
      <w:hyperlink r:id="rId129">
        <w:r>
          <w:rPr>
            <w:color w:val="231F20"/>
            <w:sz w:val="20"/>
            <w:u w:val="single" w:color="231F20"/>
          </w:rPr>
          <w:t>pessoa_autismo.pdf</w:t>
        </w:r>
      </w:hyperlink>
      <w:r>
        <w:rPr>
          <w:color w:val="231F20"/>
          <w:sz w:val="20"/>
          <w:u w:val="single" w:color="231F20"/>
        </w:rPr>
        <w:t>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Acesso em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07.09.2020</w:t>
      </w:r>
    </w:p>
    <w:p>
      <w:pPr>
        <w:spacing w:after="0" w:line="249" w:lineRule="auto"/>
        <w:jc w:val="left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tamentos</w:t>
      </w:r>
      <w:r>
        <w:rPr>
          <w:spacing w:val="-8"/>
        </w:rPr>
        <w:t> </w:t>
      </w:r>
      <w:r>
        <w:rPr/>
        <w:t>positivos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criança</w:t>
      </w:r>
      <w:r>
        <w:rPr>
          <w:spacing w:val="-8"/>
        </w:rPr>
        <w:t> </w:t>
      </w:r>
      <w:r>
        <w:rPr/>
        <w:t>deve</w:t>
      </w:r>
      <w:r>
        <w:rPr>
          <w:spacing w:val="-8"/>
        </w:rPr>
        <w:t> </w:t>
      </w:r>
      <w:r>
        <w:rPr/>
        <w:t>apresentar,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ensina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ter</w:t>
      </w:r>
      <w:r>
        <w:rPr>
          <w:spacing w:val="-8"/>
        </w:rPr>
        <w:t> </w:t>
      </w:r>
      <w:r>
        <w:rPr/>
        <w:t>determinados</w:t>
      </w:r>
      <w:r>
        <w:rPr>
          <w:spacing w:val="-8"/>
        </w:rPr>
        <w:t> </w:t>
      </w:r>
      <w:r>
        <w:rPr/>
        <w:t>com-</w:t>
      </w:r>
      <w:r>
        <w:rPr>
          <w:spacing w:val="-64"/>
        </w:rPr>
        <w:t> </w:t>
      </w:r>
      <w:r>
        <w:rPr/>
        <w:t>portamentos,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não</w:t>
      </w:r>
      <w:r>
        <w:rPr>
          <w:spacing w:val="-12"/>
        </w:rPr>
        <w:t> </w:t>
      </w:r>
      <w:r>
        <w:rPr/>
        <w:t>tirar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roupa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público,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não</w:t>
      </w:r>
      <w:r>
        <w:rPr>
          <w:spacing w:val="-13"/>
        </w:rPr>
        <w:t> </w:t>
      </w:r>
      <w:r>
        <w:rPr/>
        <w:t>gritar,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não</w:t>
      </w:r>
      <w:r>
        <w:rPr>
          <w:spacing w:val="-13"/>
        </w:rPr>
        <w:t> </w:t>
      </w:r>
      <w:r>
        <w:rPr/>
        <w:t>fazer</w:t>
      </w:r>
      <w:r>
        <w:rPr>
          <w:spacing w:val="-11"/>
        </w:rPr>
        <w:t> </w:t>
      </w:r>
      <w:r>
        <w:rPr/>
        <w:t>necessidades</w:t>
      </w:r>
      <w:r>
        <w:rPr>
          <w:spacing w:val="-12"/>
        </w:rPr>
        <w:t> </w:t>
      </w:r>
      <w:r>
        <w:rPr/>
        <w:t>no</w:t>
      </w:r>
      <w:r>
        <w:rPr>
          <w:spacing w:val="-64"/>
        </w:rPr>
        <w:t> </w:t>
      </w:r>
      <w:r>
        <w:rPr/>
        <w:t>meio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rua,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alimentar,</w:t>
      </w:r>
      <w:r>
        <w:rPr>
          <w:spacing w:val="-1"/>
        </w:rPr>
        <w:t> </w:t>
      </w:r>
      <w:r>
        <w:rPr/>
        <w:t>tocar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objetos,</w:t>
      </w:r>
      <w:r>
        <w:rPr>
          <w:spacing w:val="-2"/>
        </w:rPr>
        <w:t> </w:t>
      </w:r>
      <w:r>
        <w:rPr/>
        <w:t>não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agressivo,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260" w:lineRule="exact"/>
        <w:ind w:left="809"/>
        <w:jc w:val="both"/>
      </w:pPr>
      <w:r>
        <w:rPr>
          <w:color w:val="231F20"/>
        </w:rPr>
        <w:t>Neste</w:t>
      </w:r>
      <w:r>
        <w:rPr>
          <w:color w:val="231F20"/>
          <w:spacing w:val="-6"/>
        </w:rPr>
        <w:t> </w:t>
      </w:r>
      <w:r>
        <w:rPr>
          <w:color w:val="231F20"/>
        </w:rPr>
        <w:t>sentido,</w:t>
      </w:r>
      <w:r>
        <w:rPr>
          <w:color w:val="231F20"/>
          <w:spacing w:val="-5"/>
        </w:rPr>
        <w:t> </w:t>
      </w:r>
      <w:r>
        <w:rPr>
          <w:color w:val="231F20"/>
        </w:rPr>
        <w:t>importante</w:t>
      </w:r>
      <w:r>
        <w:rPr>
          <w:color w:val="231F20"/>
          <w:spacing w:val="-5"/>
        </w:rPr>
        <w:t> </w:t>
      </w:r>
      <w:r>
        <w:rPr>
          <w:color w:val="231F20"/>
        </w:rPr>
        <w:t>citar</w:t>
      </w:r>
      <w:r>
        <w:rPr>
          <w:color w:val="231F20"/>
          <w:spacing w:val="-5"/>
        </w:rPr>
        <w:t> </w:t>
      </w:r>
      <w:r>
        <w:rPr>
          <w:color w:val="231F20"/>
        </w:rPr>
        <w:t>trabalho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Dr.</w:t>
      </w:r>
      <w:r>
        <w:rPr>
          <w:color w:val="231F20"/>
          <w:spacing w:val="-5"/>
        </w:rPr>
        <w:t> </w:t>
      </w:r>
      <w:r>
        <w:rPr>
          <w:color w:val="231F20"/>
        </w:rPr>
        <w:t>Robson</w:t>
      </w:r>
      <w:r>
        <w:rPr>
          <w:color w:val="231F20"/>
          <w:spacing w:val="-5"/>
        </w:rPr>
        <w:t> </w:t>
      </w:r>
      <w:r>
        <w:rPr>
          <w:color w:val="231F20"/>
        </w:rPr>
        <w:t>Faggiani</w:t>
      </w:r>
      <w:r>
        <w:rPr>
          <w:color w:val="231F20"/>
          <w:position w:val="8"/>
          <w:sz w:val="14"/>
        </w:rPr>
        <w:t>3</w:t>
      </w:r>
      <w:r>
        <w:rPr>
          <w:color w:val="231F20"/>
          <w:spacing w:val="23"/>
          <w:position w:val="8"/>
          <w:sz w:val="14"/>
        </w:rPr>
        <w:t> </w:t>
      </w:r>
      <w:r>
        <w:rPr>
          <w:color w:val="231F20"/>
        </w:rPr>
        <w:t>(2010),</w:t>
      </w:r>
      <w:r>
        <w:rPr>
          <w:color w:val="231F20"/>
          <w:spacing w:val="-5"/>
        </w:rPr>
        <w:t> </w:t>
      </w:r>
      <w:r>
        <w:rPr>
          <w:color w:val="231F20"/>
        </w:rPr>
        <w:t>Espe-</w:t>
      </w:r>
    </w:p>
    <w:p>
      <w:pPr>
        <w:pStyle w:val="BodyText"/>
        <w:spacing w:line="297" w:lineRule="auto" w:before="64"/>
        <w:ind w:left="100" w:right="118"/>
        <w:jc w:val="both"/>
      </w:pPr>
      <w:r>
        <w:rPr>
          <w:color w:val="231F20"/>
        </w:rPr>
        <w:t>cialista em Análise Comportamental, Mestre e Doutorando em Psicologia Experimen-</w:t>
      </w:r>
      <w:r>
        <w:rPr>
          <w:color w:val="231F20"/>
          <w:spacing w:val="-64"/>
        </w:rPr>
        <w:t> </w:t>
      </w:r>
      <w:r>
        <w:rPr>
          <w:color w:val="231F20"/>
        </w:rPr>
        <w:t>tal, o qual concluiu que: A Terapia ABA tem sido apontada como a mais promissora</w:t>
      </w:r>
      <w:r>
        <w:rPr>
          <w:color w:val="231F20"/>
          <w:spacing w:val="1"/>
        </w:rPr>
        <w:t> </w:t>
      </w:r>
      <w:r>
        <w:rPr>
          <w:color w:val="231F20"/>
        </w:rPr>
        <w:t>no tratamento de indivíduos autistas (Howard, Sparkman, Cohen, Green &amp; Stanislaw,</w:t>
      </w:r>
      <w:r>
        <w:rPr>
          <w:color w:val="231F20"/>
          <w:spacing w:val="-64"/>
        </w:rPr>
        <w:t> </w:t>
      </w:r>
      <w:r>
        <w:rPr>
          <w:color w:val="231F20"/>
        </w:rPr>
        <w:t>2005;</w:t>
      </w:r>
      <w:r>
        <w:rPr>
          <w:color w:val="231F20"/>
          <w:spacing w:val="-17"/>
        </w:rPr>
        <w:t> </w:t>
      </w:r>
      <w:r>
        <w:rPr>
          <w:color w:val="231F20"/>
        </w:rPr>
        <w:t>Landa,</w:t>
      </w:r>
      <w:r>
        <w:rPr>
          <w:color w:val="231F20"/>
          <w:spacing w:val="-16"/>
        </w:rPr>
        <w:t> </w:t>
      </w:r>
      <w:r>
        <w:rPr>
          <w:color w:val="231F20"/>
        </w:rPr>
        <w:t>2007;</w:t>
      </w:r>
      <w:r>
        <w:rPr>
          <w:color w:val="231F20"/>
          <w:spacing w:val="-17"/>
        </w:rPr>
        <w:t> </w:t>
      </w:r>
      <w:r>
        <w:rPr>
          <w:color w:val="231F20"/>
        </w:rPr>
        <w:t>Smith,</w:t>
      </w:r>
      <w:r>
        <w:rPr>
          <w:color w:val="231F20"/>
          <w:spacing w:val="-16"/>
        </w:rPr>
        <w:t> </w:t>
      </w:r>
      <w:r>
        <w:rPr>
          <w:color w:val="231F20"/>
        </w:rPr>
        <w:t>Mozingo,</w:t>
      </w:r>
      <w:r>
        <w:rPr>
          <w:color w:val="231F20"/>
          <w:spacing w:val="-17"/>
        </w:rPr>
        <w:t> </w:t>
      </w:r>
      <w:r>
        <w:rPr>
          <w:color w:val="231F20"/>
        </w:rPr>
        <w:t>Mruzek,</w:t>
      </w:r>
      <w:r>
        <w:rPr>
          <w:color w:val="231F20"/>
          <w:spacing w:val="-16"/>
        </w:rPr>
        <w:t> </w:t>
      </w:r>
      <w:r>
        <w:rPr>
          <w:color w:val="231F20"/>
        </w:rPr>
        <w:t>&amp;</w:t>
      </w:r>
      <w:r>
        <w:rPr>
          <w:color w:val="231F20"/>
          <w:spacing w:val="-17"/>
        </w:rPr>
        <w:t> </w:t>
      </w:r>
      <w:r>
        <w:rPr>
          <w:color w:val="231F20"/>
        </w:rPr>
        <w:t>Zarcone,</w:t>
      </w:r>
      <w:r>
        <w:rPr>
          <w:color w:val="231F20"/>
          <w:spacing w:val="-16"/>
        </w:rPr>
        <w:t> </w:t>
      </w:r>
      <w:r>
        <w:rPr>
          <w:color w:val="231F20"/>
        </w:rPr>
        <w:t>2007;</w:t>
      </w:r>
      <w:r>
        <w:rPr>
          <w:color w:val="231F20"/>
          <w:spacing w:val="-16"/>
        </w:rPr>
        <w:t> </w:t>
      </w:r>
      <w:r>
        <w:rPr>
          <w:color w:val="231F20"/>
        </w:rPr>
        <w:t>Naoi,</w:t>
      </w:r>
      <w:r>
        <w:rPr>
          <w:color w:val="231F20"/>
          <w:spacing w:val="-17"/>
        </w:rPr>
        <w:t> </w:t>
      </w:r>
      <w:r>
        <w:rPr>
          <w:color w:val="231F20"/>
        </w:rPr>
        <w:t>2009).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acordo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Lovaas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(2002),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sucesso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Terapia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ABA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está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ligada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compreensão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autismo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doença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problema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4"/>
        </w:rPr>
        <w:t> </w:t>
      </w:r>
      <w:r>
        <w:rPr>
          <w:color w:val="231F20"/>
        </w:rPr>
        <w:t>corrigido,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junto de comportamentos que podem ser desenvolvidos por meio de procedimentos</w:t>
      </w:r>
      <w:r>
        <w:rPr>
          <w:color w:val="231F20"/>
          <w:spacing w:val="1"/>
        </w:rPr>
        <w:t> </w:t>
      </w:r>
      <w:r>
        <w:rPr>
          <w:color w:val="231F20"/>
        </w:rPr>
        <w:t>de ensino especiais. Esta compreensão, segundo Lovaas, permitiria ao profissional</w:t>
      </w:r>
      <w:r>
        <w:rPr>
          <w:color w:val="231F20"/>
          <w:spacing w:val="1"/>
        </w:rPr>
        <w:t> </w:t>
      </w:r>
      <w:r>
        <w:rPr>
          <w:color w:val="231F20"/>
        </w:rPr>
        <w:t>focar mais prontamente nas características particulares e necessidades específicas</w:t>
      </w:r>
      <w:r>
        <w:rPr>
          <w:color w:val="231F20"/>
          <w:spacing w:val="1"/>
        </w:rPr>
        <w:t> </w:t>
      </w:r>
      <w:r>
        <w:rPr>
          <w:color w:val="231F20"/>
        </w:rPr>
        <w:t>de aprendizagem dos indivíduos e aperfeiçoar habilidades adequadas já existentes.</w:t>
      </w:r>
      <w:r>
        <w:rPr>
          <w:color w:val="231F20"/>
          <w:spacing w:val="1"/>
        </w:rPr>
        <w:t> </w:t>
      </w:r>
      <w:r>
        <w:rPr>
          <w:color w:val="231F20"/>
        </w:rPr>
        <w:t>Outro fator apontado como responsável pelos resultados positivos da Terapia ABA</w:t>
      </w:r>
      <w:r>
        <w:rPr>
          <w:color w:val="231F20"/>
          <w:spacing w:val="1"/>
        </w:rPr>
        <w:t> </w:t>
      </w:r>
      <w:r>
        <w:rPr>
          <w:color w:val="231F20"/>
        </w:rPr>
        <w:t>consiste no fato de os seus procedimentos de intervenção serem embasados por</w:t>
      </w:r>
      <w:r>
        <w:rPr>
          <w:color w:val="231F20"/>
          <w:spacing w:val="1"/>
        </w:rPr>
        <w:t> </w:t>
      </w:r>
      <w:r>
        <w:rPr>
          <w:color w:val="231F20"/>
        </w:rPr>
        <w:t>evidências</w:t>
      </w:r>
      <w:r>
        <w:rPr>
          <w:color w:val="231F20"/>
          <w:spacing w:val="-7"/>
        </w:rPr>
        <w:t> </w:t>
      </w:r>
      <w:r>
        <w:rPr>
          <w:color w:val="231F20"/>
        </w:rPr>
        <w:t>científicas</w:t>
      </w:r>
      <w:r>
        <w:rPr>
          <w:color w:val="231F20"/>
          <w:spacing w:val="-7"/>
        </w:rPr>
        <w:t> </w:t>
      </w:r>
      <w:r>
        <w:rPr>
          <w:color w:val="231F20"/>
        </w:rPr>
        <w:t>acumuladas</w:t>
      </w:r>
      <w:r>
        <w:rPr>
          <w:color w:val="231F20"/>
          <w:spacing w:val="-6"/>
        </w:rPr>
        <w:t> </w:t>
      </w:r>
      <w:r>
        <w:rPr>
          <w:color w:val="231F20"/>
        </w:rPr>
        <w:t>(Lovaas,</w:t>
      </w:r>
      <w:r>
        <w:rPr>
          <w:color w:val="231F20"/>
          <w:spacing w:val="-7"/>
        </w:rPr>
        <w:t> </w:t>
      </w:r>
      <w:r>
        <w:rPr>
          <w:color w:val="231F20"/>
        </w:rPr>
        <w:t>2002;</w:t>
      </w:r>
      <w:r>
        <w:rPr>
          <w:color w:val="231F20"/>
          <w:spacing w:val="-7"/>
        </w:rPr>
        <w:t> </w:t>
      </w:r>
      <w:r>
        <w:rPr>
          <w:color w:val="231F20"/>
        </w:rPr>
        <w:t>Lear,</w:t>
      </w:r>
      <w:r>
        <w:rPr>
          <w:color w:val="231F20"/>
          <w:spacing w:val="-6"/>
        </w:rPr>
        <w:t> </w:t>
      </w:r>
      <w:r>
        <w:rPr>
          <w:color w:val="231F20"/>
        </w:rPr>
        <w:t>2004)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utilizados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seme-</w:t>
      </w:r>
      <w:r>
        <w:rPr>
          <w:color w:val="231F20"/>
          <w:spacing w:val="-64"/>
        </w:rPr>
        <w:t> </w:t>
      </w:r>
      <w:r>
        <w:rPr>
          <w:color w:val="231F20"/>
        </w:rPr>
        <w:t>lhante margem de sucesso em indivíduos típicos e especiais (Braga-Kenyon, Kenyon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Miguel,</w:t>
      </w:r>
      <w:r>
        <w:rPr>
          <w:color w:val="231F20"/>
          <w:spacing w:val="-4"/>
        </w:rPr>
        <w:t> </w:t>
      </w:r>
      <w:r>
        <w:rPr>
          <w:color w:val="231F20"/>
        </w:rPr>
        <w:t>2002).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intervenção</w:t>
      </w:r>
      <w:r>
        <w:rPr>
          <w:color w:val="231F20"/>
          <w:spacing w:val="-16"/>
        </w:rPr>
        <w:t> </w:t>
      </w:r>
      <w:r>
        <w:rPr>
          <w:color w:val="231F20"/>
        </w:rPr>
        <w:t>ABA</w:t>
      </w:r>
      <w:r>
        <w:rPr>
          <w:color w:val="231F20"/>
          <w:spacing w:val="-17"/>
        </w:rPr>
        <w:t> </w:t>
      </w:r>
      <w:r>
        <w:rPr>
          <w:color w:val="231F20"/>
        </w:rPr>
        <w:t>direcionada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tem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o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objetivo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principal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ensinar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comportamentos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adequados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que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permitam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ao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autista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uma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vida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inde-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pendente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e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integrada à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comunidade</w:t>
      </w:r>
      <w:r>
        <w:rPr>
          <w:color w:val="231F20"/>
        </w:rPr>
        <w:t>. (grifos nossos)</w:t>
      </w:r>
    </w:p>
    <w:p>
      <w:pPr>
        <w:pStyle w:val="BodyText"/>
        <w:spacing w:line="258" w:lineRule="exact"/>
        <w:ind w:left="809"/>
        <w:jc w:val="both"/>
      </w:pPr>
      <w:r>
        <w:rPr>
          <w:color w:val="231F20"/>
        </w:rPr>
        <w:t>Assim,</w:t>
      </w:r>
      <w:r>
        <w:rPr>
          <w:color w:val="231F20"/>
          <w:spacing w:val="8"/>
        </w:rPr>
        <w:t> </w:t>
      </w:r>
      <w:r>
        <w:rPr>
          <w:color w:val="231F20"/>
        </w:rPr>
        <w:t>percebe-se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melhora</w:t>
      </w:r>
      <w:r>
        <w:rPr>
          <w:color w:val="231F20"/>
          <w:spacing w:val="9"/>
        </w:rPr>
        <w:t> </w:t>
      </w:r>
      <w:r>
        <w:rPr>
          <w:color w:val="231F20"/>
        </w:rPr>
        <w:t>acadêmica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pedagógica</w:t>
      </w:r>
      <w:r>
        <w:rPr>
          <w:color w:val="231F20"/>
          <w:spacing w:val="10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criança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es-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</w:rPr>
        <w:t>cola é uma consequência lógica da terapia em sala de aula e toda sua conjuntura e</w:t>
      </w:r>
      <w:r>
        <w:rPr>
          <w:color w:val="231F20"/>
          <w:spacing w:val="1"/>
        </w:rPr>
        <w:t> </w:t>
      </w:r>
      <w:r>
        <w:rPr>
          <w:color w:val="231F20"/>
        </w:rPr>
        <w:t>estrutura, mas não é o objetivo da terapia ABA na escola, já que essa parte do trata-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apenas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continuidade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tratamento no</w:t>
      </w:r>
      <w:r>
        <w:rPr>
          <w:color w:val="231F20"/>
          <w:spacing w:val="-1"/>
        </w:rPr>
        <w:t> </w:t>
      </w:r>
      <w:r>
        <w:rPr>
          <w:color w:val="231F20"/>
        </w:rPr>
        <w:t>consultório.</w:t>
      </w:r>
    </w:p>
    <w:p>
      <w:pPr>
        <w:pStyle w:val="BodyText"/>
        <w:spacing w:line="295" w:lineRule="auto" w:before="2"/>
        <w:ind w:left="100" w:right="131" w:firstLine="709"/>
        <w:jc w:val="both"/>
      </w:pPr>
      <w:r>
        <w:rPr>
          <w:color w:val="231F20"/>
          <w:spacing w:val="-1"/>
        </w:rPr>
        <w:t>Resta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claro,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portanto,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essência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terapia</w:t>
      </w:r>
      <w:r>
        <w:rPr>
          <w:color w:val="231F20"/>
          <w:spacing w:val="-26"/>
        </w:rPr>
        <w:t> </w:t>
      </w:r>
      <w:r>
        <w:rPr>
          <w:color w:val="231F20"/>
        </w:rPr>
        <w:t>ABA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aplicação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diversos</w:t>
      </w:r>
      <w:r>
        <w:rPr>
          <w:color w:val="231F20"/>
          <w:spacing w:val="-64"/>
        </w:rPr>
        <w:t> </w:t>
      </w:r>
      <w:r>
        <w:rPr>
          <w:color w:val="231F20"/>
        </w:rPr>
        <w:t>ambientes de vida da criança, não se tratando, de forma alguma, do aprendizado ou</w:t>
      </w:r>
      <w:r>
        <w:rPr>
          <w:color w:val="231F20"/>
          <w:spacing w:val="1"/>
        </w:rPr>
        <w:t> </w:t>
      </w:r>
      <w:r>
        <w:rPr>
          <w:color w:val="231F20"/>
        </w:rPr>
        <w:t>ensino escolar, mas, sim, do desenvolvimento de suas habilidades e ensino de com-</w:t>
      </w:r>
      <w:r>
        <w:rPr>
          <w:color w:val="231F20"/>
          <w:spacing w:val="1"/>
        </w:rPr>
        <w:t> </w:t>
      </w:r>
      <w:r>
        <w:rPr>
          <w:color w:val="231F20"/>
        </w:rPr>
        <w:t>portamentos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condutas.</w:t>
      </w:r>
    </w:p>
    <w:p>
      <w:pPr>
        <w:pStyle w:val="BodyText"/>
        <w:spacing w:line="302" w:lineRule="auto" w:before="2"/>
        <w:ind w:left="100" w:right="131" w:firstLine="709"/>
        <w:jc w:val="both"/>
      </w:pPr>
      <w:r>
        <w:rPr>
          <w:color w:val="231F20"/>
        </w:rPr>
        <w:t>Desta</w:t>
      </w:r>
      <w:r>
        <w:rPr>
          <w:color w:val="231F20"/>
          <w:spacing w:val="-6"/>
        </w:rPr>
        <w:t> </w:t>
      </w:r>
      <w:r>
        <w:rPr>
          <w:color w:val="231F20"/>
        </w:rPr>
        <w:t>feita,</w:t>
      </w:r>
      <w:r>
        <w:rPr>
          <w:color w:val="231F20"/>
          <w:spacing w:val="-6"/>
        </w:rPr>
        <w:t> </w:t>
      </w:r>
      <w:r>
        <w:rPr>
          <w:color w:val="231F20"/>
        </w:rPr>
        <w:t>indiscutível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necessidade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aplicação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abordagem</w:t>
      </w:r>
      <w:r>
        <w:rPr>
          <w:color w:val="231F20"/>
          <w:spacing w:val="-5"/>
        </w:rPr>
        <w:t> </w:t>
      </w:r>
      <w:r>
        <w:rPr>
          <w:color w:val="231F20"/>
        </w:rPr>
        <w:t>com-</w:t>
      </w:r>
      <w:r>
        <w:rPr>
          <w:color w:val="231F20"/>
          <w:spacing w:val="-65"/>
        </w:rPr>
        <w:t> </w:t>
      </w:r>
      <w:r>
        <w:rPr>
          <w:color w:val="231F20"/>
        </w:rPr>
        <w:t>portamental</w:t>
      </w:r>
      <w:r>
        <w:rPr>
          <w:color w:val="231F20"/>
          <w:spacing w:val="-11"/>
        </w:rPr>
        <w:t> </w:t>
      </w:r>
      <w:r>
        <w:rPr>
          <w:color w:val="231F20"/>
        </w:rPr>
        <w:t>seja</w:t>
      </w:r>
      <w:r>
        <w:rPr>
          <w:color w:val="231F20"/>
          <w:spacing w:val="-11"/>
        </w:rPr>
        <w:t> </w:t>
      </w:r>
      <w:r>
        <w:rPr>
          <w:color w:val="231F20"/>
        </w:rPr>
        <w:t>realizada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ambientes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criança</w:t>
      </w:r>
      <w:r>
        <w:rPr>
          <w:color w:val="231F20"/>
          <w:spacing w:val="-11"/>
        </w:rPr>
        <w:t> </w:t>
      </w:r>
      <w:r>
        <w:rPr>
          <w:color w:val="231F20"/>
        </w:rPr>
        <w:t>realiza</w:t>
      </w:r>
      <w:r>
        <w:rPr>
          <w:color w:val="231F20"/>
          <w:spacing w:val="-11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cotidiana,</w:t>
      </w:r>
      <w:r>
        <w:rPr>
          <w:color w:val="231F20"/>
          <w:spacing w:val="-65"/>
        </w:rPr>
        <w:t> </w:t>
      </w:r>
      <w:r>
        <w:rPr>
          <w:color w:val="231F20"/>
        </w:rPr>
        <w:t>locais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vive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convive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realiza</w:t>
      </w:r>
      <w:r>
        <w:rPr>
          <w:color w:val="231F20"/>
          <w:spacing w:val="-5"/>
        </w:rPr>
        <w:t> </w:t>
      </w:r>
      <w:r>
        <w:rPr>
          <w:color w:val="231F20"/>
        </w:rPr>
        <w:t>suas</w:t>
      </w:r>
      <w:r>
        <w:rPr>
          <w:color w:val="231F20"/>
          <w:spacing w:val="-4"/>
        </w:rPr>
        <w:t> </w:t>
      </w:r>
      <w:r>
        <w:rPr>
          <w:color w:val="231F20"/>
        </w:rPr>
        <w:t>atividades</w:t>
      </w:r>
      <w:r>
        <w:rPr>
          <w:color w:val="231F20"/>
          <w:spacing w:val="-5"/>
        </w:rPr>
        <w:t> </w:t>
      </w:r>
      <w:r>
        <w:rPr>
          <w:color w:val="231F20"/>
        </w:rPr>
        <w:t>diárias,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isso</w:t>
      </w:r>
      <w:r>
        <w:rPr>
          <w:color w:val="231F20"/>
          <w:spacing w:val="-5"/>
        </w:rPr>
        <w:t> </w:t>
      </w:r>
      <w:r>
        <w:rPr>
          <w:color w:val="231F20"/>
        </w:rPr>
        <w:t>tão</w:t>
      </w:r>
      <w:r>
        <w:rPr>
          <w:color w:val="231F20"/>
          <w:spacing w:val="-5"/>
        </w:rPr>
        <w:t> </w:t>
      </w:r>
      <w:r>
        <w:rPr>
          <w:color w:val="231F20"/>
        </w:rPr>
        <w:t>importante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atendimento</w:t>
      </w:r>
      <w:r>
        <w:rPr>
          <w:color w:val="231F20"/>
          <w:spacing w:val="-3"/>
        </w:rPr>
        <w:t> </w:t>
      </w:r>
      <w:r>
        <w:rPr>
          <w:color w:val="231F20"/>
        </w:rPr>
        <w:t>alcance</w:t>
      </w:r>
      <w:r>
        <w:rPr>
          <w:color w:val="231F20"/>
          <w:spacing w:val="-3"/>
        </w:rPr>
        <w:t> </w:t>
      </w:r>
      <w:r>
        <w:rPr>
          <w:color w:val="231F2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ambientes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vida,</w:t>
      </w:r>
      <w:r>
        <w:rPr>
          <w:color w:val="231F20"/>
          <w:spacing w:val="-2"/>
        </w:rPr>
        <w:t> </w:t>
      </w:r>
      <w:r>
        <w:rPr>
          <w:color w:val="231F20"/>
        </w:rPr>
        <w:t>sobretudo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escolar.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1"/>
          <w:numId w:val="16"/>
        </w:numPr>
        <w:tabs>
          <w:tab w:pos="1540" w:val="left" w:leader="none"/>
          <w:tab w:pos="1541" w:val="left" w:leader="none"/>
        </w:tabs>
        <w:spacing w:line="312" w:lineRule="auto" w:before="0" w:after="0"/>
        <w:ind w:left="100" w:right="133" w:firstLine="709"/>
        <w:jc w:val="left"/>
      </w:pPr>
      <w:r>
        <w:rPr>
          <w:color w:val="231F20"/>
          <w:spacing w:val="-1"/>
        </w:rPr>
        <w:t>Diferença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Acompanhante</w:t>
      </w:r>
      <w:r>
        <w:rPr>
          <w:color w:val="231F20"/>
          <w:spacing w:val="-9"/>
        </w:rPr>
        <w:t> </w:t>
      </w:r>
      <w:r>
        <w:rPr>
          <w:color w:val="231F20"/>
        </w:rPr>
        <w:t>Especializado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Sala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Aula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Aplicador</w:t>
      </w:r>
      <w:r>
        <w:rPr>
          <w:color w:val="231F20"/>
          <w:spacing w:val="-12"/>
        </w:rPr>
        <w:t> </w:t>
      </w:r>
      <w:r>
        <w:rPr>
          <w:color w:val="231F20"/>
        </w:rPr>
        <w:t>ABA.</w:t>
      </w:r>
      <w:r>
        <w:rPr>
          <w:color w:val="231F20"/>
          <w:spacing w:val="-10"/>
        </w:rPr>
        <w:t> </w:t>
      </w:r>
      <w:r>
        <w:rPr>
          <w:color w:val="231F20"/>
        </w:rPr>
        <w:t>Aplicação</w:t>
      </w:r>
      <w:r>
        <w:rPr>
          <w:color w:val="231F20"/>
          <w:spacing w:val="-11"/>
        </w:rPr>
        <w:t> </w:t>
      </w:r>
      <w:r>
        <w:rPr>
          <w:color w:val="231F20"/>
        </w:rPr>
        <w:t>ABA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âmbito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TEA.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ind w:left="100" w:right="132"/>
        <w:jc w:val="righ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Lei</w:t>
      </w:r>
      <w:r>
        <w:rPr>
          <w:color w:val="231F20"/>
          <w:spacing w:val="18"/>
        </w:rPr>
        <w:t> </w:t>
      </w:r>
      <w:r>
        <w:rPr>
          <w:color w:val="231F20"/>
        </w:rPr>
        <w:t>nº</w:t>
      </w:r>
      <w:r>
        <w:rPr>
          <w:color w:val="231F20"/>
          <w:spacing w:val="17"/>
        </w:rPr>
        <w:t> </w:t>
      </w:r>
      <w:r>
        <w:rPr>
          <w:color w:val="231F20"/>
        </w:rPr>
        <w:t>12.764/2012,</w:t>
      </w:r>
      <w:r>
        <w:rPr>
          <w:color w:val="231F20"/>
          <w:spacing w:val="17"/>
        </w:rPr>
        <w:t> </w:t>
      </w:r>
      <w:r>
        <w:rPr>
          <w:color w:val="231F20"/>
        </w:rPr>
        <w:t>no</w:t>
      </w:r>
      <w:r>
        <w:rPr>
          <w:color w:val="231F20"/>
          <w:spacing w:val="18"/>
        </w:rPr>
        <w:t> </w:t>
      </w:r>
      <w:r>
        <w:rPr>
          <w:color w:val="231F20"/>
        </w:rPr>
        <w:t>parágrafo</w:t>
      </w:r>
      <w:r>
        <w:rPr>
          <w:color w:val="231F20"/>
          <w:spacing w:val="17"/>
        </w:rPr>
        <w:t> </w:t>
      </w:r>
      <w:r>
        <w:rPr>
          <w:color w:val="231F20"/>
        </w:rPr>
        <w:t>único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seu</w:t>
      </w:r>
      <w:r>
        <w:rPr>
          <w:color w:val="231F20"/>
          <w:spacing w:val="17"/>
        </w:rPr>
        <w:t> </w:t>
      </w:r>
      <w:r>
        <w:rPr>
          <w:color w:val="231F20"/>
        </w:rPr>
        <w:t>artigo</w:t>
      </w:r>
      <w:r>
        <w:rPr>
          <w:color w:val="231F20"/>
          <w:spacing w:val="18"/>
        </w:rPr>
        <w:t> </w:t>
      </w:r>
      <w:r>
        <w:rPr>
          <w:color w:val="231F20"/>
        </w:rPr>
        <w:t>3º,</w:t>
      </w:r>
      <w:r>
        <w:rPr>
          <w:color w:val="231F20"/>
          <w:spacing w:val="17"/>
        </w:rPr>
        <w:t> </w:t>
      </w:r>
      <w:r>
        <w:rPr>
          <w:color w:val="231F20"/>
        </w:rPr>
        <w:t>garante</w:t>
      </w:r>
      <w:r>
        <w:rPr>
          <w:color w:val="231F20"/>
          <w:spacing w:val="19"/>
        </w:rPr>
        <w:t> </w:t>
      </w:r>
      <w:r>
        <w:rPr>
          <w:color w:val="231F20"/>
        </w:rPr>
        <w:t>à</w:t>
      </w:r>
      <w:r>
        <w:rPr>
          <w:color w:val="231F20"/>
          <w:spacing w:val="18"/>
        </w:rPr>
        <w:t> </w:t>
      </w:r>
      <w:r>
        <w:rPr>
          <w:color w:val="231F20"/>
        </w:rPr>
        <w:t>pessoa</w:t>
      </w:r>
    </w:p>
    <w:p>
      <w:pPr>
        <w:pStyle w:val="BodyText"/>
        <w:spacing w:before="84"/>
        <w:ind w:left="100" w:right="132"/>
        <w:jc w:val="right"/>
      </w:pP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TEA,</w:t>
      </w:r>
      <w:r>
        <w:rPr>
          <w:color w:val="231F20"/>
          <w:spacing w:val="6"/>
        </w:rPr>
        <w:t> </w:t>
      </w:r>
      <w:r>
        <w:rPr>
          <w:color w:val="231F20"/>
        </w:rPr>
        <w:t>incluída</w:t>
      </w:r>
      <w:r>
        <w:rPr>
          <w:color w:val="231F20"/>
          <w:spacing w:val="6"/>
        </w:rPr>
        <w:t> </w:t>
      </w:r>
      <w:r>
        <w:rPr>
          <w:color w:val="231F20"/>
        </w:rPr>
        <w:t>nas</w:t>
      </w:r>
      <w:r>
        <w:rPr>
          <w:color w:val="231F20"/>
          <w:spacing w:val="5"/>
        </w:rPr>
        <w:t> </w:t>
      </w:r>
      <w:r>
        <w:rPr>
          <w:color w:val="231F20"/>
        </w:rPr>
        <w:t>classes</w:t>
      </w:r>
      <w:r>
        <w:rPr>
          <w:color w:val="231F20"/>
          <w:spacing w:val="6"/>
        </w:rPr>
        <w:t> </w:t>
      </w:r>
      <w:r>
        <w:rPr>
          <w:color w:val="231F20"/>
        </w:rPr>
        <w:t>comuns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ensino</w:t>
      </w:r>
      <w:r>
        <w:rPr>
          <w:color w:val="231F20"/>
          <w:spacing w:val="6"/>
        </w:rPr>
        <w:t> </w:t>
      </w:r>
      <w:r>
        <w:rPr>
          <w:color w:val="231F20"/>
        </w:rPr>
        <w:t>regular,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/>
        <w:t>m</w:t>
      </w:r>
      <w:r>
        <w:rPr>
          <w:spacing w:val="5"/>
        </w:rPr>
        <w:t> </w:t>
      </w:r>
      <w:r>
        <w:rPr/>
        <w:t>casos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comprovada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85.039398pt;margin-top:8.893636pt;width:72pt;height:.1pt;mso-position-horizontal-relative:page;mso-position-vertical-relative:paragraph;z-index:-15711232;mso-wrap-distance-left:0;mso-wrap-distance-right:0" coordorigin="1701,178" coordsize="1440,0" path="m1701,178l3141,17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8"/>
        </w:numPr>
        <w:tabs>
          <w:tab w:pos="1012" w:val="left" w:leader="none"/>
          <w:tab w:pos="1013" w:val="left" w:leader="none"/>
        </w:tabs>
        <w:spacing w:line="249" w:lineRule="auto" w:before="13" w:after="0"/>
        <w:ind w:left="100" w:right="131" w:firstLine="0"/>
        <w:jc w:val="left"/>
        <w:rPr>
          <w:sz w:val="20"/>
        </w:rPr>
      </w:pPr>
      <w:r>
        <w:rPr>
          <w:color w:val="231F20"/>
          <w:sz w:val="20"/>
        </w:rPr>
        <w:t>Disponível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em:</w:t>
      </w:r>
      <w:r>
        <w:rPr>
          <w:color w:val="231F20"/>
          <w:spacing w:val="11"/>
          <w:sz w:val="20"/>
        </w:rPr>
        <w:t> </w:t>
      </w:r>
      <w:hyperlink r:id="rId271">
        <w:r>
          <w:rPr>
            <w:color w:val="231F20"/>
            <w:sz w:val="20"/>
            <w:u w:val="single" w:color="231F20"/>
          </w:rPr>
          <w:t>http://www.autismo.psicologiaeciencia.com.br/terapia-aba/</w:t>
        </w:r>
      </w:hyperlink>
      <w:r>
        <w:rPr>
          <w:color w:val="231F20"/>
          <w:sz w:val="20"/>
          <w:u w:val="single" w:color="231F20"/>
        </w:rPr>
        <w:t>.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Acesso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07.09.2020.</w:t>
      </w:r>
    </w:p>
    <w:p>
      <w:pPr>
        <w:spacing w:after="0" w:line="249" w:lineRule="auto"/>
        <w:jc w:val="left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necessidade, a pessoa com transtorno do espectro autista incluída nas classes co-</w:t>
      </w:r>
      <w:r>
        <w:rPr>
          <w:spacing w:val="1"/>
        </w:rPr>
        <w:t> </w:t>
      </w:r>
      <w:r>
        <w:rPr/>
        <w:t>muns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ensino</w:t>
      </w:r>
      <w:r>
        <w:rPr>
          <w:spacing w:val="-3"/>
        </w:rPr>
        <w:t> </w:t>
      </w:r>
      <w:r>
        <w:rPr/>
        <w:t>regular,</w:t>
      </w:r>
      <w:r>
        <w:rPr>
          <w:spacing w:val="-1"/>
        </w:rPr>
        <w:t> </w:t>
      </w:r>
      <w:r>
        <w:rPr/>
        <w:t>terá</w:t>
      </w:r>
      <w:r>
        <w:rPr>
          <w:spacing w:val="-1"/>
        </w:rPr>
        <w:t> </w:t>
      </w:r>
      <w:r>
        <w:rPr/>
        <w:t>direito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acompanhante</w:t>
      </w:r>
      <w:r>
        <w:rPr>
          <w:spacing w:val="-2"/>
        </w:rPr>
        <w:t> </w:t>
      </w:r>
      <w:r>
        <w:rPr/>
        <w:t>especializado.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</w:rPr>
        <w:t>Assim, as escolas públicas e privadas têm o dever de adequar seus estabe-</w:t>
      </w:r>
      <w:r>
        <w:rPr>
          <w:color w:val="231F20"/>
          <w:spacing w:val="1"/>
        </w:rPr>
        <w:t> </w:t>
      </w:r>
      <w:r>
        <w:rPr>
          <w:color w:val="231F20"/>
        </w:rPr>
        <w:t>lecimentos de ensino para garantir a inclusão das pessoas com necessidades espe-</w:t>
      </w:r>
      <w:r>
        <w:rPr>
          <w:color w:val="231F20"/>
          <w:spacing w:val="1"/>
        </w:rPr>
        <w:t> </w:t>
      </w:r>
      <w:r>
        <w:rPr>
          <w:color w:val="231F20"/>
        </w:rPr>
        <w:t>ciais, devendo disponibilizar para acompanhamento de deficientes, autistas ou não,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acompanhante</w:t>
      </w:r>
      <w:r>
        <w:rPr>
          <w:color w:val="231F20"/>
          <w:spacing w:val="-1"/>
        </w:rPr>
        <w:t> </w:t>
      </w:r>
      <w:r>
        <w:rPr>
          <w:color w:val="231F20"/>
        </w:rPr>
        <w:t>especializado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sala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aula.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Entretanto, esse profissional não pode se confundir com o </w:t>
      </w:r>
      <w:r>
        <w:rPr>
          <w:rFonts w:ascii="Arial" w:hAnsi="Arial"/>
          <w:b/>
          <w:color w:val="231F20"/>
        </w:rPr>
        <w:t>TERAPEUTA apli-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  <w:spacing w:val="-1"/>
        </w:rPr>
        <w:t>cador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1"/>
        </w:rPr>
        <w:t>do</w:t>
      </w:r>
      <w:r>
        <w:rPr>
          <w:rFonts w:ascii="Arial" w:hAnsi="Arial"/>
          <w:b/>
          <w:color w:val="231F20"/>
          <w:spacing w:val="-21"/>
        </w:rPr>
        <w:t> </w:t>
      </w:r>
      <w:r>
        <w:rPr>
          <w:rFonts w:ascii="Arial" w:hAnsi="Arial"/>
          <w:b/>
          <w:color w:val="231F20"/>
          <w:spacing w:val="-1"/>
        </w:rPr>
        <w:t>ABA</w:t>
      </w:r>
      <w:r>
        <w:rPr>
          <w:rFonts w:ascii="Arial" w:hAnsi="Arial"/>
          <w:b/>
          <w:color w:val="231F20"/>
          <w:spacing w:val="-22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aula.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acompanhante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especializado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sala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aula</w:t>
      </w:r>
      <w:r>
        <w:rPr>
          <w:color w:val="231F20"/>
          <w:spacing w:val="-13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função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auxiliar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criança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suas</w:t>
      </w:r>
      <w:r>
        <w:rPr>
          <w:color w:val="231F20"/>
          <w:spacing w:val="-11"/>
        </w:rPr>
        <w:t> </w:t>
      </w:r>
      <w:r>
        <w:rPr>
          <w:color w:val="231F20"/>
        </w:rPr>
        <w:t>atividades</w:t>
      </w:r>
      <w:r>
        <w:rPr>
          <w:color w:val="231F20"/>
          <w:spacing w:val="-11"/>
        </w:rPr>
        <w:t> </w:t>
      </w:r>
      <w:r>
        <w:rPr>
          <w:color w:val="231F20"/>
        </w:rPr>
        <w:t>escolares.</w:t>
      </w:r>
      <w:r>
        <w:rPr>
          <w:color w:val="231F20"/>
          <w:spacing w:val="-11"/>
        </w:rPr>
        <w:t> </w:t>
      </w:r>
      <w:r>
        <w:rPr>
          <w:color w:val="231F20"/>
        </w:rPr>
        <w:t>Já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profissional</w:t>
      </w:r>
      <w:r>
        <w:rPr>
          <w:color w:val="231F20"/>
          <w:spacing w:val="-11"/>
        </w:rPr>
        <w:t> </w:t>
      </w:r>
      <w:r>
        <w:rPr>
          <w:color w:val="231F20"/>
        </w:rPr>
        <w:t>terapeuta</w:t>
      </w:r>
      <w:r>
        <w:rPr>
          <w:color w:val="231F20"/>
          <w:spacing w:val="-64"/>
        </w:rPr>
        <w:t> </w:t>
      </w:r>
      <w:r>
        <w:rPr>
          <w:color w:val="231F20"/>
        </w:rPr>
        <w:t>aplicador do ABA irá </w:t>
      </w:r>
      <w:r>
        <w:rPr>
          <w:rFonts w:ascii="Arial" w:hAnsi="Arial"/>
          <w:b/>
          <w:color w:val="231F20"/>
        </w:rPr>
        <w:t>desenvolver </w:t>
      </w:r>
      <w:r>
        <w:rPr>
          <w:color w:val="231F20"/>
        </w:rPr>
        <w:t>na criança a prática das atividades da vida diária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possa</w:t>
      </w:r>
      <w:r>
        <w:rPr>
          <w:color w:val="231F20"/>
          <w:spacing w:val="-9"/>
        </w:rPr>
        <w:t> </w:t>
      </w:r>
      <w:r>
        <w:rPr>
          <w:color w:val="231F20"/>
        </w:rPr>
        <w:t>aprender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fazê-lo,</w:t>
      </w:r>
      <w:r>
        <w:rPr>
          <w:color w:val="231F20"/>
          <w:spacing w:val="-9"/>
        </w:rPr>
        <w:t> </w:t>
      </w:r>
      <w:r>
        <w:rPr>
          <w:color w:val="231F20"/>
        </w:rPr>
        <w:t>fazer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melhor</w:t>
      </w:r>
      <w:r>
        <w:rPr>
          <w:color w:val="231F20"/>
          <w:spacing w:val="-9"/>
        </w:rPr>
        <w:t> </w:t>
      </w:r>
      <w:r>
        <w:rPr>
          <w:color w:val="231F20"/>
        </w:rPr>
        <w:t>forma,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tenha</w:t>
      </w:r>
      <w:r>
        <w:rPr>
          <w:color w:val="231F20"/>
          <w:spacing w:val="-9"/>
        </w:rPr>
        <w:t> </w:t>
      </w:r>
      <w:r>
        <w:rPr>
          <w:color w:val="231F20"/>
        </w:rPr>
        <w:t>autono-</w:t>
      </w:r>
      <w:r>
        <w:rPr>
          <w:color w:val="231F20"/>
          <w:spacing w:val="-64"/>
        </w:rPr>
        <w:t> </w:t>
      </w:r>
      <w:r>
        <w:rPr>
          <w:color w:val="231F20"/>
        </w:rPr>
        <w:t>mia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futuro de</w:t>
      </w:r>
      <w:r>
        <w:rPr>
          <w:color w:val="231F20"/>
          <w:spacing w:val="-2"/>
        </w:rPr>
        <w:t> </w:t>
      </w:r>
      <w:r>
        <w:rPr>
          <w:color w:val="231F20"/>
        </w:rPr>
        <w:t>realizar tais</w:t>
      </w:r>
      <w:r>
        <w:rPr>
          <w:color w:val="231F20"/>
          <w:spacing w:val="-1"/>
        </w:rPr>
        <w:t> </w:t>
      </w:r>
      <w:r>
        <w:rPr>
          <w:color w:val="231F20"/>
        </w:rPr>
        <w:t>atividades</w:t>
      </w:r>
      <w:r>
        <w:rPr>
          <w:color w:val="231F20"/>
          <w:spacing w:val="-1"/>
        </w:rPr>
        <w:t>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apoio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ninguém.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Ademais disso tudo, o Terapeuta ABA irá ensinar a criança atípica a ter bons</w:t>
      </w:r>
      <w:r>
        <w:rPr>
          <w:color w:val="231F20"/>
          <w:spacing w:val="1"/>
        </w:rPr>
        <w:t> </w:t>
      </w:r>
      <w:r>
        <w:rPr>
          <w:color w:val="231F20"/>
        </w:rPr>
        <w:t>comportamentos aceitáveis em sociedade e desenvolver sua interação social com os</w:t>
      </w:r>
      <w:r>
        <w:rPr>
          <w:color w:val="231F20"/>
          <w:spacing w:val="-64"/>
        </w:rPr>
        <w:t> </w:t>
      </w:r>
      <w:r>
        <w:rPr>
          <w:color w:val="231F20"/>
        </w:rPr>
        <w:t>demais, aprender a expor suas vontades e desejos, a se comunicar, falar, se movi-</w:t>
      </w:r>
      <w:r>
        <w:rPr>
          <w:color w:val="231F20"/>
          <w:spacing w:val="1"/>
        </w:rPr>
        <w:t> </w:t>
      </w:r>
      <w:r>
        <w:rPr>
          <w:color w:val="231F20"/>
        </w:rPr>
        <w:t>mentar,</w:t>
      </w:r>
      <w:r>
        <w:rPr>
          <w:color w:val="231F20"/>
          <w:spacing w:val="-9"/>
        </w:rPr>
        <w:t> </w:t>
      </w:r>
      <w:r>
        <w:rPr>
          <w:color w:val="231F20"/>
        </w:rPr>
        <w:t>etc,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faz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criança,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auxilia,</w:t>
      </w:r>
      <w:r>
        <w:rPr>
          <w:color w:val="231F20"/>
          <w:spacing w:val="-7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desenvolve</w:t>
      </w:r>
      <w:r>
        <w:rPr>
          <w:color w:val="231F20"/>
          <w:spacing w:val="-8"/>
        </w:rPr>
        <w:t> </w:t>
      </w:r>
      <w:r>
        <w:rPr>
          <w:color w:val="231F20"/>
        </w:rPr>
        <w:t>nela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fa-</w:t>
      </w:r>
      <w:r>
        <w:rPr>
          <w:color w:val="231F20"/>
          <w:spacing w:val="-64"/>
        </w:rPr>
        <w:t> </w:t>
      </w:r>
      <w:r>
        <w:rPr>
          <w:color w:val="231F20"/>
        </w:rPr>
        <w:t>zer</w:t>
      </w:r>
      <w:r>
        <w:rPr>
          <w:color w:val="231F20"/>
          <w:spacing w:val="-7"/>
        </w:rPr>
        <w:t> </w:t>
      </w:r>
      <w:r>
        <w:rPr>
          <w:color w:val="231F20"/>
        </w:rPr>
        <w:t>sozinha,</w:t>
      </w:r>
      <w:r>
        <w:rPr>
          <w:color w:val="231F20"/>
          <w:spacing w:val="-6"/>
        </w:rPr>
        <w:t> </w:t>
      </w:r>
      <w:r>
        <w:rPr>
          <w:color w:val="231F20"/>
        </w:rPr>
        <w:t>levando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técnicas</w:t>
      </w:r>
      <w:r>
        <w:rPr>
          <w:color w:val="231F20"/>
          <w:spacing w:val="-6"/>
        </w:rPr>
        <w:t> </w:t>
      </w:r>
      <w:r>
        <w:rPr>
          <w:color w:val="231F20"/>
        </w:rPr>
        <w:t>empregadas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consultório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seio</w:t>
      </w:r>
      <w:r>
        <w:rPr>
          <w:color w:val="231F20"/>
          <w:spacing w:val="-6"/>
        </w:rPr>
        <w:t> </w:t>
      </w:r>
      <w:r>
        <w:rPr>
          <w:color w:val="231F20"/>
        </w:rPr>
        <w:t>escolar,</w:t>
      </w:r>
      <w:r>
        <w:rPr>
          <w:color w:val="231F20"/>
          <w:spacing w:val="-65"/>
        </w:rPr>
        <w:t> </w:t>
      </w:r>
      <w:r>
        <w:rPr>
          <w:color w:val="231F20"/>
        </w:rPr>
        <w:t>bem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faz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seio</w:t>
      </w:r>
      <w:r>
        <w:rPr>
          <w:color w:val="231F20"/>
          <w:spacing w:val="-3"/>
        </w:rPr>
        <w:t> </w:t>
      </w:r>
      <w:r>
        <w:rPr>
          <w:color w:val="231F20"/>
        </w:rPr>
        <w:t>domiciliar,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lazer,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familiares,</w:t>
      </w:r>
      <w:r>
        <w:rPr>
          <w:color w:val="231F20"/>
          <w:spacing w:val="-3"/>
        </w:rPr>
        <w:t> </w:t>
      </w:r>
      <w:r>
        <w:rPr>
          <w:color w:val="231F20"/>
        </w:rPr>
        <w:t>amiguinhos,</w:t>
      </w:r>
      <w:r>
        <w:rPr>
          <w:color w:val="231F20"/>
          <w:spacing w:val="-64"/>
        </w:rPr>
        <w:t> </w:t>
      </w:r>
      <w:r>
        <w:rPr>
          <w:color w:val="231F20"/>
        </w:rPr>
        <w:t>primos,</w:t>
      </w:r>
      <w:r>
        <w:rPr>
          <w:color w:val="231F20"/>
          <w:spacing w:val="-2"/>
        </w:rPr>
        <w:t> </w:t>
      </w:r>
      <w:r>
        <w:rPr>
          <w:color w:val="231F20"/>
        </w:rPr>
        <w:t>irmãos,</w:t>
      </w:r>
      <w:r>
        <w:rPr>
          <w:color w:val="231F20"/>
          <w:spacing w:val="-1"/>
        </w:rPr>
        <w:t> </w:t>
      </w:r>
      <w:r>
        <w:rPr>
          <w:color w:val="231F20"/>
        </w:rPr>
        <w:t>etc.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O Acompanhante Especializado é sim responsabilidade da escola, já o tera-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peuta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ABA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responsabilidade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pura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operadora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deve</w:t>
      </w:r>
      <w:r>
        <w:rPr>
          <w:color w:val="231F20"/>
          <w:spacing w:val="-12"/>
        </w:rPr>
        <w:t> </w:t>
      </w:r>
      <w:r>
        <w:rPr>
          <w:color w:val="231F20"/>
        </w:rPr>
        <w:t>garantir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melhor</w:t>
      </w:r>
      <w:r>
        <w:rPr>
          <w:color w:val="231F20"/>
          <w:spacing w:val="-64"/>
        </w:rPr>
        <w:t> </w:t>
      </w:r>
      <w:r>
        <w:rPr>
          <w:color w:val="231F20"/>
        </w:rPr>
        <w:t>tratamento e mais moderno a seu segurado, este profissional integra a Equipe Mul-</w:t>
      </w:r>
      <w:r>
        <w:rPr>
          <w:color w:val="231F20"/>
          <w:spacing w:val="1"/>
        </w:rPr>
        <w:t> </w:t>
      </w:r>
      <w:r>
        <w:rPr>
          <w:color w:val="231F20"/>
        </w:rPr>
        <w:t>tidisciplinar de atendimento da criança, irá aplicar os programas ABA desenvolvidos</w:t>
      </w:r>
      <w:r>
        <w:rPr>
          <w:color w:val="231F20"/>
          <w:spacing w:val="1"/>
        </w:rPr>
        <w:t> </w:t>
      </w:r>
      <w:r>
        <w:rPr>
          <w:color w:val="231F20"/>
        </w:rPr>
        <w:t>pelo supervisor ABA e a este se reportará, não possuindo nenhum vínculo com a es-</w:t>
      </w:r>
      <w:r>
        <w:rPr>
          <w:color w:val="231F20"/>
          <w:spacing w:val="-64"/>
        </w:rPr>
        <w:t> </w:t>
      </w:r>
      <w:r>
        <w:rPr>
          <w:color w:val="231F20"/>
        </w:rPr>
        <w:t>cola,</w:t>
      </w:r>
      <w:r>
        <w:rPr>
          <w:color w:val="231F20"/>
          <w:spacing w:val="-1"/>
        </w:rPr>
        <w:t> </w:t>
      </w:r>
      <w:r>
        <w:rPr>
          <w:color w:val="231F20"/>
        </w:rPr>
        <w:t>seja de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espécie</w:t>
      </w:r>
      <w:r>
        <w:rPr>
          <w:color w:val="231F20"/>
          <w:spacing w:val="-2"/>
        </w:rPr>
        <w:t> </w:t>
      </w:r>
      <w:r>
        <w:rPr>
          <w:color w:val="231F20"/>
        </w:rPr>
        <w:t>for.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Sabe-se que é cediço nos tribunais que, havendo expressa indicação médica,</w:t>
      </w:r>
      <w:r>
        <w:rPr>
          <w:color w:val="231F20"/>
          <w:spacing w:val="1"/>
        </w:rPr>
        <w:t> </w:t>
      </w:r>
      <w:r>
        <w:rPr>
          <w:color w:val="231F20"/>
        </w:rPr>
        <w:t>é abusiva a negativa de cobertura de custeio de tratamento sob o argumento de não</w:t>
      </w:r>
      <w:r>
        <w:rPr>
          <w:color w:val="231F20"/>
          <w:spacing w:val="1"/>
        </w:rPr>
        <w:t> </w:t>
      </w:r>
      <w:r>
        <w:rPr>
          <w:color w:val="231F20"/>
        </w:rPr>
        <w:t>estar este previsto no rol da ANS, sendo requisito único e fundamental para a cober-</w:t>
      </w:r>
      <w:r>
        <w:rPr>
          <w:color w:val="231F20"/>
          <w:spacing w:val="1"/>
        </w:rPr>
        <w:t> </w:t>
      </w:r>
      <w:r>
        <w:rPr>
          <w:color w:val="231F20"/>
        </w:rPr>
        <w:t>tura o laudo médico requerendo o respectivo tratamento, e, em sendo o profissional</w:t>
      </w:r>
      <w:r>
        <w:rPr>
          <w:color w:val="231F20"/>
          <w:spacing w:val="1"/>
        </w:rPr>
        <w:t> </w:t>
      </w:r>
      <w:r>
        <w:rPr>
          <w:color w:val="231F20"/>
        </w:rPr>
        <w:t>ABA profissional integrante de Equipe Multiprofissional e subordinado ao Analista do</w:t>
      </w:r>
      <w:r>
        <w:rPr>
          <w:color w:val="231F20"/>
          <w:spacing w:val="1"/>
        </w:rPr>
        <w:t> </w:t>
      </w:r>
      <w:r>
        <w:rPr>
          <w:color w:val="231F20"/>
        </w:rPr>
        <w:t>Comportamento,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indiscutível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deve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custeado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operadora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saúde.</w:t>
      </w:r>
    </w:p>
    <w:p>
      <w:pPr>
        <w:pStyle w:val="BodyText"/>
        <w:spacing w:line="312" w:lineRule="auto" w:before="7"/>
        <w:ind w:left="100" w:right="131" w:firstLine="709"/>
        <w:jc w:val="right"/>
      </w:pPr>
      <w:r>
        <w:rPr>
          <w:color w:val="231F20"/>
        </w:rPr>
        <w:t>É</w:t>
      </w:r>
      <w:r>
        <w:rPr>
          <w:color w:val="231F20"/>
          <w:spacing w:val="29"/>
        </w:rPr>
        <w:t> </w:t>
      </w:r>
      <w:r>
        <w:rPr>
          <w:color w:val="231F20"/>
        </w:rPr>
        <w:t>terapia</w:t>
      </w:r>
      <w:r>
        <w:rPr>
          <w:color w:val="231F20"/>
          <w:spacing w:val="29"/>
        </w:rPr>
        <w:t> </w:t>
      </w:r>
      <w:r>
        <w:rPr>
          <w:color w:val="231F20"/>
        </w:rPr>
        <w:t>com</w:t>
      </w:r>
      <w:r>
        <w:rPr>
          <w:color w:val="231F20"/>
          <w:spacing w:val="29"/>
        </w:rPr>
        <w:t> </w:t>
      </w:r>
      <w:r>
        <w:rPr>
          <w:color w:val="231F20"/>
        </w:rPr>
        <w:t>comprovação</w:t>
      </w:r>
      <w:r>
        <w:rPr>
          <w:color w:val="231F20"/>
          <w:spacing w:val="29"/>
        </w:rPr>
        <w:t> </w:t>
      </w:r>
      <w:r>
        <w:rPr>
          <w:color w:val="231F20"/>
        </w:rPr>
        <w:t>científica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avanços</w:t>
      </w:r>
      <w:r>
        <w:rPr>
          <w:color w:val="231F20"/>
          <w:spacing w:val="29"/>
        </w:rPr>
        <w:t> </w:t>
      </w:r>
      <w:r>
        <w:rPr>
          <w:color w:val="231F20"/>
        </w:rPr>
        <w:t>no</w:t>
      </w:r>
      <w:r>
        <w:rPr>
          <w:color w:val="231F20"/>
          <w:spacing w:val="29"/>
        </w:rPr>
        <w:t> </w:t>
      </w:r>
      <w:r>
        <w:rPr>
          <w:color w:val="231F20"/>
        </w:rPr>
        <w:t>tratamento</w:t>
      </w:r>
      <w:r>
        <w:rPr>
          <w:color w:val="231F20"/>
          <w:spacing w:val="29"/>
        </w:rPr>
        <w:t> </w:t>
      </w:r>
      <w:r>
        <w:rPr>
          <w:color w:val="231F20"/>
        </w:rPr>
        <w:t>do</w:t>
      </w:r>
      <w:r>
        <w:rPr>
          <w:color w:val="231F20"/>
          <w:spacing w:val="29"/>
        </w:rPr>
        <w:t> </w:t>
      </w:r>
      <w:r>
        <w:rPr>
          <w:color w:val="231F20"/>
        </w:rPr>
        <w:t>referido</w:t>
      </w:r>
      <w:r>
        <w:rPr>
          <w:color w:val="231F20"/>
          <w:spacing w:val="-64"/>
        </w:rPr>
        <w:t> </w:t>
      </w:r>
      <w:r>
        <w:rPr>
          <w:color w:val="231F20"/>
        </w:rPr>
        <w:t>transtorno,</w:t>
      </w:r>
      <w:r>
        <w:rPr>
          <w:color w:val="231F20"/>
          <w:spacing w:val="27"/>
        </w:rPr>
        <w:t> </w:t>
      </w:r>
      <w:r>
        <w:rPr>
          <w:color w:val="231F20"/>
        </w:rPr>
        <w:t>sendo</w:t>
      </w:r>
      <w:r>
        <w:rPr>
          <w:color w:val="231F20"/>
          <w:spacing w:val="27"/>
        </w:rPr>
        <w:t> </w:t>
      </w:r>
      <w:r>
        <w:rPr>
          <w:color w:val="231F20"/>
        </w:rPr>
        <w:t>indispensável</w:t>
      </w:r>
      <w:r>
        <w:rPr>
          <w:color w:val="231F20"/>
          <w:spacing w:val="27"/>
        </w:rPr>
        <w:t> </w:t>
      </w:r>
      <w:r>
        <w:rPr>
          <w:color w:val="231F20"/>
        </w:rPr>
        <w:t>para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aplicação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terapia</w:t>
      </w:r>
      <w:r>
        <w:rPr>
          <w:color w:val="231F20"/>
          <w:spacing w:val="15"/>
        </w:rPr>
        <w:t> </w:t>
      </w:r>
      <w:r>
        <w:rPr>
          <w:color w:val="231F20"/>
        </w:rPr>
        <w:t>ABA,</w:t>
      </w:r>
      <w:r>
        <w:rPr>
          <w:color w:val="231F20"/>
          <w:spacing w:val="27"/>
        </w:rPr>
        <w:t> </w:t>
      </w:r>
      <w:r>
        <w:rPr>
          <w:color w:val="231F20"/>
        </w:rPr>
        <w:t>não</w:t>
      </w:r>
      <w:r>
        <w:rPr>
          <w:color w:val="231F20"/>
          <w:spacing w:val="27"/>
        </w:rPr>
        <w:t> </w:t>
      </w:r>
      <w:r>
        <w:rPr>
          <w:color w:val="231F20"/>
        </w:rPr>
        <w:t>podendo</w:t>
      </w:r>
      <w:r>
        <w:rPr>
          <w:color w:val="231F20"/>
          <w:spacing w:val="27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acometidas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condição</w:t>
      </w:r>
      <w:r>
        <w:rPr>
          <w:color w:val="231F20"/>
          <w:spacing w:val="-8"/>
        </w:rPr>
        <w:t> </w:t>
      </w:r>
      <w:r>
        <w:rPr>
          <w:color w:val="231F20"/>
        </w:rPr>
        <w:t>restarem</w:t>
      </w:r>
      <w:r>
        <w:rPr>
          <w:color w:val="231F20"/>
          <w:spacing w:val="-8"/>
        </w:rPr>
        <w:t> </w:t>
      </w:r>
      <w:r>
        <w:rPr>
          <w:color w:val="231F20"/>
        </w:rPr>
        <w:t>desamparadas</w:t>
      </w:r>
      <w:r>
        <w:rPr>
          <w:color w:val="231F20"/>
          <w:spacing w:val="-8"/>
        </w:rPr>
        <w:t> </w:t>
      </w:r>
      <w:r>
        <w:rPr>
          <w:color w:val="231F20"/>
        </w:rPr>
        <w:t>sem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cobertura.</w:t>
      </w:r>
      <w:r>
        <w:rPr>
          <w:color w:val="231F20"/>
          <w:spacing w:val="-63"/>
        </w:rPr>
        <w:t> </w:t>
      </w:r>
      <w:r>
        <w:rPr>
          <w:color w:val="231F20"/>
        </w:rPr>
        <w:t>Ademais disso, tal atendimento não reflete-se em questões educacionais, pelo</w:t>
      </w:r>
      <w:r>
        <w:rPr>
          <w:color w:val="231F20"/>
          <w:spacing w:val="1"/>
        </w:rPr>
        <w:t> </w:t>
      </w:r>
      <w:r>
        <w:rPr>
          <w:color w:val="231F20"/>
        </w:rPr>
        <w:t>contrário,</w:t>
      </w:r>
      <w:r>
        <w:rPr>
          <w:color w:val="231F20"/>
          <w:spacing w:val="8"/>
        </w:rPr>
        <w:t> </w:t>
      </w:r>
      <w:r>
        <w:rPr>
          <w:color w:val="231F20"/>
        </w:rPr>
        <w:t>é</w:t>
      </w:r>
      <w:r>
        <w:rPr>
          <w:color w:val="231F20"/>
          <w:spacing w:val="8"/>
        </w:rPr>
        <w:t> </w:t>
      </w:r>
      <w:r>
        <w:rPr>
          <w:color w:val="231F20"/>
        </w:rPr>
        <w:t>um</w:t>
      </w:r>
      <w:r>
        <w:rPr>
          <w:color w:val="231F20"/>
          <w:spacing w:val="8"/>
        </w:rPr>
        <w:t> </w:t>
      </w:r>
      <w:r>
        <w:rPr>
          <w:color w:val="231F20"/>
        </w:rPr>
        <w:t>método</w:t>
      </w:r>
      <w:r>
        <w:rPr>
          <w:color w:val="231F20"/>
          <w:spacing w:val="8"/>
        </w:rPr>
        <w:t> </w:t>
      </w:r>
      <w:r>
        <w:rPr>
          <w:color w:val="231F20"/>
        </w:rPr>
        <w:t>aplicado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alcançar</w:t>
      </w:r>
      <w:r>
        <w:rPr>
          <w:color w:val="231F20"/>
          <w:spacing w:val="8"/>
        </w:rPr>
        <w:t> </w:t>
      </w:r>
      <w:r>
        <w:rPr>
          <w:color w:val="231F20"/>
        </w:rPr>
        <w:t>bons</w:t>
      </w:r>
      <w:r>
        <w:rPr>
          <w:color w:val="231F20"/>
          <w:spacing w:val="9"/>
        </w:rPr>
        <w:t> </w:t>
      </w:r>
      <w:r>
        <w:rPr>
          <w:color w:val="231F20"/>
        </w:rPr>
        <w:t>resultados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quadro</w:t>
      </w:r>
      <w:r>
        <w:rPr>
          <w:color w:val="231F20"/>
          <w:spacing w:val="9"/>
        </w:rPr>
        <w:t> </w:t>
      </w:r>
      <w:r>
        <w:rPr>
          <w:color w:val="231F20"/>
        </w:rPr>
        <w:t>clínico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criança,</w:t>
      </w:r>
      <w:r>
        <w:rPr>
          <w:color w:val="231F20"/>
          <w:spacing w:val="4"/>
        </w:rPr>
        <w:t> </w:t>
      </w:r>
      <w:r>
        <w:rPr>
          <w:color w:val="231F20"/>
        </w:rPr>
        <w:t>realizando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aplicação</w:t>
      </w:r>
      <w:r>
        <w:rPr>
          <w:color w:val="231F20"/>
          <w:spacing w:val="5"/>
        </w:rPr>
        <w:t> </w:t>
      </w:r>
      <w:r>
        <w:rPr>
          <w:color w:val="231F20"/>
        </w:rPr>
        <w:t>dentro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metodologia</w:t>
      </w:r>
      <w:r>
        <w:rPr>
          <w:color w:val="231F20"/>
          <w:spacing w:val="-7"/>
        </w:rPr>
        <w:t> </w:t>
      </w:r>
      <w:r>
        <w:rPr>
          <w:color w:val="231F20"/>
        </w:rPr>
        <w:t>ABA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criança,</w:t>
      </w:r>
      <w:r>
        <w:rPr>
          <w:color w:val="231F20"/>
          <w:spacing w:val="5"/>
        </w:rPr>
        <w:t> </w:t>
      </w:r>
      <w:r>
        <w:rPr>
          <w:color w:val="231F20"/>
        </w:rPr>
        <w:t>não</w:t>
      </w:r>
      <w:r>
        <w:rPr>
          <w:color w:val="231F20"/>
          <w:spacing w:val="5"/>
        </w:rPr>
        <w:t> </w:t>
      </w:r>
      <w:r>
        <w:rPr>
          <w:color w:val="231F20"/>
        </w:rPr>
        <w:t>existindo</w:t>
      </w:r>
    </w:p>
    <w:p>
      <w:pPr>
        <w:pStyle w:val="BodyText"/>
        <w:spacing w:before="8"/>
        <w:ind w:left="100"/>
        <w:jc w:val="both"/>
      </w:pPr>
      <w:r>
        <w:rPr>
          <w:color w:val="231F20"/>
        </w:rPr>
        <w:t>ligação</w:t>
      </w:r>
      <w:r>
        <w:rPr>
          <w:color w:val="231F20"/>
          <w:spacing w:val="-6"/>
        </w:rPr>
        <w:t> </w:t>
      </w:r>
      <w:r>
        <w:rPr>
          <w:color w:val="231F20"/>
        </w:rPr>
        <w:t>alguma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escola</w:t>
      </w:r>
      <w:r>
        <w:rPr>
          <w:color w:val="231F20"/>
          <w:spacing w:val="-6"/>
        </w:rPr>
        <w:t> </w:t>
      </w:r>
      <w:r>
        <w:rPr>
          <w:color w:val="231F20"/>
        </w:rPr>
        <w:t>onde</w:t>
      </w:r>
      <w:r>
        <w:rPr>
          <w:color w:val="231F20"/>
          <w:spacing w:val="-5"/>
        </w:rPr>
        <w:t> </w:t>
      </w:r>
      <w:r>
        <w:rPr>
          <w:color w:val="231F20"/>
        </w:rPr>
        <w:t>estuda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dificuldades</w:t>
      </w:r>
      <w:r>
        <w:rPr>
          <w:color w:val="231F20"/>
          <w:spacing w:val="-6"/>
        </w:rPr>
        <w:t> </w:t>
      </w:r>
      <w:r>
        <w:rPr>
          <w:color w:val="231F20"/>
        </w:rPr>
        <w:t>educacionais.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6"/>
        </w:numPr>
        <w:tabs>
          <w:tab w:pos="820" w:val="left" w:leader="none"/>
          <w:tab w:pos="821" w:val="left" w:leader="none"/>
        </w:tabs>
        <w:spacing w:line="240" w:lineRule="auto" w:before="218" w:after="0"/>
        <w:ind w:left="820" w:right="0" w:hanging="721"/>
        <w:jc w:val="left"/>
      </w:pPr>
      <w:r>
        <w:rPr>
          <w:color w:val="231F20"/>
        </w:rPr>
        <w:t>Cobertura</w:t>
      </w:r>
      <w:r>
        <w:rPr>
          <w:color w:val="231F20"/>
          <w:spacing w:val="-4"/>
        </w:rPr>
        <w:t> </w:t>
      </w:r>
      <w:r>
        <w:rPr>
          <w:color w:val="231F20"/>
        </w:rPr>
        <w:t>pelos</w:t>
      </w:r>
      <w:r>
        <w:rPr>
          <w:color w:val="231F20"/>
          <w:spacing w:val="-2"/>
        </w:rPr>
        <w:t> </w:t>
      </w:r>
      <w:r>
        <w:rPr>
          <w:color w:val="231F20"/>
        </w:rPr>
        <w:t>planos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tratamento</w:t>
      </w:r>
      <w:r>
        <w:rPr>
          <w:color w:val="231F20"/>
          <w:spacing w:val="-12"/>
        </w:rPr>
        <w:t> </w:t>
      </w:r>
      <w:r>
        <w:rPr>
          <w:color w:val="231F20"/>
        </w:rPr>
        <w:t>ABA</w:t>
      </w:r>
      <w:r>
        <w:rPr>
          <w:color w:val="231F20"/>
          <w:spacing w:val="-11"/>
        </w:rPr>
        <w:t> </w:t>
      </w:r>
      <w:r>
        <w:rPr>
          <w:color w:val="231F20"/>
        </w:rPr>
        <w:t>nas</w:t>
      </w:r>
      <w:r>
        <w:rPr>
          <w:color w:val="231F20"/>
          <w:spacing w:val="-2"/>
        </w:rPr>
        <w:t> </w:t>
      </w:r>
      <w:r>
        <w:rPr>
          <w:color w:val="231F20"/>
        </w:rPr>
        <w:t>escolas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Discute-se no Judiciário se há responsabilidade dos planos de saúde custea-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ABA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seio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domiciliar,</w:t>
      </w:r>
      <w:r>
        <w:rPr>
          <w:color w:val="231F20"/>
          <w:spacing w:val="-15"/>
        </w:rPr>
        <w:t> </w:t>
      </w:r>
      <w:r>
        <w:rPr>
          <w:color w:val="231F20"/>
        </w:rPr>
        <w:t>há</w:t>
      </w:r>
      <w:r>
        <w:rPr>
          <w:color w:val="231F20"/>
          <w:spacing w:val="-15"/>
        </w:rPr>
        <w:t> </w:t>
      </w:r>
      <w:r>
        <w:rPr>
          <w:color w:val="231F20"/>
        </w:rPr>
        <w:t>quem</w:t>
      </w:r>
      <w:r>
        <w:rPr>
          <w:color w:val="231F20"/>
          <w:spacing w:val="-65"/>
        </w:rPr>
        <w:t> </w:t>
      </w:r>
      <w:r>
        <w:rPr>
          <w:color w:val="231F20"/>
        </w:rPr>
        <w:t>entenda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sim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outros</w:t>
      </w:r>
      <w:r>
        <w:rPr>
          <w:color w:val="231F20"/>
          <w:spacing w:val="-12"/>
        </w:rPr>
        <w:t> </w:t>
      </w:r>
      <w:r>
        <w:rPr>
          <w:color w:val="231F20"/>
        </w:rPr>
        <w:t>Magistrados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não,</w:t>
      </w:r>
      <w:r>
        <w:rPr>
          <w:color w:val="231F20"/>
          <w:spacing w:val="-11"/>
        </w:rPr>
        <w:t> </w:t>
      </w:r>
      <w:r>
        <w:rPr>
          <w:color w:val="231F20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</w:rPr>
        <w:t>entendem</w:t>
      </w:r>
      <w:r>
        <w:rPr>
          <w:color w:val="231F20"/>
          <w:spacing w:val="-12"/>
        </w:rPr>
        <w:t> </w:t>
      </w:r>
      <w:r>
        <w:rPr>
          <w:color w:val="231F20"/>
        </w:rPr>
        <w:t>equivocadamente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deveria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responsabilidade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escolas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disponibilidade</w:t>
      </w:r>
      <w:r>
        <w:rPr>
          <w:color w:val="231F20"/>
          <w:spacing w:val="-5"/>
        </w:rPr>
        <w:t> </w:t>
      </w:r>
      <w:r>
        <w:rPr>
          <w:color w:val="231F20"/>
        </w:rPr>
        <w:t>desse</w:t>
      </w:r>
      <w:r>
        <w:rPr>
          <w:color w:val="231F20"/>
          <w:spacing w:val="-4"/>
        </w:rPr>
        <w:t> </w:t>
      </w:r>
      <w:r>
        <w:rPr>
          <w:color w:val="231F20"/>
        </w:rPr>
        <w:t>profissional.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1"/>
        </w:rPr>
        <w:t>Entretanto,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demonstramos</w:t>
      </w:r>
      <w:r>
        <w:rPr>
          <w:color w:val="231F20"/>
          <w:spacing w:val="-4"/>
        </w:rPr>
        <w:t> </w:t>
      </w:r>
      <w:r>
        <w:rPr>
          <w:color w:val="231F20"/>
        </w:rPr>
        <w:t>acima,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profissional</w:t>
      </w:r>
      <w:r>
        <w:rPr>
          <w:color w:val="231F20"/>
          <w:spacing w:val="-5"/>
        </w:rPr>
        <w:t> </w:t>
      </w:r>
      <w:r>
        <w:rPr>
          <w:color w:val="231F20"/>
        </w:rPr>
        <w:t>aplicador</w:t>
      </w:r>
      <w:r>
        <w:rPr>
          <w:color w:val="231F20"/>
          <w:spacing w:val="-16"/>
        </w:rPr>
        <w:t> </w:t>
      </w:r>
      <w:r>
        <w:rPr>
          <w:color w:val="231F20"/>
        </w:rPr>
        <w:t>ABA</w:t>
      </w:r>
      <w:r>
        <w:rPr>
          <w:color w:val="231F20"/>
          <w:spacing w:val="-17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pode</w:t>
      </w:r>
      <w:r>
        <w:rPr>
          <w:color w:val="231F20"/>
          <w:spacing w:val="-64"/>
        </w:rPr>
        <w:t> </w:t>
      </w:r>
      <w:r>
        <w:rPr>
          <w:color w:val="231F20"/>
        </w:rPr>
        <w:t>se confundir com o Acompanhante Especializado em sala de aula, esse sim, respon-</w:t>
      </w:r>
      <w:r>
        <w:rPr>
          <w:color w:val="231F20"/>
          <w:spacing w:val="-64"/>
        </w:rPr>
        <w:t> </w:t>
      </w:r>
      <w:r>
        <w:rPr>
          <w:color w:val="231F20"/>
        </w:rPr>
        <w:t>sabilidade</w:t>
      </w:r>
      <w:r>
        <w:rPr>
          <w:color w:val="231F20"/>
          <w:spacing w:val="-1"/>
        </w:rPr>
        <w:t> </w:t>
      </w:r>
      <w:r>
        <w:rPr>
          <w:color w:val="231F20"/>
        </w:rPr>
        <w:t>indiscutível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escola.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Embora no momento da sua publicação a lei não tenha definido quais as ca-</w:t>
      </w:r>
      <w:r>
        <w:rPr>
          <w:color w:val="231F20"/>
          <w:spacing w:val="1"/>
        </w:rPr>
        <w:t> </w:t>
      </w:r>
      <w:r>
        <w:rPr>
          <w:color w:val="231F20"/>
        </w:rPr>
        <w:t>racterísticas profissionais do acompanhante especializado, o Decreto Presidencial nº</w:t>
      </w:r>
      <w:r>
        <w:rPr>
          <w:color w:val="231F20"/>
          <w:spacing w:val="-64"/>
        </w:rPr>
        <w:t> </w:t>
      </w:r>
      <w:r>
        <w:rPr>
          <w:color w:val="231F20"/>
        </w:rPr>
        <w:t>8.368/2014 sanou a dúvida e determinou o perfil deste profissional, o qual deve tanto</w:t>
      </w:r>
      <w:r>
        <w:rPr>
          <w:color w:val="231F20"/>
          <w:spacing w:val="-64"/>
        </w:rPr>
        <w:t> </w:t>
      </w:r>
      <w:r>
        <w:rPr>
          <w:color w:val="231F20"/>
        </w:rPr>
        <w:t>estar integrado ao contexto escolar, quanto deter domínio no acompanhamento de</w:t>
      </w:r>
      <w:r>
        <w:rPr>
          <w:color w:val="231F20"/>
          <w:spacing w:val="1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deficientes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âmbito</w:t>
      </w:r>
      <w:r>
        <w:rPr>
          <w:color w:val="231F20"/>
          <w:spacing w:val="-1"/>
        </w:rPr>
        <w:t> </w:t>
      </w:r>
      <w:r>
        <w:rPr>
          <w:color w:val="231F20"/>
        </w:rPr>
        <w:t>acadêmico.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Com a publicação da lei, a atuação do acompanhante especializado passa a</w:t>
      </w:r>
      <w:r>
        <w:rPr>
          <w:color w:val="231F20"/>
          <w:spacing w:val="1"/>
        </w:rPr>
        <w:t> </w:t>
      </w:r>
      <w:r>
        <w:rPr>
          <w:color w:val="231F20"/>
        </w:rPr>
        <w:t>ser obrigatória quando o autista apresenta dificuldades nas atividades escolares de-</w:t>
      </w:r>
      <w:r>
        <w:rPr>
          <w:color w:val="231F20"/>
          <w:spacing w:val="1"/>
        </w:rPr>
        <w:t> </w:t>
      </w:r>
      <w:r>
        <w:rPr>
          <w:color w:val="231F20"/>
        </w:rPr>
        <w:t>senvolvidas, cabendo ao profissional ministrar e intervir de forma experiente – e com</w:t>
      </w:r>
      <w:r>
        <w:rPr>
          <w:color w:val="231F20"/>
          <w:spacing w:val="-64"/>
        </w:rPr>
        <w:t> </w:t>
      </w:r>
      <w:r>
        <w:rPr>
          <w:color w:val="231F20"/>
        </w:rPr>
        <w:t>especialização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</w:rPr>
        <w:t>especial</w:t>
      </w:r>
      <w:r>
        <w:rPr>
          <w:color w:val="231F20"/>
          <w:spacing w:val="-5"/>
        </w:rPr>
        <w:t> </w:t>
      </w:r>
      <w:r>
        <w:rPr>
          <w:color w:val="231F20"/>
        </w:rPr>
        <w:t>(espera-se)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sempre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surgirem</w:t>
      </w:r>
      <w:r>
        <w:rPr>
          <w:color w:val="231F20"/>
          <w:spacing w:val="-6"/>
        </w:rPr>
        <w:t> </w:t>
      </w:r>
      <w:r>
        <w:rPr>
          <w:color w:val="231F20"/>
        </w:rPr>
        <w:t>necessida-</w:t>
      </w:r>
      <w:r>
        <w:rPr>
          <w:color w:val="231F20"/>
          <w:spacing w:val="-64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próprias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âmbito</w:t>
      </w:r>
      <w:r>
        <w:rPr>
          <w:color w:val="231F20"/>
          <w:spacing w:val="-1"/>
        </w:rPr>
        <w:t> </w:t>
      </w:r>
      <w:r>
        <w:rPr>
          <w:color w:val="231F20"/>
        </w:rPr>
        <w:t>escolar.</w:t>
      </w:r>
    </w:p>
    <w:p>
      <w:pPr>
        <w:pStyle w:val="BodyText"/>
        <w:spacing w:line="300" w:lineRule="auto" w:before="6"/>
        <w:ind w:left="100" w:right="130" w:firstLine="709"/>
        <w:jc w:val="right"/>
      </w:pPr>
      <w:r>
        <w:rPr>
          <w:color w:val="231F20"/>
        </w:rPr>
        <w:t>Nesse</w:t>
      </w:r>
      <w:r>
        <w:rPr>
          <w:color w:val="231F20"/>
          <w:spacing w:val="-12"/>
        </w:rPr>
        <w:t> </w:t>
      </w:r>
      <w:r>
        <w:rPr>
          <w:color w:val="231F20"/>
        </w:rPr>
        <w:t>sentido</w:t>
      </w:r>
      <w:r>
        <w:rPr>
          <w:color w:val="231F20"/>
          <w:spacing w:val="-12"/>
        </w:rPr>
        <w:t> </w:t>
      </w:r>
      <w:r>
        <w:rPr>
          <w:color w:val="231F20"/>
        </w:rPr>
        <w:t>(e</w:t>
      </w:r>
      <w:r>
        <w:rPr>
          <w:color w:val="231F20"/>
          <w:spacing w:val="-12"/>
        </w:rPr>
        <w:t> </w:t>
      </w:r>
      <w:r>
        <w:rPr>
          <w:color w:val="231F20"/>
        </w:rPr>
        <w:t>nesse</w:t>
      </w:r>
      <w:r>
        <w:rPr>
          <w:color w:val="231F20"/>
          <w:spacing w:val="-12"/>
        </w:rPr>
        <w:t> </w:t>
      </w:r>
      <w:r>
        <w:rPr>
          <w:color w:val="231F20"/>
        </w:rPr>
        <w:t>formato)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custos</w:t>
      </w:r>
      <w:r>
        <w:rPr>
          <w:color w:val="231F20"/>
          <w:spacing w:val="-12"/>
        </w:rPr>
        <w:t> </w:t>
      </w:r>
      <w:r>
        <w:rPr>
          <w:color w:val="231F20"/>
        </w:rPr>
        <w:t>financeiros</w:t>
      </w:r>
      <w:r>
        <w:rPr>
          <w:color w:val="231F20"/>
          <w:spacing w:val="-12"/>
        </w:rPr>
        <w:t> </w:t>
      </w:r>
      <w:r>
        <w:rPr>
          <w:color w:val="231F20"/>
        </w:rPr>
        <w:t>decorrentes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contrata-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manutenção</w:t>
      </w:r>
      <w:r>
        <w:rPr>
          <w:color w:val="231F20"/>
          <w:spacing w:val="4"/>
        </w:rPr>
        <w:t> </w:t>
      </w:r>
      <w:r>
        <w:rPr>
          <w:color w:val="231F20"/>
        </w:rPr>
        <w:t>desse</w:t>
      </w:r>
      <w:r>
        <w:rPr>
          <w:color w:val="231F20"/>
          <w:spacing w:val="3"/>
        </w:rPr>
        <w:t> </w:t>
      </w:r>
      <w:r>
        <w:rPr>
          <w:color w:val="231F20"/>
        </w:rPr>
        <w:t>profissional</w:t>
      </w:r>
      <w:r>
        <w:rPr>
          <w:color w:val="231F20"/>
          <w:spacing w:val="3"/>
        </w:rPr>
        <w:t> </w:t>
      </w:r>
      <w:r>
        <w:rPr>
          <w:color w:val="231F20"/>
        </w:rPr>
        <w:t>devem</w:t>
      </w:r>
      <w:r>
        <w:rPr>
          <w:color w:val="231F20"/>
          <w:spacing w:val="4"/>
        </w:rPr>
        <w:t> </w:t>
      </w:r>
      <w:r>
        <w:rPr>
          <w:color w:val="231F20"/>
        </w:rPr>
        <w:t>recair</w:t>
      </w:r>
      <w:r>
        <w:rPr>
          <w:color w:val="231F20"/>
          <w:spacing w:val="3"/>
        </w:rPr>
        <w:t> </w:t>
      </w:r>
      <w:r>
        <w:rPr>
          <w:color w:val="231F20"/>
        </w:rPr>
        <w:t>sob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responsabilidade</w:t>
      </w:r>
      <w:r>
        <w:rPr>
          <w:color w:val="231F20"/>
          <w:spacing w:val="4"/>
        </w:rPr>
        <w:t> </w:t>
      </w:r>
      <w:r>
        <w:rPr>
          <w:color w:val="231F20"/>
        </w:rPr>
        <w:t>exclusiva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escola,</w:t>
      </w:r>
      <w:r>
        <w:rPr>
          <w:color w:val="231F20"/>
          <w:spacing w:val="-9"/>
        </w:rPr>
        <w:t> </w:t>
      </w:r>
      <w:r>
        <w:rPr>
          <w:color w:val="231F20"/>
        </w:rPr>
        <w:t>ficando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família</w:t>
      </w:r>
      <w:r>
        <w:rPr>
          <w:color w:val="231F20"/>
          <w:spacing w:val="-8"/>
        </w:rPr>
        <w:t> </w:t>
      </w:r>
      <w:r>
        <w:rPr>
          <w:color w:val="231F20"/>
        </w:rPr>
        <w:t>absolutamente</w:t>
      </w:r>
      <w:r>
        <w:rPr>
          <w:color w:val="231F20"/>
          <w:spacing w:val="-9"/>
        </w:rPr>
        <w:t> </w:t>
      </w:r>
      <w:r>
        <w:rPr>
          <w:color w:val="231F20"/>
        </w:rPr>
        <w:t>isenta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qualquer</w:t>
      </w:r>
      <w:r>
        <w:rPr>
          <w:color w:val="231F20"/>
          <w:spacing w:val="-8"/>
        </w:rPr>
        <w:t> </w:t>
      </w:r>
      <w:r>
        <w:rPr>
          <w:color w:val="231F20"/>
        </w:rPr>
        <w:t>despesa</w:t>
      </w:r>
      <w:r>
        <w:rPr>
          <w:color w:val="231F20"/>
          <w:spacing w:val="-9"/>
        </w:rPr>
        <w:t> </w:t>
      </w:r>
      <w:r>
        <w:rPr>
          <w:color w:val="231F20"/>
        </w:rPr>
        <w:t>neste</w:t>
      </w:r>
      <w:r>
        <w:rPr>
          <w:color w:val="231F20"/>
          <w:spacing w:val="-9"/>
        </w:rPr>
        <w:t> </w:t>
      </w:r>
      <w:r>
        <w:rPr>
          <w:color w:val="231F20"/>
        </w:rPr>
        <w:t>sentido.</w:t>
      </w:r>
      <w:r>
        <w:rPr>
          <w:color w:val="231F20"/>
          <w:spacing w:val="-64"/>
        </w:rPr>
        <w:t> </w:t>
      </w:r>
      <w:r>
        <w:rPr>
          <w:color w:val="231F20"/>
        </w:rPr>
        <w:t>Entretanto,</w:t>
      </w:r>
      <w:r>
        <w:rPr>
          <w:color w:val="231F20"/>
          <w:spacing w:val="1"/>
        </w:rPr>
        <w:t> </w:t>
      </w:r>
      <w:r>
        <w:rPr>
          <w:color w:val="231F20"/>
        </w:rPr>
        <w:t>assistência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criança</w:t>
      </w:r>
      <w:r>
        <w:rPr>
          <w:color w:val="231F20"/>
          <w:spacing w:val="1"/>
        </w:rPr>
        <w:t> </w:t>
      </w:r>
      <w:r>
        <w:rPr>
          <w:color w:val="231F20"/>
        </w:rPr>
        <w:t>autista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escola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1"/>
        </w:rPr>
        <w:t> </w:t>
      </w:r>
      <w:r>
        <w:rPr>
          <w:color w:val="231F20"/>
        </w:rPr>
        <w:t>resta</w:t>
      </w:r>
      <w:r>
        <w:rPr>
          <w:color w:val="231F20"/>
          <w:spacing w:val="1"/>
        </w:rPr>
        <w:t> </w:t>
      </w:r>
      <w:r>
        <w:rPr>
          <w:color w:val="231F20"/>
        </w:rPr>
        <w:t>resumida</w:t>
      </w:r>
      <w:r>
        <w:rPr>
          <w:color w:val="231F20"/>
          <w:spacing w:val="1"/>
        </w:rPr>
        <w:t> </w:t>
      </w:r>
      <w:r>
        <w:rPr>
          <w:color w:val="231F20"/>
        </w:rPr>
        <w:t>ao</w:t>
      </w:r>
      <w:r>
        <w:rPr>
          <w:color w:val="231F20"/>
          <w:spacing w:val="1"/>
        </w:rPr>
        <w:t> </w:t>
      </w:r>
      <w:r>
        <w:rPr>
          <w:color w:val="231F20"/>
        </w:rPr>
        <w:t>acompanhamento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especializado.</w:t>
      </w:r>
      <w:r>
        <w:rPr>
          <w:color w:val="231F20"/>
          <w:spacing w:val="-9"/>
        </w:rPr>
        <w:t> </w:t>
      </w:r>
      <w:r>
        <w:rPr>
          <w:color w:val="231F20"/>
        </w:rPr>
        <w:t>Embora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haja</w:t>
      </w:r>
      <w:r>
        <w:rPr>
          <w:color w:val="231F20"/>
          <w:spacing w:val="-9"/>
        </w:rPr>
        <w:t> </w:t>
      </w:r>
      <w:r>
        <w:rPr>
          <w:color w:val="231F20"/>
        </w:rPr>
        <w:t>determinação</w:t>
      </w:r>
      <w:r>
        <w:rPr>
          <w:color w:val="231F20"/>
          <w:spacing w:val="-8"/>
        </w:rPr>
        <w:t> </w:t>
      </w:r>
      <w:r>
        <w:rPr>
          <w:color w:val="231F20"/>
        </w:rPr>
        <w:t>legal,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apli-</w:t>
      </w:r>
      <w:r>
        <w:rPr>
          <w:color w:val="231F20"/>
          <w:spacing w:val="-64"/>
        </w:rPr>
        <w:t> </w:t>
      </w:r>
      <w:r>
        <w:rPr>
          <w:color w:val="231F20"/>
        </w:rPr>
        <w:t>cador</w:t>
      </w:r>
      <w:r>
        <w:rPr>
          <w:color w:val="231F20"/>
          <w:spacing w:val="-9"/>
        </w:rPr>
        <w:t> </w:t>
      </w:r>
      <w:r>
        <w:rPr>
          <w:color w:val="231F20"/>
        </w:rPr>
        <w:t>ABA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outro</w:t>
      </w:r>
      <w:r>
        <w:rPr>
          <w:color w:val="231F20"/>
          <w:spacing w:val="-8"/>
        </w:rPr>
        <w:t> </w:t>
      </w:r>
      <w:r>
        <w:rPr>
          <w:color w:val="231F20"/>
        </w:rPr>
        <w:t>profissional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extrema</w:t>
      </w:r>
      <w:r>
        <w:rPr>
          <w:color w:val="231F20"/>
          <w:spacing w:val="-8"/>
        </w:rPr>
        <w:t> </w:t>
      </w:r>
      <w:r>
        <w:rPr>
          <w:color w:val="231F20"/>
        </w:rPr>
        <w:t>importância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acompanhamento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crian-</w:t>
      </w:r>
      <w:r>
        <w:rPr>
          <w:color w:val="231F20"/>
          <w:spacing w:val="-64"/>
        </w:rPr>
        <w:t> </w:t>
      </w:r>
      <w:r>
        <w:rPr>
          <w:color w:val="231F20"/>
        </w:rPr>
        <w:t>ça</w:t>
      </w:r>
      <w:r>
        <w:rPr>
          <w:color w:val="231F20"/>
          <w:spacing w:val="-10"/>
        </w:rPr>
        <w:t> </w:t>
      </w:r>
      <w:r>
        <w:rPr>
          <w:color w:val="231F20"/>
        </w:rPr>
        <w:t>autista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sala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aula,</w:t>
      </w:r>
      <w:r>
        <w:rPr>
          <w:color w:val="231F20"/>
          <w:spacing w:val="-10"/>
        </w:rPr>
        <w:t> </w:t>
      </w:r>
      <w:r>
        <w:rPr>
          <w:color w:val="231F20"/>
        </w:rPr>
        <w:t>sendo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profissional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saúde,</w:t>
      </w:r>
      <w:r>
        <w:rPr>
          <w:color w:val="231F20"/>
          <w:spacing w:val="-10"/>
        </w:rPr>
        <w:t> </w:t>
      </w:r>
      <w:r>
        <w:rPr>
          <w:color w:val="231F20"/>
        </w:rPr>
        <w:t>integrante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Equipe</w:t>
      </w:r>
      <w:r>
        <w:rPr>
          <w:color w:val="231F20"/>
          <w:spacing w:val="-64"/>
        </w:rPr>
        <w:t> </w:t>
      </w:r>
      <w:r>
        <w:rPr>
          <w:color w:val="231F20"/>
        </w:rPr>
        <w:t>Multiprofissional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tratamento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criança,</w:t>
      </w:r>
      <w:r>
        <w:rPr>
          <w:color w:val="231F20"/>
          <w:spacing w:val="-11"/>
        </w:rPr>
        <w:t> </w:t>
      </w:r>
      <w:r>
        <w:rPr>
          <w:color w:val="231F20"/>
        </w:rPr>
        <w:t>subordinado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Analista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Comportamen-</w:t>
      </w:r>
    </w:p>
    <w:p>
      <w:pPr>
        <w:pStyle w:val="BodyText"/>
        <w:ind w:left="10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responsável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aplicar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intervenção</w:t>
      </w:r>
      <w:r>
        <w:rPr>
          <w:color w:val="231F20"/>
          <w:spacing w:val="-7"/>
        </w:rPr>
        <w:t> </w:t>
      </w:r>
      <w:r>
        <w:rPr>
          <w:color w:val="231F20"/>
        </w:rPr>
        <w:t>ABA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criança.</w:t>
      </w:r>
    </w:p>
    <w:p>
      <w:pPr>
        <w:pStyle w:val="BodyText"/>
        <w:spacing w:line="295" w:lineRule="auto" w:before="64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Intervenção</w:t>
      </w:r>
      <w:r>
        <w:rPr>
          <w:color w:val="231F20"/>
          <w:spacing w:val="-6"/>
        </w:rPr>
        <w:t> </w:t>
      </w:r>
      <w:r>
        <w:rPr>
          <w:color w:val="231F20"/>
        </w:rPr>
        <w:t>ABA</w:t>
      </w:r>
      <w:r>
        <w:rPr>
          <w:color w:val="231F20"/>
          <w:spacing w:val="-6"/>
        </w:rPr>
        <w:t> </w:t>
      </w:r>
      <w:r>
        <w:rPr>
          <w:color w:val="231F20"/>
        </w:rPr>
        <w:t>surgiu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inglês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Applied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Behavior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Analysis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significa</w:t>
      </w:r>
      <w:r>
        <w:rPr>
          <w:color w:val="231F20"/>
          <w:spacing w:val="-6"/>
        </w:rPr>
        <w:t> </w:t>
      </w:r>
      <w:r>
        <w:rPr>
          <w:color w:val="231F20"/>
        </w:rPr>
        <w:t>“Aná-</w:t>
      </w:r>
      <w:r>
        <w:rPr>
          <w:color w:val="231F20"/>
          <w:spacing w:val="-64"/>
        </w:rPr>
        <w:t> </w:t>
      </w:r>
      <w:r>
        <w:rPr>
          <w:color w:val="231F20"/>
        </w:rPr>
        <w:t>lise</w:t>
      </w:r>
      <w:r>
        <w:rPr>
          <w:color w:val="231F20"/>
          <w:spacing w:val="-14"/>
        </w:rPr>
        <w:t> </w:t>
      </w:r>
      <w:r>
        <w:rPr>
          <w:color w:val="231F20"/>
        </w:rPr>
        <w:t>Aplicada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Comportamento”.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ciência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reconhecidamente</w:t>
      </w:r>
      <w:r>
        <w:rPr>
          <w:color w:val="231F20"/>
          <w:spacing w:val="-13"/>
        </w:rPr>
        <w:t> </w:t>
      </w:r>
      <w:r>
        <w:rPr>
          <w:color w:val="231F20"/>
        </w:rPr>
        <w:t>tem</w:t>
      </w:r>
      <w:r>
        <w:rPr>
          <w:color w:val="231F20"/>
          <w:spacing w:val="-13"/>
        </w:rPr>
        <w:t> </w:t>
      </w:r>
      <w:r>
        <w:rPr>
          <w:color w:val="231F20"/>
        </w:rPr>
        <w:t>apresen-</w:t>
      </w:r>
      <w:r>
        <w:rPr>
          <w:color w:val="231F20"/>
          <w:spacing w:val="-64"/>
        </w:rPr>
        <w:t> </w:t>
      </w:r>
      <w:r>
        <w:rPr>
          <w:color w:val="231F20"/>
        </w:rPr>
        <w:t>tado</w:t>
      </w:r>
      <w:r>
        <w:rPr>
          <w:color w:val="231F20"/>
          <w:spacing w:val="-8"/>
        </w:rPr>
        <w:t> </w:t>
      </w:r>
      <w:r>
        <w:rPr>
          <w:color w:val="231F20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</w:rPr>
        <w:t>significativos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benefício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clínico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crianças</w:t>
      </w:r>
      <w:r>
        <w:rPr>
          <w:color w:val="231F20"/>
          <w:spacing w:val="-7"/>
        </w:rPr>
        <w:t> </w:t>
      </w:r>
      <w:r>
        <w:rPr>
          <w:color w:val="231F20"/>
        </w:rPr>
        <w:t>autistas.</w:t>
      </w:r>
    </w:p>
    <w:p>
      <w:pPr>
        <w:pStyle w:val="BodyText"/>
        <w:spacing w:line="295" w:lineRule="auto" w:before="2"/>
        <w:ind w:left="100" w:right="131" w:firstLine="709"/>
        <w:jc w:val="both"/>
      </w:pPr>
      <w:r>
        <w:rPr>
          <w:color w:val="231F20"/>
        </w:rPr>
        <w:t>Trata-se, como já demonstrado, de uma técnica terapêutica a qual tem por fi-</w:t>
      </w:r>
      <w:r>
        <w:rPr>
          <w:color w:val="231F20"/>
          <w:spacing w:val="1"/>
        </w:rPr>
        <w:t> </w:t>
      </w:r>
      <w:r>
        <w:rPr>
          <w:color w:val="231F20"/>
        </w:rPr>
        <w:t>nalidade treinar e desenvolver habilidades essenciais na criança, sobretudo na área</w:t>
      </w:r>
      <w:r>
        <w:rPr>
          <w:color w:val="231F20"/>
          <w:spacing w:val="1"/>
        </w:rPr>
        <w:t> </w:t>
      </w:r>
      <w:r>
        <w:rPr>
          <w:color w:val="231F20"/>
        </w:rPr>
        <w:t>comportamental, quando ela apresenta dificuldades de sozinha realizar tal desenvol-</w:t>
      </w:r>
      <w:r>
        <w:rPr>
          <w:color w:val="231F20"/>
          <w:spacing w:val="-64"/>
        </w:rPr>
        <w:t> </w:t>
      </w:r>
      <w:r>
        <w:rPr>
          <w:color w:val="231F20"/>
        </w:rPr>
        <w:t>vimento,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grande</w:t>
      </w:r>
      <w:r>
        <w:rPr>
          <w:color w:val="231F20"/>
          <w:spacing w:val="-1"/>
        </w:rPr>
        <w:t> </w:t>
      </w:r>
      <w:r>
        <w:rPr>
          <w:color w:val="231F20"/>
        </w:rPr>
        <w:t>característica de</w:t>
      </w:r>
      <w:r>
        <w:rPr>
          <w:color w:val="231F20"/>
          <w:spacing w:val="-2"/>
        </w:rPr>
        <w:t> </w:t>
      </w:r>
      <w:r>
        <w:rPr>
          <w:color w:val="231F20"/>
        </w:rPr>
        <w:t>pessoas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22"/>
        <w:ind w:left="100" w:right="131" w:firstLine="709"/>
        <w:jc w:val="right"/>
      </w:pPr>
      <w:r>
        <w:rPr>
          <w:color w:val="231F20"/>
        </w:rPr>
        <w:t>Através</w:t>
      </w:r>
      <w:r>
        <w:rPr>
          <w:color w:val="231F20"/>
          <w:spacing w:val="-17"/>
        </w:rPr>
        <w:t> </w:t>
      </w:r>
      <w:r>
        <w:rPr>
          <w:color w:val="231F20"/>
        </w:rPr>
        <w:t>desta</w:t>
      </w:r>
      <w:r>
        <w:rPr>
          <w:color w:val="231F20"/>
          <w:spacing w:val="-16"/>
        </w:rPr>
        <w:t> </w:t>
      </w:r>
      <w:r>
        <w:rPr>
          <w:color w:val="231F20"/>
        </w:rPr>
        <w:t>técnica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tem</w:t>
      </w:r>
      <w:r>
        <w:rPr>
          <w:color w:val="231F20"/>
          <w:spacing w:val="-16"/>
        </w:rPr>
        <w:t> </w:t>
      </w:r>
      <w:r>
        <w:rPr>
          <w:color w:val="231F20"/>
        </w:rPr>
        <w:t>conseguido</w:t>
      </w:r>
      <w:r>
        <w:rPr>
          <w:color w:val="231F20"/>
          <w:spacing w:val="-16"/>
        </w:rPr>
        <w:t> </w:t>
      </w:r>
      <w:r>
        <w:rPr>
          <w:color w:val="231F20"/>
        </w:rPr>
        <w:t>reduzir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dificuldades</w:t>
      </w:r>
      <w:r>
        <w:rPr>
          <w:color w:val="231F20"/>
          <w:spacing w:val="-16"/>
        </w:rPr>
        <w:t> </w:t>
      </w:r>
      <w:r>
        <w:rPr>
          <w:color w:val="231F20"/>
        </w:rPr>
        <w:t>próprias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de-</w:t>
      </w:r>
      <w:r>
        <w:rPr>
          <w:color w:val="231F20"/>
          <w:spacing w:val="-64"/>
        </w:rPr>
        <w:t> </w:t>
      </w:r>
      <w:r>
        <w:rPr>
          <w:color w:val="231F20"/>
        </w:rPr>
        <w:t>ficiência,</w:t>
      </w:r>
      <w:r>
        <w:rPr>
          <w:color w:val="231F20"/>
          <w:spacing w:val="-9"/>
        </w:rPr>
        <w:t> </w:t>
      </w:r>
      <w:r>
        <w:rPr>
          <w:color w:val="231F20"/>
        </w:rPr>
        <w:t>produzindo</w:t>
      </w:r>
      <w:r>
        <w:rPr>
          <w:color w:val="231F20"/>
          <w:spacing w:val="-9"/>
        </w:rPr>
        <w:t> </w:t>
      </w:r>
      <w:r>
        <w:rPr>
          <w:color w:val="231F20"/>
        </w:rPr>
        <w:t>maior</w:t>
      </w:r>
      <w:r>
        <w:rPr>
          <w:color w:val="231F20"/>
          <w:spacing w:val="-9"/>
        </w:rPr>
        <w:t> </w:t>
      </w:r>
      <w:r>
        <w:rPr>
          <w:color w:val="231F20"/>
        </w:rPr>
        <w:t>interação</w:t>
      </w:r>
      <w:r>
        <w:rPr>
          <w:color w:val="231F20"/>
          <w:spacing w:val="-9"/>
        </w:rPr>
        <w:t> </w:t>
      </w:r>
      <w:r>
        <w:rPr>
          <w:color w:val="231F20"/>
        </w:rPr>
        <w:t>social,</w:t>
      </w:r>
      <w:r>
        <w:rPr>
          <w:color w:val="231F20"/>
          <w:spacing w:val="-8"/>
        </w:rPr>
        <w:t> </w:t>
      </w:r>
      <w:r>
        <w:rPr>
          <w:color w:val="231F20"/>
        </w:rPr>
        <w:t>comunicação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ampliação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interesses</w:t>
      </w:r>
      <w:r>
        <w:rPr>
          <w:color w:val="231F20"/>
          <w:spacing w:val="-64"/>
        </w:rPr>
        <w:t> </w:t>
      </w:r>
      <w:r>
        <w:rPr>
          <w:color w:val="231F20"/>
        </w:rPr>
        <w:t>restritos,</w:t>
      </w:r>
      <w:r>
        <w:rPr>
          <w:color w:val="231F20"/>
          <w:spacing w:val="-4"/>
        </w:rPr>
        <w:t> </w:t>
      </w:r>
      <w:r>
        <w:rPr>
          <w:color w:val="231F20"/>
        </w:rPr>
        <w:t>mormente</w:t>
      </w:r>
      <w:r>
        <w:rPr>
          <w:color w:val="231F20"/>
          <w:spacing w:val="-4"/>
        </w:rPr>
        <w:t> </w:t>
      </w:r>
      <w:r>
        <w:rPr>
          <w:color w:val="231F20"/>
        </w:rPr>
        <w:t>quando</w:t>
      </w:r>
      <w:r>
        <w:rPr>
          <w:color w:val="231F20"/>
          <w:spacing w:val="-4"/>
        </w:rPr>
        <w:t> </w:t>
      </w:r>
      <w:r>
        <w:rPr>
          <w:color w:val="231F20"/>
        </w:rPr>
        <w:t>aplicada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conjunto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outras</w:t>
      </w:r>
      <w:r>
        <w:rPr>
          <w:color w:val="231F20"/>
          <w:spacing w:val="-4"/>
        </w:rPr>
        <w:t> </w:t>
      </w:r>
      <w:r>
        <w:rPr>
          <w:color w:val="231F20"/>
        </w:rPr>
        <w:t>técnicas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tratamento.</w:t>
      </w:r>
      <w:r>
        <w:rPr>
          <w:color w:val="231F20"/>
          <w:spacing w:val="-63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terapia</w:t>
      </w:r>
      <w:r>
        <w:rPr>
          <w:color w:val="231F20"/>
          <w:spacing w:val="-10"/>
        </w:rPr>
        <w:t> </w:t>
      </w:r>
      <w:r>
        <w:rPr>
          <w:color w:val="231F20"/>
        </w:rPr>
        <w:t>ABA</w:t>
      </w:r>
      <w:r>
        <w:rPr>
          <w:color w:val="231F20"/>
          <w:spacing w:val="-10"/>
        </w:rPr>
        <w:t> </w:t>
      </w:r>
      <w:r>
        <w:rPr>
          <w:color w:val="231F20"/>
        </w:rPr>
        <w:t>deve</w:t>
      </w:r>
      <w:r>
        <w:rPr>
          <w:color w:val="231F20"/>
          <w:spacing w:val="3"/>
        </w:rPr>
        <w:t> </w:t>
      </w:r>
      <w:r>
        <w:rPr>
          <w:color w:val="231F20"/>
        </w:rPr>
        <w:t>ser</w:t>
      </w:r>
      <w:r>
        <w:rPr>
          <w:color w:val="231F20"/>
          <w:spacing w:val="3"/>
        </w:rPr>
        <w:t> </w:t>
      </w:r>
      <w:r>
        <w:rPr>
          <w:color w:val="231F20"/>
        </w:rPr>
        <w:t>aplicada</w:t>
      </w:r>
      <w:r>
        <w:rPr>
          <w:color w:val="231F20"/>
          <w:spacing w:val="4"/>
        </w:rPr>
        <w:t> </w:t>
      </w:r>
      <w:r>
        <w:rPr>
          <w:color w:val="231F20"/>
        </w:rPr>
        <w:t>nos</w:t>
      </w:r>
      <w:r>
        <w:rPr>
          <w:color w:val="231F20"/>
          <w:spacing w:val="3"/>
        </w:rPr>
        <w:t> </w:t>
      </w:r>
      <w:r>
        <w:rPr>
          <w:color w:val="231F20"/>
        </w:rPr>
        <w:t>ambientes</w:t>
      </w:r>
      <w:r>
        <w:rPr>
          <w:color w:val="231F20"/>
          <w:spacing w:val="3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criança</w:t>
      </w:r>
      <w:r>
        <w:rPr>
          <w:color w:val="231F20"/>
          <w:spacing w:val="4"/>
        </w:rPr>
        <w:t> </w:t>
      </w:r>
      <w:r>
        <w:rPr>
          <w:color w:val="231F20"/>
        </w:rPr>
        <w:t>realiza</w:t>
      </w:r>
      <w:r>
        <w:rPr>
          <w:color w:val="231F20"/>
          <w:spacing w:val="4"/>
        </w:rPr>
        <w:t> </w:t>
      </w:r>
      <w:r>
        <w:rPr>
          <w:color w:val="231F20"/>
        </w:rPr>
        <w:t>suas</w:t>
      </w:r>
      <w:r>
        <w:rPr>
          <w:color w:val="231F20"/>
          <w:spacing w:val="1"/>
        </w:rPr>
        <w:t> </w:t>
      </w:r>
      <w:r>
        <w:rPr>
          <w:color w:val="231F20"/>
        </w:rPr>
        <w:t>atividades,</w:t>
      </w:r>
      <w:r>
        <w:rPr>
          <w:color w:val="231F20"/>
          <w:spacing w:val="10"/>
        </w:rPr>
        <w:t> </w:t>
      </w:r>
      <w:r>
        <w:rPr>
          <w:color w:val="231F20"/>
        </w:rPr>
        <w:t>inclusive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1"/>
        </w:rPr>
        <w:t> </w:t>
      </w:r>
      <w:r>
        <w:rPr>
          <w:color w:val="231F20"/>
        </w:rPr>
        <w:t>escola,</w:t>
      </w:r>
      <w:r>
        <w:rPr>
          <w:color w:val="231F20"/>
          <w:spacing w:val="11"/>
        </w:rPr>
        <w:t> </w:t>
      </w:r>
      <w:r>
        <w:rPr>
          <w:color w:val="231F20"/>
        </w:rPr>
        <w:t>onde</w:t>
      </w:r>
      <w:r>
        <w:rPr>
          <w:color w:val="231F20"/>
          <w:spacing w:val="11"/>
        </w:rPr>
        <w:t> </w:t>
      </w:r>
      <w:r>
        <w:rPr>
          <w:color w:val="231F20"/>
        </w:rPr>
        <w:t>será</w:t>
      </w:r>
      <w:r>
        <w:rPr>
          <w:color w:val="231F20"/>
          <w:spacing w:val="11"/>
        </w:rPr>
        <w:t> </w:t>
      </w:r>
      <w:r>
        <w:rPr>
          <w:color w:val="231F20"/>
        </w:rPr>
        <w:t>trabalhada</w:t>
      </w:r>
      <w:r>
        <w:rPr>
          <w:color w:val="231F20"/>
          <w:spacing w:val="11"/>
        </w:rPr>
        <w:t> </w:t>
      </w:r>
      <w:r>
        <w:rPr>
          <w:color w:val="231F20"/>
        </w:rPr>
        <w:t>para</w:t>
      </w:r>
      <w:r>
        <w:rPr>
          <w:color w:val="231F20"/>
          <w:spacing w:val="11"/>
        </w:rPr>
        <w:t> </w:t>
      </w:r>
      <w:r>
        <w:rPr>
          <w:color w:val="231F20"/>
        </w:rPr>
        <w:t>controle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instrução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re-</w:t>
      </w:r>
    </w:p>
    <w:p>
      <w:pPr>
        <w:spacing w:after="0" w:line="312" w:lineRule="auto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gras sociais básicas, estimulando a intercomunicação com o outro e sua participação</w:t>
      </w:r>
      <w:r>
        <w:rPr>
          <w:color w:val="231F20"/>
          <w:spacing w:val="-64"/>
        </w:rPr>
        <w:t> </w:t>
      </w:r>
      <w:r>
        <w:rPr>
          <w:color w:val="231F20"/>
        </w:rPr>
        <w:t>em sala de aula e fora dela, retificando condutas não aceitáveis, comportamentos re-</w:t>
      </w:r>
      <w:r>
        <w:rPr>
          <w:color w:val="231F20"/>
          <w:spacing w:val="-64"/>
        </w:rPr>
        <w:t> </w:t>
      </w:r>
      <w:r>
        <w:rPr>
          <w:color w:val="231F20"/>
        </w:rPr>
        <w:t>petitivos e estereotipias. Além disso, conduzirá a criança, acalmando-a em situações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irritabilidade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agressividade.</w:t>
      </w:r>
    </w:p>
    <w:p>
      <w:pPr>
        <w:pStyle w:val="BodyText"/>
        <w:spacing w:line="312" w:lineRule="auto" w:before="5"/>
        <w:ind w:left="100" w:right="130" w:firstLine="709"/>
        <w:jc w:val="both"/>
      </w:pPr>
      <w:r>
        <w:rPr>
          <w:color w:val="231F20"/>
        </w:rPr>
        <w:t>Então, apesar das semelhanças, o Acompanhante Especializado é um profis-</w:t>
      </w:r>
      <w:r>
        <w:rPr>
          <w:color w:val="231F20"/>
          <w:spacing w:val="1"/>
        </w:rPr>
        <w:t> </w:t>
      </w:r>
      <w:r>
        <w:rPr>
          <w:color w:val="231F20"/>
        </w:rPr>
        <w:t>sional de Educação Especial próprio para lidar com crianças especiais introduzidas</w:t>
      </w:r>
      <w:r>
        <w:rPr>
          <w:color w:val="231F20"/>
          <w:spacing w:val="1"/>
        </w:rPr>
        <w:t> </w:t>
      </w:r>
      <w:r>
        <w:rPr>
          <w:color w:val="231F20"/>
        </w:rPr>
        <w:t>no contexto escolar da educação regular e o Aplicador ABA um profissional da área</w:t>
      </w:r>
      <w:r>
        <w:rPr>
          <w:color w:val="231F20"/>
          <w:spacing w:val="1"/>
        </w:rPr>
        <w:t> </w:t>
      </w:r>
      <w:r>
        <w:rPr>
          <w:color w:val="231F20"/>
        </w:rPr>
        <w:t>de saúde, especializado em Análise do Comportamento (ABA), integrante da Equipe</w:t>
      </w:r>
      <w:r>
        <w:rPr>
          <w:color w:val="231F20"/>
          <w:spacing w:val="1"/>
        </w:rPr>
        <w:t> </w:t>
      </w:r>
      <w:r>
        <w:rPr>
          <w:color w:val="231F20"/>
        </w:rPr>
        <w:t>Multidisciplinar que acompanha a criança em seu tratamento médico/terapêutico e</w:t>
      </w:r>
      <w:r>
        <w:rPr>
          <w:color w:val="231F20"/>
          <w:spacing w:val="1"/>
        </w:rPr>
        <w:t> </w:t>
      </w:r>
      <w:r>
        <w:rPr>
          <w:color w:val="231F20"/>
        </w:rPr>
        <w:t>com experiência no atendimento de crianças com TEA, não possuindo vínculo algum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colégio, sobretudo,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caráter empregatício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curricular.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profissional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deve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custeado</w:t>
      </w:r>
      <w:r>
        <w:rPr>
          <w:color w:val="231F20"/>
          <w:spacing w:val="-14"/>
        </w:rPr>
        <w:t> </w:t>
      </w:r>
      <w:r>
        <w:rPr>
          <w:color w:val="231F20"/>
        </w:rPr>
        <w:t>pelas</w:t>
      </w:r>
      <w:r>
        <w:rPr>
          <w:color w:val="231F20"/>
          <w:spacing w:val="-14"/>
        </w:rPr>
        <w:t> </w:t>
      </w:r>
      <w:r>
        <w:rPr>
          <w:color w:val="231F20"/>
        </w:rPr>
        <w:t>operadoras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saúde,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64"/>
        </w:rPr>
        <w:t> </w:t>
      </w:r>
      <w:r>
        <w:rPr>
          <w:color w:val="231F20"/>
        </w:rPr>
        <w:t>um profissional que integra a Equipe de tratamento multidisciplinar, por ser indicado</w:t>
      </w:r>
      <w:r>
        <w:rPr>
          <w:color w:val="231F20"/>
          <w:spacing w:val="1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médico</w:t>
      </w:r>
      <w:r>
        <w:rPr>
          <w:color w:val="231F20"/>
          <w:spacing w:val="-9"/>
        </w:rPr>
        <w:t> </w:t>
      </w:r>
      <w:r>
        <w:rPr>
          <w:color w:val="231F20"/>
        </w:rPr>
        <w:t>assistente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acompanha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indicado</w:t>
      </w:r>
      <w:r>
        <w:rPr>
          <w:color w:val="231F20"/>
          <w:spacing w:val="-9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comunidade</w:t>
      </w:r>
      <w:r>
        <w:rPr>
          <w:color w:val="231F20"/>
          <w:spacing w:val="-65"/>
        </w:rPr>
        <w:t> </w:t>
      </w:r>
      <w:r>
        <w:rPr>
          <w:color w:val="231F20"/>
        </w:rPr>
        <w:t>médica como indispensável ao tratamento de crianças com autismo, possuindo com-</w:t>
      </w:r>
      <w:r>
        <w:rPr>
          <w:color w:val="231F20"/>
          <w:spacing w:val="-64"/>
        </w:rPr>
        <w:t> </w:t>
      </w:r>
      <w:r>
        <w:rPr>
          <w:color w:val="231F20"/>
        </w:rPr>
        <w:t>provação</w:t>
      </w:r>
      <w:r>
        <w:rPr>
          <w:color w:val="231F20"/>
          <w:spacing w:val="-2"/>
        </w:rPr>
        <w:t> </w:t>
      </w:r>
      <w:r>
        <w:rPr>
          <w:color w:val="231F20"/>
        </w:rPr>
        <w:t>científica de</w:t>
      </w:r>
      <w:r>
        <w:rPr>
          <w:color w:val="231F20"/>
          <w:spacing w:val="-1"/>
        </w:rPr>
        <w:t> </w:t>
      </w:r>
      <w:r>
        <w:rPr>
          <w:color w:val="231F20"/>
        </w:rPr>
        <w:t>resultados</w:t>
      </w:r>
      <w:r>
        <w:rPr>
          <w:color w:val="231F20"/>
          <w:spacing w:val="-1"/>
        </w:rPr>
        <w:t> </w:t>
      </w:r>
      <w:r>
        <w:rPr>
          <w:color w:val="231F20"/>
        </w:rPr>
        <w:t>favoráveis ao</w:t>
      </w:r>
      <w:r>
        <w:rPr>
          <w:color w:val="231F20"/>
          <w:spacing w:val="-1"/>
        </w:rPr>
        <w:t> </w:t>
      </w:r>
      <w:r>
        <w:rPr>
          <w:color w:val="231F20"/>
        </w:rPr>
        <w:t>quadro</w:t>
      </w:r>
      <w:r>
        <w:rPr>
          <w:color w:val="231F20"/>
          <w:spacing w:val="-2"/>
        </w:rPr>
        <w:t> </w:t>
      </w:r>
      <w:r>
        <w:rPr>
          <w:color w:val="231F20"/>
        </w:rPr>
        <w:t>clínico.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jc w:val="both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Não há como falar de tratamento para pessoas com Transtorno do Espectro</w:t>
      </w:r>
      <w:r>
        <w:rPr>
          <w:color w:val="231F20"/>
          <w:spacing w:val="1"/>
        </w:rPr>
        <w:t> </w:t>
      </w:r>
      <w:r>
        <w:rPr>
          <w:color w:val="231F20"/>
        </w:rPr>
        <w:t>Autista se não falarmos de tratamento interdisciplinar, multidisciplinar, envolvendo o</w:t>
      </w:r>
      <w:r>
        <w:rPr>
          <w:color w:val="231F20"/>
          <w:spacing w:val="1"/>
        </w:rPr>
        <w:t> </w:t>
      </w:r>
      <w:r>
        <w:rPr>
          <w:color w:val="231F20"/>
        </w:rPr>
        <w:t>atendimento integral à pessoa em toda sua complexidade, bem como envolvendo</w:t>
      </w:r>
      <w:r>
        <w:rPr>
          <w:color w:val="231F20"/>
          <w:spacing w:val="1"/>
        </w:rPr>
        <w:t> </w:t>
      </w:r>
      <w:r>
        <w:rPr>
          <w:color w:val="231F20"/>
        </w:rPr>
        <w:t>diversos</w:t>
      </w:r>
      <w:r>
        <w:rPr>
          <w:color w:val="231F20"/>
          <w:spacing w:val="-2"/>
        </w:rPr>
        <w:t> </w:t>
      </w:r>
      <w:r>
        <w:rPr>
          <w:color w:val="231F20"/>
        </w:rPr>
        <w:t>profissionais.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Nessa mesma linha, não há como aplicar a abordagem e ciência ABA no tra-</w:t>
      </w:r>
      <w:r>
        <w:rPr>
          <w:color w:val="231F20"/>
          <w:spacing w:val="1"/>
        </w:rPr>
        <w:t> </w:t>
      </w:r>
      <w:r>
        <w:rPr>
          <w:color w:val="231F20"/>
        </w:rPr>
        <w:t>tamento de pessoas com TEA se esta não for aplicada em todos os locais em que a</w:t>
      </w:r>
      <w:r>
        <w:rPr>
          <w:color w:val="231F20"/>
          <w:spacing w:val="1"/>
        </w:rPr>
        <w:t> </w:t>
      </w:r>
      <w:r>
        <w:rPr>
          <w:color w:val="231F20"/>
        </w:rPr>
        <w:t>criança realiza suas atividades, seja em casa, na escola, na rua, no prédio em que</w:t>
      </w:r>
      <w:r>
        <w:rPr>
          <w:color w:val="231F20"/>
          <w:spacing w:val="1"/>
        </w:rPr>
        <w:t> </w:t>
      </w:r>
      <w:r>
        <w:rPr>
          <w:color w:val="231F20"/>
        </w:rPr>
        <w:t>reside,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shopping, ou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eventos</w:t>
      </w:r>
      <w:r>
        <w:rPr>
          <w:color w:val="231F20"/>
          <w:spacing w:val="-1"/>
        </w:rPr>
        <w:t> </w:t>
      </w:r>
      <w:r>
        <w:rPr>
          <w:color w:val="231F20"/>
        </w:rPr>
        <w:t>sociais.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Assim, a abordagem ABA deve ser aplicada de forma generalizada, generali-</w:t>
      </w:r>
      <w:r>
        <w:rPr>
          <w:color w:val="231F20"/>
          <w:spacing w:val="1"/>
        </w:rPr>
        <w:t> </w:t>
      </w:r>
      <w:r>
        <w:rPr>
          <w:color w:val="231F20"/>
        </w:rPr>
        <w:t>zando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comportamentos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desenvolvido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consultório,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outros</w:t>
      </w:r>
      <w:r>
        <w:rPr>
          <w:color w:val="231F20"/>
          <w:spacing w:val="-12"/>
        </w:rPr>
        <w:t> </w:t>
      </w:r>
      <w:r>
        <w:rPr>
          <w:color w:val="231F20"/>
        </w:rPr>
        <w:t>locais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convívio da</w:t>
      </w:r>
      <w:r>
        <w:rPr>
          <w:color w:val="231F20"/>
          <w:spacing w:val="-2"/>
        </w:rPr>
        <w:t> </w:t>
      </w:r>
      <w:r>
        <w:rPr>
          <w:color w:val="231F20"/>
        </w:rPr>
        <w:t>criança.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Essa é, sem dúvida, a essência desse tratamento o qual somente poderá atin-</w:t>
      </w:r>
      <w:r>
        <w:rPr>
          <w:color w:val="231F20"/>
          <w:spacing w:val="-64"/>
        </w:rPr>
        <w:t> </w:t>
      </w:r>
      <w:r>
        <w:rPr>
          <w:color w:val="231F20"/>
        </w:rPr>
        <w:t>gir os resultados esperados se for aplicado de maneira correta e em sua plenitude e,</w:t>
      </w:r>
      <w:r>
        <w:rPr>
          <w:color w:val="231F20"/>
          <w:spacing w:val="-64"/>
        </w:rPr>
        <w:t> </w:t>
      </w:r>
      <w:r>
        <w:rPr>
          <w:color w:val="231F20"/>
        </w:rPr>
        <w:t>portanto, se há indicação médica para terapia através da abordagem ABA, ainda que</w:t>
      </w:r>
      <w:r>
        <w:rPr>
          <w:color w:val="231F20"/>
          <w:spacing w:val="-64"/>
        </w:rPr>
        <w:t> </w:t>
      </w:r>
      <w:r>
        <w:rPr>
          <w:color w:val="231F20"/>
        </w:rPr>
        <w:t>seja na escola da criança, deve ser custeada integralmente pelas operadoras de pla-</w:t>
      </w:r>
      <w:r>
        <w:rPr>
          <w:color w:val="231F20"/>
          <w:spacing w:val="-64"/>
        </w:rPr>
        <w:t> </w:t>
      </w:r>
      <w:r>
        <w:rPr>
          <w:color w:val="231F20"/>
        </w:rPr>
        <w:t>nos de saúde, as quais têm o dever e obrigação de fornecerem aos seus segurados</w:t>
      </w:r>
      <w:r>
        <w:rPr>
          <w:color w:val="231F20"/>
          <w:spacing w:val="1"/>
        </w:rPr>
        <w:t> </w:t>
      </w:r>
      <w:r>
        <w:rPr>
          <w:color w:val="231F20"/>
        </w:rPr>
        <w:t>todo o tratamento que estes necessitem, de acordo com a prescrição médica para</w:t>
      </w:r>
      <w:r>
        <w:rPr>
          <w:color w:val="231F20"/>
          <w:spacing w:val="1"/>
        </w:rPr>
        <w:t> </w:t>
      </w:r>
      <w:r>
        <w:rPr>
          <w:color w:val="231F20"/>
        </w:rPr>
        <w:t>tanto.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Referências</w:t>
      </w:r>
      <w:r>
        <w:rPr>
          <w:color w:val="231F20"/>
          <w:spacing w:val="-12"/>
        </w:rPr>
        <w:t> </w:t>
      </w:r>
      <w:r>
        <w:rPr>
          <w:color w:val="231F20"/>
        </w:rPr>
        <w:t>Bibliográficas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100"/>
      </w:pPr>
      <w:r>
        <w:rPr>
          <w:color w:val="231F20"/>
        </w:rPr>
        <w:t>MENDES,</w:t>
      </w:r>
      <w:r>
        <w:rPr>
          <w:color w:val="231F20"/>
          <w:spacing w:val="-2"/>
        </w:rPr>
        <w:t> </w:t>
      </w:r>
      <w:r>
        <w:rPr>
          <w:color w:val="231F20"/>
        </w:rPr>
        <w:t>Karyna</w:t>
      </w:r>
      <w:r>
        <w:rPr>
          <w:color w:val="231F20"/>
          <w:spacing w:val="-2"/>
        </w:rPr>
        <w:t> </w:t>
      </w:r>
      <w:r>
        <w:rPr>
          <w:color w:val="231F20"/>
        </w:rPr>
        <w:t>Rocha.</w:t>
      </w:r>
      <w:r>
        <w:rPr>
          <w:color w:val="231F20"/>
          <w:spacing w:val="-3"/>
        </w:rPr>
        <w:t> </w:t>
      </w:r>
      <w:r>
        <w:rPr>
          <w:color w:val="231F20"/>
        </w:rPr>
        <w:t>Curso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Direito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Saúde.</w:t>
      </w:r>
      <w:r>
        <w:rPr>
          <w:color w:val="231F20"/>
          <w:spacing w:val="-2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Paulo:</w:t>
      </w:r>
      <w:r>
        <w:rPr>
          <w:color w:val="231F20"/>
          <w:spacing w:val="-1"/>
        </w:rPr>
        <w:t> </w:t>
      </w:r>
      <w:r>
        <w:rPr>
          <w:color w:val="231F20"/>
        </w:rPr>
        <w:t>Saraiva,</w:t>
      </w:r>
      <w:r>
        <w:rPr>
          <w:color w:val="231F20"/>
          <w:spacing w:val="-2"/>
        </w:rPr>
        <w:t> </w:t>
      </w:r>
      <w:r>
        <w:rPr>
          <w:color w:val="231F20"/>
        </w:rPr>
        <w:t>2013.</w:t>
      </w:r>
    </w:p>
    <w:p>
      <w:pPr>
        <w:pStyle w:val="BodyText"/>
        <w:spacing w:line="312" w:lineRule="auto" w:before="184"/>
        <w:ind w:left="100" w:right="133"/>
      </w:pPr>
      <w:r>
        <w:rPr>
          <w:color w:val="231F20"/>
          <w:spacing w:val="-1"/>
        </w:rPr>
        <w:t>WHITMAN, Thomas L. O Desenvolvimento </w:t>
      </w:r>
      <w:r>
        <w:rPr>
          <w:color w:val="231F20"/>
        </w:rPr>
        <w:t>do Autismo. Social, Cognitivo, Linguístico,</w:t>
      </w:r>
      <w:r>
        <w:rPr>
          <w:color w:val="231F20"/>
          <w:spacing w:val="-64"/>
        </w:rPr>
        <w:t> </w:t>
      </w:r>
      <w:r>
        <w:rPr>
          <w:color w:val="231F20"/>
        </w:rPr>
        <w:t>Sensório-motor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Perspectivas Biológicas. São Paulo: M</w:t>
      </w:r>
      <w:r>
        <w:rPr>
          <w:color w:val="231F20"/>
          <w:spacing w:val="-1"/>
        </w:rPr>
        <w:t> </w:t>
      </w:r>
      <w:r>
        <w:rPr>
          <w:color w:val="231F20"/>
        </w:rPr>
        <w:t>Books, 2015.</w:t>
      </w:r>
    </w:p>
    <w:p>
      <w:pPr>
        <w:pStyle w:val="BodyText"/>
        <w:spacing w:line="312" w:lineRule="auto" w:before="103"/>
        <w:ind w:left="100" w:right="131"/>
        <w:jc w:val="both"/>
      </w:pPr>
      <w:r>
        <w:rPr>
          <w:color w:val="231F20"/>
        </w:rPr>
        <w:t>DONVAN,</w:t>
      </w:r>
      <w:r>
        <w:rPr>
          <w:color w:val="231F20"/>
          <w:spacing w:val="-4"/>
        </w:rPr>
        <w:t> </w:t>
      </w:r>
      <w:r>
        <w:rPr>
          <w:color w:val="231F20"/>
        </w:rPr>
        <w:t>John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ZUCKER,</w:t>
      </w:r>
      <w:r>
        <w:rPr>
          <w:color w:val="231F20"/>
          <w:spacing w:val="-4"/>
        </w:rPr>
        <w:t> </w:t>
      </w:r>
      <w:r>
        <w:rPr>
          <w:color w:val="231F20"/>
        </w:rPr>
        <w:t>Caren.</w:t>
      </w:r>
      <w:r>
        <w:rPr>
          <w:color w:val="231F20"/>
          <w:spacing w:val="-4"/>
        </w:rPr>
        <w:t> </w:t>
      </w:r>
      <w:r>
        <w:rPr>
          <w:color w:val="231F20"/>
        </w:rPr>
        <w:t>Outra</w:t>
      </w:r>
      <w:r>
        <w:rPr>
          <w:color w:val="231F20"/>
          <w:spacing w:val="-4"/>
        </w:rPr>
        <w:t> </w:t>
      </w:r>
      <w:r>
        <w:rPr>
          <w:color w:val="231F20"/>
        </w:rPr>
        <w:t>Sintonia.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História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Autismo.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Paulo:</w:t>
      </w:r>
      <w:r>
        <w:rPr>
          <w:color w:val="231F20"/>
          <w:spacing w:val="-65"/>
        </w:rPr>
        <w:t> </w:t>
      </w:r>
      <w:r>
        <w:rPr>
          <w:color w:val="231F20"/>
        </w:rPr>
        <w:t>Companhia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Letras,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02"/>
        <w:ind w:left="100" w:right="131"/>
        <w:jc w:val="both"/>
      </w:pPr>
      <w:r>
        <w:rPr>
          <w:color w:val="231F20"/>
        </w:rPr>
        <w:t>MENEZES, Joyceane Bezerra de. Direito das pessoas com deficiência psíquica e</w:t>
      </w:r>
      <w:r>
        <w:rPr>
          <w:color w:val="231F20"/>
          <w:spacing w:val="1"/>
        </w:rPr>
        <w:t> </w:t>
      </w:r>
      <w:r>
        <w:rPr>
          <w:color w:val="231F20"/>
        </w:rPr>
        <w:t>intelectual</w:t>
      </w:r>
      <w:r>
        <w:rPr>
          <w:color w:val="231F20"/>
          <w:spacing w:val="-9"/>
        </w:rPr>
        <w:t> </w:t>
      </w:r>
      <w:r>
        <w:rPr>
          <w:color w:val="231F20"/>
        </w:rPr>
        <w:t>nas</w:t>
      </w:r>
      <w:r>
        <w:rPr>
          <w:color w:val="231F20"/>
          <w:spacing w:val="-9"/>
        </w:rPr>
        <w:t> </w:t>
      </w:r>
      <w:r>
        <w:rPr>
          <w:color w:val="231F20"/>
        </w:rPr>
        <w:t>relações</w:t>
      </w:r>
      <w:r>
        <w:rPr>
          <w:color w:val="231F20"/>
          <w:spacing w:val="-9"/>
        </w:rPr>
        <w:t> </w:t>
      </w:r>
      <w:r>
        <w:rPr>
          <w:color w:val="231F20"/>
        </w:rPr>
        <w:t>privadas.</w:t>
      </w:r>
      <w:r>
        <w:rPr>
          <w:color w:val="231F20"/>
          <w:spacing w:val="-9"/>
        </w:rPr>
        <w:t> </w:t>
      </w:r>
      <w:r>
        <w:rPr>
          <w:color w:val="231F20"/>
        </w:rPr>
        <w:t>Convenção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direitos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pessoas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defi-</w:t>
      </w:r>
      <w:r>
        <w:rPr>
          <w:color w:val="231F20"/>
          <w:spacing w:val="-64"/>
        </w:rPr>
        <w:t> </w:t>
      </w:r>
      <w:r>
        <w:rPr>
          <w:color w:val="231F20"/>
        </w:rPr>
        <w:t>ciência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Lei</w:t>
      </w:r>
      <w:r>
        <w:rPr>
          <w:color w:val="231F20"/>
          <w:spacing w:val="-1"/>
        </w:rPr>
        <w:t> </w:t>
      </w:r>
      <w:r>
        <w:rPr>
          <w:color w:val="231F20"/>
        </w:rPr>
        <w:t>Brasileira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Inclusão. 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Janeiro: Processo, 2016.</w:t>
      </w:r>
    </w:p>
    <w:p>
      <w:pPr>
        <w:pStyle w:val="BodyText"/>
        <w:spacing w:line="312" w:lineRule="auto" w:before="104"/>
        <w:ind w:left="100" w:right="131"/>
        <w:jc w:val="both"/>
      </w:pPr>
      <w:r>
        <w:rPr>
          <w:color w:val="231F20"/>
        </w:rPr>
        <w:t>NETTO,</w:t>
      </w:r>
      <w:r>
        <w:rPr>
          <w:color w:val="231F20"/>
          <w:spacing w:val="-11"/>
        </w:rPr>
        <w:t> </w:t>
      </w:r>
      <w:r>
        <w:rPr>
          <w:color w:val="231F20"/>
        </w:rPr>
        <w:t>Felipe</w:t>
      </w:r>
      <w:r>
        <w:rPr>
          <w:color w:val="231F20"/>
          <w:spacing w:val="-11"/>
        </w:rPr>
        <w:t> </w:t>
      </w:r>
      <w:r>
        <w:rPr>
          <w:color w:val="231F20"/>
        </w:rPr>
        <w:t>Peixoto</w:t>
      </w:r>
      <w:r>
        <w:rPr>
          <w:color w:val="231F20"/>
          <w:spacing w:val="-11"/>
        </w:rPr>
        <w:t> </w:t>
      </w:r>
      <w:r>
        <w:rPr>
          <w:color w:val="231F20"/>
        </w:rPr>
        <w:t>Braga.</w:t>
      </w:r>
      <w:r>
        <w:rPr>
          <w:color w:val="231F20"/>
          <w:spacing w:val="-11"/>
        </w:rPr>
        <w:t> </w:t>
      </w:r>
      <w:r>
        <w:rPr>
          <w:color w:val="231F20"/>
        </w:rPr>
        <w:t>Manual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Direito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Consumidor.</w:t>
      </w:r>
      <w:r>
        <w:rPr>
          <w:color w:val="231F20"/>
          <w:spacing w:val="-11"/>
        </w:rPr>
        <w:t> </w:t>
      </w:r>
      <w:r>
        <w:rPr>
          <w:color w:val="231F20"/>
        </w:rPr>
        <w:t>9ª</w:t>
      </w:r>
      <w:r>
        <w:rPr>
          <w:color w:val="231F20"/>
          <w:spacing w:val="-11"/>
        </w:rPr>
        <w:t> </w:t>
      </w:r>
      <w:r>
        <w:rPr>
          <w:color w:val="231F20"/>
        </w:rPr>
        <w:t>edição.</w:t>
      </w:r>
      <w:r>
        <w:rPr>
          <w:color w:val="231F20"/>
          <w:spacing w:val="-11"/>
        </w:rPr>
        <w:t> </w:t>
      </w:r>
      <w:r>
        <w:rPr>
          <w:color w:val="231F20"/>
        </w:rPr>
        <w:t>Salvador:</w:t>
      </w:r>
      <w:r>
        <w:rPr>
          <w:color w:val="231F20"/>
          <w:spacing w:val="-64"/>
        </w:rPr>
        <w:t> </w:t>
      </w:r>
      <w:r>
        <w:rPr>
          <w:color w:val="231F20"/>
        </w:rPr>
        <w:t>Jus</w:t>
      </w:r>
      <w:r>
        <w:rPr>
          <w:color w:val="231F20"/>
          <w:spacing w:val="-1"/>
        </w:rPr>
        <w:t> </w:t>
      </w:r>
      <w:r>
        <w:rPr>
          <w:color w:val="231F20"/>
        </w:rPr>
        <w:t>Podivm, 2014.</w:t>
      </w:r>
    </w:p>
    <w:p>
      <w:pPr>
        <w:pStyle w:val="BodyText"/>
        <w:spacing w:line="312" w:lineRule="auto" w:before="102"/>
        <w:ind w:left="100" w:right="131"/>
        <w:jc w:val="both"/>
      </w:pPr>
      <w:r>
        <w:rPr>
          <w:color w:val="231F20"/>
        </w:rPr>
        <w:t>MOBILON NETWORKS. </w:t>
      </w:r>
      <w:r>
        <w:rPr>
          <w:rFonts w:ascii="Arial" w:hAnsi="Arial"/>
          <w:b/>
          <w:color w:val="231F20"/>
        </w:rPr>
        <w:t>Tecnoblog</w:t>
      </w:r>
      <w:r>
        <w:rPr>
          <w:color w:val="231F20"/>
        </w:rPr>
        <w:t>: tecnologia que interessa, c2018. Página inicial.</w:t>
      </w:r>
      <w:r>
        <w:rPr>
          <w:color w:val="231F20"/>
          <w:spacing w:val="-64"/>
        </w:rPr>
        <w:t> </w:t>
      </w:r>
      <w:r>
        <w:rPr>
          <w:color w:val="231F20"/>
        </w:rPr>
        <w:t>Disponível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&lt;https://tecnoblog.net/&gt;.</w:t>
      </w:r>
      <w:r>
        <w:rPr>
          <w:color w:val="231F20"/>
          <w:spacing w:val="-15"/>
        </w:rPr>
        <w:t> </w:t>
      </w:r>
      <w:r>
        <w:rPr>
          <w:color w:val="231F20"/>
        </w:rPr>
        <w:t>Acesso em:</w:t>
      </w:r>
      <w:r>
        <w:rPr>
          <w:color w:val="231F20"/>
          <w:spacing w:val="-2"/>
        </w:rPr>
        <w:t> </w:t>
      </w:r>
      <w:r>
        <w:rPr>
          <w:color w:val="231F20"/>
        </w:rPr>
        <w:t>20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jun.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before="103"/>
        <w:ind w:left="100"/>
      </w:pPr>
      <w:r>
        <w:rPr>
          <w:color w:val="231F20"/>
          <w:spacing w:val="-2"/>
        </w:rPr>
        <w:t>ABA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INTERVENÇÃO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COMPORTAMENTAL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EFICAZ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CASOS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AUTISMO.</w:t>
      </w:r>
    </w:p>
    <w:p>
      <w:pPr>
        <w:pStyle w:val="BodyText"/>
        <w:spacing w:before="84"/>
        <w:ind w:left="100"/>
      </w:pPr>
      <w:r>
        <w:rPr>
          <w:color w:val="231F20"/>
          <w:spacing w:val="-1"/>
        </w:rPr>
        <w:t>Revista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Autismo.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Disponível </w:t>
      </w:r>
      <w:r>
        <w:rPr>
          <w:color w:val="231F20"/>
        </w:rPr>
        <w:t>em: </w:t>
      </w:r>
      <w:hyperlink r:id="rId270">
        <w:r>
          <w:rPr>
            <w:color w:val="231F20"/>
          </w:rPr>
          <w:t>http://www.revistaautismo.com.br/edic-o-0/aba-uma-</w:t>
        </w:r>
      </w:hyperlink>
    </w:p>
    <w:p>
      <w:pPr>
        <w:pStyle w:val="BodyText"/>
        <w:spacing w:before="84"/>
        <w:ind w:left="100"/>
      </w:pPr>
      <w:hyperlink r:id="rId270">
        <w:r>
          <w:rPr>
            <w:color w:val="231F20"/>
          </w:rPr>
          <w:t>-intervenc-o-comportamental-eficaz-em-casos-de-autismo</w:t>
        </w:r>
      </w:hyperlink>
      <w:r>
        <w:rPr>
          <w:color w:val="231F20"/>
        </w:rPr>
        <w:t>.</w:t>
      </w:r>
      <w:r>
        <w:rPr>
          <w:color w:val="231F20"/>
          <w:spacing w:val="-17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06.09.2020.</w:t>
      </w:r>
    </w:p>
    <w:p>
      <w:pPr>
        <w:pStyle w:val="BodyText"/>
        <w:spacing w:before="184"/>
        <w:ind w:left="100"/>
      </w:pPr>
      <w:r>
        <w:rPr>
          <w:color w:val="231F20"/>
        </w:rPr>
        <w:t>DIRETRIZES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ATENÇÃO</w:t>
      </w:r>
      <w:r>
        <w:rPr>
          <w:color w:val="231F20"/>
          <w:spacing w:val="13"/>
        </w:rPr>
        <w:t> </w:t>
      </w:r>
      <w:r>
        <w:rPr>
          <w:color w:val="231F20"/>
        </w:rPr>
        <w:t>À</w:t>
      </w:r>
      <w:r>
        <w:rPr>
          <w:color w:val="231F20"/>
          <w:spacing w:val="14"/>
        </w:rPr>
        <w:t> </w:t>
      </w:r>
      <w:r>
        <w:rPr>
          <w:color w:val="231F20"/>
        </w:rPr>
        <w:t>REABILITAÇÃO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PESSOA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9"/>
        </w:rPr>
        <w:t> </w:t>
      </w:r>
      <w:r>
        <w:rPr>
          <w:color w:val="231F20"/>
        </w:rPr>
        <w:t>TEA.</w:t>
      </w:r>
      <w:r>
        <w:rPr>
          <w:color w:val="231F20"/>
          <w:spacing w:val="13"/>
        </w:rPr>
        <w:t> </w:t>
      </w:r>
      <w:r>
        <w:rPr>
          <w:color w:val="231F20"/>
        </w:rPr>
        <w:t>Disponível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em: </w:t>
      </w:r>
      <w:hyperlink r:id="rId129">
        <w:r>
          <w:rPr>
            <w:color w:val="231F20"/>
            <w:spacing w:val="-1"/>
            <w:u w:val="single" w:color="231F20"/>
          </w:rPr>
          <w:t>https://bvsms.saude.gov.br/bvs/publicacoes/diretrizes_atencao_reabilitacao_pes-</w:t>
        </w:r>
      </w:hyperlink>
      <w:r>
        <w:rPr>
          <w:color w:val="231F20"/>
          <w:spacing w:val="-64"/>
        </w:rPr>
        <w:t> </w:t>
      </w:r>
      <w:hyperlink r:id="rId129">
        <w:r>
          <w:rPr>
            <w:color w:val="231F20"/>
            <w:u w:val="single" w:color="231F20"/>
          </w:rPr>
          <w:t>soa_autismo.pdf</w:t>
        </w:r>
      </w:hyperlink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</w:rPr>
        <w:t>Acesso em</w:t>
      </w:r>
      <w:r>
        <w:rPr>
          <w:color w:val="231F20"/>
          <w:spacing w:val="-1"/>
        </w:rPr>
        <w:t> </w:t>
      </w:r>
      <w:r>
        <w:rPr>
          <w:color w:val="231F20"/>
        </w:rPr>
        <w:t>07.09.2020.</w:t>
      </w:r>
    </w:p>
    <w:p>
      <w:pPr>
        <w:pStyle w:val="BodyText"/>
        <w:spacing w:before="102"/>
        <w:ind w:left="100"/>
      </w:pPr>
      <w:r>
        <w:rPr>
          <w:color w:val="231F20"/>
          <w:spacing w:val="-1"/>
        </w:rPr>
        <w:t>ROBSON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FAGGIANI.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PSICOLOGIA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CIÊNCIA.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TERAPIA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ABA,</w:t>
      </w:r>
      <w:r>
        <w:rPr>
          <w:color w:val="231F20"/>
          <w:spacing w:val="-12"/>
        </w:rPr>
        <w:t> </w:t>
      </w:r>
      <w:r>
        <w:rPr>
          <w:color w:val="231F20"/>
        </w:rPr>
        <w:t>2018.</w:t>
      </w:r>
      <w:r>
        <w:rPr>
          <w:color w:val="231F20"/>
          <w:spacing w:val="-11"/>
        </w:rPr>
        <w:t> </w:t>
      </w:r>
      <w:r>
        <w:rPr>
          <w:color w:val="231F20"/>
        </w:rPr>
        <w:t>Disponível</w:t>
      </w:r>
      <w:r>
        <w:rPr>
          <w:color w:val="231F20"/>
          <w:spacing w:val="-12"/>
        </w:rPr>
        <w:t> </w:t>
      </w:r>
      <w:r>
        <w:rPr>
          <w:color w:val="231F20"/>
        </w:rPr>
        <w:t>em:</w:t>
      </w:r>
    </w:p>
    <w:p>
      <w:pPr>
        <w:pStyle w:val="BodyText"/>
        <w:spacing w:before="84"/>
        <w:ind w:left="100"/>
      </w:pPr>
      <w:hyperlink r:id="rId271">
        <w:r>
          <w:rPr>
            <w:color w:val="231F20"/>
            <w:spacing w:val="-1"/>
          </w:rPr>
          <w:t>http://www.autismo.psicologiaeciencia.com.br/terapia-aba/</w:t>
        </w:r>
      </w:hyperlink>
      <w:r>
        <w:rPr>
          <w:color w:val="231F20"/>
          <w:spacing w:val="-1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Acesso</w:t>
      </w:r>
      <w:r>
        <w:rPr>
          <w:color w:val="231F20"/>
          <w:spacing w:val="6"/>
        </w:rPr>
        <w:t> </w:t>
      </w:r>
      <w:r>
        <w:rPr>
          <w:color w:val="231F20"/>
        </w:rPr>
        <w:t>em:</w:t>
      </w:r>
      <w:r>
        <w:rPr>
          <w:color w:val="231F20"/>
          <w:spacing w:val="3"/>
        </w:rPr>
        <w:t> </w:t>
      </w:r>
      <w:r>
        <w:rPr>
          <w:color w:val="231F20"/>
        </w:rPr>
        <w:t>07.09.2020.</w:t>
      </w:r>
    </w:p>
    <w:p>
      <w:pPr>
        <w:spacing w:after="0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22" w:id="72"/>
      <w:bookmarkEnd w:id="72"/>
      <w:r>
        <w:rPr>
          <w:b w:val="0"/>
        </w:rPr>
      </w:r>
      <w:bookmarkStart w:name="_bookmark42" w:id="73"/>
      <w:bookmarkEnd w:id="73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22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569" w:right="59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USO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ANTIDEPRESSIVOS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GRAVIDEZ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POSSÍVEL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CAUSA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DESENVOLVIMENTO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FILHO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1"/>
        <w:ind w:left="569" w:right="60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Ioli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Menezes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Vasconcelos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Moura</w:t>
      </w:r>
    </w:p>
    <w:p>
      <w:pPr>
        <w:pStyle w:val="BodyText"/>
        <w:spacing w:before="4"/>
        <w:ind w:left="568" w:right="600"/>
        <w:jc w:val="center"/>
      </w:pPr>
      <w:r>
        <w:rPr/>
        <w:t>Graduanda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5"/>
        </w:rPr>
        <w:t> </w:t>
      </w:r>
      <w:r>
        <w:rPr/>
        <w:t>Cesmac.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  <w:spacing w:val="-1"/>
        </w:rPr>
        <w:t>E-mail:</w:t>
      </w:r>
      <w:r>
        <w:rPr>
          <w:color w:val="231F20"/>
          <w:spacing w:val="5"/>
        </w:rPr>
        <w:t> </w:t>
      </w:r>
      <w:hyperlink r:id="rId272">
        <w:r>
          <w:rPr>
            <w:color w:val="231F20"/>
            <w:spacing w:val="-1"/>
          </w:rPr>
          <w:t>iolimenezes@hotmail.com</w:t>
        </w:r>
      </w:hyperlink>
    </w:p>
    <w:p>
      <w:pPr>
        <w:pStyle w:val="BodyText"/>
        <w:spacing w:before="7"/>
      </w:pPr>
    </w:p>
    <w:p>
      <w:pPr>
        <w:spacing w:before="1"/>
        <w:ind w:left="569" w:right="59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Raíssa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Tenório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Souza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</w:t>
      </w:r>
      <w:r>
        <w:rPr>
          <w:rFonts w:ascii="Arial" w:hAnsi="Arial"/>
          <w:b/>
          <w:sz w:val="24"/>
        </w:rPr>
        <w:t>osta</w:t>
      </w:r>
    </w:p>
    <w:p>
      <w:pPr>
        <w:pStyle w:val="BodyText"/>
        <w:spacing w:before="4"/>
        <w:ind w:left="568" w:right="600"/>
        <w:jc w:val="center"/>
      </w:pPr>
      <w:r>
        <w:rPr/>
        <w:t>Graduanda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5"/>
        </w:rPr>
        <w:t> </w:t>
      </w:r>
      <w:r>
        <w:rPr/>
        <w:t>Cesmac.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273">
        <w:r>
          <w:rPr>
            <w:color w:val="231F20"/>
          </w:rPr>
          <w:t>rarra.tenorio@gmail.com</w:t>
        </w:r>
      </w:hyperlink>
    </w:p>
    <w:p>
      <w:pPr>
        <w:pStyle w:val="BodyText"/>
        <w:spacing w:before="8"/>
      </w:pPr>
    </w:p>
    <w:p>
      <w:pPr>
        <w:spacing w:before="0"/>
        <w:ind w:left="569" w:right="60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Renata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Nobre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Costa</w:t>
      </w:r>
    </w:p>
    <w:p>
      <w:pPr>
        <w:pStyle w:val="BodyText"/>
        <w:spacing w:before="4"/>
        <w:ind w:left="568" w:right="600"/>
        <w:jc w:val="center"/>
      </w:pPr>
      <w:r>
        <w:rPr/>
        <w:t>Graduanda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5"/>
        </w:rPr>
        <w:t> </w:t>
      </w:r>
      <w:r>
        <w:rPr/>
        <w:t>Cesmac.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274">
        <w:r>
          <w:rPr>
            <w:color w:val="231F20"/>
          </w:rPr>
          <w:t>renata_nobree@hotmail.com</w:t>
        </w:r>
      </w:hyperlink>
    </w:p>
    <w:p>
      <w:pPr>
        <w:pStyle w:val="BodyText"/>
        <w:spacing w:before="8"/>
      </w:pPr>
    </w:p>
    <w:p>
      <w:pPr>
        <w:spacing w:before="0"/>
        <w:ind w:left="569" w:right="60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Isabela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Ara</w:t>
      </w:r>
      <w:r>
        <w:rPr>
          <w:color w:val="231F20"/>
          <w:sz w:val="24"/>
        </w:rPr>
        <w:t>ú</w:t>
      </w:r>
      <w:r>
        <w:rPr>
          <w:rFonts w:ascii="Arial" w:hAnsi="Arial"/>
          <w:b/>
          <w:sz w:val="24"/>
        </w:rPr>
        <w:t>jo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Barros</w:t>
      </w:r>
    </w:p>
    <w:p>
      <w:pPr>
        <w:pStyle w:val="BodyText"/>
        <w:spacing w:before="4"/>
        <w:ind w:left="568" w:right="600"/>
        <w:jc w:val="center"/>
      </w:pPr>
      <w:r>
        <w:rPr/>
        <w:t>Graduanda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5"/>
        </w:rPr>
        <w:t> </w:t>
      </w:r>
      <w:r>
        <w:rPr/>
        <w:t>Cesmac.</w:t>
      </w:r>
    </w:p>
    <w:p>
      <w:pPr>
        <w:pStyle w:val="BodyText"/>
        <w:spacing w:before="4"/>
        <w:ind w:left="567" w:right="600"/>
        <w:jc w:val="center"/>
      </w:pPr>
      <w:r>
        <w:rPr>
          <w:color w:val="231F20"/>
        </w:rPr>
        <w:t>E-mail:</w:t>
      </w:r>
      <w:r>
        <w:rPr>
          <w:color w:val="231F20"/>
          <w:spacing w:val="-13"/>
        </w:rPr>
        <w:t> </w:t>
      </w:r>
      <w:hyperlink r:id="rId275">
        <w:r>
          <w:rPr>
            <w:color w:val="231F20"/>
          </w:rPr>
          <w:t>belaraujobarros@gmail.com</w:t>
        </w:r>
      </w:hyperlink>
    </w:p>
    <w:p>
      <w:pPr>
        <w:pStyle w:val="BodyText"/>
        <w:spacing w:before="8"/>
      </w:pPr>
    </w:p>
    <w:p>
      <w:pPr>
        <w:spacing w:before="0"/>
        <w:ind w:left="569" w:right="60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Julia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Beatriz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Porto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Ferreira</w:t>
      </w:r>
    </w:p>
    <w:p>
      <w:pPr>
        <w:pStyle w:val="BodyText"/>
        <w:spacing w:before="4"/>
        <w:ind w:left="568" w:right="600"/>
        <w:jc w:val="center"/>
      </w:pPr>
      <w:r>
        <w:rPr/>
        <w:t>Graduanda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5"/>
        </w:rPr>
        <w:t> </w:t>
      </w:r>
      <w:r>
        <w:rPr/>
        <w:t>Cesmac.</w:t>
      </w:r>
    </w:p>
    <w:p>
      <w:pPr>
        <w:pStyle w:val="BodyText"/>
        <w:spacing w:before="4"/>
        <w:ind w:left="568" w:right="600"/>
        <w:jc w:val="center"/>
      </w:pPr>
      <w:r>
        <w:rPr/>
        <w:t>E-mail:</w:t>
      </w:r>
      <w:r>
        <w:rPr>
          <w:spacing w:val="-13"/>
        </w:rPr>
        <w:t> </w:t>
      </w:r>
      <w:r>
        <w:rPr>
          <w:color w:val="231F20"/>
        </w:rPr>
        <w:t>juliabeatriz_jbhotmail.com</w:t>
      </w:r>
    </w:p>
    <w:p>
      <w:pPr>
        <w:pStyle w:val="BodyText"/>
        <w:spacing w:before="8"/>
      </w:pPr>
    </w:p>
    <w:p>
      <w:pPr>
        <w:spacing w:before="0"/>
        <w:ind w:left="569" w:right="59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Thaysa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Maria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Tojal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Matias</w:t>
      </w:r>
    </w:p>
    <w:p>
      <w:pPr>
        <w:pStyle w:val="BodyText"/>
        <w:spacing w:before="4"/>
        <w:ind w:left="568" w:right="600"/>
        <w:jc w:val="center"/>
      </w:pPr>
      <w:r>
        <w:rPr/>
        <w:t>Graduanda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5"/>
        </w:rPr>
        <w:t> </w:t>
      </w:r>
      <w:r>
        <w:rPr/>
        <w:t>Cesmac.</w:t>
      </w:r>
    </w:p>
    <w:p>
      <w:pPr>
        <w:pStyle w:val="BodyText"/>
        <w:spacing w:before="4"/>
        <w:ind w:left="569" w:right="599"/>
        <w:jc w:val="center"/>
      </w:pPr>
      <w:r>
        <w:rPr>
          <w:color w:val="231F20"/>
        </w:rPr>
        <w:t>E-mail:</w:t>
      </w:r>
      <w:r>
        <w:rPr>
          <w:color w:val="231F20"/>
          <w:spacing w:val="-1"/>
        </w:rPr>
        <w:t> </w:t>
      </w:r>
      <w:hyperlink r:id="rId276">
        <w:r>
          <w:rPr>
            <w:color w:val="231F20"/>
          </w:rPr>
          <w:t>thaysamedcesmax@gmail.com</w:t>
        </w:r>
      </w:hyperlink>
    </w:p>
    <w:p>
      <w:pPr>
        <w:pStyle w:val="BodyText"/>
        <w:spacing w:before="8"/>
      </w:pPr>
    </w:p>
    <w:p>
      <w:pPr>
        <w:spacing w:before="0"/>
        <w:ind w:left="569" w:right="59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Gabrielle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Brasil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Almeida</w:t>
      </w:r>
    </w:p>
    <w:p>
      <w:pPr>
        <w:pStyle w:val="BodyText"/>
        <w:spacing w:before="4"/>
        <w:ind w:left="568" w:right="600"/>
        <w:jc w:val="center"/>
      </w:pPr>
      <w:r>
        <w:rPr/>
        <w:t>Graduanda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5"/>
        </w:rPr>
        <w:t> </w:t>
      </w:r>
      <w:r>
        <w:rPr/>
        <w:t>Cesmac.</w:t>
      </w:r>
    </w:p>
    <w:p>
      <w:pPr>
        <w:pStyle w:val="BodyText"/>
        <w:spacing w:before="4"/>
        <w:ind w:left="569" w:right="600"/>
        <w:jc w:val="center"/>
      </w:pPr>
      <w:r>
        <w:rPr/>
        <w:t>E-mail:</w:t>
      </w:r>
      <w:r>
        <w:rPr>
          <w:spacing w:val="-11"/>
        </w:rPr>
        <w:t> </w:t>
      </w:r>
      <w:hyperlink r:id="rId277">
        <w:r>
          <w:rPr>
            <w:color w:val="231F20"/>
          </w:rPr>
          <w:t>gabibrasil40@gmail.com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Há</w:t>
      </w:r>
      <w:r>
        <w:rPr>
          <w:color w:val="231F20"/>
          <w:spacing w:val="17"/>
        </w:rPr>
        <w:t> </w:t>
      </w:r>
      <w:r>
        <w:rPr>
          <w:color w:val="231F20"/>
        </w:rPr>
        <w:t>tempos</w:t>
      </w:r>
      <w:r>
        <w:rPr>
          <w:color w:val="231F20"/>
          <w:spacing w:val="17"/>
        </w:rPr>
        <w:t> </w:t>
      </w:r>
      <w:r>
        <w:rPr>
          <w:color w:val="231F20"/>
        </w:rPr>
        <w:t>discute-se</w:t>
      </w:r>
      <w:r>
        <w:rPr>
          <w:color w:val="231F20"/>
          <w:spacing w:val="18"/>
        </w:rPr>
        <w:t> </w:t>
      </w:r>
      <w:r>
        <w:rPr>
          <w:color w:val="231F20"/>
        </w:rPr>
        <w:t>sobre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associação</w:t>
      </w:r>
      <w:r>
        <w:rPr>
          <w:color w:val="231F20"/>
          <w:spacing w:val="17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uso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antidepressivos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17"/>
        </w:rPr>
        <w:t> </w:t>
      </w:r>
      <w:r>
        <w:rPr>
          <w:color w:val="231F20"/>
        </w:rPr>
        <w:t>gravidez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o desenvolvimento do transtorno do espectro autista (TEA) na prole. Essa classe de</w:t>
      </w:r>
      <w:r>
        <w:rPr>
          <w:color w:val="231F20"/>
          <w:spacing w:val="1"/>
        </w:rPr>
        <w:t> </w:t>
      </w:r>
      <w:r>
        <w:rPr>
          <w:color w:val="231F20"/>
        </w:rPr>
        <w:t>medicamentos é capaz de atravessar a barreira placentária podendo agir no sistema</w:t>
      </w:r>
      <w:r>
        <w:rPr>
          <w:color w:val="231F20"/>
          <w:spacing w:val="-64"/>
        </w:rPr>
        <w:t> </w:t>
      </w:r>
      <w:r>
        <w:rPr>
          <w:color w:val="231F20"/>
        </w:rPr>
        <w:t>nervoso</w:t>
      </w:r>
      <w:r>
        <w:rPr>
          <w:color w:val="231F20"/>
          <w:spacing w:val="-7"/>
        </w:rPr>
        <w:t> </w:t>
      </w:r>
      <w:r>
        <w:rPr>
          <w:color w:val="231F20"/>
        </w:rPr>
        <w:t>central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bebê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consequência</w:t>
      </w:r>
      <w:r>
        <w:rPr>
          <w:color w:val="231F20"/>
          <w:spacing w:val="-6"/>
        </w:rPr>
        <w:t> </w:t>
      </w:r>
      <w:r>
        <w:rPr>
          <w:color w:val="231F20"/>
        </w:rPr>
        <w:t>alterar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expressão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neurotransmis-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sores,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especial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serotonina.</w:t>
      </w:r>
      <w:r>
        <w:rPr>
          <w:color w:val="231F20"/>
          <w:spacing w:val="-21"/>
        </w:rPr>
        <w:t> </w:t>
      </w:r>
      <w:r>
        <w:rPr>
          <w:color w:val="231F20"/>
        </w:rPr>
        <w:t>Assim,</w:t>
      </w:r>
      <w:r>
        <w:rPr>
          <w:color w:val="231F20"/>
          <w:spacing w:val="-7"/>
        </w:rPr>
        <w:t> </w:t>
      </w:r>
      <w:r>
        <w:rPr>
          <w:color w:val="231F20"/>
        </w:rPr>
        <w:t>esse</w:t>
      </w:r>
      <w:r>
        <w:rPr>
          <w:color w:val="231F20"/>
          <w:spacing w:val="-8"/>
        </w:rPr>
        <w:t> </w:t>
      </w:r>
      <w:r>
        <w:rPr>
          <w:color w:val="231F20"/>
        </w:rPr>
        <w:t>transtorno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condição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início</w:t>
      </w:r>
      <w:r>
        <w:rPr>
          <w:color w:val="231F20"/>
          <w:spacing w:val="-8"/>
        </w:rPr>
        <w:t> </w:t>
      </w:r>
      <w:r>
        <w:rPr>
          <w:color w:val="231F20"/>
        </w:rPr>
        <w:t>pre-</w:t>
      </w:r>
      <w:r>
        <w:rPr>
          <w:color w:val="231F20"/>
          <w:spacing w:val="-64"/>
        </w:rPr>
        <w:t> </w:t>
      </w:r>
      <w:r>
        <w:rPr>
          <w:color w:val="231F20"/>
        </w:rPr>
        <w:t>coce</w:t>
      </w:r>
      <w:r>
        <w:rPr>
          <w:color w:val="231F20"/>
          <w:spacing w:val="17"/>
        </w:rPr>
        <w:t> </w:t>
      </w:r>
      <w:r>
        <w:rPr>
          <w:color w:val="231F20"/>
        </w:rPr>
        <w:t>caracterizada</w:t>
      </w:r>
      <w:r>
        <w:rPr>
          <w:color w:val="231F20"/>
          <w:spacing w:val="17"/>
        </w:rPr>
        <w:t> </w:t>
      </w:r>
      <w:r>
        <w:rPr>
          <w:color w:val="231F20"/>
        </w:rPr>
        <w:t>por</w:t>
      </w:r>
      <w:r>
        <w:rPr>
          <w:color w:val="231F20"/>
          <w:spacing w:val="17"/>
        </w:rPr>
        <w:t> </w:t>
      </w:r>
      <w:r>
        <w:rPr>
          <w:color w:val="231F20"/>
        </w:rPr>
        <w:t>comprometimento</w:t>
      </w:r>
      <w:r>
        <w:rPr>
          <w:color w:val="231F20"/>
          <w:spacing w:val="17"/>
        </w:rPr>
        <w:t> </w:t>
      </w:r>
      <w:r>
        <w:rPr>
          <w:color w:val="231F20"/>
        </w:rPr>
        <w:t>social,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atenção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linguagem.</w:t>
      </w:r>
      <w:r>
        <w:rPr>
          <w:color w:val="231F20"/>
          <w:spacing w:val="17"/>
        </w:rPr>
        <w:t> </w:t>
      </w:r>
      <w:r>
        <w:rPr>
          <w:color w:val="231F20"/>
        </w:rPr>
        <w:t>Portanto,</w:t>
      </w:r>
      <w:r>
        <w:rPr>
          <w:color w:val="231F20"/>
          <w:spacing w:val="-64"/>
        </w:rPr>
        <w:t> </w:t>
      </w:r>
      <w:r>
        <w:rPr>
          <w:color w:val="231F20"/>
        </w:rPr>
        <w:t>o presente trabalho teve como principal objetivo apresentar o uso de antidepressivos</w:t>
      </w:r>
      <w:r>
        <w:rPr>
          <w:color w:val="231F20"/>
          <w:spacing w:val="-64"/>
        </w:rPr>
        <w:t> </w:t>
      </w:r>
      <w:r>
        <w:rPr>
          <w:color w:val="231F20"/>
        </w:rPr>
        <w:t>durante a gravidez como uma possível causa para o desenvolvimento de TEA no fi-</w:t>
      </w:r>
      <w:r>
        <w:rPr>
          <w:color w:val="231F20"/>
          <w:spacing w:val="1"/>
        </w:rPr>
        <w:t> </w:t>
      </w:r>
      <w:r>
        <w:rPr>
          <w:color w:val="231F20"/>
        </w:rPr>
        <w:t>lho.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isso,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realizado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revisão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literatura,</w:t>
      </w:r>
      <w:r>
        <w:rPr>
          <w:color w:val="231F20"/>
          <w:spacing w:val="-10"/>
        </w:rPr>
        <w:t> </w:t>
      </w:r>
      <w:r>
        <w:rPr>
          <w:color w:val="231F20"/>
        </w:rPr>
        <w:t>utilizando-se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bases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dados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bookmarkStart w:name="_bookmark43" w:id="74"/>
      <w:bookmarkEnd w:id="74"/>
      <w:r>
        <w:rPr/>
      </w:r>
      <w:r>
        <w:rPr/>
        <w:t>SciELO,</w:t>
      </w:r>
      <w:r>
        <w:rPr>
          <w:spacing w:val="-5"/>
        </w:rPr>
        <w:t> </w:t>
      </w:r>
      <w:r>
        <w:rPr/>
        <w:t>MedRxiv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Medline</w:t>
      </w:r>
      <w:r>
        <w:rPr>
          <w:spacing w:val="-3"/>
        </w:rPr>
        <w:t> </w:t>
      </w:r>
      <w:r>
        <w:rPr/>
        <w:t>(via</w:t>
      </w:r>
      <w:r>
        <w:rPr>
          <w:spacing w:val="-4"/>
        </w:rPr>
        <w:t> </w:t>
      </w:r>
      <w:r>
        <w:rPr/>
        <w:t>PubMed),</w:t>
      </w:r>
      <w:r>
        <w:rPr>
          <w:spacing w:val="-4"/>
        </w:rPr>
        <w:t> </w:t>
      </w:r>
      <w:r>
        <w:rPr/>
        <w:t>nos</w:t>
      </w:r>
      <w:r>
        <w:rPr>
          <w:spacing w:val="-4"/>
        </w:rPr>
        <w:t> </w:t>
      </w:r>
      <w:r>
        <w:rPr/>
        <w:t>idiomas</w:t>
      </w:r>
      <w:r>
        <w:rPr>
          <w:spacing w:val="-4"/>
        </w:rPr>
        <w:t> </w:t>
      </w:r>
      <w:r>
        <w:rPr/>
        <w:t>português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inglês,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abor-</w:t>
      </w:r>
      <w:r>
        <w:rPr>
          <w:spacing w:val="-64"/>
        </w:rPr>
        <w:t> </w:t>
      </w:r>
      <w:r>
        <w:rPr/>
        <w:t>dassem</w:t>
      </w:r>
      <w:r>
        <w:rPr>
          <w:spacing w:val="-15"/>
        </w:rPr>
        <w:t> </w:t>
      </w:r>
      <w:r>
        <w:rPr/>
        <w:t>diretamente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tema</w:t>
      </w:r>
      <w:r>
        <w:rPr>
          <w:spacing w:val="-15"/>
        </w:rPr>
        <w:t> </w:t>
      </w:r>
      <w:r>
        <w:rPr/>
        <w:t>em</w:t>
      </w:r>
      <w:r>
        <w:rPr>
          <w:spacing w:val="-14"/>
        </w:rPr>
        <w:t> </w:t>
      </w:r>
      <w:r>
        <w:rPr/>
        <w:t>questão.</w:t>
      </w:r>
      <w:r>
        <w:rPr>
          <w:spacing w:val="-15"/>
        </w:rPr>
        <w:t> </w:t>
      </w:r>
      <w:r>
        <w:rPr/>
        <w:t>Pode-se</w:t>
      </w:r>
      <w:r>
        <w:rPr>
          <w:spacing w:val="-15"/>
        </w:rPr>
        <w:t> </w:t>
      </w:r>
      <w:r>
        <w:rPr/>
        <w:t>concluir</w:t>
      </w:r>
      <w:r>
        <w:rPr>
          <w:spacing w:val="-15"/>
        </w:rPr>
        <w:t> </w:t>
      </w:r>
      <w:r>
        <w:rPr/>
        <w:t>que,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exposição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uso</w:t>
      </w:r>
      <w:r>
        <w:rPr>
          <w:spacing w:val="-15"/>
        </w:rPr>
        <w:t> </w:t>
      </w:r>
      <w:r>
        <w:rPr/>
        <w:t>de</w:t>
      </w:r>
      <w:r>
        <w:rPr>
          <w:spacing w:val="-64"/>
        </w:rPr>
        <w:t> </w:t>
      </w:r>
      <w:r>
        <w:rPr/>
        <w:t>antidepressivos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gravidez</w:t>
      </w:r>
      <w:r>
        <w:rPr>
          <w:spacing w:val="-7"/>
        </w:rPr>
        <w:t> </w:t>
      </w:r>
      <w:r>
        <w:rPr/>
        <w:t>apresenta</w:t>
      </w:r>
      <w:r>
        <w:rPr>
          <w:spacing w:val="-6"/>
        </w:rPr>
        <w:t> </w:t>
      </w:r>
      <w:r>
        <w:rPr/>
        <w:t>risco</w:t>
      </w:r>
      <w:r>
        <w:rPr>
          <w:spacing w:val="-7"/>
        </w:rPr>
        <w:t> </w:t>
      </w:r>
      <w:r>
        <w:rPr/>
        <w:t>aumentado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criança</w:t>
      </w:r>
      <w:r>
        <w:rPr>
          <w:spacing w:val="-6"/>
        </w:rPr>
        <w:t> </w:t>
      </w:r>
      <w:r>
        <w:rPr/>
        <w:t>desenvolver</w:t>
      </w:r>
      <w:r>
        <w:rPr>
          <w:spacing w:val="-11"/>
        </w:rPr>
        <w:t> </w:t>
      </w:r>
      <w:r>
        <w:rPr/>
        <w:t>TEA.</w:t>
      </w:r>
      <w:r>
        <w:rPr>
          <w:spacing w:val="-64"/>
        </w:rPr>
        <w:t> </w:t>
      </w:r>
      <w:r>
        <w:rPr>
          <w:rFonts w:ascii="Arial" w:hAnsi="Arial"/>
          <w:b/>
        </w:rPr>
        <w:t>Palavras-chave:</w:t>
      </w:r>
      <w:r>
        <w:rPr>
          <w:rFonts w:ascii="Arial" w:hAnsi="Arial"/>
          <w:b/>
          <w:spacing w:val="-1"/>
        </w:rPr>
        <w:t> </w:t>
      </w:r>
      <w:r>
        <w:rPr/>
        <w:t>Autismo.</w:t>
      </w:r>
      <w:r>
        <w:rPr>
          <w:spacing w:val="-14"/>
        </w:rPr>
        <w:t> </w:t>
      </w:r>
      <w:r>
        <w:rPr/>
        <w:t>Antidepressivos.</w:t>
      </w:r>
      <w:r>
        <w:rPr>
          <w:spacing w:val="-1"/>
        </w:rPr>
        <w:t> </w:t>
      </w:r>
      <w:r>
        <w:rPr/>
        <w:t>Gravidez.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/>
        <w:t>There has been some debate about the association between the use of antidepres-</w:t>
      </w:r>
      <w:r>
        <w:rPr>
          <w:spacing w:val="1"/>
        </w:rPr>
        <w:t> </w:t>
      </w:r>
      <w:r>
        <w:rPr/>
        <w:t>sants during pregnancy and the development of autism spectrum disorder (ASD) in</w:t>
      </w:r>
      <w:r>
        <w:rPr>
          <w:spacing w:val="1"/>
        </w:rPr>
        <w:t> </w:t>
      </w:r>
      <w:r>
        <w:rPr/>
        <w:t>the</w:t>
      </w:r>
      <w:r>
        <w:rPr>
          <w:spacing w:val="18"/>
        </w:rPr>
        <w:t> </w:t>
      </w:r>
      <w:r>
        <w:rPr/>
        <w:t>offspring.</w:t>
      </w:r>
      <w:r>
        <w:rPr>
          <w:spacing w:val="15"/>
        </w:rPr>
        <w:t> </w:t>
      </w:r>
      <w:r>
        <w:rPr/>
        <w:t>This</w:t>
      </w:r>
      <w:r>
        <w:rPr>
          <w:spacing w:val="19"/>
        </w:rPr>
        <w:t> </w:t>
      </w:r>
      <w:r>
        <w:rPr/>
        <w:t>class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drugs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capable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crossing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placental</w:t>
      </w:r>
      <w:r>
        <w:rPr>
          <w:spacing w:val="19"/>
        </w:rPr>
        <w:t> </w:t>
      </w:r>
      <w:r>
        <w:rPr/>
        <w:t>barrier,</w:t>
      </w:r>
      <w:r>
        <w:rPr>
          <w:spacing w:val="19"/>
        </w:rPr>
        <w:t> </w:t>
      </w:r>
      <w:r>
        <w:rPr/>
        <w:t>acting</w:t>
      </w:r>
      <w:r>
        <w:rPr>
          <w:spacing w:val="-65"/>
        </w:rPr>
        <w:t> </w:t>
      </w:r>
      <w:r>
        <w:rPr/>
        <w:t>on the baby’s central nervous system and, as a consequence, altering the expression</w:t>
      </w:r>
      <w:r>
        <w:rPr>
          <w:spacing w:val="-64"/>
        </w:rPr>
        <w:t> </w:t>
      </w:r>
      <w:r>
        <w:rPr/>
        <w:t>of neurotransmitters, especially serotonin. Thus, this disorder is an early-onset condi-</w:t>
      </w:r>
      <w:r>
        <w:rPr>
          <w:spacing w:val="-64"/>
        </w:rPr>
        <w:t> </w:t>
      </w:r>
      <w:r>
        <w:rPr/>
        <w:t>tion characterized by social, attention and language impairment. Therefore, the main</w:t>
      </w:r>
      <w:r>
        <w:rPr>
          <w:spacing w:val="1"/>
        </w:rPr>
        <w:t> </w:t>
      </w:r>
      <w:r>
        <w:rPr/>
        <w:t>objective of this study was to present the use of antidepressants during pregnancy as</w:t>
      </w:r>
      <w:r>
        <w:rPr>
          <w:spacing w:val="-64"/>
        </w:rPr>
        <w:t> </w:t>
      </w:r>
      <w:r>
        <w:rPr/>
        <w:t>a possible cause for the development of ASD in the child. For this, a literature review</w:t>
      </w:r>
      <w:r>
        <w:rPr>
          <w:spacing w:val="1"/>
        </w:rPr>
        <w:t> </w:t>
      </w:r>
      <w:r>
        <w:rPr/>
        <w:t>was</w:t>
      </w:r>
      <w:r>
        <w:rPr>
          <w:spacing w:val="23"/>
        </w:rPr>
        <w:t> </w:t>
      </w:r>
      <w:r>
        <w:rPr/>
        <w:t>carried</w:t>
      </w:r>
      <w:r>
        <w:rPr>
          <w:spacing w:val="23"/>
        </w:rPr>
        <w:t> </w:t>
      </w:r>
      <w:r>
        <w:rPr/>
        <w:t>out,</w:t>
      </w:r>
      <w:r>
        <w:rPr>
          <w:spacing w:val="23"/>
        </w:rPr>
        <w:t> </w:t>
      </w:r>
      <w:r>
        <w:rPr/>
        <w:t>using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SciELO,</w:t>
      </w:r>
      <w:r>
        <w:rPr>
          <w:spacing w:val="23"/>
        </w:rPr>
        <w:t> </w:t>
      </w:r>
      <w:r>
        <w:rPr/>
        <w:t>MedRxiv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Medline</w:t>
      </w:r>
      <w:r>
        <w:rPr>
          <w:spacing w:val="23"/>
        </w:rPr>
        <w:t> </w:t>
      </w:r>
      <w:r>
        <w:rPr/>
        <w:t>databases</w:t>
      </w:r>
      <w:r>
        <w:rPr>
          <w:spacing w:val="24"/>
        </w:rPr>
        <w:t> </w:t>
      </w:r>
      <w:r>
        <w:rPr/>
        <w:t>(via</w:t>
      </w:r>
      <w:r>
        <w:rPr>
          <w:spacing w:val="23"/>
        </w:rPr>
        <w:t> </w:t>
      </w:r>
      <w:r>
        <w:rPr/>
        <w:t>PubMed),</w:t>
      </w:r>
      <w:r>
        <w:rPr>
          <w:spacing w:val="-64"/>
        </w:rPr>
        <w:t> </w:t>
      </w:r>
      <w:r>
        <w:rPr/>
        <w:t>in Portuguese and English, which directly addressed the topic in question. It can be</w:t>
      </w:r>
      <w:r>
        <w:rPr>
          <w:spacing w:val="1"/>
        </w:rPr>
        <w:t> </w:t>
      </w:r>
      <w:r>
        <w:rPr/>
        <w:t>concluded that exposure to the use of antidepressants during pregnancy, especially</w:t>
      </w:r>
      <w:r>
        <w:rPr>
          <w:spacing w:val="1"/>
        </w:rPr>
        <w:t> </w:t>
      </w:r>
      <w:r>
        <w:rPr/>
        <w:t>presents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risk of</w:t>
      </w:r>
      <w:r>
        <w:rPr>
          <w:spacing w:val="-2"/>
        </w:rPr>
        <w:t> </w:t>
      </w:r>
      <w:r>
        <w:rPr/>
        <w:t>the child</w:t>
      </w:r>
      <w:r>
        <w:rPr>
          <w:spacing w:val="-1"/>
        </w:rPr>
        <w:t> </w:t>
      </w:r>
      <w:r>
        <w:rPr/>
        <w:t>developing</w:t>
      </w:r>
      <w:r>
        <w:rPr>
          <w:spacing w:val="-13"/>
        </w:rPr>
        <w:t> </w:t>
      </w:r>
      <w:r>
        <w:rPr/>
        <w:t>ASD.</w:t>
      </w:r>
    </w:p>
    <w:p>
      <w:pPr>
        <w:spacing w:before="15"/>
        <w:ind w:left="100" w:right="0" w:firstLine="0"/>
        <w:jc w:val="both"/>
        <w:rPr>
          <w:sz w:val="24"/>
        </w:rPr>
      </w:pPr>
      <w:r>
        <w:rPr>
          <w:rFonts w:ascii="Arial"/>
          <w:b/>
          <w:spacing w:val="-1"/>
          <w:sz w:val="24"/>
        </w:rPr>
        <w:t>Keywords:</w:t>
      </w:r>
      <w:r>
        <w:rPr>
          <w:rFonts w:ascii="Arial"/>
          <w:b/>
          <w:spacing w:val="1"/>
          <w:sz w:val="24"/>
        </w:rPr>
        <w:t> </w:t>
      </w:r>
      <w:r>
        <w:rPr>
          <w:spacing w:val="-1"/>
          <w:sz w:val="24"/>
        </w:rPr>
        <w:t>Autism.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Antidepressants.</w:t>
      </w:r>
      <w:r>
        <w:rPr>
          <w:spacing w:val="2"/>
          <w:sz w:val="24"/>
        </w:rPr>
        <w:t> </w:t>
      </w:r>
      <w:r>
        <w:rPr>
          <w:sz w:val="24"/>
        </w:rPr>
        <w:t>Pregnancy.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/>
        <w:t>Devido à </w:t>
      </w:r>
      <w:r>
        <w:rPr>
          <w:color w:val="231F20"/>
        </w:rPr>
        <w:t>ação dos hormônios e do estresse típico da gestação, algumas mu-</w:t>
      </w:r>
      <w:r>
        <w:rPr>
          <w:color w:val="231F20"/>
          <w:spacing w:val="1"/>
        </w:rPr>
        <w:t> </w:t>
      </w:r>
      <w:r>
        <w:rPr>
          <w:color w:val="231F20"/>
        </w:rPr>
        <w:t>lheres</w:t>
      </w:r>
      <w:r>
        <w:rPr>
          <w:color w:val="231F20"/>
          <w:spacing w:val="-16"/>
        </w:rPr>
        <w:t> </w:t>
      </w:r>
      <w:r>
        <w:rPr>
          <w:color w:val="231F20"/>
        </w:rPr>
        <w:t>podem</w:t>
      </w:r>
      <w:r>
        <w:rPr>
          <w:color w:val="231F20"/>
          <w:spacing w:val="-15"/>
        </w:rPr>
        <w:t> </w:t>
      </w:r>
      <w:r>
        <w:rPr>
          <w:color w:val="231F20"/>
        </w:rPr>
        <w:t>experimentar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depressão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gravidez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período</w:t>
      </w:r>
      <w:r>
        <w:rPr>
          <w:color w:val="231F20"/>
          <w:spacing w:val="-15"/>
        </w:rPr>
        <w:t> </w:t>
      </w:r>
      <w:r>
        <w:rPr>
          <w:color w:val="231F20"/>
        </w:rPr>
        <w:t>puerperal</w:t>
      </w:r>
      <w:r>
        <w:rPr>
          <w:color w:val="231F20"/>
          <w:spacing w:val="-15"/>
        </w:rPr>
        <w:t> </w:t>
      </w:r>
      <w:r>
        <w:rPr>
          <w:color w:val="231F20"/>
        </w:rPr>
        <w:t>(Montei-</w:t>
      </w:r>
      <w:r>
        <w:rPr>
          <w:color w:val="231F20"/>
          <w:spacing w:val="-64"/>
        </w:rPr>
        <w:t> </w:t>
      </w:r>
      <w:r>
        <w:rPr>
          <w:color w:val="231F20"/>
        </w:rPr>
        <w:t>ro L, 2015). No entanto, há preocupações quanto ao tratamento, pois se não tratada</w:t>
      </w:r>
      <w:r>
        <w:rPr>
          <w:color w:val="231F20"/>
          <w:spacing w:val="1"/>
        </w:rPr>
        <w:t> </w:t>
      </w:r>
      <w:r>
        <w:rPr>
          <w:color w:val="231F20"/>
        </w:rPr>
        <w:t>a depressão ameaça o bem-estar da mãe e do bebê, porém a </w:t>
      </w:r>
      <w:r>
        <w:rPr/>
        <w:t>exposição aos antide-</w:t>
      </w:r>
      <w:r>
        <w:rPr>
          <w:spacing w:val="1"/>
        </w:rPr>
        <w:t> </w:t>
      </w:r>
      <w:r>
        <w:rPr/>
        <w:t>pressivos ameaça à </w:t>
      </w:r>
      <w:r>
        <w:rPr>
          <w:color w:val="231F20"/>
        </w:rPr>
        <w:t>s</w:t>
      </w:r>
      <w:r>
        <w:rPr/>
        <w:t>egurança fetal e gera debates quanto a associação com trans-</w:t>
      </w:r>
      <w:r>
        <w:rPr>
          <w:spacing w:val="1"/>
        </w:rPr>
        <w:t> </w:t>
      </w:r>
      <w:r>
        <w:rPr/>
        <w:t>tornos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neurodesenvolvimento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filhos</w:t>
      </w:r>
      <w:r>
        <w:rPr>
          <w:spacing w:val="-1"/>
        </w:rPr>
        <w:t> </w:t>
      </w:r>
      <w:r>
        <w:rPr/>
        <w:t>expostos</w:t>
      </w:r>
      <w:r>
        <w:rPr>
          <w:spacing w:val="-2"/>
        </w:rPr>
        <w:t> </w:t>
      </w:r>
      <w:r>
        <w:rPr/>
        <w:t>(</w:t>
      </w:r>
      <w:r>
        <w:rPr>
          <w:color w:val="231F20"/>
        </w:rPr>
        <w:t>RAI</w:t>
      </w:r>
      <w:r>
        <w:rPr>
          <w:color w:val="231F20"/>
          <w:spacing w:val="-3"/>
        </w:rPr>
        <w:t> </w:t>
      </w:r>
      <w:r>
        <w:rPr>
          <w:color w:val="231F20"/>
        </w:rPr>
        <w:t>D,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Um </w:t>
      </w:r>
      <w:r>
        <w:rPr/>
        <w:t>desses transtornos é o </w:t>
      </w:r>
      <w:r>
        <w:rPr>
          <w:color w:val="231F20"/>
        </w:rPr>
        <w:t>transtorno do espectro autista (TEA), que é uma</w:t>
      </w:r>
      <w:r>
        <w:rPr>
          <w:color w:val="231F20"/>
          <w:spacing w:val="1"/>
        </w:rPr>
        <w:t> </w:t>
      </w:r>
      <w:r>
        <w:rPr>
          <w:color w:val="231F20"/>
        </w:rPr>
        <w:t>condição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início</w:t>
      </w:r>
      <w:r>
        <w:rPr>
          <w:color w:val="231F20"/>
          <w:spacing w:val="-13"/>
        </w:rPr>
        <w:t> </w:t>
      </w:r>
      <w:r>
        <w:rPr>
          <w:color w:val="231F20"/>
        </w:rPr>
        <w:t>precoce,</w:t>
      </w:r>
      <w:r>
        <w:rPr>
          <w:color w:val="231F20"/>
          <w:spacing w:val="-12"/>
        </w:rPr>
        <w:t> </w:t>
      </w:r>
      <w:r>
        <w:rPr>
          <w:color w:val="231F20"/>
        </w:rPr>
        <w:t>sendo</w:t>
      </w:r>
      <w:r>
        <w:rPr>
          <w:color w:val="231F20"/>
          <w:spacing w:val="-13"/>
        </w:rPr>
        <w:t> </w:t>
      </w:r>
      <w:r>
        <w:rPr>
          <w:color w:val="231F20"/>
        </w:rPr>
        <w:t>caracterizado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comprometimento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três áreas importantes do desenvolvimento humano: das habilidades socioemocio-</w:t>
      </w:r>
      <w:r>
        <w:rPr>
          <w:color w:val="231F20"/>
          <w:spacing w:val="1"/>
        </w:rPr>
        <w:t> </w:t>
      </w:r>
      <w:r>
        <w:rPr>
          <w:color w:val="231F20"/>
        </w:rPr>
        <w:t>nais, da atenção compartilhada e da linguagem (Ronald A; Hoekstra RA, 2011). Atu-</w:t>
      </w:r>
      <w:r>
        <w:rPr>
          <w:color w:val="231F20"/>
          <w:spacing w:val="1"/>
        </w:rPr>
        <w:t> </w:t>
      </w:r>
      <w:r>
        <w:rPr>
          <w:color w:val="231F20"/>
        </w:rPr>
        <w:t>almente a ciência consta que apesar dos comportamentos estereotipados, há vários</w:t>
      </w:r>
      <w:r>
        <w:rPr>
          <w:color w:val="231F20"/>
          <w:spacing w:val="1"/>
        </w:rPr>
        <w:t> </w:t>
      </w:r>
      <w:r>
        <w:rPr>
          <w:color w:val="231F20"/>
        </w:rPr>
        <w:t>níveis de comprometimento que se manifestam de uma maneira única em cada pes-</w:t>
      </w:r>
      <w:r>
        <w:rPr>
          <w:color w:val="231F20"/>
          <w:spacing w:val="1"/>
        </w:rPr>
        <w:t> </w:t>
      </w:r>
      <w:r>
        <w:rPr>
          <w:color w:val="231F20"/>
        </w:rPr>
        <w:t>soa. Contudo, as evidências científicas apontam que não há uma causa única para o</w:t>
      </w:r>
      <w:r>
        <w:rPr>
          <w:color w:val="231F20"/>
          <w:spacing w:val="-64"/>
        </w:rPr>
        <w:t> </w:t>
      </w:r>
      <w:r>
        <w:rPr>
          <w:color w:val="231F20"/>
        </w:rPr>
        <w:t>distúrbio,</w:t>
      </w:r>
      <w:r>
        <w:rPr>
          <w:color w:val="231F20"/>
          <w:spacing w:val="-4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sim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interação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fatores</w:t>
      </w:r>
      <w:r>
        <w:rPr>
          <w:color w:val="231F20"/>
          <w:spacing w:val="-2"/>
        </w:rPr>
        <w:t> </w:t>
      </w:r>
      <w:r>
        <w:rPr>
          <w:color w:val="231F20"/>
        </w:rPr>
        <w:t>genéticos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ambientais</w:t>
      </w:r>
      <w:r>
        <w:rPr>
          <w:color w:val="231F20"/>
          <w:spacing w:val="-3"/>
        </w:rPr>
        <w:t> </w:t>
      </w:r>
      <w:r>
        <w:rPr>
          <w:color w:val="231F20"/>
        </w:rPr>
        <w:t>(BRASIL,</w:t>
      </w:r>
      <w:r>
        <w:rPr>
          <w:color w:val="231F20"/>
          <w:spacing w:val="-2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/>
        <w:t>Os medicamentos inibidores seletivos da recaptação da serotonina (ISRSs)</w:t>
      </w:r>
      <w:r>
        <w:rPr>
          <w:spacing w:val="1"/>
        </w:rPr>
        <w:t> </w:t>
      </w:r>
      <w:r>
        <w:rPr/>
        <w:t>são as primeiras linhas de tratamento para distúrbios psiquiátricos maternos e são</w:t>
      </w:r>
      <w:r>
        <w:rPr>
          <w:spacing w:val="1"/>
        </w:rPr>
        <w:t> </w:t>
      </w:r>
      <w:r>
        <w:rPr>
          <w:spacing w:val="-1"/>
        </w:rPr>
        <w:t>prescritos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até</w:t>
      </w:r>
      <w:r>
        <w:rPr>
          <w:spacing w:val="-7"/>
        </w:rPr>
        <w:t> </w:t>
      </w:r>
      <w:r>
        <w:rPr>
          <w:spacing w:val="-1"/>
        </w:rPr>
        <w:t>10%</w:t>
      </w:r>
      <w:r>
        <w:rPr>
          <w:spacing w:val="-8"/>
        </w:rPr>
        <w:t> </w:t>
      </w:r>
      <w:r>
        <w:rPr>
          <w:spacing w:val="-1"/>
        </w:rPr>
        <w:t>das</w:t>
      </w:r>
      <w:r>
        <w:rPr>
          <w:spacing w:val="-7"/>
        </w:rPr>
        <w:t> </w:t>
      </w:r>
      <w:r>
        <w:rPr>
          <w:spacing w:val="-1"/>
        </w:rPr>
        <w:t>mulheres</w:t>
      </w:r>
      <w:r>
        <w:rPr>
          <w:spacing w:val="-8"/>
        </w:rPr>
        <w:t> </w:t>
      </w:r>
      <w:r>
        <w:rPr>
          <w:spacing w:val="-1"/>
        </w:rPr>
        <w:t>grávidas</w:t>
      </w:r>
      <w:r>
        <w:rPr>
          <w:spacing w:val="-7"/>
        </w:rPr>
        <w:t> </w:t>
      </w:r>
      <w:r>
        <w:rPr>
          <w:spacing w:val="-1"/>
        </w:rPr>
        <w:t>(</w:t>
      </w:r>
      <w:r>
        <w:rPr>
          <w:color w:val="231F20"/>
          <w:spacing w:val="-1"/>
        </w:rPr>
        <w:t>Gemmel</w:t>
      </w:r>
      <w:r>
        <w:rPr>
          <w:color w:val="231F20"/>
          <w:spacing w:val="-8"/>
        </w:rPr>
        <w:t> </w:t>
      </w:r>
      <w:r>
        <w:rPr>
          <w:color w:val="231F20"/>
        </w:rPr>
        <w:t>M,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al.,2017).</w:t>
      </w:r>
      <w:r>
        <w:rPr>
          <w:color w:val="231F20"/>
          <w:spacing w:val="-21"/>
        </w:rPr>
        <w:t> </w:t>
      </w:r>
      <w:r>
        <w:rPr/>
        <w:t>Ainda</w:t>
      </w:r>
      <w:r>
        <w:rPr>
          <w:spacing w:val="-8"/>
        </w:rPr>
        <w:t> </w:t>
      </w:r>
      <w:r>
        <w:rPr/>
        <w:t>assim,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todos os antidepressivos atravessam a barreira placentária e estão disponíveis para</w:t>
      </w:r>
      <w:r>
        <w:rPr>
          <w:spacing w:val="1"/>
        </w:rPr>
        <w:t> </w:t>
      </w:r>
      <w:r>
        <w:rPr/>
        <w:t>o feto em desenvolvimento (</w:t>
      </w:r>
      <w:r>
        <w:rPr>
          <w:color w:val="231F20"/>
        </w:rPr>
        <w:t>RAI D, et al., 2017). Por conseguinte, tais medicamen-</w:t>
      </w:r>
      <w:r>
        <w:rPr>
          <w:color w:val="231F20"/>
          <w:spacing w:val="1"/>
        </w:rPr>
        <w:t> </w:t>
      </w:r>
      <w:r>
        <w:rPr>
          <w:color w:val="231F20"/>
        </w:rPr>
        <w:t>tos agem sobre a expressão de neurotransmissores no sistema nervoso central, em</w:t>
      </w:r>
      <w:r>
        <w:rPr>
          <w:color w:val="231F20"/>
          <w:spacing w:val="1"/>
        </w:rPr>
        <w:t> </w:t>
      </w:r>
      <w:r>
        <w:rPr>
          <w:color w:val="231F20"/>
        </w:rPr>
        <w:t>especial a serotonina, assim torna-se plausível assumir que eles atuariam também</w:t>
      </w:r>
      <w:r>
        <w:rPr>
          <w:color w:val="231F20"/>
          <w:spacing w:val="1"/>
        </w:rPr>
        <w:t> </w:t>
      </w:r>
      <w:r>
        <w:rPr>
          <w:color w:val="231F20"/>
        </w:rPr>
        <w:t>sobre o cérebro do bebê ainda dentro do útero. Além disso, esse neurotransmissor é</w:t>
      </w:r>
      <w:r>
        <w:rPr>
          <w:color w:val="231F20"/>
          <w:spacing w:val="-64"/>
        </w:rPr>
        <w:t> </w:t>
      </w:r>
      <w:r>
        <w:rPr>
          <w:color w:val="231F20"/>
        </w:rPr>
        <w:t>importante para o estabelecimento das conexões neurais durante a formação do cé-</w:t>
      </w:r>
      <w:r>
        <w:rPr>
          <w:color w:val="231F20"/>
          <w:spacing w:val="1"/>
        </w:rPr>
        <w:t> </w:t>
      </w:r>
      <w:r>
        <w:rPr>
          <w:color w:val="231F20"/>
        </w:rPr>
        <w:t>rebro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segundo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terceiro</w:t>
      </w:r>
      <w:r>
        <w:rPr>
          <w:color w:val="231F20"/>
          <w:spacing w:val="-1"/>
        </w:rPr>
        <w:t> </w:t>
      </w:r>
      <w:r>
        <w:rPr>
          <w:color w:val="231F20"/>
        </w:rPr>
        <w:t>trimestre (MARINHO R,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Contu</w:t>
      </w:r>
      <w:r>
        <w:rPr/>
        <w:t>do</w:t>
      </w:r>
      <w:r>
        <w:rPr>
          <w:color w:val="231F20"/>
        </w:rPr>
        <w:t>, </w:t>
      </w:r>
      <w:r>
        <w:rPr/>
        <w:t>um estudo em larga escala baseado em registro dinamarquês não</w:t>
      </w:r>
      <w:r>
        <w:rPr>
          <w:spacing w:val="1"/>
        </w:rPr>
        <w:t> </w:t>
      </w:r>
      <w:r>
        <w:rPr/>
        <w:t>replicou a associação da exposição dos antidepressivos com risco de autismo em</w:t>
      </w:r>
      <w:r>
        <w:rPr>
          <w:spacing w:val="1"/>
        </w:rPr>
        <w:t> </w:t>
      </w:r>
      <w:r>
        <w:rPr/>
        <w:t>crianças (HVIID; MELBYE; PASTERNAK, 2013)</w:t>
      </w:r>
      <w:r>
        <w:rPr>
          <w:color w:val="231F20"/>
        </w:rPr>
        <w:t>. Assim, há necessi</w:t>
      </w:r>
      <w:r>
        <w:rPr/>
        <w:t>dade de </w:t>
      </w:r>
      <w:r>
        <w:rPr>
          <w:color w:val="231F20"/>
        </w:rPr>
        <w:t>revisar</w:t>
      </w:r>
      <w:r>
        <w:rPr>
          <w:color w:val="231F20"/>
          <w:spacing w:val="1"/>
        </w:rPr>
        <w:t> </w:t>
      </w:r>
      <w:r>
        <w:rPr>
          <w:color w:val="231F20"/>
        </w:rPr>
        <w:t>criticamente o que é conhecido, pois se trata </w:t>
      </w:r>
      <w:r>
        <w:rPr/>
        <w:t>de saúde pública e resultados contradi-</w:t>
      </w:r>
      <w:r>
        <w:rPr>
          <w:spacing w:val="-64"/>
        </w:rPr>
        <w:t> </w:t>
      </w:r>
      <w:r>
        <w:rPr/>
        <w:t>tórios.</w:t>
      </w:r>
      <w:r>
        <w:rPr>
          <w:spacing w:val="-8"/>
        </w:rPr>
        <w:t> </w:t>
      </w:r>
      <w:r>
        <w:rPr/>
        <w:t>Desse</w:t>
      </w:r>
      <w:r>
        <w:rPr>
          <w:spacing w:val="-7"/>
        </w:rPr>
        <w:t> </w:t>
      </w:r>
      <w:r>
        <w:rPr/>
        <w:t>modo,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estudo</w:t>
      </w:r>
      <w:r>
        <w:rPr>
          <w:spacing w:val="-7"/>
        </w:rPr>
        <w:t> </w:t>
      </w:r>
      <w:r>
        <w:rPr/>
        <w:t>justifica-se</w:t>
      </w:r>
      <w:r>
        <w:rPr>
          <w:spacing w:val="-8"/>
        </w:rPr>
        <w:t> </w:t>
      </w:r>
      <w:r>
        <w:rPr/>
        <w:t>pela</w:t>
      </w:r>
      <w:r>
        <w:rPr>
          <w:spacing w:val="-7"/>
        </w:rPr>
        <w:t> </w:t>
      </w:r>
      <w:r>
        <w:rPr/>
        <w:t>importância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>
          <w:color w:val="231F20"/>
        </w:rPr>
        <w:t>esclarecer</w:t>
      </w:r>
      <w:r>
        <w:rPr>
          <w:color w:val="231F20"/>
          <w:spacing w:val="-7"/>
        </w:rPr>
        <w:t> </w:t>
      </w:r>
      <w:r>
        <w:rPr>
          <w:color w:val="231F20"/>
        </w:rPr>
        <w:t>tais</w:t>
      </w:r>
      <w:r>
        <w:rPr>
          <w:color w:val="231F20"/>
          <w:spacing w:val="-65"/>
        </w:rPr>
        <w:t> </w:t>
      </w:r>
      <w:r>
        <w:rPr/>
        <w:t>divergências.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line="312" w:lineRule="auto" w:before="1"/>
        <w:ind w:right="5693"/>
      </w:pPr>
      <w:r>
        <w:rPr/>
        <w:t>Desenvolvimento</w:t>
      </w:r>
      <w:r>
        <w:rPr>
          <w:spacing w:val="1"/>
        </w:rPr>
        <w:t> </w:t>
      </w:r>
      <w:r>
        <w:rPr>
          <w:color w:val="231F20"/>
        </w:rPr>
        <w:t>Procedimentos</w:t>
      </w:r>
      <w:r>
        <w:rPr>
          <w:color w:val="231F20"/>
          <w:spacing w:val="-11"/>
        </w:rPr>
        <w:t> </w:t>
      </w:r>
      <w:r>
        <w:rPr>
          <w:color w:val="231F20"/>
        </w:rPr>
        <w:t>metodológicos</w:t>
      </w:r>
    </w:p>
    <w:p>
      <w:pPr>
        <w:pStyle w:val="BodyText"/>
        <w:spacing w:before="5"/>
        <w:rPr>
          <w:rFonts w:ascii="Arial"/>
          <w:b/>
          <w:sz w:val="31"/>
        </w:rPr>
      </w:pPr>
    </w:p>
    <w:p>
      <w:pPr>
        <w:pStyle w:val="BodyText"/>
        <w:spacing w:line="312" w:lineRule="auto" w:before="1"/>
        <w:ind w:left="100" w:right="131" w:firstLine="709"/>
        <w:jc w:val="right"/>
      </w:pPr>
      <w:r>
        <w:rPr/>
        <w:t>Trata-se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uma</w:t>
      </w:r>
      <w:r>
        <w:rPr>
          <w:spacing w:val="32"/>
        </w:rPr>
        <w:t> </w:t>
      </w:r>
      <w:r>
        <w:rPr/>
        <w:t>revisão</w:t>
      </w:r>
      <w:r>
        <w:rPr>
          <w:spacing w:val="33"/>
        </w:rPr>
        <w:t> </w:t>
      </w:r>
      <w:r>
        <w:rPr/>
        <w:t>integrativa</w:t>
      </w:r>
      <w:r>
        <w:rPr>
          <w:spacing w:val="33"/>
        </w:rPr>
        <w:t> </w:t>
      </w:r>
      <w:r>
        <w:rPr/>
        <w:t>realizada</w:t>
      </w:r>
      <w:r>
        <w:rPr>
          <w:spacing w:val="32"/>
        </w:rPr>
        <w:t> </w:t>
      </w:r>
      <w:r>
        <w:rPr/>
        <w:t>no</w:t>
      </w:r>
      <w:r>
        <w:rPr>
          <w:spacing w:val="33"/>
        </w:rPr>
        <w:t> </w:t>
      </w:r>
      <w:r>
        <w:rPr/>
        <w:t>período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12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julho</w:t>
      </w:r>
      <w:r>
        <w:rPr>
          <w:spacing w:val="33"/>
        </w:rPr>
        <w:t> </w:t>
      </w:r>
      <w:r>
        <w:rPr/>
        <w:t>de</w:t>
      </w:r>
      <w:r>
        <w:rPr>
          <w:spacing w:val="-64"/>
        </w:rPr>
        <w:t> </w:t>
      </w:r>
      <w:r>
        <w:rPr/>
        <w:t>2021</w:t>
      </w:r>
      <w:r>
        <w:rPr>
          <w:spacing w:val="9"/>
        </w:rPr>
        <w:t> </w:t>
      </w:r>
      <w:r>
        <w:rPr/>
        <w:t>até</w:t>
      </w:r>
      <w:r>
        <w:rPr>
          <w:spacing w:val="10"/>
        </w:rPr>
        <w:t> </w:t>
      </w:r>
      <w:r>
        <w:rPr/>
        <w:t>16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julho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2021,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meio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pesquisas</w:t>
      </w:r>
      <w:r>
        <w:rPr>
          <w:spacing w:val="9"/>
        </w:rPr>
        <w:t> </w:t>
      </w:r>
      <w:r>
        <w:rPr/>
        <w:t>nas</w:t>
      </w:r>
      <w:r>
        <w:rPr>
          <w:spacing w:val="10"/>
        </w:rPr>
        <w:t> </w:t>
      </w:r>
      <w:r>
        <w:rPr/>
        <w:t>bases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dados:</w:t>
      </w:r>
      <w:r>
        <w:rPr>
          <w:spacing w:val="9"/>
        </w:rPr>
        <w:t> </w:t>
      </w:r>
      <w:r>
        <w:rPr/>
        <w:t>SciELO,</w:t>
      </w:r>
      <w:r>
        <w:rPr>
          <w:spacing w:val="-64"/>
        </w:rPr>
        <w:t> </w:t>
      </w:r>
      <w:r>
        <w:rPr/>
        <w:t>MedRxiv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Medline</w:t>
      </w:r>
      <w:r>
        <w:rPr>
          <w:spacing w:val="-7"/>
        </w:rPr>
        <w:t> </w:t>
      </w:r>
      <w:r>
        <w:rPr/>
        <w:t>(via</w:t>
      </w:r>
      <w:r>
        <w:rPr>
          <w:spacing w:val="-8"/>
        </w:rPr>
        <w:t> </w:t>
      </w:r>
      <w:r>
        <w:rPr/>
        <w:t>PubMed).</w:t>
      </w:r>
      <w:r>
        <w:rPr>
          <w:spacing w:val="-8"/>
        </w:rPr>
        <w:t> </w:t>
      </w:r>
      <w:r>
        <w:rPr/>
        <w:t>Foram</w:t>
      </w:r>
      <w:r>
        <w:rPr>
          <w:spacing w:val="-8"/>
        </w:rPr>
        <w:t> </w:t>
      </w:r>
      <w:r>
        <w:rPr/>
        <w:t>utilizados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descritores:</w:t>
      </w:r>
      <w:r>
        <w:rPr>
          <w:spacing w:val="-8"/>
        </w:rPr>
        <w:t> </w:t>
      </w:r>
      <w:r>
        <w:rPr/>
        <w:t>“Autismo”,</w:t>
      </w:r>
      <w:r>
        <w:rPr>
          <w:spacing w:val="-8"/>
        </w:rPr>
        <w:t> </w:t>
      </w:r>
      <w:r>
        <w:rPr/>
        <w:t>“Antide-</w:t>
      </w:r>
      <w:r>
        <w:rPr>
          <w:spacing w:val="-64"/>
        </w:rPr>
        <w:t> </w:t>
      </w:r>
      <w:r>
        <w:rPr/>
        <w:t>pressivos” e “Gravidez” associados ao operador booleano “AND”. Desta busca foram</w:t>
      </w:r>
      <w:r>
        <w:rPr>
          <w:spacing w:val="-64"/>
        </w:rPr>
        <w:t> </w:t>
      </w:r>
      <w:r>
        <w:rPr/>
        <w:t>encontrados</w:t>
      </w:r>
      <w:r>
        <w:rPr>
          <w:spacing w:val="4"/>
        </w:rPr>
        <w:t> </w:t>
      </w:r>
      <w:r>
        <w:rPr/>
        <w:t>três</w:t>
      </w:r>
      <w:r>
        <w:rPr>
          <w:spacing w:val="4"/>
        </w:rPr>
        <w:t> </w:t>
      </w:r>
      <w:r>
        <w:rPr/>
        <w:t>artigos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/>
        <w:t>SciELO,</w:t>
      </w:r>
      <w:r>
        <w:rPr>
          <w:spacing w:val="4"/>
        </w:rPr>
        <w:t> </w:t>
      </w:r>
      <w:r>
        <w:rPr/>
        <w:t>15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/>
        <w:t>MedRxiv</w:t>
      </w:r>
      <w:r>
        <w:rPr>
          <w:spacing w:val="4"/>
        </w:rPr>
        <w:t> </w:t>
      </w:r>
      <w:r>
        <w:rPr/>
        <w:t>e</w:t>
      </w:r>
      <w:r>
        <w:rPr>
          <w:spacing w:val="5"/>
        </w:rPr>
        <w:t> </w:t>
      </w:r>
      <w:r>
        <w:rPr/>
        <w:t>107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/>
        <w:t>Medline</w:t>
      </w:r>
      <w:r>
        <w:rPr>
          <w:spacing w:val="5"/>
        </w:rPr>
        <w:t> </w:t>
      </w:r>
      <w:r>
        <w:rPr/>
        <w:t>(via</w:t>
      </w:r>
      <w:r>
        <w:rPr>
          <w:spacing w:val="4"/>
        </w:rPr>
        <w:t> </w:t>
      </w:r>
      <w:r>
        <w:rPr/>
        <w:t>PubMed),</w:t>
      </w:r>
      <w:r>
        <w:rPr>
          <w:spacing w:val="-63"/>
        </w:rPr>
        <w:t> </w:t>
      </w:r>
      <w:r>
        <w:rPr/>
        <w:t>totalizando</w:t>
      </w:r>
      <w:r>
        <w:rPr>
          <w:spacing w:val="-14"/>
        </w:rPr>
        <w:t> </w:t>
      </w:r>
      <w:r>
        <w:rPr/>
        <w:t>125</w:t>
      </w:r>
      <w:r>
        <w:rPr>
          <w:spacing w:val="-13"/>
        </w:rPr>
        <w:t> </w:t>
      </w:r>
      <w:r>
        <w:rPr/>
        <w:t>artigos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foram</w:t>
      </w:r>
      <w:r>
        <w:rPr>
          <w:spacing w:val="-14"/>
        </w:rPr>
        <w:t> </w:t>
      </w:r>
      <w:r>
        <w:rPr/>
        <w:t>posteriormente</w:t>
      </w:r>
      <w:r>
        <w:rPr>
          <w:spacing w:val="-13"/>
        </w:rPr>
        <w:t> </w:t>
      </w:r>
      <w:r>
        <w:rPr/>
        <w:t>submetidos</w:t>
      </w:r>
      <w:r>
        <w:rPr>
          <w:spacing w:val="-14"/>
        </w:rPr>
        <w:t> </w:t>
      </w:r>
      <w:r>
        <w:rPr/>
        <w:t>aos</w:t>
      </w:r>
      <w:r>
        <w:rPr>
          <w:spacing w:val="-13"/>
        </w:rPr>
        <w:t> </w:t>
      </w:r>
      <w:r>
        <w:rPr/>
        <w:t>critérios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seleção.</w:t>
      </w:r>
      <w:r>
        <w:rPr>
          <w:spacing w:val="-64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publicações</w:t>
      </w:r>
      <w:r>
        <w:rPr>
          <w:spacing w:val="1"/>
        </w:rPr>
        <w:t> </w:t>
      </w:r>
      <w:r>
        <w:rPr/>
        <w:t>originais,</w:t>
      </w:r>
      <w:r>
        <w:rPr>
          <w:spacing w:val="1"/>
        </w:rPr>
        <w:t> </w:t>
      </w:r>
      <w:r>
        <w:rPr/>
        <w:t>completas</w:t>
      </w:r>
      <w:r>
        <w:rPr>
          <w:spacing w:val="66"/>
        </w:rPr>
        <w:t> </w:t>
      </w:r>
      <w:r>
        <w:rPr/>
        <w:t>e</w:t>
      </w:r>
      <w:r>
        <w:rPr>
          <w:spacing w:val="1"/>
        </w:rPr>
        <w:t> </w:t>
      </w:r>
      <w:r>
        <w:rPr/>
        <w:t>gratuitas,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idiomas</w:t>
      </w:r>
      <w:r>
        <w:rPr>
          <w:spacing w:val="-10"/>
        </w:rPr>
        <w:t> </w:t>
      </w:r>
      <w:r>
        <w:rPr/>
        <w:t>português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inglês;</w:t>
      </w:r>
      <w:r>
        <w:rPr>
          <w:spacing w:val="-7"/>
        </w:rPr>
        <w:t> </w:t>
      </w:r>
      <w:r>
        <w:rPr>
          <w:color w:val="231F20"/>
        </w:rPr>
        <w:t>publicados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últimos</w:t>
      </w:r>
      <w:r>
        <w:rPr>
          <w:color w:val="231F20"/>
          <w:spacing w:val="-10"/>
        </w:rPr>
        <w:t> </w:t>
      </w:r>
      <w:r>
        <w:rPr>
          <w:color w:val="231F20"/>
        </w:rPr>
        <w:t>10</w:t>
      </w:r>
      <w:r>
        <w:rPr>
          <w:color w:val="231F20"/>
          <w:spacing w:val="-10"/>
        </w:rPr>
        <w:t> </w:t>
      </w:r>
      <w:r>
        <w:rPr>
          <w:color w:val="231F20"/>
        </w:rPr>
        <w:t>anos</w:t>
      </w:r>
      <w:r>
        <w:rPr>
          <w:color w:val="231F20"/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abor-</w:t>
      </w:r>
      <w:r>
        <w:rPr>
          <w:spacing w:val="-64"/>
        </w:rPr>
        <w:t> </w:t>
      </w:r>
      <w:r>
        <w:rPr/>
        <w:t>davam</w:t>
      </w:r>
      <w:r>
        <w:rPr>
          <w:spacing w:val="27"/>
        </w:rPr>
        <w:t> </w:t>
      </w:r>
      <w:r>
        <w:rPr/>
        <w:t>diretamente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relação</w:t>
      </w:r>
      <w:r>
        <w:rPr>
          <w:spacing w:val="27"/>
        </w:rPr>
        <w:t> </w:t>
      </w:r>
      <w:r>
        <w:rPr/>
        <w:t>entre</w:t>
      </w:r>
      <w:r>
        <w:rPr>
          <w:spacing w:val="27"/>
        </w:rPr>
        <w:t> </w:t>
      </w:r>
      <w:r>
        <w:rPr/>
        <w:t>o</w:t>
      </w:r>
      <w:r>
        <w:rPr>
          <w:spacing w:val="26"/>
        </w:rPr>
        <w:t> </w:t>
      </w:r>
      <w:r>
        <w:rPr/>
        <w:t>uso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antidepressivos</w:t>
      </w:r>
      <w:r>
        <w:rPr>
          <w:spacing w:val="27"/>
        </w:rPr>
        <w:t> </w:t>
      </w:r>
      <w:r>
        <w:rPr/>
        <w:t>durante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gravidez</w:t>
      </w:r>
      <w:r>
        <w:rPr>
          <w:spacing w:val="27"/>
        </w:rPr>
        <w:t> </w:t>
      </w:r>
      <w:r>
        <w:rPr/>
        <w:t>e</w:t>
      </w:r>
      <w:r>
        <w:rPr>
          <w:spacing w:val="-64"/>
        </w:rPr>
        <w:t> </w:t>
      </w:r>
      <w:r>
        <w:rPr/>
        <w:t>o</w:t>
      </w:r>
      <w:r>
        <w:rPr>
          <w:spacing w:val="35"/>
        </w:rPr>
        <w:t> </w:t>
      </w:r>
      <w:r>
        <w:rPr/>
        <w:t>desenvolvimento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autismo</w:t>
      </w:r>
      <w:r>
        <w:rPr>
          <w:spacing w:val="36"/>
        </w:rPr>
        <w:t> </w:t>
      </w:r>
      <w:r>
        <w:rPr/>
        <w:t>na</w:t>
      </w:r>
      <w:r>
        <w:rPr>
          <w:spacing w:val="35"/>
        </w:rPr>
        <w:t> </w:t>
      </w:r>
      <w:r>
        <w:rPr/>
        <w:t>criança.</w:t>
      </w:r>
      <w:r>
        <w:rPr>
          <w:spacing w:val="36"/>
        </w:rPr>
        <w:t> </w:t>
      </w:r>
      <w:r>
        <w:rPr/>
        <w:t>Os</w:t>
      </w:r>
      <w:r>
        <w:rPr>
          <w:spacing w:val="35"/>
        </w:rPr>
        <w:t> </w:t>
      </w:r>
      <w:r>
        <w:rPr/>
        <w:t>critérios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exclusão</w:t>
      </w:r>
      <w:r>
        <w:rPr>
          <w:spacing w:val="36"/>
        </w:rPr>
        <w:t> </w:t>
      </w:r>
      <w:r>
        <w:rPr/>
        <w:t>foram:</w:t>
      </w:r>
      <w:r>
        <w:rPr>
          <w:spacing w:val="35"/>
        </w:rPr>
        <w:t> </w:t>
      </w:r>
      <w:r>
        <w:rPr/>
        <w:t>artigos</w:t>
      </w:r>
      <w:r>
        <w:rPr>
          <w:spacing w:val="-63"/>
        </w:rPr>
        <w:t> </w:t>
      </w:r>
      <w:r>
        <w:rPr/>
        <w:t>duplicados,</w:t>
      </w:r>
      <w:r>
        <w:rPr>
          <w:spacing w:val="3"/>
        </w:rPr>
        <w:t> </w:t>
      </w:r>
      <w:r>
        <w:rPr/>
        <w:t>disponibilizados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forma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resumo,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não</w:t>
      </w:r>
      <w:r>
        <w:rPr>
          <w:spacing w:val="2"/>
        </w:rPr>
        <w:t> </w:t>
      </w:r>
      <w:r>
        <w:rPr/>
        <w:t>abordavam</w:t>
      </w:r>
      <w:r>
        <w:rPr>
          <w:spacing w:val="4"/>
        </w:rPr>
        <w:t> </w:t>
      </w:r>
      <w:r>
        <w:rPr/>
        <w:t>diretamente</w:t>
      </w:r>
      <w:r>
        <w:rPr>
          <w:spacing w:val="2"/>
        </w:rPr>
        <w:t> </w:t>
      </w:r>
      <w:r>
        <w:rPr/>
        <w:t>a</w:t>
      </w:r>
    </w:p>
    <w:p>
      <w:pPr>
        <w:pStyle w:val="BodyText"/>
        <w:spacing w:before="13"/>
        <w:ind w:left="100"/>
        <w:jc w:val="both"/>
      </w:pPr>
      <w:r>
        <w:rPr/>
        <w:t>proposta</w:t>
      </w:r>
      <w:r>
        <w:rPr>
          <w:spacing w:val="-5"/>
        </w:rPr>
        <w:t> </w:t>
      </w:r>
      <w:r>
        <w:rPr/>
        <w:t>estudada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não</w:t>
      </w:r>
      <w:r>
        <w:rPr>
          <w:spacing w:val="-5"/>
        </w:rPr>
        <w:t> </w:t>
      </w:r>
      <w:r>
        <w:rPr/>
        <w:t>atendiam</w:t>
      </w:r>
      <w:r>
        <w:rPr>
          <w:spacing w:val="-5"/>
        </w:rPr>
        <w:t> </w:t>
      </w:r>
      <w:r>
        <w:rPr/>
        <w:t>aos</w:t>
      </w:r>
      <w:r>
        <w:rPr>
          <w:spacing w:val="-5"/>
        </w:rPr>
        <w:t> </w:t>
      </w:r>
      <w:r>
        <w:rPr/>
        <w:t>demais</w:t>
      </w:r>
      <w:r>
        <w:rPr>
          <w:spacing w:val="-4"/>
        </w:rPr>
        <w:t> </w:t>
      </w:r>
      <w:r>
        <w:rPr/>
        <w:t>critérios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inclusão.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A partir dos 125 artigos encontrados, 67 foram eliminados devido ao título, 32</w:t>
      </w:r>
      <w:r>
        <w:rPr>
          <w:color w:val="231F20"/>
          <w:spacing w:val="1"/>
        </w:rPr>
        <w:t> </w:t>
      </w:r>
      <w:r>
        <w:rPr>
          <w:color w:val="231F20"/>
        </w:rPr>
        <w:t>pelo resumo e 20 pela leitura íntegra do texto. </w:t>
      </w:r>
      <w:r>
        <w:rPr/>
        <w:t>Após os critérios de seleção, restaram</w:t>
      </w:r>
      <w:r>
        <w:rPr>
          <w:spacing w:val="-64"/>
        </w:rPr>
        <w:t> </w:t>
      </w:r>
      <w:r>
        <w:rPr>
          <w:color w:val="231F20"/>
        </w:rPr>
        <w:t>6</w:t>
      </w:r>
      <w:r>
        <w:rPr>
          <w:color w:val="231F20"/>
          <w:spacing w:val="-1"/>
        </w:rPr>
        <w:t> </w:t>
      </w:r>
      <w:r>
        <w:rPr/>
        <w:t>artigos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foram</w:t>
      </w:r>
      <w:r>
        <w:rPr>
          <w:spacing w:val="-1"/>
        </w:rPr>
        <w:t> </w:t>
      </w:r>
      <w:r>
        <w:rPr/>
        <w:t>submetidos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leitura</w:t>
      </w:r>
      <w:r>
        <w:rPr>
          <w:spacing w:val="-1"/>
        </w:rPr>
        <w:t> </w:t>
      </w:r>
      <w:r>
        <w:rPr/>
        <w:t>minuciosa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coleta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dados.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</w:pPr>
      <w:r>
        <w:rPr>
          <w:color w:val="231F20"/>
        </w:rPr>
        <w:t>Resultados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20"/>
        <w:jc w:val="both"/>
      </w:pP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artigos</w:t>
      </w:r>
      <w:r>
        <w:rPr>
          <w:color w:val="231F20"/>
          <w:spacing w:val="-10"/>
        </w:rPr>
        <w:t> </w:t>
      </w:r>
      <w:r>
        <w:rPr>
          <w:color w:val="231F20"/>
        </w:rPr>
        <w:t>selecionados,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construído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quadro</w:t>
      </w:r>
      <w:r>
        <w:rPr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onde</w:t>
      </w:r>
      <w:r>
        <w:rPr>
          <w:color w:val="231F20"/>
          <w:spacing w:val="-10"/>
        </w:rPr>
        <w:t> </w:t>
      </w:r>
      <w:r>
        <w:rPr>
          <w:color w:val="231F20"/>
        </w:rPr>
        <w:t>estão</w:t>
      </w:r>
      <w:r>
        <w:rPr>
          <w:color w:val="231F20"/>
          <w:spacing w:val="-10"/>
        </w:rPr>
        <w:t> </w:t>
      </w:r>
      <w:r>
        <w:rPr>
          <w:color w:val="231F20"/>
        </w:rPr>
        <w:t>elen-</w:t>
      </w:r>
      <w:r>
        <w:rPr>
          <w:color w:val="231F20"/>
          <w:spacing w:val="-64"/>
        </w:rPr>
        <w:t> </w:t>
      </w:r>
      <w:r>
        <w:rPr>
          <w:color w:val="231F20"/>
        </w:rPr>
        <w:t>cadas informações sobre título, autores, ano de publicação, objetivo, metodologia e</w:t>
      </w:r>
      <w:r>
        <w:rPr>
          <w:color w:val="231F20"/>
          <w:spacing w:val="1"/>
        </w:rPr>
        <w:t> </w:t>
      </w:r>
      <w:r>
        <w:rPr>
          <w:color w:val="231F20"/>
        </w:rPr>
        <w:t>síntese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resultados e</w:t>
      </w:r>
      <w:r>
        <w:rPr>
          <w:color w:val="231F20"/>
          <w:spacing w:val="-1"/>
        </w:rPr>
        <w:t> </w:t>
      </w:r>
      <w:r>
        <w:rPr>
          <w:color w:val="231F20"/>
        </w:rPr>
        <w:t>conclusões.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 w:after="5"/>
        <w:ind w:left="100"/>
      </w:pPr>
      <w:r>
        <w:rPr>
          <w:rFonts w:ascii="Arial" w:hAnsi="Arial"/>
          <w:b/>
          <w:color w:val="231F20"/>
        </w:rPr>
        <w:t>Quadro</w:t>
      </w:r>
      <w:r>
        <w:rPr>
          <w:rFonts w:ascii="Arial" w:hAnsi="Arial"/>
          <w:b/>
          <w:color w:val="231F20"/>
          <w:spacing w:val="6"/>
        </w:rPr>
        <w:t> </w:t>
      </w:r>
      <w:r>
        <w:rPr>
          <w:rFonts w:ascii="Arial" w:hAnsi="Arial"/>
          <w:b/>
          <w:color w:val="231F20"/>
        </w:rPr>
        <w:t>1.</w:t>
      </w:r>
      <w:r>
        <w:rPr>
          <w:rFonts w:ascii="Arial" w:hAnsi="Arial"/>
          <w:b/>
          <w:color w:val="231F20"/>
          <w:spacing w:val="6"/>
        </w:rPr>
        <w:t> </w:t>
      </w:r>
      <w:r>
        <w:rPr>
          <w:color w:val="231F20"/>
        </w:rPr>
        <w:t>Descrição</w:t>
      </w:r>
      <w:r>
        <w:rPr>
          <w:color w:val="231F20"/>
          <w:spacing w:val="6"/>
        </w:rPr>
        <w:t> </w:t>
      </w:r>
      <w:r>
        <w:rPr>
          <w:color w:val="231F20"/>
        </w:rPr>
        <w:t>das</w:t>
      </w:r>
      <w:r>
        <w:rPr>
          <w:color w:val="231F20"/>
          <w:spacing w:val="6"/>
        </w:rPr>
        <w:t> </w:t>
      </w:r>
      <w:r>
        <w:rPr>
          <w:color w:val="231F20"/>
        </w:rPr>
        <w:t>características</w:t>
      </w:r>
      <w:r>
        <w:rPr>
          <w:color w:val="231F20"/>
          <w:spacing w:val="6"/>
        </w:rPr>
        <w:t> </w:t>
      </w:r>
      <w:r>
        <w:rPr>
          <w:color w:val="231F20"/>
        </w:rPr>
        <w:t>dos</w:t>
      </w:r>
      <w:r>
        <w:rPr>
          <w:color w:val="231F20"/>
          <w:spacing w:val="6"/>
        </w:rPr>
        <w:t> </w:t>
      </w:r>
      <w:r>
        <w:rPr>
          <w:color w:val="231F20"/>
        </w:rPr>
        <w:t>artigos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compuseram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revisão</w:t>
      </w:r>
      <w:r>
        <w:rPr>
          <w:color w:val="231F20"/>
          <w:spacing w:val="6"/>
        </w:rPr>
        <w:t> </w:t>
      </w:r>
      <w:r>
        <w:rPr>
          <w:color w:val="231F20"/>
        </w:rPr>
        <w:t>lite-</w:t>
      </w:r>
      <w:r>
        <w:rPr>
          <w:color w:val="231F20"/>
          <w:spacing w:val="-64"/>
        </w:rPr>
        <w:t> </w:t>
      </w:r>
      <w:r>
        <w:rPr>
          <w:color w:val="231F20"/>
        </w:rPr>
        <w:t>rária.</w:t>
      </w:r>
      <w:r>
        <w:rPr>
          <w:color w:val="231F20"/>
          <w:spacing w:val="-1"/>
        </w:rPr>
        <w:t> </w:t>
      </w:r>
      <w:r>
        <w:rPr>
          <w:color w:val="231F20"/>
        </w:rPr>
        <w:t>Maceió,</w:t>
      </w:r>
      <w:r>
        <w:rPr>
          <w:color w:val="231F20"/>
          <w:spacing w:val="-14"/>
        </w:rPr>
        <w:t> </w:t>
      </w:r>
      <w:r>
        <w:rPr>
          <w:color w:val="231F20"/>
        </w:rPr>
        <w:t>AL, 2021.</w:t>
      </w: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1304"/>
        <w:gridCol w:w="1758"/>
        <w:gridCol w:w="2325"/>
        <w:gridCol w:w="2296"/>
      </w:tblGrid>
      <w:tr>
        <w:trPr>
          <w:trHeight w:val="525" w:hRule="atLeast"/>
        </w:trPr>
        <w:tc>
          <w:tcPr>
            <w:tcW w:w="1351" w:type="dxa"/>
          </w:tcPr>
          <w:p>
            <w:pPr>
              <w:pStyle w:val="TableParagraph"/>
              <w:spacing w:line="240" w:lineRule="atLeast" w:before="18"/>
              <w:ind w:left="286" w:right="97" w:hanging="15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TÍTULO DO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ARTIGO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tLeast" w:before="18"/>
              <w:ind w:left="338" w:right="64" w:hanging="2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AUTOR(ES)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ANO</w:t>
            </w:r>
          </w:p>
        </w:tc>
        <w:tc>
          <w:tcPr>
            <w:tcW w:w="1758" w:type="dxa"/>
          </w:tcPr>
          <w:p>
            <w:pPr>
              <w:pStyle w:val="TableParagraph"/>
              <w:spacing w:before="148"/>
              <w:ind w:left="3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OBJETIVO</w:t>
            </w:r>
          </w:p>
        </w:tc>
        <w:tc>
          <w:tcPr>
            <w:tcW w:w="2325" w:type="dxa"/>
          </w:tcPr>
          <w:p>
            <w:pPr>
              <w:pStyle w:val="TableParagraph"/>
              <w:spacing w:line="240" w:lineRule="atLeast" w:before="18"/>
              <w:ind w:left="950" w:right="179" w:hanging="7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MÉTODOS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TÉCNI-</w:t>
            </w:r>
            <w:r>
              <w:rPr>
                <w:rFonts w:ascii="Arial" w:hAnsi="Arial"/>
                <w:b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CAS</w:t>
            </w:r>
          </w:p>
        </w:tc>
        <w:tc>
          <w:tcPr>
            <w:tcW w:w="2296" w:type="dxa"/>
          </w:tcPr>
          <w:p>
            <w:pPr>
              <w:pStyle w:val="TableParagraph"/>
              <w:spacing w:line="240" w:lineRule="atLeast" w:before="18"/>
              <w:ind w:left="662" w:right="106" w:hanging="5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RESULTADOS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/</w:t>
            </w:r>
            <w:r>
              <w:rPr>
                <w:rFonts w:ascii="Arial" w:hAnsi="Arial"/>
                <w:b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CON-</w:t>
            </w:r>
            <w:r>
              <w:rPr>
                <w:rFonts w:ascii="Arial" w:hAnsi="Arial"/>
                <w:b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CLUSÕES</w:t>
            </w:r>
          </w:p>
        </w:tc>
      </w:tr>
      <w:tr>
        <w:trPr>
          <w:trHeight w:val="4605" w:hRule="atLeast"/>
        </w:trPr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49" w:lineRule="auto"/>
              <w:ind w:left="97" w:right="75"/>
              <w:jc w:val="center"/>
              <w:rPr>
                <w:sz w:val="20"/>
              </w:rPr>
            </w:pPr>
            <w:r>
              <w:rPr>
                <w:sz w:val="20"/>
              </w:rPr>
              <w:t>Antidepres-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sants during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pregnancy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autism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 offspring: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based cohort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study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Dheeraj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Rai</w:t>
            </w:r>
          </w:p>
          <w:p>
            <w:pPr>
              <w:pStyle w:val="TableParagraph"/>
              <w:spacing w:before="10"/>
              <w:ind w:left="184"/>
              <w:rPr>
                <w:sz w:val="20"/>
              </w:rPr>
            </w:pP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00" w:right="80"/>
              <w:jc w:val="center"/>
              <w:rPr>
                <w:sz w:val="20"/>
              </w:rPr>
            </w:pPr>
            <w:r>
              <w:rPr>
                <w:sz w:val="20"/>
              </w:rPr>
              <w:t>Estudar a asso-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ciação entre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materno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antidepressivos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 a gravi-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dez e o transtor-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espectro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autismo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(TEA)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filhos.</w:t>
            </w:r>
          </w:p>
        </w:tc>
        <w:tc>
          <w:tcPr>
            <w:tcW w:w="2325" w:type="dxa"/>
          </w:tcPr>
          <w:p>
            <w:pPr>
              <w:pStyle w:val="TableParagraph"/>
              <w:spacing w:line="249" w:lineRule="auto" w:before="28"/>
              <w:ind w:left="199" w:right="130" w:hanging="50"/>
              <w:jc w:val="both"/>
              <w:rPr>
                <w:sz w:val="20"/>
              </w:rPr>
            </w:pPr>
            <w:r>
              <w:rPr>
                <w:sz w:val="20"/>
              </w:rPr>
              <w:t>Estudo de coorte pros-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pectivo observacional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realizado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2001</w:t>
            </w:r>
          </w:p>
          <w:p>
            <w:pPr>
              <w:pStyle w:val="TableParagraph"/>
              <w:spacing w:before="2"/>
              <w:ind w:left="256"/>
              <w:jc w:val="both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2011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254.610</w:t>
            </w:r>
          </w:p>
          <w:p>
            <w:pPr>
              <w:pStyle w:val="TableParagraph"/>
              <w:spacing w:line="249" w:lineRule="auto" w:before="10"/>
              <w:ind w:left="149" w:right="130" w:hanging="2"/>
              <w:jc w:val="center"/>
              <w:rPr>
                <w:sz w:val="20"/>
              </w:rPr>
            </w:pPr>
            <w:r>
              <w:rPr>
                <w:sz w:val="20"/>
              </w:rPr>
              <w:t>indivíduos entre 4-17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anos do condado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Estocolmo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Suécia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que nasceram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mães que não toma-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 antidepressivos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 tinham qualquer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transtorno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psiquiátrico,</w:t>
            </w:r>
          </w:p>
          <w:p>
            <w:pPr>
              <w:pStyle w:val="TableParagraph"/>
              <w:spacing w:line="249" w:lineRule="auto" w:before="7"/>
              <w:ind w:left="99" w:right="81" w:firstLine="1"/>
              <w:jc w:val="center"/>
              <w:rPr>
                <w:sz w:val="20"/>
              </w:rPr>
            </w:pPr>
            <w:r>
              <w:rPr>
                <w:sz w:val="20"/>
              </w:rPr>
              <w:t>mães que tomaram 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tidepressivos durante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gravidez ou mães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transtornos psiquiátri-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cos que não tomaram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antidepressivos </w:t>
            </w:r>
            <w:r>
              <w:rPr>
                <w:sz w:val="20"/>
              </w:rPr>
              <w:t>durante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gravidez</w:t>
            </w:r>
          </w:p>
        </w:tc>
        <w:tc>
          <w:tcPr>
            <w:tcW w:w="22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249" w:lineRule="auto"/>
              <w:ind w:left="84" w:right="66" w:hanging="1"/>
              <w:jc w:val="center"/>
              <w:rPr>
                <w:sz w:val="20"/>
              </w:rPr>
            </w:pPr>
            <w:r>
              <w:rPr>
                <w:sz w:val="20"/>
              </w:rPr>
              <w:t>Crianças expostas 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antidepressivos </w:t>
            </w:r>
            <w:r>
              <w:rPr>
                <w:sz w:val="20"/>
              </w:rPr>
              <w:t>durante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 gravidez pareciam ter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 risco maior de au-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tismo, particularmente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autismo sem deficiên-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cia intelectual, do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filhos de mães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transtornos psiquiátri-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cos que não foram tra-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tados com antidepressi-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gravidez.</w:t>
            </w:r>
          </w:p>
        </w:tc>
      </w:tr>
      <w:tr>
        <w:trPr>
          <w:trHeight w:val="4605" w:hRule="atLeast"/>
        </w:trPr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19" w:right="98"/>
              <w:jc w:val="center"/>
              <w:rPr>
                <w:sz w:val="20"/>
              </w:rPr>
            </w:pPr>
            <w:r>
              <w:rPr>
                <w:sz w:val="20"/>
              </w:rPr>
              <w:t>Antide-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 During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Pregnancy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the Risk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of Autism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Spectrum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Disorder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Children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77"/>
              <w:ind w:left="86" w:right="64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Takoua </w:t>
            </w:r>
            <w:r>
              <w:rPr>
                <w:spacing w:val="-2"/>
                <w:sz w:val="20"/>
              </w:rPr>
              <w:t>Bou-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khris et 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249" w:lineRule="auto"/>
              <w:ind w:left="82" w:right="62"/>
              <w:jc w:val="center"/>
              <w:rPr>
                <w:sz w:val="20"/>
              </w:rPr>
            </w:pPr>
            <w:r>
              <w:rPr>
                <w:sz w:val="20"/>
              </w:rPr>
              <w:t>Examinar o risco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TEA em crian-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ças associado ao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uso de antide-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pressivos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 gravidez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acordo com o tri-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mestre de expo-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sição e levando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consideração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depressão ma-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terna.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49" w:lineRule="auto"/>
              <w:ind w:left="88" w:right="69" w:firstLine="1"/>
              <w:jc w:val="center"/>
              <w:rPr>
                <w:sz w:val="20"/>
              </w:rPr>
            </w:pPr>
            <w:r>
              <w:rPr>
                <w:sz w:val="20"/>
              </w:rPr>
              <w:t>Estudo de coorte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145456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bebês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nascidos em Québec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cujas mães estavam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cobertas pelo plano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medicamentos por pelo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menos 12 meses e du-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gravidez.</w:t>
            </w:r>
          </w:p>
        </w:tc>
        <w:tc>
          <w:tcPr>
            <w:tcW w:w="2296" w:type="dxa"/>
          </w:tcPr>
          <w:p>
            <w:pPr>
              <w:pStyle w:val="TableParagraph"/>
              <w:spacing w:line="249" w:lineRule="auto" w:before="28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O uso de antidepres-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sivos, especificamente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inibidores seletivos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recaptação da serotoni-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na, durante o segundo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/ ou terceiro trimestre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foi significamente as-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aumento</w:t>
            </w:r>
          </w:p>
          <w:p>
            <w:pPr>
              <w:pStyle w:val="TableParagraph"/>
              <w:spacing w:line="249" w:lineRule="auto" w:before="6"/>
              <w:ind w:left="84" w:right="66" w:hanging="1"/>
              <w:jc w:val="center"/>
              <w:rPr>
                <w:sz w:val="20"/>
              </w:rPr>
            </w:pPr>
            <w:r>
              <w:rPr>
                <w:sz w:val="20"/>
              </w:rPr>
              <w:t>do risco de TEA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crianças, mesmo após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considerar o histórico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materno de depressão.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Entretanto, mais pes-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quisas são necessárias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para avaliar especifica-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mente o risco de TEA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associado a tipos e do-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sagens de antidepressi-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gravidez.</w:t>
            </w:r>
          </w:p>
        </w:tc>
      </w:tr>
      <w:tr>
        <w:trPr>
          <w:trHeight w:val="3165" w:hRule="atLeast"/>
        </w:trPr>
        <w:tc>
          <w:tcPr>
            <w:tcW w:w="1351" w:type="dxa"/>
          </w:tcPr>
          <w:p>
            <w:pPr>
              <w:pStyle w:val="TableParagraph"/>
              <w:spacing w:line="249" w:lineRule="auto" w:before="28"/>
              <w:ind w:left="108" w:right="86"/>
              <w:jc w:val="center"/>
              <w:rPr>
                <w:sz w:val="20"/>
              </w:rPr>
            </w:pPr>
            <w:r>
              <w:rPr>
                <w:sz w:val="20"/>
              </w:rPr>
              <w:t>Parental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depression,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maternal an-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tidepressant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use during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pregnancy,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risk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autism spec-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trum disor-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ders: popu-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lation based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case-control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study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49" w:lineRule="auto"/>
              <w:ind w:left="184" w:right="93" w:hanging="61"/>
              <w:rPr>
                <w:sz w:val="20"/>
              </w:rPr>
            </w:pPr>
            <w:r>
              <w:rPr>
                <w:sz w:val="20"/>
              </w:rPr>
              <w:t>Dheeraj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Rai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83" w:right="62"/>
              <w:jc w:val="center"/>
              <w:rPr>
                <w:sz w:val="20"/>
              </w:rPr>
            </w:pPr>
            <w:r>
              <w:rPr>
                <w:sz w:val="20"/>
              </w:rPr>
              <w:t>Estudar a as-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sociação 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depressão pa-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rental e uso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antidepressivo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materno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gravidez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transtornos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espectro do autis-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filhos.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88" w:right="68"/>
              <w:jc w:val="center"/>
              <w:rPr>
                <w:sz w:val="20"/>
              </w:rPr>
            </w:pPr>
            <w:r>
              <w:rPr>
                <w:sz w:val="20"/>
              </w:rPr>
              <w:t>Estudo de caso controle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realizado em Estocolmo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 Suécia com 4.429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 de transtorno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espectro do autismo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(1828 com e 2.601 sem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deficiência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intelectual)</w:t>
            </w:r>
          </w:p>
        </w:tc>
        <w:tc>
          <w:tcPr>
            <w:tcW w:w="229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79" w:right="60" w:hanging="1"/>
              <w:jc w:val="center"/>
              <w:rPr>
                <w:sz w:val="20"/>
              </w:rPr>
            </w:pPr>
            <w:r>
              <w:rPr>
                <w:sz w:val="20"/>
              </w:rPr>
              <w:t>A exposição in utero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ambos os ISRSs e inibi-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dores não seletivos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recaptação da monoa-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mina (antidepressivos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tricíclicos) foi associada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risco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aumenta-</w:t>
            </w:r>
          </w:p>
          <w:p>
            <w:pPr>
              <w:pStyle w:val="TableParagraph"/>
              <w:spacing w:line="249" w:lineRule="auto" w:before="6"/>
              <w:ind w:left="195" w:right="178" w:firstLine="33"/>
              <w:jc w:val="both"/>
              <w:rPr>
                <w:sz w:val="20"/>
              </w:rPr>
            </w:pPr>
            <w:r>
              <w:rPr>
                <w:sz w:val="20"/>
              </w:rPr>
              <w:t>do de transtornos 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espectro do autismo,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particularmente sem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deficiência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intelectual</w:t>
            </w:r>
          </w:p>
        </w:tc>
      </w:tr>
    </w:tbl>
    <w:p>
      <w:pPr>
        <w:spacing w:after="0" w:line="249" w:lineRule="auto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1304"/>
        <w:gridCol w:w="1758"/>
        <w:gridCol w:w="2325"/>
        <w:gridCol w:w="2296"/>
      </w:tblGrid>
      <w:tr>
        <w:trPr>
          <w:trHeight w:val="2685" w:hRule="atLeast"/>
        </w:trPr>
        <w:tc>
          <w:tcPr>
            <w:tcW w:w="1351" w:type="dxa"/>
          </w:tcPr>
          <w:p>
            <w:pPr>
              <w:pStyle w:val="TableParagraph"/>
              <w:spacing w:line="249" w:lineRule="auto" w:before="148"/>
              <w:ind w:left="86" w:right="64"/>
              <w:jc w:val="center"/>
              <w:rPr>
                <w:sz w:val="20"/>
              </w:rPr>
            </w:pPr>
            <w:r>
              <w:rPr>
                <w:sz w:val="20"/>
              </w:rPr>
              <w:t>Maternal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depression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antide-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pressant use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during preg-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nancy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risk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autism spec-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trum disorder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offspring.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223" w:right="202" w:hanging="1"/>
              <w:jc w:val="center"/>
              <w:rPr>
                <w:sz w:val="20"/>
              </w:rPr>
            </w:pPr>
            <w:r>
              <w:rPr>
                <w:sz w:val="20"/>
              </w:rPr>
              <w:t>Hagberg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KW.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2018</w:t>
            </w:r>
          </w:p>
        </w:tc>
        <w:tc>
          <w:tcPr>
            <w:tcW w:w="1758" w:type="dxa"/>
          </w:tcPr>
          <w:p>
            <w:pPr>
              <w:pStyle w:val="TableParagraph"/>
              <w:spacing w:line="249" w:lineRule="auto" w:before="28"/>
              <w:ind w:left="100" w:right="80"/>
              <w:jc w:val="center"/>
              <w:rPr>
                <w:sz w:val="20"/>
              </w:rPr>
            </w:pPr>
            <w:r>
              <w:rPr>
                <w:sz w:val="20"/>
              </w:rPr>
              <w:t>Estimar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risco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TEA em filhos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mulheres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foram expostas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antidepressivos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49" w:lineRule="auto" w:before="4"/>
              <w:ind w:left="111" w:right="90" w:hanging="1"/>
              <w:jc w:val="center"/>
              <w:rPr>
                <w:sz w:val="20"/>
              </w:rPr>
            </w:pPr>
            <w:r>
              <w:rPr>
                <w:sz w:val="20"/>
              </w:rPr>
              <w:t>/ ou tiveram 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pressão 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gravidez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comparação com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mulheres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expostas</w:t>
            </w:r>
          </w:p>
        </w:tc>
        <w:tc>
          <w:tcPr>
            <w:tcW w:w="2325" w:type="dxa"/>
          </w:tcPr>
          <w:p>
            <w:pPr>
              <w:pStyle w:val="TableParagraph"/>
              <w:spacing w:line="249" w:lineRule="auto" w:before="28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Estudo de coorte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análise de caso-contro-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 realizada com pares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mãe-bebê em que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mãe tinha pelo menos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 meses de acompa-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nhamento clínico antes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 parto e a criança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nascida no mínimo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anos de acompanha-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mento.</w:t>
            </w:r>
          </w:p>
        </w:tc>
        <w:tc>
          <w:tcPr>
            <w:tcW w:w="22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128" w:right="111"/>
              <w:jc w:val="center"/>
              <w:rPr>
                <w:sz w:val="20"/>
              </w:rPr>
            </w:pPr>
            <w:r>
              <w:rPr>
                <w:sz w:val="20"/>
              </w:rPr>
              <w:t>Mulheres com depres-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são durante a gravidez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têm risco aumentado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ter um filho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TEA, independente-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mente do uso de anti-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depressivo.</w:t>
            </w:r>
          </w:p>
        </w:tc>
      </w:tr>
      <w:tr>
        <w:trPr>
          <w:trHeight w:val="3645" w:hRule="atLeast"/>
        </w:trPr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97" w:right="75" w:hanging="1"/>
              <w:jc w:val="center"/>
              <w:rPr>
                <w:sz w:val="20"/>
              </w:rPr>
            </w:pPr>
            <w:r>
              <w:rPr>
                <w:sz w:val="20"/>
              </w:rPr>
              <w:t>Maternal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Psychiatric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Conditions,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Treatment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Selecti-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ve Serotonin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Reuptake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Inhibitors,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Neuro-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developmen-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Disorders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86" w:right="65"/>
              <w:jc w:val="center"/>
              <w:rPr>
                <w:sz w:val="20"/>
              </w:rPr>
            </w:pPr>
            <w:r>
              <w:rPr>
                <w:sz w:val="20"/>
              </w:rPr>
              <w:t>Jennifer 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Ames et al,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758" w:type="dxa"/>
          </w:tcPr>
          <w:p>
            <w:pPr>
              <w:pStyle w:val="TableParagraph"/>
              <w:spacing w:line="249" w:lineRule="auto" w:before="28"/>
              <w:ind w:left="122" w:right="101" w:hanging="1"/>
              <w:jc w:val="center"/>
              <w:rPr>
                <w:sz w:val="20"/>
              </w:rPr>
            </w:pPr>
            <w:r>
              <w:rPr>
                <w:sz w:val="20"/>
              </w:rPr>
              <w:t>Esclarecer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 condições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psiquiátricas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ma-</w:t>
            </w:r>
          </w:p>
          <w:p>
            <w:pPr>
              <w:pStyle w:val="TableParagraph"/>
              <w:spacing w:line="249" w:lineRule="auto" w:before="3"/>
              <w:ind w:left="83" w:right="62"/>
              <w:jc w:val="center"/>
              <w:rPr>
                <w:sz w:val="20"/>
              </w:rPr>
            </w:pPr>
            <w:r>
              <w:rPr>
                <w:sz w:val="20"/>
              </w:rPr>
              <w:t>ternas e o uso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inibidores seleti-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vos da recapta-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ção da serotonina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(ISRS) durante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pré-concepção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gravidez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</w:p>
          <w:p>
            <w:pPr>
              <w:pStyle w:val="TableParagraph"/>
              <w:spacing w:line="249" w:lineRule="auto" w:before="6"/>
              <w:ind w:left="83" w:right="62"/>
              <w:jc w:val="center"/>
              <w:rPr>
                <w:sz w:val="20"/>
              </w:rPr>
            </w:pPr>
            <w:r>
              <w:rPr>
                <w:sz w:val="20"/>
              </w:rPr>
              <w:t>o risco de distúr-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bios do neurode-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senvolvimento na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prole.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88" w:right="68"/>
              <w:jc w:val="center"/>
              <w:rPr>
                <w:sz w:val="20"/>
              </w:rPr>
            </w:pPr>
            <w:r>
              <w:rPr>
                <w:sz w:val="20"/>
              </w:rPr>
              <w:t>Estudo caso controle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realizado nos Estados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Unidos com 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nascidas entre 2003 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2011</w:t>
            </w:r>
          </w:p>
        </w:tc>
        <w:tc>
          <w:tcPr>
            <w:tcW w:w="22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As condições psiquiá-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tricas e o uso de ISRS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durante a gravidez fo-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 significativamente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mais comuns entre 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mães de crianças com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TEA</w:t>
            </w:r>
          </w:p>
        </w:tc>
      </w:tr>
      <w:tr>
        <w:trPr>
          <w:trHeight w:val="2685" w:hRule="atLeast"/>
        </w:trPr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80" w:right="59"/>
              <w:jc w:val="center"/>
              <w:rPr>
                <w:sz w:val="20"/>
              </w:rPr>
            </w:pPr>
            <w:r>
              <w:rPr>
                <w:sz w:val="20"/>
              </w:rPr>
              <w:t>Antidepres-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 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During Preg-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nancy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Childhood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Autism Spec-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trum Disor-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ders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ind w:left="86" w:right="56"/>
              <w:jc w:val="center"/>
              <w:rPr>
                <w:sz w:val="20"/>
              </w:rPr>
            </w:pPr>
            <w:r>
              <w:rPr>
                <w:sz w:val="20"/>
              </w:rPr>
              <w:t>Lisa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before="10"/>
              <w:ind w:left="86" w:right="68"/>
              <w:jc w:val="center"/>
              <w:rPr>
                <w:sz w:val="20"/>
              </w:rPr>
            </w:pPr>
            <w:r>
              <w:rPr>
                <w:sz w:val="20"/>
              </w:rPr>
              <w:t>Croen,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2011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111" w:right="90"/>
              <w:jc w:val="center"/>
              <w:rPr>
                <w:sz w:val="20"/>
              </w:rPr>
            </w:pPr>
            <w:r>
              <w:rPr>
                <w:sz w:val="20"/>
              </w:rPr>
              <w:t>Avaliar sistemati-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camente se a ex-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posição pré-natal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 medicamentos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antidepressivos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 associada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 aumento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TEA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87" w:right="68"/>
              <w:jc w:val="center"/>
              <w:rPr>
                <w:sz w:val="20"/>
              </w:rPr>
            </w:pPr>
            <w:r>
              <w:rPr>
                <w:sz w:val="20"/>
              </w:rPr>
              <w:t>Estudo caso controle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 registros mé-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dicos de crianças bem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o histórico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saúde mental e uso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medicamentos antide-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mães.</w:t>
            </w:r>
          </w:p>
        </w:tc>
        <w:tc>
          <w:tcPr>
            <w:tcW w:w="2296" w:type="dxa"/>
          </w:tcPr>
          <w:p>
            <w:pPr>
              <w:pStyle w:val="TableParagraph"/>
              <w:spacing w:line="249" w:lineRule="auto" w:before="28"/>
              <w:ind w:left="169" w:right="140" w:hanging="12"/>
              <w:jc w:val="center"/>
              <w:rPr>
                <w:sz w:val="20"/>
              </w:rPr>
            </w:pPr>
            <w:r>
              <w:rPr>
                <w:sz w:val="20"/>
              </w:rPr>
              <w:t>Encontrado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um risco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vezes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associado ao trata-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inibidores</w:t>
            </w:r>
          </w:p>
          <w:p>
            <w:pPr>
              <w:pStyle w:val="TableParagraph"/>
              <w:spacing w:line="249" w:lineRule="auto" w:before="3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seletivos da recaptação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 serotonina pela mãe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gravidez,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o efeito mais forte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associado ao tratamen-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to durante o primeiro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trimestre.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Heading1"/>
        <w:spacing w:before="93"/>
      </w:pPr>
      <w:r>
        <w:rPr>
          <w:color w:val="231F20"/>
        </w:rPr>
        <w:t>Discussão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O autismo é um transtorno de neurodesenvolvimento que se caracteriza pelo</w:t>
      </w:r>
      <w:r>
        <w:rPr>
          <w:color w:val="231F20"/>
          <w:spacing w:val="1"/>
        </w:rPr>
        <w:t> </w:t>
      </w:r>
      <w:r>
        <w:rPr>
          <w:color w:val="231F20"/>
        </w:rPr>
        <w:t>comprometimento da interação social, bem como por interesses e comportamentos</w:t>
      </w:r>
      <w:r>
        <w:rPr>
          <w:color w:val="231F20"/>
          <w:spacing w:val="1"/>
        </w:rPr>
        <w:t> </w:t>
      </w:r>
      <w:r>
        <w:rPr>
          <w:color w:val="231F20"/>
        </w:rPr>
        <w:t>específicos e repetitivos. A etiologia deste transtorno é multifatorial e envolve influên-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cias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genéticas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ambientais</w:t>
      </w:r>
      <w:r>
        <w:rPr>
          <w:color w:val="231F20"/>
          <w:spacing w:val="-15"/>
        </w:rPr>
        <w:t> </w:t>
      </w:r>
      <w:r>
        <w:rPr>
          <w:color w:val="231F20"/>
        </w:rPr>
        <w:t>(SINHA</w:t>
      </w:r>
      <w:r>
        <w:rPr>
          <w:color w:val="231F20"/>
          <w:spacing w:val="-15"/>
        </w:rPr>
        <w:t> </w:t>
      </w:r>
      <w:r>
        <w:rPr>
          <w:color w:val="231F20"/>
        </w:rPr>
        <w:t>;</w:t>
      </w:r>
      <w:r>
        <w:rPr>
          <w:color w:val="231F20"/>
          <w:spacing w:val="-15"/>
        </w:rPr>
        <w:t> </w:t>
      </w:r>
      <w:r>
        <w:rPr>
          <w:color w:val="231F20"/>
        </w:rPr>
        <w:t>MCGOVERN;</w:t>
      </w:r>
      <w:r>
        <w:rPr>
          <w:color w:val="231F20"/>
          <w:spacing w:val="-15"/>
        </w:rPr>
        <w:t> </w:t>
      </w:r>
      <w:r>
        <w:rPr>
          <w:color w:val="231F20"/>
        </w:rPr>
        <w:t>SHETH,</w:t>
      </w:r>
      <w:r>
        <w:rPr>
          <w:color w:val="231F20"/>
          <w:spacing w:val="-15"/>
        </w:rPr>
        <w:t> </w:t>
      </w:r>
      <w:r>
        <w:rPr>
          <w:color w:val="231F20"/>
        </w:rPr>
        <w:t>2015).</w:t>
      </w:r>
      <w:r>
        <w:rPr>
          <w:color w:val="231F20"/>
          <w:spacing w:val="-15"/>
        </w:rPr>
        <w:t> </w:t>
      </w:r>
      <w:r>
        <w:rPr>
          <w:color w:val="231F20"/>
        </w:rPr>
        <w:t>Atualmente,</w:t>
      </w:r>
      <w:r>
        <w:rPr>
          <w:color w:val="231F20"/>
          <w:spacing w:val="-15"/>
        </w:rPr>
        <w:t> </w:t>
      </w:r>
      <w:r>
        <w:rPr>
          <w:color w:val="231F20"/>
        </w:rPr>
        <w:t>diver-</w:t>
      </w:r>
      <w:r>
        <w:rPr>
          <w:color w:val="231F20"/>
          <w:spacing w:val="-64"/>
        </w:rPr>
        <w:t> </w:t>
      </w:r>
      <w:r>
        <w:rPr>
          <w:color w:val="231F20"/>
        </w:rPr>
        <w:t>sos</w:t>
      </w:r>
      <w:r>
        <w:rPr>
          <w:color w:val="231F20"/>
          <w:spacing w:val="-5"/>
        </w:rPr>
        <w:t> </w:t>
      </w:r>
      <w:r>
        <w:rPr>
          <w:color w:val="231F20"/>
        </w:rPr>
        <w:t>estudos</w:t>
      </w:r>
      <w:r>
        <w:rPr>
          <w:color w:val="231F20"/>
          <w:spacing w:val="-4"/>
        </w:rPr>
        <w:t> </w:t>
      </w:r>
      <w:r>
        <w:rPr>
          <w:color w:val="231F20"/>
        </w:rPr>
        <w:t>apontam</w:t>
      </w:r>
      <w:r>
        <w:rPr>
          <w:color w:val="231F20"/>
          <w:spacing w:val="-5"/>
        </w:rPr>
        <w:t> </w:t>
      </w:r>
      <w:r>
        <w:rPr>
          <w:color w:val="231F20"/>
        </w:rPr>
        <w:t>maior</w:t>
      </w:r>
      <w:r>
        <w:rPr>
          <w:color w:val="231F20"/>
          <w:spacing w:val="-4"/>
        </w:rPr>
        <w:t> </w:t>
      </w:r>
      <w:r>
        <w:rPr>
          <w:color w:val="231F20"/>
        </w:rPr>
        <w:t>risco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desenvolvimento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TEA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64"/>
        </w:rPr>
        <w:t> </w:t>
      </w:r>
      <w:r>
        <w:rPr>
          <w:color w:val="231F20"/>
        </w:rPr>
        <w:t>expostas ao uso de antidepressivos durante a gravidez ( RAI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, 2013).</w:t>
      </w:r>
      <w:r>
        <w:rPr>
          <w:color w:val="231F20"/>
          <w:spacing w:val="1"/>
        </w:rPr>
        <w:t> </w:t>
      </w:r>
      <w:r>
        <w:rPr>
          <w:color w:val="231F20"/>
        </w:rPr>
        <w:t>Os artigos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selecionados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analisaram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casos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mães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utilizaram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antidepres-</w:t>
      </w:r>
      <w:r>
        <w:rPr>
          <w:color w:val="231F20"/>
          <w:spacing w:val="-64"/>
        </w:rPr>
        <w:t> </w:t>
      </w:r>
      <w:r>
        <w:rPr>
          <w:color w:val="231F20"/>
        </w:rPr>
        <w:t>sivos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pré-natal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demonstraram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possível</w:t>
      </w:r>
      <w:r>
        <w:rPr>
          <w:color w:val="231F20"/>
          <w:spacing w:val="-7"/>
        </w:rPr>
        <w:t> </w:t>
      </w:r>
      <w:r>
        <w:rPr>
          <w:color w:val="231F20"/>
        </w:rPr>
        <w:t>relação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estes</w:t>
      </w:r>
      <w:r>
        <w:rPr>
          <w:color w:val="231F20"/>
          <w:spacing w:val="-6"/>
        </w:rPr>
        <w:t> </w:t>
      </w:r>
      <w:r>
        <w:rPr>
          <w:color w:val="231F20"/>
        </w:rPr>
        <w:t>medicamentos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autismo.</w:t>
      </w:r>
    </w:p>
    <w:p>
      <w:pPr>
        <w:pStyle w:val="BodyText"/>
        <w:spacing w:line="312" w:lineRule="auto" w:before="25"/>
        <w:ind w:left="100" w:right="131" w:firstLine="709"/>
        <w:jc w:val="both"/>
      </w:pPr>
      <w:r>
        <w:rPr>
          <w:color w:val="231F20"/>
        </w:rPr>
        <w:t>É</w:t>
      </w:r>
      <w:r>
        <w:rPr>
          <w:color w:val="231F20"/>
          <w:spacing w:val="29"/>
        </w:rPr>
        <w:t> </w:t>
      </w:r>
      <w:r>
        <w:rPr>
          <w:color w:val="231F20"/>
        </w:rPr>
        <w:t>postulado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mães</w:t>
      </w:r>
      <w:r>
        <w:rPr>
          <w:color w:val="231F20"/>
          <w:spacing w:val="29"/>
        </w:rPr>
        <w:t> </w:t>
      </w:r>
      <w:r>
        <w:rPr>
          <w:color w:val="231F20"/>
        </w:rPr>
        <w:t>com</w:t>
      </w:r>
      <w:r>
        <w:rPr>
          <w:color w:val="231F20"/>
          <w:spacing w:val="29"/>
        </w:rPr>
        <w:t> </w:t>
      </w:r>
      <w:r>
        <w:rPr>
          <w:color w:val="231F20"/>
        </w:rPr>
        <w:t>histórico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depressão</w:t>
      </w:r>
      <w:r>
        <w:rPr>
          <w:color w:val="231F20"/>
          <w:spacing w:val="29"/>
        </w:rPr>
        <w:t> </w:t>
      </w:r>
      <w:r>
        <w:rPr>
          <w:color w:val="231F20"/>
        </w:rPr>
        <w:t>possuem</w:t>
      </w:r>
      <w:r>
        <w:rPr>
          <w:color w:val="231F20"/>
          <w:spacing w:val="30"/>
        </w:rPr>
        <w:t> </w:t>
      </w:r>
      <w:r>
        <w:rPr>
          <w:color w:val="231F20"/>
        </w:rPr>
        <w:t>maiores</w:t>
      </w:r>
      <w:r>
        <w:rPr>
          <w:color w:val="231F20"/>
          <w:spacing w:val="29"/>
        </w:rPr>
        <w:t> </w:t>
      </w:r>
      <w:r>
        <w:rPr>
          <w:color w:val="231F20"/>
        </w:rPr>
        <w:t>riscos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filhos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TEA,</w:t>
      </w:r>
      <w:r>
        <w:rPr>
          <w:color w:val="231F20"/>
          <w:spacing w:val="-3"/>
        </w:rPr>
        <w:t> </w:t>
      </w:r>
      <w:r>
        <w:rPr>
          <w:color w:val="231F20"/>
        </w:rPr>
        <w:t>entretanto</w:t>
      </w:r>
      <w:r>
        <w:rPr>
          <w:color w:val="231F20"/>
          <w:spacing w:val="-4"/>
        </w:rPr>
        <w:t> </w:t>
      </w:r>
      <w:r>
        <w:rPr>
          <w:color w:val="231F20"/>
        </w:rPr>
        <w:t>esses</w:t>
      </w:r>
      <w:r>
        <w:rPr>
          <w:color w:val="231F20"/>
          <w:spacing w:val="-3"/>
        </w:rPr>
        <w:t> </w:t>
      </w:r>
      <w:r>
        <w:rPr>
          <w:color w:val="231F20"/>
        </w:rPr>
        <w:t>riscos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aumentados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mães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realizam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tratamento</w:t>
      </w:r>
      <w:r>
        <w:rPr>
          <w:color w:val="231F20"/>
          <w:spacing w:val="-10"/>
        </w:rPr>
        <w:t> </w:t>
      </w:r>
      <w:r>
        <w:rPr>
          <w:color w:val="231F20"/>
        </w:rPr>
        <w:t>medicamentoso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depressão</w:t>
      </w:r>
      <w:r>
        <w:rPr>
          <w:color w:val="231F20"/>
          <w:spacing w:val="-9"/>
        </w:rPr>
        <w:t> </w:t>
      </w:r>
      <w:r>
        <w:rPr>
          <w:color w:val="231F20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gravidez</w:t>
      </w:r>
      <w:r>
        <w:rPr>
          <w:color w:val="231F20"/>
          <w:spacing w:val="-9"/>
        </w:rPr>
        <w:t> </w:t>
      </w:r>
      <w:r>
        <w:rPr>
          <w:color w:val="231F20"/>
        </w:rPr>
        <w:t>(HAGBERG;</w:t>
      </w:r>
      <w:r>
        <w:rPr>
          <w:color w:val="231F20"/>
          <w:spacing w:val="-10"/>
        </w:rPr>
        <w:t> </w:t>
      </w:r>
      <w:r>
        <w:rPr>
          <w:color w:val="231F20"/>
        </w:rPr>
        <w:t>ROBIJN;</w:t>
      </w:r>
      <w:r>
        <w:rPr>
          <w:color w:val="231F20"/>
          <w:spacing w:val="-64"/>
        </w:rPr>
        <w:t> </w:t>
      </w:r>
      <w:r>
        <w:rPr>
          <w:color w:val="231F20"/>
        </w:rPr>
        <w:t>JICK, 2018). O uso de antidepressivos durante o período de pré-concepção e o pri-</w:t>
      </w:r>
      <w:r>
        <w:rPr>
          <w:color w:val="231F20"/>
          <w:spacing w:val="1"/>
        </w:rPr>
        <w:t> </w:t>
      </w:r>
      <w:r>
        <w:rPr>
          <w:color w:val="231F20"/>
        </w:rPr>
        <w:t>meiro</w:t>
      </w:r>
      <w:r>
        <w:rPr>
          <w:color w:val="231F20"/>
          <w:spacing w:val="-14"/>
        </w:rPr>
        <w:t> </w:t>
      </w:r>
      <w:r>
        <w:rPr>
          <w:color w:val="231F20"/>
        </w:rPr>
        <w:t>trimestre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gravidez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significativamente</w:t>
      </w:r>
      <w:r>
        <w:rPr>
          <w:color w:val="231F20"/>
          <w:spacing w:val="-14"/>
        </w:rPr>
        <w:t> </w:t>
      </w:r>
      <w:r>
        <w:rPr>
          <w:color w:val="231F20"/>
        </w:rPr>
        <w:t>notado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aumento</w:t>
      </w:r>
      <w:r>
        <w:rPr>
          <w:color w:val="231F20"/>
          <w:spacing w:val="-14"/>
        </w:rPr>
        <w:t> </w:t>
      </w:r>
      <w:r>
        <w:rPr>
          <w:color w:val="231F20"/>
        </w:rPr>
        <w:t>desse</w:t>
      </w:r>
      <w:r>
        <w:rPr>
          <w:color w:val="231F20"/>
          <w:spacing w:val="-13"/>
        </w:rPr>
        <w:t> </w:t>
      </w:r>
      <w:r>
        <w:rPr>
          <w:color w:val="231F20"/>
        </w:rPr>
        <w:t>risco.</w:t>
      </w:r>
      <w:r>
        <w:rPr>
          <w:color w:val="231F20"/>
          <w:spacing w:val="-14"/>
        </w:rPr>
        <w:t> </w:t>
      </w:r>
      <w:r>
        <w:rPr>
          <w:color w:val="231F20"/>
        </w:rPr>
        <w:t>Já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</w:rPr>
        <w:t>segundo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terceiro</w:t>
      </w:r>
      <w:r>
        <w:rPr>
          <w:color w:val="231F20"/>
          <w:spacing w:val="-11"/>
        </w:rPr>
        <w:t> </w:t>
      </w:r>
      <w:r>
        <w:rPr>
          <w:color w:val="231F20"/>
        </w:rPr>
        <w:t>trimestre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teve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relevância</w:t>
      </w:r>
      <w:r>
        <w:rPr>
          <w:color w:val="231F20"/>
          <w:spacing w:val="-11"/>
        </w:rPr>
        <w:t> </w:t>
      </w:r>
      <w:r>
        <w:rPr>
          <w:color w:val="231F20"/>
        </w:rPr>
        <w:t>significativa</w:t>
      </w:r>
      <w:r>
        <w:rPr>
          <w:color w:val="231F20"/>
          <w:spacing w:val="-11"/>
        </w:rPr>
        <w:t> </w:t>
      </w:r>
      <w:r>
        <w:rPr>
          <w:color w:val="231F20"/>
        </w:rPr>
        <w:t>(CROEN,</w:t>
      </w:r>
      <w:r>
        <w:rPr>
          <w:color w:val="231F20"/>
          <w:spacing w:val="-11"/>
        </w:rPr>
        <w:t> </w:t>
      </w:r>
      <w:r>
        <w:rPr>
          <w:color w:val="231F20"/>
        </w:rPr>
        <w:t>2011).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tratando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classificação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antidepressivos,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inibidores</w:t>
      </w:r>
      <w:r>
        <w:rPr>
          <w:color w:val="231F20"/>
          <w:spacing w:val="-15"/>
        </w:rPr>
        <w:t> </w:t>
      </w:r>
      <w:r>
        <w:rPr>
          <w:color w:val="231F20"/>
        </w:rPr>
        <w:t>seletivos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recaptação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serotonina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inibidores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recaptação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monoamina</w:t>
      </w:r>
      <w:r>
        <w:rPr>
          <w:color w:val="231F20"/>
          <w:spacing w:val="-9"/>
        </w:rPr>
        <w:t> </w:t>
      </w:r>
      <w:r>
        <w:rPr>
          <w:color w:val="231F20"/>
        </w:rPr>
        <w:t>possuem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</w:rPr>
        <w:t>maior relação ao desenvolvimento do TEA. Isso pode ser explicado devido à exposi-</w:t>
      </w:r>
      <w:r>
        <w:rPr>
          <w:color w:val="231F20"/>
          <w:spacing w:val="1"/>
        </w:rPr>
        <w:t> </w:t>
      </w:r>
      <w:r>
        <w:rPr>
          <w:color w:val="231F20"/>
        </w:rPr>
        <w:t>ção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feto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agentes</w:t>
      </w:r>
      <w:r>
        <w:rPr>
          <w:color w:val="231F20"/>
          <w:spacing w:val="-14"/>
        </w:rPr>
        <w:t> </w:t>
      </w:r>
      <w:r>
        <w:rPr>
          <w:color w:val="231F20"/>
        </w:rPr>
        <w:t>serotoninérgicos,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vez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antidepressivos</w:t>
      </w:r>
      <w:r>
        <w:rPr>
          <w:color w:val="231F20"/>
          <w:spacing w:val="-14"/>
        </w:rPr>
        <w:t> </w:t>
      </w:r>
      <w:r>
        <w:rPr>
          <w:color w:val="231F20"/>
        </w:rPr>
        <w:t>atravessam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barreira</w:t>
      </w:r>
      <w:r>
        <w:rPr>
          <w:color w:val="231F20"/>
          <w:spacing w:val="-10"/>
        </w:rPr>
        <w:t> </w:t>
      </w:r>
      <w:r>
        <w:rPr>
          <w:color w:val="231F20"/>
        </w:rPr>
        <w:t>placentária</w:t>
      </w:r>
      <w:r>
        <w:rPr>
          <w:color w:val="231F20"/>
          <w:spacing w:val="-9"/>
        </w:rPr>
        <w:t> </w:t>
      </w:r>
      <w:r>
        <w:rPr>
          <w:color w:val="231F20"/>
        </w:rPr>
        <w:t>e,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testes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animais,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exposição</w:t>
      </w:r>
      <w:r>
        <w:rPr>
          <w:color w:val="231F20"/>
          <w:spacing w:val="-10"/>
        </w:rPr>
        <w:t> </w:t>
      </w:r>
      <w:r>
        <w:rPr>
          <w:color w:val="231F20"/>
        </w:rPr>
        <w:t>intrauterina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agentes</w:t>
      </w:r>
      <w:r>
        <w:rPr>
          <w:color w:val="231F20"/>
          <w:spacing w:val="-9"/>
        </w:rPr>
        <w:t> </w:t>
      </w:r>
      <w:r>
        <w:rPr>
          <w:color w:val="231F20"/>
        </w:rPr>
        <w:t>sero-</w:t>
      </w:r>
      <w:r>
        <w:rPr>
          <w:color w:val="231F20"/>
          <w:spacing w:val="-64"/>
        </w:rPr>
        <w:t> </w:t>
      </w:r>
      <w:r>
        <w:rPr>
          <w:color w:val="231F20"/>
        </w:rPr>
        <w:t>toninérgicos</w:t>
      </w:r>
      <w:r>
        <w:rPr>
          <w:color w:val="231F20"/>
          <w:spacing w:val="-5"/>
        </w:rPr>
        <w:t> </w:t>
      </w:r>
      <w:r>
        <w:rPr>
          <w:color w:val="231F20"/>
        </w:rPr>
        <w:t>promoveu</w:t>
      </w:r>
      <w:r>
        <w:rPr>
          <w:color w:val="231F20"/>
          <w:spacing w:val="-6"/>
        </w:rPr>
        <w:t> </w:t>
      </w:r>
      <w:r>
        <w:rPr>
          <w:color w:val="231F20"/>
        </w:rPr>
        <w:t>fortes</w:t>
      </w:r>
      <w:r>
        <w:rPr>
          <w:color w:val="231F20"/>
          <w:spacing w:val="-4"/>
        </w:rPr>
        <w:t> </w:t>
      </w:r>
      <w:r>
        <w:rPr>
          <w:color w:val="231F20"/>
        </w:rPr>
        <w:t>alterações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circuitos</w:t>
      </w:r>
      <w:r>
        <w:rPr>
          <w:color w:val="231F20"/>
          <w:spacing w:val="-4"/>
        </w:rPr>
        <w:t> </w:t>
      </w:r>
      <w:r>
        <w:rPr>
          <w:color w:val="231F20"/>
        </w:rPr>
        <w:t>cerebrais</w:t>
      </w:r>
      <w:r>
        <w:rPr>
          <w:color w:val="231F20"/>
          <w:spacing w:val="-5"/>
        </w:rPr>
        <w:t> </w:t>
      </w:r>
      <w:r>
        <w:rPr>
          <w:color w:val="231F20"/>
        </w:rPr>
        <w:t>(RAI,</w:t>
      </w:r>
      <w:r>
        <w:rPr>
          <w:color w:val="231F20"/>
          <w:spacing w:val="-5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 partir dos artigos selecionados, observou-se que o uso de antidepressivos</w:t>
      </w:r>
      <w:r>
        <w:rPr>
          <w:color w:val="231F20"/>
          <w:spacing w:val="1"/>
        </w:rPr>
        <w:t> </w:t>
      </w:r>
      <w:r>
        <w:rPr>
          <w:color w:val="231F20"/>
        </w:rPr>
        <w:t>poderiam estar ligados com o aumento do risco de TEA, principalmente, devido ao</w:t>
      </w:r>
      <w:r>
        <w:rPr>
          <w:color w:val="231F20"/>
          <w:spacing w:val="1"/>
        </w:rPr>
        <w:t> </w:t>
      </w:r>
      <w:r>
        <w:rPr>
          <w:color w:val="231F20"/>
        </w:rPr>
        <w:t>uso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antidepressivos</w:t>
      </w:r>
      <w:r>
        <w:rPr>
          <w:color w:val="231F20"/>
          <w:spacing w:val="-10"/>
        </w:rPr>
        <w:t> </w:t>
      </w:r>
      <w:r>
        <w:rPr>
          <w:color w:val="231F20"/>
        </w:rPr>
        <w:t>inibidores</w:t>
      </w:r>
      <w:r>
        <w:rPr>
          <w:color w:val="231F20"/>
          <w:spacing w:val="-9"/>
        </w:rPr>
        <w:t> </w:t>
      </w:r>
      <w:r>
        <w:rPr>
          <w:color w:val="231F20"/>
        </w:rPr>
        <w:t>seletivos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recaptação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serotonina</w:t>
      </w:r>
      <w:r>
        <w:rPr>
          <w:color w:val="231F20"/>
          <w:spacing w:val="-9"/>
        </w:rPr>
        <w:t> </w:t>
      </w:r>
      <w:r>
        <w:rPr>
          <w:color w:val="231F20"/>
        </w:rPr>
        <w:t>(ISRS),</w:t>
      </w:r>
      <w:r>
        <w:rPr>
          <w:color w:val="231F20"/>
          <w:spacing w:val="-10"/>
        </w:rPr>
        <w:t> </w:t>
      </w:r>
      <w:r>
        <w:rPr>
          <w:color w:val="231F20"/>
        </w:rPr>
        <w:t>pois</w:t>
      </w:r>
      <w:r>
        <w:rPr>
          <w:color w:val="231F20"/>
          <w:spacing w:val="-64"/>
        </w:rPr>
        <w:t> </w:t>
      </w:r>
      <w:r>
        <w:rPr>
          <w:color w:val="231F20"/>
        </w:rPr>
        <w:t>eles causam um decréscimo nas habilidades emocionais, assim, esses efeitos com-</w:t>
      </w:r>
      <w:r>
        <w:rPr>
          <w:color w:val="231F20"/>
          <w:spacing w:val="1"/>
        </w:rPr>
        <w:t> </w:t>
      </w:r>
      <w:r>
        <w:rPr>
          <w:color w:val="231F20"/>
        </w:rPr>
        <w:t>portamentais</w:t>
      </w:r>
      <w:r>
        <w:rPr>
          <w:color w:val="231F20"/>
          <w:spacing w:val="-9"/>
        </w:rPr>
        <w:t> </w:t>
      </w:r>
      <w:r>
        <w:rPr>
          <w:color w:val="231F20"/>
        </w:rPr>
        <w:t>estão</w:t>
      </w:r>
      <w:r>
        <w:rPr>
          <w:color w:val="231F20"/>
          <w:spacing w:val="-9"/>
        </w:rPr>
        <w:t> </w:t>
      </w:r>
      <w:r>
        <w:rPr>
          <w:color w:val="231F20"/>
        </w:rPr>
        <w:t>relacionados</w:t>
      </w:r>
      <w:r>
        <w:rPr>
          <w:color w:val="231F20"/>
          <w:spacing w:val="-8"/>
        </w:rPr>
        <w:t> </w:t>
      </w:r>
      <w:r>
        <w:rPr>
          <w:color w:val="231F20"/>
        </w:rPr>
        <w:t>às</w:t>
      </w:r>
      <w:r>
        <w:rPr>
          <w:color w:val="231F20"/>
          <w:spacing w:val="-9"/>
        </w:rPr>
        <w:t> </w:t>
      </w:r>
      <w:r>
        <w:rPr>
          <w:color w:val="231F20"/>
        </w:rPr>
        <w:t>mudanças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serão</w:t>
      </w:r>
      <w:r>
        <w:rPr>
          <w:color w:val="231F20"/>
          <w:spacing w:val="-8"/>
        </w:rPr>
        <w:t> </w:t>
      </w:r>
      <w:r>
        <w:rPr>
          <w:color w:val="231F20"/>
        </w:rPr>
        <w:t>sinais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diagnóstico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TEA, como dificuldades de comunicação e consequências no domínio social (Healy</w:t>
      </w:r>
      <w:r>
        <w:rPr>
          <w:color w:val="231F20"/>
          <w:spacing w:val="1"/>
        </w:rPr>
        <w:t> </w:t>
      </w:r>
      <w:r>
        <w:rPr>
          <w:color w:val="231F20"/>
        </w:rPr>
        <w:t>D,</w:t>
      </w:r>
      <w:r>
        <w:rPr>
          <w:color w:val="231F20"/>
          <w:spacing w:val="-2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  <w:spacing w:val="-2"/>
        </w:rPr>
        <w:t>Além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disso,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observado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risco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elevado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asso-</w:t>
      </w:r>
      <w:r>
        <w:rPr>
          <w:color w:val="231F20"/>
          <w:spacing w:val="-64"/>
        </w:rPr>
        <w:t> </w:t>
      </w:r>
      <w:r>
        <w:rPr>
          <w:color w:val="231F20"/>
        </w:rPr>
        <w:t>ciado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uso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antidepressivos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relacionado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subtipo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promove</w:t>
      </w:r>
      <w:r>
        <w:rPr>
          <w:color w:val="231F20"/>
          <w:spacing w:val="-64"/>
        </w:rPr>
        <w:t> </w:t>
      </w:r>
      <w:r>
        <w:rPr>
          <w:color w:val="231F20"/>
        </w:rPr>
        <w:t>prejuízo</w:t>
      </w:r>
      <w:r>
        <w:rPr>
          <w:color w:val="231F20"/>
          <w:spacing w:val="-16"/>
        </w:rPr>
        <w:t> </w:t>
      </w:r>
      <w:r>
        <w:rPr>
          <w:color w:val="231F20"/>
        </w:rPr>
        <w:t>intelectual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está</w:t>
      </w:r>
      <w:r>
        <w:rPr>
          <w:color w:val="231F20"/>
          <w:spacing w:val="-16"/>
        </w:rPr>
        <w:t> </w:t>
      </w:r>
      <w:r>
        <w:rPr>
          <w:color w:val="231F20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</w:rPr>
        <w:t>ligado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fatores</w:t>
      </w:r>
      <w:r>
        <w:rPr>
          <w:color w:val="231F20"/>
          <w:spacing w:val="-15"/>
        </w:rPr>
        <w:t> </w:t>
      </w:r>
      <w:r>
        <w:rPr>
          <w:color w:val="231F20"/>
        </w:rPr>
        <w:t>genéticos</w:t>
      </w:r>
      <w:r>
        <w:rPr>
          <w:color w:val="231F20"/>
          <w:spacing w:val="-16"/>
        </w:rPr>
        <w:t> </w:t>
      </w:r>
      <w:r>
        <w:rPr>
          <w:color w:val="231F20"/>
        </w:rPr>
        <w:t>e,</w:t>
      </w:r>
      <w:r>
        <w:rPr>
          <w:color w:val="231F20"/>
          <w:spacing w:val="-15"/>
        </w:rPr>
        <w:t> </w:t>
      </w:r>
      <w:r>
        <w:rPr>
          <w:color w:val="231F20"/>
        </w:rPr>
        <w:t>portanto,</w:t>
      </w:r>
      <w:r>
        <w:rPr>
          <w:color w:val="231F20"/>
          <w:spacing w:val="-16"/>
        </w:rPr>
        <w:t> </w:t>
      </w:r>
      <w:r>
        <w:rPr>
          <w:color w:val="231F20"/>
        </w:rPr>
        <w:t>hereditários.</w:t>
      </w:r>
      <w:r>
        <w:rPr>
          <w:color w:val="231F20"/>
          <w:spacing w:val="-64"/>
        </w:rPr>
        <w:t> </w:t>
      </w:r>
      <w:r>
        <w:rPr>
          <w:color w:val="231F20"/>
        </w:rPr>
        <w:t>Essa</w:t>
      </w:r>
      <w:r>
        <w:rPr>
          <w:color w:val="231F20"/>
          <w:spacing w:val="-17"/>
        </w:rPr>
        <w:t> </w:t>
      </w:r>
      <w:r>
        <w:rPr>
          <w:color w:val="231F20"/>
        </w:rPr>
        <w:t>informação</w:t>
      </w:r>
      <w:r>
        <w:rPr>
          <w:color w:val="231F20"/>
          <w:spacing w:val="-16"/>
        </w:rPr>
        <w:t> </w:t>
      </w:r>
      <w:r>
        <w:rPr>
          <w:color w:val="231F20"/>
        </w:rPr>
        <w:t>pode</w:t>
      </w:r>
      <w:r>
        <w:rPr>
          <w:color w:val="231F20"/>
          <w:spacing w:val="-16"/>
        </w:rPr>
        <w:t> </w:t>
      </w:r>
      <w:r>
        <w:rPr>
          <w:color w:val="231F20"/>
        </w:rPr>
        <w:t>vir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causar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pouco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confusão,</w:t>
      </w:r>
      <w:r>
        <w:rPr>
          <w:color w:val="231F20"/>
          <w:spacing w:val="-16"/>
        </w:rPr>
        <w:t> </w:t>
      </w:r>
      <w:r>
        <w:rPr>
          <w:color w:val="231F20"/>
        </w:rPr>
        <w:t>porém,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importante</w:t>
      </w:r>
      <w:r>
        <w:rPr>
          <w:color w:val="231F20"/>
          <w:spacing w:val="-16"/>
        </w:rPr>
        <w:t> </w:t>
      </w:r>
      <w:r>
        <w:rPr>
          <w:color w:val="231F20"/>
        </w:rPr>
        <w:t>ressal-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taxas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risco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devem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consideradas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alarme,</w:t>
      </w:r>
      <w:r>
        <w:rPr>
          <w:color w:val="231F20"/>
          <w:spacing w:val="-16"/>
        </w:rPr>
        <w:t> </w:t>
      </w:r>
      <w:r>
        <w:rPr>
          <w:color w:val="231F20"/>
        </w:rPr>
        <w:t>mas</w:t>
      </w:r>
      <w:r>
        <w:rPr>
          <w:color w:val="231F20"/>
          <w:spacing w:val="-15"/>
        </w:rPr>
        <w:t> </w:t>
      </w:r>
      <w:r>
        <w:rPr>
          <w:color w:val="231F20"/>
        </w:rPr>
        <w:t>sim</w:t>
      </w:r>
      <w:r>
        <w:rPr>
          <w:color w:val="231F20"/>
          <w:spacing w:val="-65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objeto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estudo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entendimento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etiologia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</w:rPr>
        <w:t>(RAI</w:t>
      </w:r>
      <w:r>
        <w:rPr>
          <w:color w:val="231F20"/>
          <w:spacing w:val="-10"/>
        </w:rPr>
        <w:t> </w:t>
      </w:r>
      <w:r>
        <w:rPr>
          <w:color w:val="231F20"/>
        </w:rPr>
        <w:t>Dheeraj,</w:t>
      </w:r>
      <w:r>
        <w:rPr>
          <w:color w:val="231F20"/>
          <w:spacing w:val="-9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Por outro lado, nota-se que mães portadoras de transtornos psiquiátricos pos-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suem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risco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aumentado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filhos,</w:t>
      </w:r>
      <w:r>
        <w:rPr>
          <w:color w:val="231F20"/>
          <w:spacing w:val="-15"/>
        </w:rPr>
        <w:t> </w:t>
      </w:r>
      <w:r>
        <w:rPr>
          <w:color w:val="231F20"/>
        </w:rPr>
        <w:t>mesmo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estes não sejam expostos aos ISRS (KAPLAN Yusuf, 2017). Tal constatação sugere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essa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associação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explicada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fatores</w:t>
      </w:r>
      <w:r>
        <w:rPr>
          <w:color w:val="231F20"/>
          <w:spacing w:val="-15"/>
        </w:rPr>
        <w:t> </w:t>
      </w:r>
      <w:r>
        <w:rPr>
          <w:color w:val="231F20"/>
        </w:rPr>
        <w:t>relacionados</w:t>
      </w:r>
      <w:r>
        <w:rPr>
          <w:color w:val="231F20"/>
          <w:spacing w:val="-16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suscetibilidade</w:t>
      </w:r>
      <w:r>
        <w:rPr>
          <w:color w:val="231F20"/>
          <w:spacing w:val="-16"/>
        </w:rPr>
        <w:t> </w:t>
      </w:r>
      <w:r>
        <w:rPr>
          <w:color w:val="231F20"/>
        </w:rPr>
        <w:t>subjacente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transtornos</w:t>
      </w:r>
      <w:r>
        <w:rPr>
          <w:color w:val="231F20"/>
          <w:spacing w:val="-3"/>
        </w:rPr>
        <w:t> </w:t>
      </w:r>
      <w:r>
        <w:rPr>
          <w:color w:val="231F20"/>
        </w:rPr>
        <w:t>psiquiátricos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uso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medicamentos</w:t>
      </w:r>
      <w:r>
        <w:rPr>
          <w:color w:val="231F20"/>
          <w:spacing w:val="-4"/>
        </w:rPr>
        <w:t> </w:t>
      </w:r>
      <w:r>
        <w:rPr>
          <w:color w:val="231F20"/>
        </w:rPr>
        <w:t>antidepressivos.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Observa-se, também, que o aumento do risco de desenvolvimento de TEA na</w:t>
      </w:r>
      <w:r>
        <w:rPr>
          <w:color w:val="231F20"/>
          <w:spacing w:val="1"/>
        </w:rPr>
        <w:t> </w:t>
      </w:r>
      <w:r>
        <w:rPr>
          <w:color w:val="231F20"/>
        </w:rPr>
        <w:t>prole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mães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fazem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uso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antidepressivos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gestação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equivalente,</w:t>
      </w:r>
      <w:r>
        <w:rPr>
          <w:color w:val="231F20"/>
          <w:spacing w:val="-64"/>
        </w:rPr>
        <w:t> </w:t>
      </w:r>
      <w:r>
        <w:rPr>
          <w:color w:val="231F20"/>
        </w:rPr>
        <w:t>em proporção, ao aumento do risco relacionado a mães que possuem depressão.</w:t>
      </w:r>
      <w:r>
        <w:rPr>
          <w:color w:val="231F20"/>
          <w:spacing w:val="1"/>
        </w:rPr>
        <w:t> </w:t>
      </w:r>
      <w:r>
        <w:rPr>
          <w:color w:val="231F20"/>
        </w:rPr>
        <w:t>Ademais,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houve</w:t>
      </w:r>
      <w:r>
        <w:rPr>
          <w:color w:val="231F20"/>
          <w:spacing w:val="-4"/>
        </w:rPr>
        <w:t> </w:t>
      </w:r>
      <w:r>
        <w:rPr>
          <w:color w:val="231F20"/>
        </w:rPr>
        <w:t>aumento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risco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desenvolvimento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TEA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mulheres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fazem</w:t>
      </w:r>
      <w:r>
        <w:rPr>
          <w:color w:val="231F20"/>
          <w:spacing w:val="-15"/>
        </w:rPr>
        <w:t> </w:t>
      </w:r>
      <w:r>
        <w:rPr>
          <w:color w:val="231F20"/>
        </w:rPr>
        <w:t>uso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antidepressivos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tratar</w:t>
      </w:r>
      <w:r>
        <w:rPr>
          <w:color w:val="231F20"/>
          <w:spacing w:val="-15"/>
        </w:rPr>
        <w:t> </w:t>
      </w:r>
      <w:r>
        <w:rPr>
          <w:color w:val="231F20"/>
        </w:rPr>
        <w:t>outras</w:t>
      </w:r>
      <w:r>
        <w:rPr>
          <w:color w:val="231F20"/>
          <w:spacing w:val="-15"/>
        </w:rPr>
        <w:t> </w:t>
      </w:r>
      <w:r>
        <w:rPr>
          <w:color w:val="231F20"/>
        </w:rPr>
        <w:t>doenças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fossem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depressão</w:t>
      </w:r>
      <w:r>
        <w:rPr>
          <w:color w:val="231F20"/>
          <w:spacing w:val="-65"/>
        </w:rPr>
        <w:t> </w:t>
      </w:r>
      <w:r>
        <w:rPr>
          <w:color w:val="231F20"/>
        </w:rPr>
        <w:t>(HAGBERG</w:t>
      </w:r>
      <w:r>
        <w:rPr>
          <w:color w:val="231F20"/>
          <w:spacing w:val="-1"/>
        </w:rPr>
        <w:t> </w:t>
      </w:r>
      <w:r>
        <w:rPr>
          <w:color w:val="231F20"/>
        </w:rPr>
        <w:t>Katrina,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Outrossim, percebe-se, que a exposição fetal aos medicamentos antidepressi-</w:t>
      </w:r>
      <w:r>
        <w:rPr>
          <w:color w:val="231F20"/>
          <w:spacing w:val="-64"/>
        </w:rPr>
        <w:t> </w:t>
      </w:r>
      <w:r>
        <w:rPr>
          <w:color w:val="231F20"/>
        </w:rPr>
        <w:t>vos serotoninérgicos em comparação com nenhuma exposição não foi associada ao</w:t>
      </w:r>
      <w:r>
        <w:rPr>
          <w:color w:val="231F20"/>
          <w:spacing w:val="1"/>
        </w:rPr>
        <w:t> </w:t>
      </w:r>
      <w:r>
        <w:rPr>
          <w:color w:val="231F20"/>
        </w:rPr>
        <w:t>transtorno de espectro autista (TEA) na criança. Embora uma relação não possa ser</w:t>
      </w:r>
      <w:r>
        <w:rPr>
          <w:color w:val="231F20"/>
          <w:spacing w:val="1"/>
        </w:rPr>
        <w:t> </w:t>
      </w:r>
      <w:r>
        <w:rPr>
          <w:color w:val="231F20"/>
        </w:rPr>
        <w:t>descartada</w:t>
      </w:r>
      <w:r>
        <w:rPr>
          <w:color w:val="231F20"/>
          <w:spacing w:val="-11"/>
        </w:rPr>
        <w:t> </w:t>
      </w:r>
      <w:r>
        <w:rPr>
          <w:color w:val="231F20"/>
        </w:rPr>
        <w:t>(BROWN</w:t>
      </w:r>
      <w:r>
        <w:rPr>
          <w:color w:val="231F20"/>
          <w:spacing w:val="-11"/>
        </w:rPr>
        <w:t> </w:t>
      </w:r>
      <w:r>
        <w:rPr>
          <w:color w:val="231F20"/>
        </w:rPr>
        <w:t>Hk,</w:t>
      </w:r>
      <w:r>
        <w:rPr>
          <w:color w:val="231F20"/>
          <w:spacing w:val="-11"/>
        </w:rPr>
        <w:t> </w:t>
      </w:r>
      <w:r>
        <w:rPr>
          <w:color w:val="231F20"/>
        </w:rPr>
        <w:t>2017).</w:t>
      </w:r>
      <w:r>
        <w:rPr>
          <w:color w:val="231F20"/>
          <w:spacing w:val="-10"/>
        </w:rPr>
        <w:t> </w:t>
      </w:r>
      <w:r>
        <w:rPr>
          <w:color w:val="231F20"/>
        </w:rPr>
        <w:t>Além</w:t>
      </w:r>
      <w:r>
        <w:rPr>
          <w:color w:val="231F20"/>
          <w:spacing w:val="-11"/>
        </w:rPr>
        <w:t> </w:t>
      </w:r>
      <w:r>
        <w:rPr>
          <w:color w:val="231F20"/>
        </w:rPr>
        <w:t>disso,</w:t>
      </w:r>
      <w:r>
        <w:rPr>
          <w:color w:val="231F20"/>
          <w:spacing w:val="-11"/>
        </w:rPr>
        <w:t> </w:t>
      </w:r>
      <w:r>
        <w:rPr>
          <w:color w:val="231F20"/>
        </w:rPr>
        <w:t>estudos</w:t>
      </w:r>
      <w:r>
        <w:rPr>
          <w:color w:val="231F20"/>
          <w:spacing w:val="-11"/>
        </w:rPr>
        <w:t> </w:t>
      </w:r>
      <w:r>
        <w:rPr>
          <w:color w:val="231F20"/>
        </w:rPr>
        <w:t>feitos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sequenciamento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genoma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crianças</w:t>
      </w:r>
      <w:r>
        <w:rPr>
          <w:color w:val="231F20"/>
          <w:spacing w:val="-14"/>
        </w:rPr>
        <w:t> </w:t>
      </w:r>
      <w:r>
        <w:rPr>
          <w:color w:val="231F20"/>
        </w:rPr>
        <w:t>observou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interação</w:t>
      </w:r>
      <w:r>
        <w:rPr>
          <w:color w:val="231F20"/>
          <w:spacing w:val="-14"/>
        </w:rPr>
        <w:t> </w:t>
      </w:r>
      <w:r>
        <w:rPr>
          <w:color w:val="231F20"/>
        </w:rPr>
        <w:t>significativa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exposição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antide-</w:t>
      </w:r>
      <w:r>
        <w:rPr>
          <w:color w:val="231F20"/>
          <w:spacing w:val="-65"/>
        </w:rPr>
        <w:t> </w:t>
      </w:r>
      <w:r>
        <w:rPr>
          <w:color w:val="231F20"/>
        </w:rPr>
        <w:t>pressivo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presença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mutação</w:t>
      </w:r>
      <w:r>
        <w:rPr>
          <w:color w:val="231F20"/>
          <w:spacing w:val="-4"/>
        </w:rPr>
        <w:t> </w:t>
      </w:r>
      <w:r>
        <w:rPr>
          <w:color w:val="231F20"/>
        </w:rPr>
        <w:t>LGD</w:t>
      </w:r>
      <w:r>
        <w:rPr>
          <w:color w:val="231F20"/>
          <w:spacing w:val="-4"/>
        </w:rPr>
        <w:t> </w:t>
      </w:r>
      <w:r>
        <w:rPr>
          <w:color w:val="231F20"/>
        </w:rPr>
        <w:t>(ACKERMAN</w:t>
      </w:r>
      <w:r>
        <w:rPr>
          <w:color w:val="231F20"/>
          <w:spacing w:val="-3"/>
        </w:rPr>
        <w:t> </w:t>
      </w:r>
      <w:r>
        <w:rPr>
          <w:color w:val="231F20"/>
        </w:rPr>
        <w:t>Sean,</w:t>
      </w:r>
      <w:r>
        <w:rPr>
          <w:color w:val="231F20"/>
          <w:spacing w:val="-3"/>
        </w:rPr>
        <w:t> </w:t>
      </w:r>
      <w:r>
        <w:rPr>
          <w:color w:val="231F20"/>
        </w:rPr>
        <w:t>2020).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O presente estudo apresentou como limitações a pouca quantidade de dados</w:t>
      </w:r>
      <w:r>
        <w:rPr>
          <w:color w:val="231F20"/>
          <w:spacing w:val="1"/>
        </w:rPr>
        <w:t> </w:t>
      </w:r>
      <w:r>
        <w:rPr>
          <w:color w:val="231F20"/>
        </w:rPr>
        <w:t>a respeito do assunto, somado ao fato de que os artigos incluídos são todos do tipo</w:t>
      </w:r>
      <w:r>
        <w:rPr>
          <w:color w:val="231F20"/>
          <w:spacing w:val="1"/>
        </w:rPr>
        <w:t> </w:t>
      </w:r>
      <w:r>
        <w:rPr>
          <w:color w:val="231F20"/>
        </w:rPr>
        <w:t>coorte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caso-controle.</w:t>
      </w:r>
      <w:r>
        <w:rPr>
          <w:color w:val="231F20"/>
          <w:spacing w:val="-7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disso,</w:t>
      </w:r>
      <w:r>
        <w:rPr>
          <w:color w:val="231F20"/>
          <w:spacing w:val="-7"/>
        </w:rPr>
        <w:t> </w:t>
      </w:r>
      <w:r>
        <w:rPr>
          <w:color w:val="231F20"/>
        </w:rPr>
        <w:t>alguns</w:t>
      </w:r>
      <w:r>
        <w:rPr>
          <w:color w:val="231F20"/>
          <w:spacing w:val="-7"/>
        </w:rPr>
        <w:t> </w:t>
      </w:r>
      <w:r>
        <w:rPr>
          <w:color w:val="231F20"/>
        </w:rPr>
        <w:t>estudos</w:t>
      </w:r>
      <w:r>
        <w:rPr>
          <w:color w:val="231F20"/>
          <w:spacing w:val="-8"/>
        </w:rPr>
        <w:t> </w:t>
      </w:r>
      <w:r>
        <w:rPr>
          <w:color w:val="231F20"/>
        </w:rPr>
        <w:t>atuais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elucidam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clareza</w:t>
      </w:r>
      <w:r>
        <w:rPr>
          <w:color w:val="231F20"/>
          <w:spacing w:val="-64"/>
        </w:rPr>
        <w:t> </w:t>
      </w:r>
      <w:r>
        <w:rPr>
          <w:color w:val="231F20"/>
        </w:rPr>
        <w:t>a associação do uso de antidepressivos na gravidez e o desenvolvimento de autismo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prole,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exposto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Sorensen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Dessa</w:t>
      </w:r>
      <w:r>
        <w:rPr>
          <w:color w:val="231F20"/>
          <w:spacing w:val="-15"/>
        </w:rPr>
        <w:t> </w:t>
      </w:r>
      <w:r>
        <w:rPr>
          <w:color w:val="231F20"/>
        </w:rPr>
        <w:t>forma,</w:t>
      </w:r>
      <w:r>
        <w:rPr>
          <w:color w:val="231F20"/>
          <w:spacing w:val="-14"/>
        </w:rPr>
        <w:t> </w:t>
      </w:r>
      <w:r>
        <w:rPr>
          <w:color w:val="231F20"/>
        </w:rPr>
        <w:t>fica</w:t>
      </w:r>
      <w:r>
        <w:rPr>
          <w:color w:val="231F20"/>
          <w:spacing w:val="-14"/>
        </w:rPr>
        <w:t> </w:t>
      </w:r>
      <w:r>
        <w:rPr>
          <w:color w:val="231F20"/>
        </w:rPr>
        <w:t>claro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necessidade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um maior número de estudos acerca do assunto, a fim de esclarecer as divergências</w:t>
      </w:r>
      <w:r>
        <w:rPr>
          <w:color w:val="231F20"/>
          <w:spacing w:val="-64"/>
        </w:rPr>
        <w:t> </w:t>
      </w:r>
      <w:r>
        <w:rPr>
          <w:color w:val="231F20"/>
        </w:rPr>
        <w:t>apresentadas</w:t>
      </w:r>
      <w:r>
        <w:rPr>
          <w:color w:val="231F20"/>
          <w:spacing w:val="-1"/>
        </w:rPr>
        <w:t> </w:t>
      </w:r>
      <w:r>
        <w:rPr>
          <w:color w:val="231F20"/>
        </w:rPr>
        <w:t>na literatura.</w:t>
      </w:r>
    </w:p>
    <w:p>
      <w:pPr>
        <w:pStyle w:val="BodyText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20"/>
        <w:jc w:val="both"/>
      </w:pP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fim,</w:t>
      </w:r>
      <w:r>
        <w:rPr>
          <w:color w:val="231F20"/>
          <w:spacing w:val="-9"/>
        </w:rPr>
        <w:t> </w:t>
      </w:r>
      <w:r>
        <w:rPr>
          <w:color w:val="231F20"/>
        </w:rPr>
        <w:t>conclui-se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filhos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mães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utilizaram</w:t>
      </w:r>
      <w:r>
        <w:rPr>
          <w:color w:val="231F20"/>
          <w:spacing w:val="-10"/>
        </w:rPr>
        <w:t> </w:t>
      </w:r>
      <w:r>
        <w:rPr>
          <w:color w:val="231F20"/>
        </w:rPr>
        <w:t>antidepressivos</w:t>
      </w:r>
      <w:r>
        <w:rPr>
          <w:color w:val="231F20"/>
          <w:spacing w:val="-9"/>
        </w:rPr>
        <w:t> </w:t>
      </w:r>
      <w:r>
        <w:rPr>
          <w:color w:val="231F20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gestação,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principalmente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inibidores</w:t>
      </w:r>
      <w:r>
        <w:rPr>
          <w:color w:val="231F20"/>
          <w:spacing w:val="-15"/>
        </w:rPr>
        <w:t> </w:t>
      </w:r>
      <w:r>
        <w:rPr>
          <w:color w:val="231F20"/>
        </w:rPr>
        <w:t>seletivos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recaptação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serotonina</w:t>
      </w:r>
      <w:r>
        <w:rPr>
          <w:color w:val="231F20"/>
          <w:spacing w:val="-15"/>
        </w:rPr>
        <w:t> </w:t>
      </w:r>
      <w:r>
        <w:rPr>
          <w:color w:val="231F20"/>
        </w:rPr>
        <w:t>apresen-</w:t>
      </w:r>
      <w:r>
        <w:rPr>
          <w:color w:val="231F20"/>
          <w:spacing w:val="-64"/>
        </w:rPr>
        <w:t> </w:t>
      </w:r>
      <w:r>
        <w:rPr>
          <w:color w:val="231F20"/>
        </w:rPr>
        <w:t>tam</w:t>
      </w:r>
      <w:r>
        <w:rPr>
          <w:color w:val="231F20"/>
          <w:spacing w:val="-12"/>
        </w:rPr>
        <w:t> </w:t>
      </w:r>
      <w:r>
        <w:rPr>
          <w:color w:val="231F20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</w:rPr>
        <w:t>chance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desenvolver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transtorno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autista.</w:t>
      </w:r>
      <w:r>
        <w:rPr>
          <w:color w:val="231F20"/>
          <w:spacing w:val="-11"/>
        </w:rPr>
        <w:t> </w:t>
      </w:r>
      <w:r>
        <w:rPr>
          <w:color w:val="231F20"/>
        </w:rPr>
        <w:t>Ainda,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observa-</w:t>
      </w:r>
      <w:r>
        <w:rPr>
          <w:color w:val="231F20"/>
          <w:spacing w:val="-64"/>
        </w:rPr>
        <w:t> </w:t>
      </w:r>
      <w:r>
        <w:rPr>
          <w:color w:val="231F20"/>
        </w:rPr>
        <w:t>do que o uso desses medicamentos no primeiro trimestre da gravidez resulta em um</w:t>
      </w:r>
      <w:r>
        <w:rPr>
          <w:color w:val="231F20"/>
          <w:spacing w:val="1"/>
        </w:rPr>
        <w:t> </w:t>
      </w:r>
      <w:r>
        <w:rPr>
          <w:color w:val="231F20"/>
        </w:rPr>
        <w:t>risco maior para o filho em comparação ao segundo e terceiro trimestre. Portanto, le-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vando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escassez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informações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assunto,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evidente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necessidade</w:t>
      </w:r>
      <w:r>
        <w:rPr>
          <w:color w:val="231F20"/>
          <w:spacing w:val="-64"/>
        </w:rPr>
        <w:t> </w:t>
      </w:r>
      <w:r>
        <w:rPr>
          <w:color w:val="231F20"/>
        </w:rPr>
        <w:t>de maiores estudos sobre esta associação, a fim de disseminar com mais clareza as</w:t>
      </w:r>
      <w:r>
        <w:rPr>
          <w:color w:val="231F20"/>
          <w:spacing w:val="-64"/>
        </w:rPr>
        <w:t> </w:t>
      </w:r>
      <w:r>
        <w:rPr>
          <w:color w:val="231F20"/>
        </w:rPr>
        <w:t>consequências</w:t>
      </w:r>
      <w:r>
        <w:rPr>
          <w:color w:val="231F20"/>
          <w:spacing w:val="-5"/>
        </w:rPr>
        <w:t> </w:t>
      </w:r>
      <w:r>
        <w:rPr>
          <w:color w:val="231F20"/>
        </w:rPr>
        <w:t>deletérias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evitar</w:t>
      </w:r>
      <w:r>
        <w:rPr>
          <w:color w:val="231F20"/>
          <w:spacing w:val="-5"/>
        </w:rPr>
        <w:t> </w:t>
      </w:r>
      <w:r>
        <w:rPr>
          <w:color w:val="231F20"/>
        </w:rPr>
        <w:t>maiores</w:t>
      </w:r>
      <w:r>
        <w:rPr>
          <w:color w:val="231F20"/>
          <w:spacing w:val="-5"/>
        </w:rPr>
        <w:t> </w:t>
      </w:r>
      <w:r>
        <w:rPr>
          <w:color w:val="231F20"/>
        </w:rPr>
        <w:t>prejuízos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materno-infantil.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/>
        <w:jc w:val="both"/>
      </w:pPr>
      <w:bookmarkStart w:name="_heading=h.gjdgxs" w:id="75"/>
      <w:bookmarkEnd w:id="75"/>
      <w:r>
        <w:rPr/>
      </w:r>
      <w:r>
        <w:rPr>
          <w:color w:val="231F20"/>
        </w:rPr>
        <w:t>AMES, Jennifer L. et al. Maternal Psychiatric Conditions, Treatment With Selective</w:t>
      </w:r>
      <w:r>
        <w:rPr>
          <w:color w:val="231F20"/>
          <w:spacing w:val="1"/>
        </w:rPr>
        <w:t> </w:t>
      </w:r>
      <w:r>
        <w:rPr>
          <w:color w:val="231F20"/>
        </w:rPr>
        <w:t>Serotonin Reuptake Inhibitors, and Neurodevelopmental Disorders. </w:t>
      </w:r>
      <w:r>
        <w:rPr>
          <w:rFonts w:ascii="Arial" w:hAnsi="Arial"/>
          <w:b/>
          <w:color w:val="231F20"/>
        </w:rPr>
        <w:t>Biological Psy-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chiatry Journal</w:t>
      </w:r>
      <w:r>
        <w:rPr>
          <w:color w:val="231F20"/>
        </w:rPr>
        <w:t>, v. 90, n. 4, p. 253-262, abr. 2021. Disponível em: https://pubmed.</w:t>
      </w:r>
      <w:r>
        <w:rPr>
          <w:color w:val="231F20"/>
          <w:spacing w:val="1"/>
        </w:rPr>
        <w:t> </w:t>
      </w:r>
      <w:r>
        <w:rPr>
          <w:color w:val="231F20"/>
        </w:rPr>
        <w:t>ncbi.nlm.nih.giv/.</w:t>
      </w:r>
      <w:r>
        <w:rPr>
          <w:color w:val="231F20"/>
          <w:spacing w:val="-15"/>
        </w:rPr>
        <w:t> </w:t>
      </w:r>
      <w:r>
        <w:rPr>
          <w:color w:val="231F20"/>
        </w:rPr>
        <w:t>Acesso em</w:t>
      </w:r>
      <w:r>
        <w:rPr>
          <w:color w:val="231F20"/>
          <w:spacing w:val="-2"/>
        </w:rPr>
        <w:t> </w:t>
      </w:r>
      <w:r>
        <w:rPr>
          <w:color w:val="231F20"/>
        </w:rPr>
        <w:t>16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05"/>
        <w:ind w:left="100" w:right="131"/>
        <w:jc w:val="both"/>
      </w:pPr>
      <w:r>
        <w:rPr>
          <w:color w:val="333333"/>
        </w:rPr>
        <w:t>BOUKHRIS,</w:t>
      </w:r>
      <w:r>
        <w:rPr>
          <w:color w:val="333333"/>
          <w:spacing w:val="-6"/>
        </w:rPr>
        <w:t> </w:t>
      </w:r>
      <w:r>
        <w:rPr>
          <w:color w:val="333333"/>
        </w:rPr>
        <w:t>Takoua.</w:t>
      </w:r>
      <w:r>
        <w:rPr>
          <w:color w:val="333333"/>
          <w:spacing w:val="-2"/>
        </w:rPr>
        <w:t> </w:t>
      </w:r>
      <w:r>
        <w:rPr>
          <w:color w:val="333333"/>
        </w:rPr>
        <w:t>et</w:t>
      </w:r>
      <w:r>
        <w:rPr>
          <w:color w:val="333333"/>
          <w:spacing w:val="-2"/>
        </w:rPr>
        <w:t> </w:t>
      </w:r>
      <w:r>
        <w:rPr>
          <w:color w:val="333333"/>
        </w:rPr>
        <w:t>al.</w:t>
      </w:r>
      <w:r>
        <w:rPr>
          <w:color w:val="333333"/>
          <w:spacing w:val="-14"/>
        </w:rPr>
        <w:t> </w:t>
      </w:r>
      <w:r>
        <w:rPr>
          <w:color w:val="333333"/>
        </w:rPr>
        <w:t>Antidepressant</w:t>
      </w:r>
      <w:r>
        <w:rPr>
          <w:color w:val="333333"/>
          <w:spacing w:val="-2"/>
        </w:rPr>
        <w:t> </w:t>
      </w:r>
      <w:r>
        <w:rPr>
          <w:color w:val="333333"/>
        </w:rPr>
        <w:t>Use</w:t>
      </w:r>
      <w:r>
        <w:rPr>
          <w:color w:val="333333"/>
          <w:spacing w:val="-2"/>
        </w:rPr>
        <w:t> </w:t>
      </w:r>
      <w:r>
        <w:rPr>
          <w:color w:val="333333"/>
        </w:rPr>
        <w:t>During</w:t>
      </w:r>
      <w:r>
        <w:rPr>
          <w:color w:val="333333"/>
          <w:spacing w:val="-2"/>
        </w:rPr>
        <w:t> </w:t>
      </w:r>
      <w:r>
        <w:rPr>
          <w:color w:val="333333"/>
        </w:rPr>
        <w:t>Pregnancy</w:t>
      </w:r>
      <w:r>
        <w:rPr>
          <w:color w:val="333333"/>
          <w:spacing w:val="-2"/>
        </w:rPr>
        <w:t> </w:t>
      </w:r>
      <w:r>
        <w:rPr>
          <w:color w:val="333333"/>
        </w:rPr>
        <w:t>and</w:t>
      </w:r>
      <w:r>
        <w:rPr>
          <w:color w:val="333333"/>
          <w:spacing w:val="-2"/>
        </w:rPr>
        <w:t> </w:t>
      </w:r>
      <w:r>
        <w:rPr>
          <w:color w:val="333333"/>
        </w:rPr>
        <w:t>the</w:t>
      </w:r>
      <w:r>
        <w:rPr>
          <w:color w:val="333333"/>
          <w:spacing w:val="-2"/>
        </w:rPr>
        <w:t> </w:t>
      </w:r>
      <w:r>
        <w:rPr>
          <w:color w:val="333333"/>
        </w:rPr>
        <w:t>Risk</w:t>
      </w:r>
      <w:r>
        <w:rPr>
          <w:color w:val="333333"/>
          <w:spacing w:val="-2"/>
        </w:rPr>
        <w:t> </w:t>
      </w:r>
      <w:r>
        <w:rPr>
          <w:color w:val="333333"/>
        </w:rPr>
        <w:t>of</w:t>
      </w:r>
      <w:r>
        <w:rPr>
          <w:color w:val="333333"/>
          <w:spacing w:val="-14"/>
        </w:rPr>
        <w:t> </w:t>
      </w:r>
      <w:r>
        <w:rPr>
          <w:color w:val="333333"/>
        </w:rPr>
        <w:t>Au-</w:t>
      </w:r>
      <w:r>
        <w:rPr>
          <w:color w:val="333333"/>
          <w:spacing w:val="-65"/>
        </w:rPr>
        <w:t> </w:t>
      </w:r>
      <w:r>
        <w:rPr>
          <w:color w:val="333333"/>
        </w:rPr>
        <w:t>tism Spectrum Disorder in Children. </w:t>
      </w:r>
      <w:r>
        <w:rPr>
          <w:rFonts w:ascii="Arial" w:hAnsi="Arial"/>
          <w:b/>
          <w:color w:val="333333"/>
        </w:rPr>
        <w:t>JAMA Pediatr</w:t>
      </w:r>
      <w:r>
        <w:rPr>
          <w:rFonts w:ascii="Arial" w:hAnsi="Arial"/>
          <w:i/>
          <w:color w:val="333333"/>
        </w:rPr>
        <w:t>., </w:t>
      </w:r>
      <w:r>
        <w:rPr>
          <w:color w:val="333333"/>
        </w:rPr>
        <w:t>v. 170, n. 2, p. 117–124, fev.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2016.</w:t>
      </w:r>
      <w:r>
        <w:rPr>
          <w:color w:val="333333"/>
          <w:spacing w:val="-6"/>
        </w:rPr>
        <w:t> </w:t>
      </w:r>
      <w:r>
        <w:rPr>
          <w:spacing w:val="-1"/>
        </w:rPr>
        <w:t>Disponível</w:t>
      </w:r>
      <w:r>
        <w:rPr>
          <w:spacing w:val="-6"/>
        </w:rPr>
        <w:t> </w:t>
      </w:r>
      <w:r>
        <w:rPr>
          <w:spacing w:val="-1"/>
        </w:rPr>
        <w:t>em:</w:t>
      </w:r>
      <w:r>
        <w:rPr>
          <w:spacing w:val="-6"/>
        </w:rPr>
        <w:t> </w:t>
      </w:r>
      <w:r>
        <w:rPr>
          <w:spacing w:val="-1"/>
        </w:rPr>
        <w:t>https://pubmed.ncbi.nlm.nih.gov/.</w:t>
      </w:r>
      <w:r>
        <w:rPr>
          <w:spacing w:val="-19"/>
        </w:rPr>
        <w:t> </w:t>
      </w:r>
      <w:r>
        <w:rPr>
          <w:spacing w:val="-1"/>
        </w:rPr>
        <w:t>Acesso</w:t>
      </w:r>
      <w:r>
        <w:rPr>
          <w:spacing w:val="-6"/>
        </w:rPr>
        <w:t> </w:t>
      </w:r>
      <w:r>
        <w:rPr>
          <w:spacing w:val="-1"/>
        </w:rPr>
        <w:t>em</w:t>
      </w:r>
      <w:r>
        <w:rPr>
          <w:spacing w:val="-5"/>
        </w:rPr>
        <w:t> </w:t>
      </w:r>
      <w:r>
        <w:rPr>
          <w:spacing w:val="-1"/>
        </w:rPr>
        <w:t>15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jul.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2021.</w:t>
      </w:r>
    </w:p>
    <w:p>
      <w:pPr>
        <w:pStyle w:val="BodyText"/>
        <w:spacing w:line="312" w:lineRule="auto" w:before="103"/>
        <w:ind w:left="100" w:right="131"/>
        <w:jc w:val="both"/>
      </w:pPr>
      <w:r>
        <w:rPr>
          <w:color w:val="231F20"/>
        </w:rPr>
        <w:t>CROEN, Lisa A. et al. Antidepressant use during pregnancy and childhood autism</w:t>
      </w:r>
      <w:r>
        <w:rPr>
          <w:color w:val="231F20"/>
          <w:spacing w:val="1"/>
        </w:rPr>
        <w:t> </w:t>
      </w:r>
      <w:r>
        <w:rPr>
          <w:color w:val="231F20"/>
        </w:rPr>
        <w:t>spectrum</w:t>
      </w:r>
      <w:r>
        <w:rPr>
          <w:color w:val="231F20"/>
          <w:spacing w:val="-8"/>
        </w:rPr>
        <w:t> </w:t>
      </w:r>
      <w:r>
        <w:rPr>
          <w:color w:val="231F20"/>
        </w:rPr>
        <w:t>disorders.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Arch.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Gen.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Psychiatry,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68,</w:t>
      </w:r>
      <w:r>
        <w:rPr>
          <w:color w:val="231F20"/>
          <w:spacing w:val="-8"/>
        </w:rPr>
        <w:t> </w:t>
      </w:r>
      <w:r>
        <w:rPr>
          <w:color w:val="231F20"/>
        </w:rPr>
        <w:t>n.</w:t>
      </w:r>
      <w:r>
        <w:rPr>
          <w:color w:val="231F20"/>
          <w:spacing w:val="-7"/>
        </w:rPr>
        <w:t> </w:t>
      </w:r>
      <w:r>
        <w:rPr>
          <w:color w:val="231F20"/>
        </w:rPr>
        <w:t>11,</w:t>
      </w:r>
      <w:r>
        <w:rPr>
          <w:color w:val="231F20"/>
          <w:spacing w:val="-8"/>
        </w:rPr>
        <w:t> </w:t>
      </w:r>
      <w:r>
        <w:rPr>
          <w:color w:val="231F20"/>
        </w:rPr>
        <w:t>p.</w:t>
      </w:r>
      <w:r>
        <w:rPr>
          <w:color w:val="231F20"/>
          <w:spacing w:val="-7"/>
        </w:rPr>
        <w:t> </w:t>
      </w:r>
      <w:r>
        <w:rPr>
          <w:color w:val="231F20"/>
        </w:rPr>
        <w:t>1104-1112,</w:t>
      </w:r>
      <w:r>
        <w:rPr>
          <w:color w:val="231F20"/>
          <w:spacing w:val="-8"/>
        </w:rPr>
        <w:t> </w:t>
      </w:r>
      <w:r>
        <w:rPr>
          <w:color w:val="231F20"/>
        </w:rPr>
        <w:t>jul.</w:t>
      </w:r>
      <w:r>
        <w:rPr>
          <w:color w:val="231F20"/>
          <w:spacing w:val="-7"/>
        </w:rPr>
        <w:t> </w:t>
      </w:r>
      <w:r>
        <w:rPr>
          <w:color w:val="231F20"/>
        </w:rPr>
        <w:t>2011.</w:t>
      </w:r>
      <w:r>
        <w:rPr>
          <w:color w:val="231F20"/>
          <w:spacing w:val="-8"/>
        </w:rPr>
        <w:t> </w:t>
      </w:r>
      <w:r>
        <w:rPr>
          <w:color w:val="231F20"/>
        </w:rPr>
        <w:t>Dis-</w:t>
      </w:r>
      <w:r>
        <w:rPr>
          <w:color w:val="231F20"/>
          <w:spacing w:val="-64"/>
        </w:rPr>
        <w:t> </w:t>
      </w:r>
      <w:r>
        <w:rPr>
          <w:color w:val="231F20"/>
        </w:rPr>
        <w:t>ponível</w:t>
      </w:r>
      <w:r>
        <w:rPr>
          <w:color w:val="231F20"/>
          <w:spacing w:val="-4"/>
        </w:rPr>
        <w:t> </w:t>
      </w:r>
      <w:r>
        <w:rPr>
          <w:color w:val="231F20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https://pubmed.ncbi.nlm.nih.giv/.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21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jul.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04"/>
        <w:ind w:left="100" w:right="131"/>
        <w:jc w:val="both"/>
      </w:pPr>
      <w:r>
        <w:rPr/>
        <w:t>HAGBERG, Katrina Wilcox. et al. Maternal depression and antidepressant use during</w:t>
      </w:r>
      <w:r>
        <w:rPr>
          <w:spacing w:val="-64"/>
        </w:rPr>
        <w:t> </w:t>
      </w:r>
      <w:r>
        <w:rPr/>
        <w:t>oregnancy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risk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autism</w:t>
      </w:r>
      <w:r>
        <w:rPr>
          <w:spacing w:val="-5"/>
        </w:rPr>
        <w:t> </w:t>
      </w:r>
      <w:r>
        <w:rPr/>
        <w:t>spectrum</w:t>
      </w:r>
      <w:r>
        <w:rPr>
          <w:spacing w:val="-6"/>
        </w:rPr>
        <w:t> </w:t>
      </w:r>
      <w:r>
        <w:rPr/>
        <w:t>disorder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offspring.</w:t>
      </w:r>
      <w:r>
        <w:rPr>
          <w:spacing w:val="-6"/>
        </w:rPr>
        <w:t> </w:t>
      </w:r>
      <w:r>
        <w:rPr/>
        <w:t>In.:</w:t>
      </w:r>
      <w:r>
        <w:rPr>
          <w:spacing w:val="-4"/>
        </w:rPr>
        <w:t> </w:t>
      </w:r>
      <w:r>
        <w:rPr>
          <w:rFonts w:ascii="Arial"/>
          <w:b/>
        </w:rPr>
        <w:t>Clin.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Epidemiol</w:t>
      </w:r>
      <w:r>
        <w:rPr/>
        <w:t>.,</w:t>
      </w:r>
    </w:p>
    <w:p>
      <w:pPr>
        <w:pStyle w:val="BodyText"/>
        <w:spacing w:line="312" w:lineRule="auto" w:before="2"/>
        <w:ind w:left="100" w:right="131"/>
        <w:jc w:val="both"/>
      </w:pPr>
      <w:r>
        <w:rPr>
          <w:spacing w:val="-2"/>
        </w:rPr>
        <w:t>v.</w:t>
      </w:r>
      <w:r>
        <w:rPr>
          <w:spacing w:val="-14"/>
        </w:rPr>
        <w:t> </w:t>
      </w:r>
      <w:r>
        <w:rPr>
          <w:spacing w:val="-2"/>
        </w:rPr>
        <w:t>10,</w:t>
      </w:r>
      <w:r>
        <w:rPr>
          <w:spacing w:val="-13"/>
        </w:rPr>
        <w:t> </w:t>
      </w:r>
      <w:r>
        <w:rPr>
          <w:spacing w:val="-2"/>
        </w:rPr>
        <w:t>p.</w:t>
      </w:r>
      <w:r>
        <w:rPr>
          <w:spacing w:val="-15"/>
        </w:rPr>
        <w:t> </w:t>
      </w:r>
      <w:r>
        <w:rPr>
          <w:spacing w:val="-2"/>
        </w:rPr>
        <w:t>1599-1612,</w:t>
      </w:r>
      <w:r>
        <w:rPr>
          <w:spacing w:val="-13"/>
        </w:rPr>
        <w:t> </w:t>
      </w:r>
      <w:r>
        <w:rPr>
          <w:spacing w:val="-1"/>
        </w:rPr>
        <w:t>nov.</w:t>
      </w:r>
      <w:r>
        <w:rPr>
          <w:spacing w:val="-13"/>
        </w:rPr>
        <w:t> </w:t>
      </w:r>
      <w:r>
        <w:rPr>
          <w:spacing w:val="-1"/>
        </w:rPr>
        <w:t>2018.</w:t>
      </w:r>
      <w:r>
        <w:rPr>
          <w:spacing w:val="-14"/>
        </w:rPr>
        <w:t> </w:t>
      </w:r>
      <w:r>
        <w:rPr>
          <w:spacing w:val="-1"/>
        </w:rPr>
        <w:t>Disponível</w:t>
      </w:r>
      <w:r>
        <w:rPr>
          <w:spacing w:val="-13"/>
        </w:rPr>
        <w:t> </w:t>
      </w:r>
      <w:r>
        <w:rPr>
          <w:spacing w:val="-1"/>
        </w:rPr>
        <w:t>em:</w:t>
      </w:r>
      <w:r>
        <w:rPr>
          <w:spacing w:val="-15"/>
        </w:rPr>
        <w:t> </w:t>
      </w:r>
      <w:r>
        <w:rPr>
          <w:spacing w:val="-1"/>
        </w:rPr>
        <w:t>https://pubmed.ncbi.nlm.nih.gov/.</w:t>
      </w:r>
      <w:r>
        <w:rPr>
          <w:spacing w:val="-27"/>
        </w:rPr>
        <w:t> </w:t>
      </w:r>
      <w:r>
        <w:rPr>
          <w:spacing w:val="-1"/>
        </w:rPr>
        <w:t>Aces-</w:t>
      </w:r>
      <w:r>
        <w:rPr>
          <w:spacing w:val="-65"/>
        </w:rPr>
        <w:t> </w:t>
      </w:r>
      <w:r>
        <w:rPr/>
        <w:t>so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jul.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line="312" w:lineRule="auto" w:before="103"/>
        <w:ind w:left="100" w:right="133"/>
        <w:jc w:val="both"/>
      </w:pPr>
      <w:r>
        <w:rPr>
          <w:color w:val="2F2F2F"/>
        </w:rPr>
        <w:t>RAI, Dheeraj. et al. Antidepressivos durante a gravidez e autismo na prole: estudo de</w:t>
      </w:r>
      <w:r>
        <w:rPr>
          <w:color w:val="2F2F2F"/>
          <w:spacing w:val="-64"/>
        </w:rPr>
        <w:t> </w:t>
      </w:r>
      <w:r>
        <w:rPr>
          <w:color w:val="2F2F2F"/>
        </w:rPr>
        <w:t>coorte de base populacional. </w:t>
      </w:r>
      <w:r>
        <w:rPr>
          <w:rFonts w:ascii="Arial" w:hAnsi="Arial"/>
          <w:b/>
          <w:color w:val="2F2F2F"/>
        </w:rPr>
        <w:t>BMJ,</w:t>
      </w:r>
      <w:r>
        <w:rPr>
          <w:rFonts w:ascii="Arial" w:hAnsi="Arial"/>
          <w:b/>
          <w:color w:val="2F2F2F"/>
          <w:spacing w:val="1"/>
        </w:rPr>
        <w:t> </w:t>
      </w:r>
      <w:r>
        <w:rPr>
          <w:color w:val="2F2F2F"/>
        </w:rPr>
        <w:t>v. 358, jul. 2017. </w:t>
      </w:r>
      <w:r>
        <w:rPr/>
        <w:t>Disponível em: https://pubmed.</w:t>
      </w:r>
      <w:r>
        <w:rPr>
          <w:spacing w:val="1"/>
        </w:rPr>
        <w:t> </w:t>
      </w:r>
      <w:r>
        <w:rPr/>
        <w:t>ncbi.nlm.nih.gov/.</w:t>
      </w:r>
      <w:r>
        <w:rPr>
          <w:spacing w:val="-15"/>
        </w:rPr>
        <w:t> </w:t>
      </w:r>
      <w:r>
        <w:rPr/>
        <w:t>Acesso em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jul.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/>
        <w:t>RAI,</w:t>
      </w:r>
      <w:r>
        <w:rPr>
          <w:spacing w:val="-14"/>
        </w:rPr>
        <w:t> </w:t>
      </w:r>
      <w:r>
        <w:rPr/>
        <w:t>Dheeraj.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3"/>
        </w:rPr>
        <w:t> </w:t>
      </w:r>
      <w:r>
        <w:rPr/>
        <w:t>Parental</w:t>
      </w:r>
      <w:r>
        <w:rPr>
          <w:spacing w:val="-14"/>
        </w:rPr>
        <w:t> </w:t>
      </w:r>
      <w:r>
        <w:rPr/>
        <w:t>depression,</w:t>
      </w:r>
      <w:r>
        <w:rPr>
          <w:spacing w:val="-12"/>
        </w:rPr>
        <w:t> </w:t>
      </w:r>
      <w:r>
        <w:rPr/>
        <w:t>maternal</w:t>
      </w:r>
      <w:r>
        <w:rPr>
          <w:spacing w:val="-12"/>
        </w:rPr>
        <w:t> </w:t>
      </w:r>
      <w:r>
        <w:rPr/>
        <w:t>antidepressant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/>
        <w:t>during</w:t>
      </w:r>
      <w:r>
        <w:rPr>
          <w:spacing w:val="-12"/>
        </w:rPr>
        <w:t> </w:t>
      </w:r>
      <w:r>
        <w:rPr/>
        <w:t>pregnan-</w:t>
      </w:r>
      <w:r>
        <w:rPr>
          <w:spacing w:val="-64"/>
        </w:rPr>
        <w:t> </w:t>
      </w:r>
      <w:r>
        <w:rPr/>
        <w:t>cy,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autism</w:t>
      </w:r>
      <w:r>
        <w:rPr>
          <w:spacing w:val="-1"/>
        </w:rPr>
        <w:t> </w:t>
      </w:r>
      <w:r>
        <w:rPr/>
        <w:t>spectrum disorders: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case-control</w:t>
      </w:r>
      <w:r>
        <w:rPr>
          <w:spacing w:val="-1"/>
        </w:rPr>
        <w:t> </w:t>
      </w:r>
      <w:r>
        <w:rPr/>
        <w:t>study.</w:t>
      </w:r>
      <w:r>
        <w:rPr>
          <w:spacing w:val="1"/>
        </w:rPr>
        <w:t> </w:t>
      </w:r>
      <w:r>
        <w:rPr>
          <w:rFonts w:ascii="Arial"/>
          <w:b/>
        </w:rPr>
        <w:t>BMJ</w:t>
      </w:r>
      <w:r>
        <w:rPr/>
        <w:t>,</w:t>
      </w:r>
    </w:p>
    <w:p>
      <w:pPr>
        <w:pStyle w:val="BodyText"/>
        <w:spacing w:line="312" w:lineRule="auto" w:before="2"/>
        <w:ind w:left="100" w:right="136"/>
        <w:jc w:val="both"/>
      </w:pPr>
      <w:r>
        <w:rPr/>
        <w:t>v. 346, p. 1-15, abril 2013. Disponível em: https://pubmed.ncbi.nlm.nih.gov/. Acesso</w:t>
      </w:r>
      <w:r>
        <w:rPr>
          <w:spacing w:val="1"/>
        </w:rPr>
        <w:t> </w:t>
      </w:r>
      <w:r>
        <w:rPr/>
        <w:t>em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jul.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line="312" w:lineRule="auto" w:before="103"/>
        <w:ind w:left="100" w:right="131"/>
        <w:jc w:val="both"/>
      </w:pPr>
      <w:r>
        <w:rPr/>
        <w:t>SAURABH, Sinha. et al. </w:t>
      </w:r>
      <w:r>
        <w:rPr>
          <w:color w:val="202020"/>
        </w:rPr>
        <w:t>Deep brain stimulation for severe autism: from pathophysio-</w:t>
      </w:r>
      <w:r>
        <w:rPr>
          <w:color w:val="202020"/>
          <w:spacing w:val="1"/>
        </w:rPr>
        <w:t> </w:t>
      </w:r>
      <w:r>
        <w:rPr>
          <w:color w:val="202020"/>
        </w:rPr>
        <w:t>logy to procedure. </w:t>
      </w:r>
      <w:r>
        <w:rPr>
          <w:rFonts w:ascii="Arial" w:hAnsi="Arial"/>
          <w:b/>
          <w:color w:val="202020"/>
        </w:rPr>
        <w:t>Neurosurge Focus</w:t>
      </w:r>
      <w:r>
        <w:rPr>
          <w:color w:val="202020"/>
        </w:rPr>
        <w:t>, v. 38, n. 6, jun. 2015. </w:t>
      </w:r>
      <w:r>
        <w:rPr/>
        <w:t>Disponível em: https://</w:t>
      </w:r>
      <w:r>
        <w:rPr>
          <w:spacing w:val="1"/>
        </w:rPr>
        <w:t> </w:t>
      </w:r>
      <w:r>
        <w:rPr/>
        <w:t>pubmed.ncbi.nlm.nih.gov/.</w:t>
      </w:r>
      <w:r>
        <w:rPr>
          <w:spacing w:val="-14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30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jul.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spacing w:line="312" w:lineRule="auto" w:before="104"/>
        <w:ind w:left="100" w:right="131"/>
        <w:jc w:val="both"/>
      </w:pPr>
      <w:r>
        <w:rPr>
          <w:color w:val="202020"/>
        </w:rPr>
        <w:t>SORENSEN, Merete Juul. et al. Antidepressant exposure in pregnancy and risk of</w:t>
      </w:r>
      <w:r>
        <w:rPr>
          <w:color w:val="202020"/>
          <w:spacing w:val="1"/>
        </w:rPr>
        <w:t> </w:t>
      </w:r>
      <w:r>
        <w:rPr>
          <w:color w:val="202020"/>
        </w:rPr>
        <w:t>autism spectrum disorders. </w:t>
      </w:r>
      <w:r>
        <w:rPr>
          <w:rFonts w:ascii="Arial" w:hAnsi="Arial"/>
          <w:b/>
          <w:color w:val="202020"/>
        </w:rPr>
        <w:t>Clinical Epidemiology</w:t>
      </w:r>
      <w:r>
        <w:rPr>
          <w:color w:val="202020"/>
        </w:rPr>
        <w:t>, v. 5, p. 449-459, nov. 2013. </w:t>
      </w:r>
      <w:r>
        <w:rPr/>
        <w:t>Dis-</w:t>
      </w:r>
      <w:r>
        <w:rPr>
          <w:spacing w:val="1"/>
        </w:rPr>
        <w:t> </w:t>
      </w:r>
      <w:r>
        <w:rPr/>
        <w:t>ponível</w:t>
      </w:r>
      <w:r>
        <w:rPr>
          <w:spacing w:val="-4"/>
        </w:rPr>
        <w:t> </w:t>
      </w:r>
      <w:r>
        <w:rPr/>
        <w:t>em:</w:t>
      </w:r>
      <w:r>
        <w:rPr>
          <w:spacing w:val="-3"/>
        </w:rPr>
        <w:t> </w:t>
      </w:r>
      <w:r>
        <w:rPr/>
        <w:t>https://pubmed.ncbi.nlm.nih.gov/.</w:t>
      </w:r>
      <w:r>
        <w:rPr>
          <w:spacing w:val="-15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30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jul.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2021.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45" w:id="76"/>
      <w:bookmarkEnd w:id="76"/>
      <w:r>
        <w:rPr>
          <w:b w:val="0"/>
        </w:rPr>
      </w:r>
      <w:bookmarkStart w:name="Capítulo 23" w:id="77"/>
      <w:bookmarkEnd w:id="77"/>
      <w:r>
        <w:rPr>
          <w:b w:val="0"/>
        </w:rPr>
      </w:r>
      <w:bookmarkStart w:name="_bookmark44" w:id="78"/>
      <w:bookmarkEnd w:id="78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23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040" w:right="106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OFICINA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SUPORTE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VISUAL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APRENDIZAGEM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PESSOA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COM AUTISMO: UMA EXPERIÊNCIA </w:t>
      </w:r>
      <w:r>
        <w:rPr>
          <w:rFonts w:ascii="Arial" w:hAnsi="Arial"/>
          <w:b/>
          <w:color w:val="231F20"/>
          <w:sz w:val="24"/>
        </w:rPr>
        <w:t>NA ASSOCIAÇÃO DOS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AMIGOS E FAMILIARES DAS PESSOAS COM AUTISMO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JOSÉ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RIBAMAR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REGIÃO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(AMA-RIBAMAR)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spacing w:line="266" w:lineRule="auto" w:before="0"/>
        <w:ind w:left="1040" w:right="1071" w:firstLine="0"/>
        <w:jc w:val="center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sz w:val="22"/>
        </w:rPr>
        <w:t>WORKSHOP VISUAL SUPPORT AND THE LEARNING OF PEOPLE</w:t>
      </w:r>
      <w:r>
        <w:rPr>
          <w:rFonts w:ascii="Arial" w:hAnsi="Arial"/>
          <w:b/>
          <w:i/>
          <w:color w:val="231F20"/>
          <w:spacing w:val="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WITH</w:t>
      </w:r>
      <w:r>
        <w:rPr>
          <w:rFonts w:ascii="Arial" w:hAnsi="Arial"/>
          <w:b/>
          <w:i/>
          <w:color w:val="231F20"/>
          <w:spacing w:val="-13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AUTISM:</w:t>
      </w:r>
      <w:r>
        <w:rPr>
          <w:rFonts w:ascii="Arial" w:hAnsi="Arial"/>
          <w:b/>
          <w:i/>
          <w:color w:val="231F20"/>
          <w:spacing w:val="-13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AN</w:t>
      </w:r>
      <w:r>
        <w:rPr>
          <w:rFonts w:ascii="Arial" w:hAnsi="Arial"/>
          <w:b/>
          <w:i/>
          <w:color w:val="231F20"/>
          <w:spacing w:val="-5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EXPERIENCE</w:t>
      </w:r>
      <w:r>
        <w:rPr>
          <w:rFonts w:ascii="Arial" w:hAnsi="Arial"/>
          <w:b/>
          <w:i/>
          <w:color w:val="231F20"/>
          <w:spacing w:val="-4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WITH</w:t>
      </w:r>
      <w:r>
        <w:rPr>
          <w:rFonts w:ascii="Arial" w:hAnsi="Arial"/>
          <w:b/>
          <w:i/>
          <w:color w:val="231F20"/>
          <w:spacing w:val="-13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ASSOCIATION</w:t>
      </w:r>
      <w:r>
        <w:rPr>
          <w:rFonts w:ascii="Arial" w:hAnsi="Arial"/>
          <w:b/>
          <w:i/>
          <w:color w:val="231F20"/>
          <w:spacing w:val="-4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OF</w:t>
      </w:r>
      <w:r>
        <w:rPr>
          <w:rFonts w:ascii="Arial" w:hAnsi="Arial"/>
          <w:b/>
          <w:i/>
          <w:color w:val="231F20"/>
          <w:spacing w:val="-5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FRIENDS</w:t>
      </w:r>
      <w:r>
        <w:rPr>
          <w:rFonts w:ascii="Arial" w:hAnsi="Arial"/>
          <w:b/>
          <w:i/>
          <w:color w:val="231F20"/>
          <w:spacing w:val="-58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AND PARENTS OF PEOPLE WITH AUTISM FROM SÃO JOSÉ DE</w:t>
      </w:r>
      <w:r>
        <w:rPr>
          <w:rFonts w:ascii="Arial" w:hAnsi="Arial"/>
          <w:b/>
          <w:i/>
          <w:color w:val="231F20"/>
          <w:spacing w:val="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RIBAMAR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AND</w:t>
      </w:r>
      <w:r>
        <w:rPr>
          <w:rFonts w:ascii="Arial" w:hAnsi="Arial"/>
          <w:b/>
          <w:i/>
          <w:color w:val="231F20"/>
          <w:spacing w:val="-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REGION</w:t>
      </w:r>
      <w:r>
        <w:rPr>
          <w:rFonts w:ascii="Arial" w:hAnsi="Arial"/>
          <w:b/>
          <w:i/>
          <w:color w:val="231F20"/>
          <w:spacing w:val="-2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(AMA</w:t>
      </w:r>
      <w:r>
        <w:rPr>
          <w:rFonts w:ascii="Arial" w:hAnsi="Arial"/>
          <w:b/>
          <w:i/>
          <w:color w:val="231F20"/>
          <w:spacing w:val="-9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-</w:t>
      </w:r>
      <w:r>
        <w:rPr>
          <w:rFonts w:ascii="Arial" w:hAnsi="Arial"/>
          <w:b/>
          <w:i/>
          <w:color w:val="231F20"/>
          <w:spacing w:val="-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RIBAMAR)</w:t>
      </w: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Heading1"/>
        <w:ind w:left="569" w:right="600"/>
        <w:jc w:val="center"/>
      </w:pPr>
      <w:r>
        <w:rPr>
          <w:color w:val="231F20"/>
        </w:rPr>
        <w:t>Tereza</w:t>
      </w:r>
      <w:r>
        <w:rPr>
          <w:color w:val="231F20"/>
          <w:spacing w:val="-7"/>
        </w:rPr>
        <w:t> </w:t>
      </w:r>
      <w:r>
        <w:rPr>
          <w:color w:val="231F20"/>
        </w:rPr>
        <w:t>Cristina</w:t>
      </w:r>
      <w:r>
        <w:rPr>
          <w:color w:val="231F20"/>
          <w:spacing w:val="-7"/>
        </w:rPr>
        <w:t> </w:t>
      </w:r>
      <w:r>
        <w:rPr>
          <w:color w:val="231F20"/>
        </w:rPr>
        <w:t>Silva</w:t>
      </w:r>
      <w:r>
        <w:rPr>
          <w:color w:val="231F20"/>
          <w:spacing w:val="-5"/>
        </w:rPr>
        <w:t> </w:t>
      </w:r>
      <w:r>
        <w:rPr>
          <w:color w:val="231F20"/>
        </w:rPr>
        <w:t>Lopes</w:t>
      </w:r>
      <w:r>
        <w:rPr>
          <w:color w:val="231F20"/>
          <w:spacing w:val="-6"/>
        </w:rPr>
        <w:t> </w:t>
      </w:r>
      <w:r>
        <w:rPr>
          <w:color w:val="231F20"/>
        </w:rPr>
        <w:t>Santos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5"/>
        </w:rPr>
        <w:t> </w:t>
      </w:r>
      <w:hyperlink r:id="rId278">
        <w:r>
          <w:rPr>
            <w:color w:val="231F20"/>
          </w:rPr>
          <w:t>lopestereza40@gmail.com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Ivanilde</w:t>
      </w:r>
      <w:r>
        <w:rPr>
          <w:color w:val="231F20"/>
          <w:spacing w:val="-3"/>
        </w:rPr>
        <w:t> </w:t>
      </w:r>
      <w:r>
        <w:rPr>
          <w:color w:val="231F20"/>
        </w:rPr>
        <w:t>Cordeiro</w:t>
      </w:r>
      <w:r>
        <w:rPr>
          <w:color w:val="231F20"/>
          <w:spacing w:val="-3"/>
        </w:rPr>
        <w:t> </w:t>
      </w:r>
      <w:r>
        <w:rPr>
          <w:color w:val="231F20"/>
        </w:rPr>
        <w:t>Pacheco</w:t>
      </w:r>
    </w:p>
    <w:p>
      <w:pPr>
        <w:pStyle w:val="BodyText"/>
        <w:spacing w:before="4"/>
        <w:ind w:left="568" w:right="600"/>
        <w:jc w:val="center"/>
      </w:pPr>
      <w:hyperlink r:id="rId279">
        <w:r>
          <w:rPr>
            <w:color w:val="231F20"/>
          </w:rPr>
          <w:t>e-mail:ivanildepacheco@gmail.com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Ariane</w:t>
      </w:r>
      <w:r>
        <w:rPr>
          <w:color w:val="231F20"/>
          <w:spacing w:val="-4"/>
        </w:rPr>
        <w:t> </w:t>
      </w:r>
      <w:r>
        <w:rPr>
          <w:color w:val="231F20"/>
        </w:rPr>
        <w:t>Soares</w:t>
      </w:r>
      <w:r>
        <w:rPr>
          <w:color w:val="231F20"/>
          <w:spacing w:val="-2"/>
        </w:rPr>
        <w:t> </w:t>
      </w:r>
      <w:r>
        <w:rPr>
          <w:color w:val="231F20"/>
        </w:rPr>
        <w:t>Costa</w:t>
      </w:r>
      <w:r>
        <w:rPr>
          <w:color w:val="231F20"/>
          <w:spacing w:val="-3"/>
        </w:rPr>
        <w:t> </w:t>
      </w:r>
      <w:r>
        <w:rPr>
          <w:color w:val="231F20"/>
        </w:rPr>
        <w:t>Mendes</w:t>
      </w:r>
    </w:p>
    <w:p>
      <w:pPr>
        <w:pStyle w:val="BodyText"/>
        <w:spacing w:before="4"/>
        <w:ind w:left="568" w:right="600"/>
        <w:jc w:val="center"/>
      </w:pPr>
      <w:hyperlink r:id="rId280">
        <w:r>
          <w:rPr>
            <w:color w:val="231F20"/>
          </w:rPr>
          <w:t>e-mail:arianemendes.educacao@gmail.com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Ariele</w:t>
      </w:r>
      <w:r>
        <w:rPr>
          <w:color w:val="231F20"/>
          <w:spacing w:val="-4"/>
        </w:rPr>
        <w:t> </w:t>
      </w:r>
      <w:r>
        <w:rPr>
          <w:color w:val="231F20"/>
        </w:rPr>
        <w:t>Júllian</w:t>
      </w:r>
      <w:r>
        <w:rPr>
          <w:color w:val="231F20"/>
          <w:spacing w:val="-4"/>
        </w:rPr>
        <w:t> </w:t>
      </w:r>
      <w:r>
        <w:rPr>
          <w:color w:val="231F20"/>
        </w:rPr>
        <w:t>Santos</w:t>
      </w:r>
      <w:r>
        <w:rPr>
          <w:color w:val="231F20"/>
          <w:spacing w:val="-2"/>
        </w:rPr>
        <w:t> </w:t>
      </w:r>
      <w:r>
        <w:rPr>
          <w:color w:val="231F20"/>
        </w:rPr>
        <w:t>Lima</w:t>
      </w:r>
    </w:p>
    <w:p>
      <w:pPr>
        <w:pStyle w:val="BodyText"/>
        <w:spacing w:before="4"/>
        <w:ind w:left="568" w:right="600"/>
        <w:jc w:val="center"/>
      </w:pPr>
      <w:hyperlink r:id="rId281">
        <w:r>
          <w:rPr>
            <w:color w:val="231F20"/>
          </w:rPr>
          <w:t>e-mail:arielejullian@gmail.com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Josinaldo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Nascimento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Santos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6"/>
        </w:rPr>
        <w:t> </w:t>
      </w:r>
      <w:hyperlink r:id="rId282">
        <w:r>
          <w:rPr>
            <w:color w:val="231F20"/>
          </w:rPr>
          <w:t>josinaldonsantos@gmail.com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Mauro</w:t>
      </w:r>
      <w:r>
        <w:rPr>
          <w:color w:val="231F20"/>
          <w:spacing w:val="-2"/>
        </w:rPr>
        <w:t> </w:t>
      </w:r>
      <w:r>
        <w:rPr>
          <w:color w:val="231F20"/>
        </w:rPr>
        <w:t>José</w:t>
      </w:r>
      <w:r>
        <w:rPr>
          <w:color w:val="231F20"/>
          <w:spacing w:val="-2"/>
        </w:rPr>
        <w:t> </w:t>
      </w:r>
      <w:r>
        <w:rPr>
          <w:color w:val="231F20"/>
        </w:rPr>
        <w:t>Reis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</w:p>
    <w:p>
      <w:pPr>
        <w:pStyle w:val="BodyText"/>
        <w:spacing w:before="4"/>
        <w:ind w:left="568" w:right="600"/>
        <w:jc w:val="center"/>
      </w:pPr>
      <w:hyperlink r:id="rId283">
        <w:r>
          <w:rPr/>
          <w:t>e-mail:mauroatrios@yahoo.com.br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</w:t>
      </w:r>
      <w:bookmarkStart w:name="_Hlk78577830" w:id="79"/>
      <w:bookmarkEnd w:id="79"/>
      <w:r>
        <w:rPr>
          <w:color w:val="231F20"/>
          <w:spacing w:val="-1"/>
        </w:rPr>
        <w:t>a</w:t>
      </w:r>
      <w:r>
        <w:rPr>
          <w:color w:val="231F20"/>
          <w:spacing w:val="-1"/>
        </w:rPr>
        <w:t>balho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apresenta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intervenção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equipe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multiprofis-</w:t>
      </w:r>
      <w:r>
        <w:rPr>
          <w:color w:val="231F20"/>
          <w:spacing w:val="-64"/>
        </w:rPr>
        <w:t> </w:t>
      </w:r>
      <w:r>
        <w:rPr>
          <w:color w:val="231F20"/>
        </w:rPr>
        <w:t>sional</w:t>
      </w:r>
      <w:r>
        <w:rPr>
          <w:color w:val="231F20"/>
          <w:spacing w:val="-7"/>
        </w:rPr>
        <w:t> </w:t>
      </w:r>
      <w:r>
        <w:rPr>
          <w:color w:val="231F20"/>
        </w:rPr>
        <w:t>junto</w:t>
      </w:r>
      <w:r>
        <w:rPr>
          <w:color w:val="231F20"/>
          <w:spacing w:val="-7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familiares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autismo,</w:t>
      </w:r>
      <w:r>
        <w:rPr>
          <w:color w:val="231F20"/>
          <w:spacing w:val="-7"/>
        </w:rPr>
        <w:t> </w:t>
      </w:r>
      <w:r>
        <w:rPr>
          <w:color w:val="231F20"/>
        </w:rPr>
        <w:t>numa</w:t>
      </w:r>
      <w:r>
        <w:rPr>
          <w:color w:val="231F20"/>
          <w:spacing w:val="-7"/>
        </w:rPr>
        <w:t> </w:t>
      </w:r>
      <w:r>
        <w:rPr>
          <w:color w:val="231F20"/>
        </w:rPr>
        <w:t>associação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cidade</w:t>
      </w:r>
      <w:r>
        <w:rPr>
          <w:color w:val="231F20"/>
          <w:spacing w:val="-64"/>
        </w:rPr>
        <w:t> </w:t>
      </w:r>
      <w:r>
        <w:rPr>
          <w:color w:val="231F20"/>
        </w:rPr>
        <w:t>do Maranhão. A ação foi de natureza prática, em forma de oficina, com enfoque na</w:t>
      </w:r>
      <w:r>
        <w:rPr>
          <w:color w:val="231F20"/>
          <w:spacing w:val="1"/>
        </w:rPr>
        <w:t> </w:t>
      </w:r>
      <w:r>
        <w:rPr>
          <w:color w:val="231F20"/>
        </w:rPr>
        <w:t>importância do suporte visual para o aprendizado das pessoas com autismo. A base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teórica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teve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autores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Juhlin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(2010),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Sala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Amadei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(2013),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Schimdt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(2013),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Gomes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(2015),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Fonseca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Ciola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(2016),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(2012).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Participaram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desse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trabalho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fissionais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clínica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especializado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cidade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Luís-MA,</w:t>
      </w:r>
      <w:r>
        <w:rPr>
          <w:color w:val="231F20"/>
          <w:spacing w:val="-15"/>
        </w:rPr>
        <w:t> </w:t>
      </w:r>
      <w:r>
        <w:rPr>
          <w:color w:val="231F20"/>
        </w:rPr>
        <w:t>pro-</w:t>
      </w:r>
      <w:r>
        <w:rPr>
          <w:color w:val="231F20"/>
          <w:spacing w:val="-65"/>
        </w:rPr>
        <w:t> </w:t>
      </w:r>
      <w:r>
        <w:rPr>
          <w:color w:val="231F20"/>
        </w:rPr>
        <w:t>fessores,</w:t>
      </w:r>
      <w:r>
        <w:rPr>
          <w:color w:val="231F20"/>
          <w:spacing w:val="-5"/>
        </w:rPr>
        <w:t> </w:t>
      </w:r>
      <w:r>
        <w:rPr>
          <w:color w:val="231F20"/>
        </w:rPr>
        <w:t>artesãos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mães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Associação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Amigos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Familiares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Autismo de São José de Ribamar e Região (AMA-Ribamar). Foram divididos grupos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confecção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recursos,</w:t>
      </w:r>
      <w:r>
        <w:rPr>
          <w:color w:val="231F20"/>
          <w:spacing w:val="-16"/>
        </w:rPr>
        <w:t> </w:t>
      </w:r>
      <w:r>
        <w:rPr>
          <w:color w:val="231F20"/>
        </w:rPr>
        <w:t>utilizando</w:t>
      </w:r>
      <w:r>
        <w:rPr>
          <w:color w:val="231F20"/>
          <w:spacing w:val="-15"/>
        </w:rPr>
        <w:t> </w:t>
      </w:r>
      <w:r>
        <w:rPr>
          <w:color w:val="231F20"/>
        </w:rPr>
        <w:t>materiais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baixo</w:t>
      </w:r>
      <w:r>
        <w:rPr>
          <w:color w:val="231F20"/>
          <w:spacing w:val="-16"/>
        </w:rPr>
        <w:t> </w:t>
      </w:r>
      <w:r>
        <w:rPr>
          <w:color w:val="231F20"/>
        </w:rPr>
        <w:t>custo.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oficina</w:t>
      </w:r>
      <w:r>
        <w:rPr>
          <w:color w:val="231F20"/>
          <w:spacing w:val="-15"/>
        </w:rPr>
        <w:t> </w:t>
      </w:r>
      <w:r>
        <w:rPr>
          <w:color w:val="231F20"/>
        </w:rPr>
        <w:t>constituiu-se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experiência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relevância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social,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oportunizar</w:t>
      </w:r>
      <w:r>
        <w:rPr>
          <w:color w:val="231F20"/>
          <w:spacing w:val="-15"/>
        </w:rPr>
        <w:t> </w:t>
      </w:r>
      <w:r>
        <w:rPr>
          <w:color w:val="231F20"/>
        </w:rPr>
        <w:t>trocas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conhecimento</w:t>
      </w:r>
      <w:r>
        <w:rPr>
          <w:color w:val="231F20"/>
          <w:spacing w:val="-64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familiares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equipe</w:t>
      </w:r>
      <w:r>
        <w:rPr>
          <w:color w:val="231F20"/>
          <w:spacing w:val="-2"/>
        </w:rPr>
        <w:t> </w:t>
      </w:r>
      <w:r>
        <w:rPr>
          <w:color w:val="231F20"/>
        </w:rPr>
        <w:t>multiprofissional.</w:t>
      </w:r>
    </w:p>
    <w:p>
      <w:pPr>
        <w:spacing w:before="27"/>
        <w:ind w:left="100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Palavras-chave: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color w:val="231F20"/>
          <w:sz w:val="24"/>
        </w:rPr>
        <w:t>Autismo;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Suporte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visual;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Oficina.</w:t>
      </w:r>
    </w:p>
    <w:p>
      <w:pPr>
        <w:spacing w:after="0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12121"/>
        </w:rPr>
        <w:t>This body of work presents the results of the intervention of a multidisciplinary team</w:t>
      </w:r>
      <w:r>
        <w:rPr>
          <w:color w:val="212121"/>
          <w:spacing w:val="1"/>
        </w:rPr>
        <w:t> </w:t>
      </w:r>
      <w:r>
        <w:rPr>
          <w:color w:val="212121"/>
        </w:rPr>
        <w:t>with the families of people with autism in an association in a city in Maranhão. The</w:t>
      </w:r>
      <w:r>
        <w:rPr>
          <w:color w:val="212121"/>
          <w:spacing w:val="1"/>
        </w:rPr>
        <w:t> </w:t>
      </w:r>
      <w:r>
        <w:rPr>
          <w:color w:val="212121"/>
        </w:rPr>
        <w:t>action was of practical nature, in the form of a workshop, focusing on the importance</w:t>
      </w:r>
      <w:r>
        <w:rPr>
          <w:color w:val="212121"/>
          <w:spacing w:val="1"/>
        </w:rPr>
        <w:t> </w:t>
      </w:r>
      <w:r>
        <w:rPr>
          <w:color w:val="212121"/>
        </w:rPr>
        <w:t>of visual support for the learning of people with autism. The theoretical basis had as</w:t>
      </w:r>
      <w:r>
        <w:rPr>
          <w:color w:val="212121"/>
          <w:spacing w:val="1"/>
        </w:rPr>
        <w:t> </w:t>
      </w:r>
      <w:r>
        <w:rPr>
          <w:color w:val="212121"/>
        </w:rPr>
        <w:t>authors</w:t>
      </w:r>
      <w:r>
        <w:rPr>
          <w:color w:val="212121"/>
          <w:spacing w:val="-16"/>
        </w:rPr>
        <w:t> </w:t>
      </w:r>
      <w:r>
        <w:rPr>
          <w:color w:val="212121"/>
        </w:rPr>
        <w:t>Juhlin</w:t>
      </w:r>
      <w:r>
        <w:rPr>
          <w:color w:val="212121"/>
          <w:spacing w:val="-15"/>
        </w:rPr>
        <w:t> </w:t>
      </w:r>
      <w:r>
        <w:rPr>
          <w:color w:val="212121"/>
        </w:rPr>
        <w:t>(2010),</w:t>
      </w:r>
      <w:r>
        <w:rPr>
          <w:color w:val="212121"/>
          <w:spacing w:val="-15"/>
        </w:rPr>
        <w:t> </w:t>
      </w:r>
      <w:r>
        <w:rPr>
          <w:color w:val="212121"/>
        </w:rPr>
        <w:t>Sala</w:t>
      </w:r>
      <w:r>
        <w:rPr>
          <w:color w:val="212121"/>
          <w:spacing w:val="-15"/>
        </w:rPr>
        <w:t> </w:t>
      </w:r>
      <w:r>
        <w:rPr>
          <w:color w:val="212121"/>
        </w:rPr>
        <w:t>&amp;</w:t>
      </w:r>
      <w:r>
        <w:rPr>
          <w:color w:val="212121"/>
          <w:spacing w:val="-15"/>
        </w:rPr>
        <w:t> </w:t>
      </w:r>
      <w:r>
        <w:rPr>
          <w:color w:val="212121"/>
        </w:rPr>
        <w:t>Amadei</w:t>
      </w:r>
      <w:r>
        <w:rPr>
          <w:color w:val="212121"/>
          <w:spacing w:val="-15"/>
        </w:rPr>
        <w:t> </w:t>
      </w:r>
      <w:r>
        <w:rPr>
          <w:color w:val="212121"/>
        </w:rPr>
        <w:t>(2013),</w:t>
      </w:r>
      <w:r>
        <w:rPr>
          <w:color w:val="212121"/>
          <w:spacing w:val="-15"/>
        </w:rPr>
        <w:t> </w:t>
      </w:r>
      <w:r>
        <w:rPr>
          <w:color w:val="212121"/>
        </w:rPr>
        <w:t>Schimdt</w:t>
      </w:r>
      <w:r>
        <w:rPr>
          <w:color w:val="212121"/>
          <w:spacing w:val="-15"/>
        </w:rPr>
        <w:t> </w:t>
      </w:r>
      <w:r>
        <w:rPr>
          <w:color w:val="212121"/>
        </w:rPr>
        <w:t>(2013),</w:t>
      </w:r>
      <w:r>
        <w:rPr>
          <w:color w:val="212121"/>
          <w:spacing w:val="-15"/>
        </w:rPr>
        <w:t> </w:t>
      </w:r>
      <w:r>
        <w:rPr>
          <w:color w:val="212121"/>
        </w:rPr>
        <w:t>Gomes</w:t>
      </w:r>
      <w:r>
        <w:rPr>
          <w:color w:val="212121"/>
          <w:spacing w:val="-15"/>
        </w:rPr>
        <w:t> </w:t>
      </w:r>
      <w:r>
        <w:rPr>
          <w:color w:val="212121"/>
        </w:rPr>
        <w:t>(2015),</w:t>
      </w:r>
      <w:r>
        <w:rPr>
          <w:color w:val="212121"/>
          <w:spacing w:val="-15"/>
        </w:rPr>
        <w:t> </w:t>
      </w:r>
      <w:r>
        <w:rPr>
          <w:color w:val="212121"/>
        </w:rPr>
        <w:t>Fonseca</w:t>
      </w:r>
      <w:r>
        <w:rPr>
          <w:color w:val="212121"/>
          <w:spacing w:val="-65"/>
        </w:rPr>
        <w:t> </w:t>
      </w:r>
      <w:r>
        <w:rPr>
          <w:color w:val="212121"/>
        </w:rPr>
        <w:t>&amp;</w:t>
      </w:r>
      <w:r>
        <w:rPr>
          <w:color w:val="212121"/>
          <w:spacing w:val="-5"/>
        </w:rPr>
        <w:t> </w:t>
      </w:r>
      <w:r>
        <w:rPr>
          <w:color w:val="212121"/>
        </w:rPr>
        <w:t>Ciola</w:t>
      </w:r>
      <w:r>
        <w:rPr>
          <w:color w:val="212121"/>
          <w:spacing w:val="-4"/>
        </w:rPr>
        <w:t> </w:t>
      </w:r>
      <w:r>
        <w:rPr>
          <w:color w:val="212121"/>
        </w:rPr>
        <w:t>(2016),</w:t>
      </w:r>
      <w:r>
        <w:rPr>
          <w:color w:val="212121"/>
          <w:spacing w:val="-5"/>
        </w:rPr>
        <w:t> </w:t>
      </w:r>
      <w:r>
        <w:rPr>
          <w:color w:val="212121"/>
        </w:rPr>
        <w:t>as</w:t>
      </w:r>
      <w:r>
        <w:rPr>
          <w:color w:val="212121"/>
          <w:spacing w:val="-4"/>
        </w:rPr>
        <w:t> </w:t>
      </w:r>
      <w:r>
        <w:rPr>
          <w:color w:val="212121"/>
        </w:rPr>
        <w:t>well</w:t>
      </w:r>
      <w:r>
        <w:rPr>
          <w:color w:val="212121"/>
          <w:spacing w:val="-5"/>
        </w:rPr>
        <w:t> </w:t>
      </w:r>
      <w:r>
        <w:rPr>
          <w:color w:val="212121"/>
        </w:rPr>
        <w:t>as</w:t>
      </w:r>
      <w:r>
        <w:rPr>
          <w:color w:val="212121"/>
          <w:spacing w:val="-4"/>
        </w:rPr>
        <w:t> </w:t>
      </w:r>
      <w:r>
        <w:rPr>
          <w:color w:val="212121"/>
        </w:rPr>
        <w:t>Brasil</w:t>
      </w:r>
      <w:r>
        <w:rPr>
          <w:color w:val="212121"/>
          <w:spacing w:val="-4"/>
        </w:rPr>
        <w:t> </w:t>
      </w:r>
      <w:r>
        <w:rPr>
          <w:color w:val="212121"/>
        </w:rPr>
        <w:t>(2012).</w:t>
      </w:r>
      <w:r>
        <w:rPr>
          <w:color w:val="212121"/>
          <w:spacing w:val="-5"/>
        </w:rPr>
        <w:t> </w:t>
      </w:r>
      <w:r>
        <w:rPr>
          <w:color w:val="212121"/>
        </w:rPr>
        <w:t>Professionals</w:t>
      </w:r>
      <w:r>
        <w:rPr>
          <w:color w:val="212121"/>
          <w:spacing w:val="-4"/>
        </w:rPr>
        <w:t> </w:t>
      </w:r>
      <w:r>
        <w:rPr>
          <w:color w:val="212121"/>
        </w:rPr>
        <w:t>from</w:t>
      </w:r>
      <w:r>
        <w:rPr>
          <w:color w:val="212121"/>
          <w:spacing w:val="-5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specialized</w:t>
      </w:r>
      <w:r>
        <w:rPr>
          <w:color w:val="212121"/>
          <w:spacing w:val="-5"/>
        </w:rPr>
        <w:t> </w:t>
      </w:r>
      <w:r>
        <w:rPr>
          <w:color w:val="212121"/>
        </w:rPr>
        <w:t>care</w:t>
      </w:r>
      <w:r>
        <w:rPr>
          <w:color w:val="212121"/>
          <w:spacing w:val="-4"/>
        </w:rPr>
        <w:t> </w:t>
      </w:r>
      <w:r>
        <w:rPr>
          <w:color w:val="212121"/>
        </w:rPr>
        <w:t>clinic</w:t>
      </w:r>
      <w:r>
        <w:rPr>
          <w:color w:val="212121"/>
          <w:spacing w:val="-4"/>
        </w:rPr>
        <w:t> </w:t>
      </w:r>
      <w:r>
        <w:rPr>
          <w:color w:val="212121"/>
        </w:rPr>
        <w:t>in</w:t>
      </w:r>
      <w:r>
        <w:rPr>
          <w:color w:val="212121"/>
          <w:spacing w:val="-65"/>
        </w:rPr>
        <w:t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city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of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São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Lúis-MA,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teachers,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artisans</w:t>
      </w:r>
      <w:r>
        <w:rPr>
          <w:color w:val="212121"/>
          <w:spacing w:val="-15"/>
        </w:rPr>
        <w:t> </w:t>
      </w:r>
      <w:r>
        <w:rPr>
          <w:color w:val="212121"/>
        </w:rPr>
        <w:t>and</w:t>
      </w:r>
      <w:r>
        <w:rPr>
          <w:color w:val="212121"/>
          <w:spacing w:val="-15"/>
        </w:rPr>
        <w:t> </w:t>
      </w:r>
      <w:r>
        <w:rPr>
          <w:color w:val="212121"/>
        </w:rPr>
        <w:t>mothers</w:t>
      </w:r>
      <w:r>
        <w:rPr>
          <w:color w:val="212121"/>
          <w:spacing w:val="-15"/>
        </w:rPr>
        <w:t> </w:t>
      </w:r>
      <w:r>
        <w:rPr>
          <w:color w:val="212121"/>
        </w:rPr>
        <w:t>from</w:t>
      </w:r>
      <w:r>
        <w:rPr>
          <w:color w:val="212121"/>
          <w:spacing w:val="-15"/>
        </w:rPr>
        <w:t> </w:t>
      </w:r>
      <w:r>
        <w:rPr>
          <w:color w:val="212121"/>
        </w:rPr>
        <w:t>the</w:t>
      </w:r>
      <w:r>
        <w:rPr>
          <w:color w:val="212121"/>
          <w:spacing w:val="-15"/>
        </w:rPr>
        <w:t> </w:t>
      </w:r>
      <w:r>
        <w:rPr>
          <w:color w:val="212121"/>
        </w:rPr>
        <w:t>Association</w:t>
      </w:r>
      <w:r>
        <w:rPr>
          <w:color w:val="212121"/>
          <w:spacing w:val="-16"/>
        </w:rPr>
        <w:t> </w:t>
      </w:r>
      <w:r>
        <w:rPr>
          <w:color w:val="212121"/>
        </w:rPr>
        <w:t>of</w:t>
      </w:r>
      <w:r>
        <w:rPr>
          <w:color w:val="212121"/>
          <w:spacing w:val="-15"/>
        </w:rPr>
        <w:t> </w:t>
      </w:r>
      <w:r>
        <w:rPr>
          <w:color w:val="212121"/>
        </w:rPr>
        <w:t>Friends</w:t>
      </w:r>
      <w:r>
        <w:rPr>
          <w:color w:val="212121"/>
          <w:spacing w:val="-64"/>
        </w:rPr>
        <w:t> </w:t>
      </w:r>
      <w:r>
        <w:rPr>
          <w:color w:val="212121"/>
        </w:rPr>
        <w:t>and Relatives of People with Autism in São José de Ribamar and Region (AMA-Ri-</w:t>
      </w:r>
      <w:r>
        <w:rPr>
          <w:color w:val="212121"/>
          <w:spacing w:val="1"/>
        </w:rPr>
        <w:t> </w:t>
      </w:r>
      <w:r>
        <w:rPr>
          <w:color w:val="212121"/>
        </w:rPr>
        <w:t>bamar).</w:t>
      </w:r>
      <w:r>
        <w:rPr>
          <w:color w:val="212121"/>
          <w:spacing w:val="2"/>
        </w:rPr>
        <w:t> </w:t>
      </w:r>
      <w:r>
        <w:rPr>
          <w:color w:val="212121"/>
        </w:rPr>
        <w:t>Were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2"/>
        </w:rPr>
        <w:t> </w:t>
      </w:r>
      <w:r>
        <w:rPr>
          <w:color w:val="212121"/>
        </w:rPr>
        <w:t>part</w:t>
      </w:r>
      <w:r>
        <w:rPr>
          <w:color w:val="212121"/>
          <w:spacing w:val="2"/>
        </w:rPr>
        <w:t> </w:t>
      </w:r>
      <w:r>
        <w:rPr>
          <w:color w:val="212121"/>
        </w:rPr>
        <w:t>of</w:t>
      </w:r>
      <w:r>
        <w:rPr>
          <w:color w:val="212121"/>
          <w:spacing w:val="3"/>
        </w:rPr>
        <w:t> </w:t>
      </w:r>
      <w:r>
        <w:rPr>
          <w:color w:val="212121"/>
        </w:rPr>
        <w:t>this</w:t>
      </w:r>
      <w:r>
        <w:rPr>
          <w:color w:val="212121"/>
          <w:spacing w:val="1"/>
        </w:rPr>
        <w:t> </w:t>
      </w:r>
      <w:r>
        <w:rPr>
          <w:color w:val="212121"/>
        </w:rPr>
        <w:t>work.</w:t>
      </w:r>
      <w:r>
        <w:rPr>
          <w:color w:val="212121"/>
          <w:spacing w:val="3"/>
        </w:rPr>
        <w:t> </w:t>
      </w:r>
      <w:r>
        <w:rPr>
          <w:color w:val="212121"/>
        </w:rPr>
        <w:t>Groups</w:t>
      </w:r>
      <w:r>
        <w:rPr>
          <w:color w:val="212121"/>
          <w:spacing w:val="1"/>
        </w:rPr>
        <w:t> </w:t>
      </w:r>
      <w:r>
        <w:rPr>
          <w:color w:val="212121"/>
        </w:rPr>
        <w:t>were</w:t>
      </w:r>
      <w:r>
        <w:rPr>
          <w:color w:val="212121"/>
          <w:spacing w:val="2"/>
        </w:rPr>
        <w:t> </w:t>
      </w:r>
      <w:r>
        <w:rPr>
          <w:color w:val="212121"/>
        </w:rPr>
        <w:t>divided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2"/>
        </w:rPr>
        <w:t> </w:t>
      </w:r>
      <w:r>
        <w:rPr>
          <w:color w:val="212121"/>
        </w:rPr>
        <w:t>make</w:t>
      </w:r>
      <w:r>
        <w:rPr>
          <w:color w:val="212121"/>
          <w:spacing w:val="2"/>
        </w:rPr>
        <w:t> </w:t>
      </w:r>
      <w:r>
        <w:rPr>
          <w:color w:val="212121"/>
        </w:rPr>
        <w:t>resources,</w:t>
      </w:r>
      <w:r>
        <w:rPr>
          <w:color w:val="212121"/>
          <w:spacing w:val="2"/>
        </w:rPr>
        <w:t> </w:t>
      </w:r>
      <w:r>
        <w:rPr>
          <w:color w:val="212121"/>
        </w:rPr>
        <w:t>using</w:t>
      </w:r>
      <w:r>
        <w:rPr>
          <w:color w:val="212121"/>
          <w:spacing w:val="1"/>
        </w:rPr>
        <w:t> </w:t>
      </w:r>
      <w:r>
        <w:rPr>
          <w:color w:val="212121"/>
        </w:rPr>
        <w:t>low-</w:t>
      </w:r>
    </w:p>
    <w:p>
      <w:pPr>
        <w:pStyle w:val="BodyText"/>
        <w:spacing w:line="312" w:lineRule="auto" w:before="11"/>
        <w:ind w:left="100" w:right="131"/>
        <w:jc w:val="both"/>
      </w:pPr>
      <w:r>
        <w:rPr>
          <w:color w:val="212121"/>
        </w:rPr>
        <w:t>-cost materials. The workshop constituted an experience of great social relevance, as</w:t>
      </w:r>
      <w:r>
        <w:rPr>
          <w:color w:val="212121"/>
          <w:spacing w:val="-64"/>
        </w:rPr>
        <w:t> </w:t>
      </w:r>
      <w:r>
        <w:rPr>
          <w:color w:val="212121"/>
        </w:rPr>
        <w:t>it</w:t>
      </w:r>
      <w:r>
        <w:rPr>
          <w:color w:val="212121"/>
          <w:spacing w:val="-15"/>
        </w:rPr>
        <w:t> </w:t>
      </w:r>
      <w:r>
        <w:rPr>
          <w:color w:val="212121"/>
        </w:rPr>
        <w:t>provided</w:t>
      </w:r>
      <w:r>
        <w:rPr>
          <w:color w:val="212121"/>
          <w:spacing w:val="-14"/>
        </w:rPr>
        <w:t> </w:t>
      </w:r>
      <w:r>
        <w:rPr>
          <w:color w:val="212121"/>
        </w:rPr>
        <w:t>opportunities</w:t>
      </w:r>
      <w:r>
        <w:rPr>
          <w:color w:val="212121"/>
          <w:spacing w:val="-15"/>
        </w:rPr>
        <w:t> </w:t>
      </w:r>
      <w:r>
        <w:rPr>
          <w:color w:val="212121"/>
        </w:rPr>
        <w:t>for</w:t>
      </w:r>
      <w:r>
        <w:rPr>
          <w:color w:val="212121"/>
          <w:spacing w:val="-14"/>
        </w:rPr>
        <w:t> </w:t>
      </w:r>
      <w:r>
        <w:rPr>
          <w:color w:val="212121"/>
        </w:rPr>
        <w:t>exchanges</w:t>
      </w:r>
      <w:r>
        <w:rPr>
          <w:color w:val="212121"/>
          <w:spacing w:val="-15"/>
        </w:rPr>
        <w:t> </w:t>
      </w:r>
      <w:r>
        <w:rPr>
          <w:color w:val="212121"/>
        </w:rPr>
        <w:t>of</w:t>
      </w:r>
      <w:r>
        <w:rPr>
          <w:color w:val="212121"/>
          <w:spacing w:val="-14"/>
        </w:rPr>
        <w:t> </w:t>
      </w:r>
      <w:r>
        <w:rPr>
          <w:color w:val="212121"/>
        </w:rPr>
        <w:t>knowledge</w:t>
      </w:r>
      <w:r>
        <w:rPr>
          <w:color w:val="212121"/>
          <w:spacing w:val="-15"/>
        </w:rPr>
        <w:t> </w:t>
      </w:r>
      <w:r>
        <w:rPr>
          <w:color w:val="212121"/>
        </w:rPr>
        <w:t>between</w:t>
      </w:r>
      <w:r>
        <w:rPr>
          <w:color w:val="212121"/>
          <w:spacing w:val="-14"/>
        </w:rPr>
        <w:t> </w:t>
      </w:r>
      <w:r>
        <w:rPr>
          <w:color w:val="212121"/>
        </w:rPr>
        <w:t>family</w:t>
      </w:r>
      <w:r>
        <w:rPr>
          <w:color w:val="212121"/>
          <w:spacing w:val="-14"/>
        </w:rPr>
        <w:t> </w:t>
      </w:r>
      <w:r>
        <w:rPr>
          <w:color w:val="212121"/>
        </w:rPr>
        <w:t>members</w:t>
      </w:r>
      <w:r>
        <w:rPr>
          <w:color w:val="212121"/>
          <w:spacing w:val="-15"/>
        </w:rPr>
        <w:t> </w:t>
      </w:r>
      <w:r>
        <w:rPr>
          <w:color w:val="212121"/>
        </w:rPr>
        <w:t>and</w:t>
      </w:r>
      <w:r>
        <w:rPr>
          <w:color w:val="212121"/>
          <w:spacing w:val="-14"/>
        </w:rPr>
        <w:t> </w:t>
      </w:r>
      <w:r>
        <w:rPr>
          <w:color w:val="212121"/>
        </w:rPr>
        <w:t>the</w:t>
      </w:r>
      <w:r>
        <w:rPr>
          <w:color w:val="212121"/>
          <w:spacing w:val="-65"/>
        </w:rPr>
        <w:t> </w:t>
      </w:r>
      <w:r>
        <w:rPr>
          <w:color w:val="212121"/>
        </w:rPr>
        <w:t>multidisciplinary</w:t>
      </w:r>
      <w:r>
        <w:rPr>
          <w:color w:val="212121"/>
          <w:spacing w:val="-1"/>
        </w:rPr>
        <w:t> </w:t>
      </w:r>
      <w:r>
        <w:rPr>
          <w:color w:val="212121"/>
        </w:rPr>
        <w:t>team.</w:t>
      </w:r>
    </w:p>
    <w:p>
      <w:pPr>
        <w:spacing w:before="4"/>
        <w:ind w:left="100" w:right="0" w:firstLine="0"/>
        <w:jc w:val="both"/>
        <w:rPr>
          <w:sz w:val="24"/>
        </w:rPr>
      </w:pPr>
      <w:r>
        <w:rPr>
          <w:rFonts w:ascii="Arial"/>
          <w:b/>
          <w:color w:val="212121"/>
          <w:sz w:val="24"/>
        </w:rPr>
        <w:t>Keywords:</w:t>
      </w:r>
      <w:r>
        <w:rPr>
          <w:rFonts w:asci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Autism;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Visual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support;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Workshop.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19"/>
        </w:numPr>
        <w:tabs>
          <w:tab w:pos="301" w:val="left" w:leader="none"/>
        </w:tabs>
        <w:spacing w:line="240" w:lineRule="auto" w:before="0" w:after="0"/>
        <w:ind w:left="300" w:right="0" w:hanging="20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/>
        <w:t>Este</w:t>
      </w:r>
      <w:r>
        <w:rPr>
          <w:spacing w:val="19"/>
        </w:rPr>
        <w:t> </w:t>
      </w:r>
      <w:r>
        <w:rPr/>
        <w:t>relato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experiência</w:t>
      </w:r>
      <w:r>
        <w:rPr>
          <w:spacing w:val="20"/>
        </w:rPr>
        <w:t> </w:t>
      </w:r>
      <w:r>
        <w:rPr/>
        <w:t>consiste</w:t>
      </w:r>
      <w:r>
        <w:rPr>
          <w:spacing w:val="20"/>
        </w:rPr>
        <w:t> </w:t>
      </w:r>
      <w:r>
        <w:rPr/>
        <w:t>em</w:t>
      </w:r>
      <w:r>
        <w:rPr>
          <w:spacing w:val="20"/>
        </w:rPr>
        <w:t> </w:t>
      </w:r>
      <w:r>
        <w:rPr/>
        <w:t>mostrar</w:t>
      </w:r>
      <w:r>
        <w:rPr>
          <w:spacing w:val="20"/>
        </w:rPr>
        <w:t> </w:t>
      </w:r>
      <w:r>
        <w:rPr/>
        <w:t>os</w:t>
      </w:r>
      <w:r>
        <w:rPr>
          <w:spacing w:val="19"/>
        </w:rPr>
        <w:t> </w:t>
      </w:r>
      <w:r>
        <w:rPr/>
        <w:t>resultados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intervenção</w:t>
      </w:r>
      <w:r>
        <w:rPr>
          <w:spacing w:val="-64"/>
        </w:rPr>
        <w:t> </w:t>
      </w:r>
      <w:r>
        <w:rPr/>
        <w:t>realizada</w:t>
      </w:r>
      <w:r>
        <w:rPr>
          <w:spacing w:val="-11"/>
        </w:rPr>
        <w:t> </w:t>
      </w:r>
      <w:r>
        <w:rPr/>
        <w:t>com</w:t>
      </w:r>
      <w:r>
        <w:rPr>
          <w:spacing w:val="-10"/>
        </w:rPr>
        <w:t> </w:t>
      </w:r>
      <w:r>
        <w:rPr/>
        <w:t>mães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pessoas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>
          <w:color w:val="231F20"/>
        </w:rPr>
        <w:t>transtorno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espectro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autismo</w:t>
      </w:r>
      <w:r>
        <w:rPr>
          <w:color w:val="231F20"/>
          <w:spacing w:val="-12"/>
        </w:rPr>
        <w:t> </w:t>
      </w:r>
      <w:r>
        <w:rPr/>
        <w:t>(TEA),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As-</w:t>
      </w:r>
      <w:r>
        <w:rPr>
          <w:spacing w:val="-64"/>
        </w:rPr>
        <w:t> </w:t>
      </w:r>
      <w:r>
        <w:rPr/>
        <w:t>sociação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/>
        <w:t>Amigos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Familiares</w:t>
      </w:r>
      <w:r>
        <w:rPr>
          <w:spacing w:val="-15"/>
        </w:rPr>
        <w:t> </w:t>
      </w:r>
      <w:r>
        <w:rPr/>
        <w:t>das</w:t>
      </w:r>
      <w:r>
        <w:rPr>
          <w:spacing w:val="-16"/>
        </w:rPr>
        <w:t> </w:t>
      </w:r>
      <w:r>
        <w:rPr/>
        <w:t>Pessoas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Autismo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São</w:t>
      </w:r>
      <w:r>
        <w:rPr>
          <w:spacing w:val="-15"/>
        </w:rPr>
        <w:t> </w:t>
      </w:r>
      <w:r>
        <w:rPr/>
        <w:t>José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Ribamar</w:t>
      </w:r>
      <w:r>
        <w:rPr>
          <w:spacing w:val="-64"/>
        </w:rPr>
        <w:t> </w:t>
      </w:r>
      <w:r>
        <w:rPr/>
        <w:t>e</w:t>
      </w:r>
      <w:r>
        <w:rPr>
          <w:spacing w:val="-4"/>
        </w:rPr>
        <w:t> </w:t>
      </w:r>
      <w:r>
        <w:rPr/>
        <w:t>Região</w:t>
      </w:r>
      <w:r>
        <w:rPr>
          <w:spacing w:val="-4"/>
        </w:rPr>
        <w:t> </w:t>
      </w:r>
      <w:r>
        <w:rPr/>
        <w:t>(AMA-Ribamar),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parceria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Clínica</w:t>
      </w:r>
      <w:r>
        <w:rPr>
          <w:spacing w:val="-4"/>
        </w:rPr>
        <w:t> </w:t>
      </w:r>
      <w:r>
        <w:rPr/>
        <w:t>Minds,</w:t>
      </w:r>
      <w:r>
        <w:rPr>
          <w:spacing w:val="-4"/>
        </w:rPr>
        <w:t> </w:t>
      </w:r>
      <w:r>
        <w:rPr/>
        <w:t>situada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cidade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São</w:t>
      </w:r>
      <w:r>
        <w:rPr>
          <w:spacing w:val="-64"/>
        </w:rPr>
        <w:t> </w:t>
      </w:r>
      <w:r>
        <w:rPr/>
        <w:t>Luís-MA.</w:t>
      </w:r>
      <w:r>
        <w:rPr>
          <w:spacing w:val="5"/>
        </w:rPr>
        <w:t> </w:t>
      </w:r>
      <w:r>
        <w:rPr/>
        <w:t>,</w:t>
      </w:r>
      <w:r>
        <w:rPr>
          <w:spacing w:val="5"/>
        </w:rPr>
        <w:t> </w:t>
      </w:r>
      <w:r>
        <w:rPr/>
        <w:t>representada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equipe</w:t>
      </w:r>
      <w:r>
        <w:rPr>
          <w:spacing w:val="6"/>
        </w:rPr>
        <w:t> </w:t>
      </w:r>
      <w:r>
        <w:rPr/>
        <w:t>multiprofissional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diferentes</w:t>
      </w:r>
      <w:r>
        <w:rPr>
          <w:spacing w:val="5"/>
        </w:rPr>
        <w:t> </w:t>
      </w:r>
      <w:r>
        <w:rPr/>
        <w:t>áreas</w:t>
      </w:r>
      <w:r>
        <w:rPr>
          <w:spacing w:val="6"/>
        </w:rPr>
        <w:t> </w:t>
      </w:r>
      <w:r>
        <w:rPr/>
        <w:t>do</w:t>
      </w:r>
      <w:r>
        <w:rPr>
          <w:spacing w:val="5"/>
        </w:rPr>
        <w:t> </w:t>
      </w:r>
      <w:r>
        <w:rPr/>
        <w:t>conheci-</w:t>
      </w:r>
      <w:r>
        <w:rPr>
          <w:spacing w:val="-63"/>
        </w:rPr>
        <w:t> </w:t>
      </w:r>
      <w:r>
        <w:rPr/>
        <w:t>mento. Cabe ressaltar que o trabalho e sua publicação foram aprovados pela direção</w:t>
      </w:r>
      <w:r>
        <w:rPr>
          <w:spacing w:val="-64"/>
        </w:rPr>
        <w:t> </w:t>
      </w:r>
      <w:r>
        <w:rPr>
          <w:spacing w:val="-1"/>
        </w:rPr>
        <w:t>da</w:t>
      </w:r>
      <w:r>
        <w:rPr>
          <w:spacing w:val="-16"/>
        </w:rPr>
        <w:t> </w:t>
      </w:r>
      <w:r>
        <w:rPr>
          <w:spacing w:val="-1"/>
        </w:rPr>
        <w:t>instituição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pelos</w:t>
      </w:r>
      <w:r>
        <w:rPr>
          <w:spacing w:val="-16"/>
        </w:rPr>
        <w:t> </w:t>
      </w:r>
      <w:r>
        <w:rPr>
          <w:spacing w:val="-1"/>
        </w:rPr>
        <w:t>participantes</w:t>
      </w:r>
      <w:r>
        <w:rPr>
          <w:spacing w:val="-16"/>
        </w:rPr>
        <w:t> </w:t>
      </w:r>
      <w:r>
        <w:rPr>
          <w:spacing w:val="-1"/>
        </w:rPr>
        <w:t>do</w:t>
      </w:r>
      <w:r>
        <w:rPr>
          <w:spacing w:val="-15"/>
        </w:rPr>
        <w:t> </w:t>
      </w:r>
      <w:r>
        <w:rPr>
          <w:spacing w:val="-1"/>
        </w:rPr>
        <w:t>grupo,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intervenção</w:t>
      </w:r>
      <w:r>
        <w:rPr>
          <w:spacing w:val="-16"/>
        </w:rPr>
        <w:t> </w:t>
      </w:r>
      <w:r>
        <w:rPr/>
        <w:t>não</w:t>
      </w:r>
      <w:r>
        <w:rPr>
          <w:spacing w:val="-15"/>
        </w:rPr>
        <w:t> </w:t>
      </w:r>
      <w:r>
        <w:rPr/>
        <w:t>foi</w:t>
      </w:r>
      <w:r>
        <w:rPr>
          <w:spacing w:val="-16"/>
        </w:rPr>
        <w:t> </w:t>
      </w:r>
      <w:r>
        <w:rPr/>
        <w:t>realizada</w:t>
      </w:r>
      <w:r>
        <w:rPr>
          <w:spacing w:val="-16"/>
        </w:rPr>
        <w:t> </w:t>
      </w:r>
      <w:r>
        <w:rPr/>
        <w:t>para</w:t>
      </w:r>
      <w:r>
        <w:rPr>
          <w:spacing w:val="-63"/>
        </w:rPr>
        <w:t> </w:t>
      </w:r>
      <w:r>
        <w:rPr>
          <w:spacing w:val="-1"/>
        </w:rPr>
        <w:t>fins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pesquisa,</w:t>
      </w:r>
      <w:r>
        <w:rPr>
          <w:spacing w:val="-15"/>
        </w:rPr>
        <w:t> </w:t>
      </w:r>
      <w:r>
        <w:rPr>
          <w:spacing w:val="-1"/>
        </w:rPr>
        <w:t>mas</w:t>
      </w:r>
      <w:r>
        <w:rPr>
          <w:spacing w:val="-16"/>
        </w:rPr>
        <w:t> </w:t>
      </w:r>
      <w:r>
        <w:rPr>
          <w:spacing w:val="-1"/>
        </w:rPr>
        <w:t>como</w:t>
      </w:r>
      <w:r>
        <w:rPr>
          <w:spacing w:val="-15"/>
        </w:rPr>
        <w:t> </w:t>
      </w:r>
      <w:r>
        <w:rPr>
          <w:spacing w:val="-1"/>
        </w:rPr>
        <w:t>uma</w:t>
      </w:r>
      <w:r>
        <w:rPr>
          <w:spacing w:val="-15"/>
        </w:rPr>
        <w:t> </w:t>
      </w:r>
      <w:r>
        <w:rPr>
          <w:spacing w:val="-1"/>
        </w:rPr>
        <w:t>atividade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formação</w:t>
      </w:r>
      <w:r>
        <w:rPr>
          <w:spacing w:val="-15"/>
        </w:rPr>
        <w:t> </w:t>
      </w:r>
      <w:r>
        <w:rPr>
          <w:spacing w:val="-1"/>
        </w:rPr>
        <w:t>profissional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cunho</w:t>
      </w:r>
      <w:r>
        <w:rPr>
          <w:spacing w:val="-16"/>
        </w:rPr>
        <w:t> </w:t>
      </w:r>
      <w:r>
        <w:rPr>
          <w:spacing w:val="-1"/>
        </w:rPr>
        <w:t>solidário.</w:t>
      </w:r>
      <w:r>
        <w:rPr>
          <w:spacing w:val="-63"/>
        </w:rPr>
        <w:t> </w:t>
      </w:r>
      <w:r>
        <w:rPr/>
        <w:t>A ação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famílias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possibilitas-</w:t>
      </w:r>
    </w:p>
    <w:p>
      <w:pPr>
        <w:pStyle w:val="BodyText"/>
        <w:spacing w:line="312" w:lineRule="auto" w:before="11"/>
        <w:ind w:left="100" w:right="131"/>
        <w:jc w:val="both"/>
      </w:pPr>
      <w:r>
        <w:rPr/>
        <w:t>sem aprendizagens que contribuíssem no desenvolvimento do potencial dos filhos,</w:t>
      </w:r>
      <w:r>
        <w:rPr>
          <w:spacing w:val="1"/>
        </w:rPr>
        <w:t> </w:t>
      </w:r>
      <w:r>
        <w:rPr/>
        <w:t>além</w:t>
      </w:r>
      <w:r>
        <w:rPr>
          <w:spacing w:val="-4"/>
        </w:rPr>
        <w:t> </w:t>
      </w:r>
      <w:r>
        <w:rPr/>
        <w:t>disso,</w:t>
      </w:r>
      <w:r>
        <w:rPr>
          <w:spacing w:val="-4"/>
        </w:rPr>
        <w:t> </w:t>
      </w:r>
      <w:r>
        <w:rPr/>
        <w:t>viabilizar</w:t>
      </w:r>
      <w:r>
        <w:rPr>
          <w:spacing w:val="-4"/>
        </w:rPr>
        <w:t> </w:t>
      </w:r>
      <w:r>
        <w:rPr/>
        <w:t>rompimentos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estigmas</w:t>
      </w:r>
      <w:r>
        <w:rPr>
          <w:spacing w:val="-4"/>
        </w:rPr>
        <w:t> </w:t>
      </w:r>
      <w:r>
        <w:rPr/>
        <w:t>relacionados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proposta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autismo</w:t>
      </w:r>
      <w:r>
        <w:rPr>
          <w:spacing w:val="-65"/>
        </w:rPr>
        <w:t> </w:t>
      </w:r>
      <w:r>
        <w:rPr/>
        <w:t>e, por fim, oferecer a chance de confecção de recursos agregados ao sentimento de</w:t>
      </w:r>
      <w:r>
        <w:rPr>
          <w:spacing w:val="1"/>
        </w:rPr>
        <w:t> </w:t>
      </w:r>
      <w:r>
        <w:rPr/>
        <w:t>confiança no trabalho que é desenvolvido pelas instâncias sociais, no processo de</w:t>
      </w:r>
      <w:r>
        <w:rPr>
          <w:spacing w:val="1"/>
        </w:rPr>
        <w:t> </w:t>
      </w:r>
      <w:r>
        <w:rPr/>
        <w:t>inclusão.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execução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ação,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aqui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denominada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proposta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solidária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desenvol-</w:t>
      </w:r>
      <w:r>
        <w:rPr>
          <w:color w:val="231F20"/>
          <w:spacing w:val="-64"/>
        </w:rPr>
        <w:t> </w:t>
      </w:r>
      <w:r>
        <w:rPr>
          <w:color w:val="231F20"/>
        </w:rPr>
        <w:t>vimento</w:t>
      </w:r>
      <w:r>
        <w:rPr>
          <w:color w:val="231F20"/>
          <w:spacing w:val="-14"/>
        </w:rPr>
        <w:t> </w:t>
      </w:r>
      <w:r>
        <w:rPr>
          <w:color w:val="231F20"/>
        </w:rPr>
        <w:t>mútuo,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participantes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oficina</w:t>
      </w:r>
      <w:r>
        <w:rPr>
          <w:color w:val="231F20"/>
          <w:spacing w:val="-14"/>
        </w:rPr>
        <w:t> </w:t>
      </w:r>
      <w:r>
        <w:rPr>
          <w:color w:val="231F20"/>
        </w:rPr>
        <w:t>contribuíram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modo</w:t>
      </w:r>
      <w:r>
        <w:rPr>
          <w:color w:val="231F20"/>
          <w:spacing w:val="-14"/>
        </w:rPr>
        <w:t> </w:t>
      </w:r>
      <w:r>
        <w:rPr>
          <w:color w:val="231F20"/>
        </w:rPr>
        <w:t>voluntário,</w:t>
      </w:r>
      <w:r>
        <w:rPr>
          <w:color w:val="231F20"/>
          <w:spacing w:val="-14"/>
        </w:rPr>
        <w:t> </w:t>
      </w:r>
      <w:r>
        <w:rPr>
          <w:color w:val="231F20"/>
        </w:rPr>
        <w:t>respeitan-</w:t>
      </w:r>
      <w:r>
        <w:rPr>
          <w:color w:val="231F20"/>
          <w:spacing w:val="-64"/>
        </w:rPr>
        <w:t> </w:t>
      </w:r>
      <w:r>
        <w:rPr>
          <w:color w:val="231F20"/>
        </w:rPr>
        <w:t>do-se as competências individuais de cada profissional. Vale dizer que a sistematiza-</w:t>
      </w:r>
      <w:r>
        <w:rPr>
          <w:color w:val="231F20"/>
          <w:spacing w:val="-64"/>
        </w:rPr>
        <w:t> </w:t>
      </w:r>
      <w:r>
        <w:rPr>
          <w:color w:val="231F20"/>
        </w:rPr>
        <w:t>ção das ações foi feita pela equipe organizadora, formada por: pedagogo, psicólogo,</w:t>
      </w:r>
      <w:r>
        <w:rPr>
          <w:color w:val="231F20"/>
          <w:spacing w:val="1"/>
        </w:rPr>
        <w:t> </w:t>
      </w:r>
      <w:r>
        <w:rPr>
          <w:color w:val="231F20"/>
        </w:rPr>
        <w:t>psicopedagogo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referida</w:t>
      </w:r>
      <w:r>
        <w:rPr>
          <w:color w:val="231F20"/>
          <w:spacing w:val="-4"/>
        </w:rPr>
        <w:t> </w:t>
      </w:r>
      <w:r>
        <w:rPr>
          <w:color w:val="231F20"/>
        </w:rPr>
        <w:t>clínica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responsável</w:t>
      </w:r>
      <w:r>
        <w:rPr>
          <w:color w:val="231F20"/>
          <w:spacing w:val="-4"/>
        </w:rPr>
        <w:t> </w:t>
      </w:r>
      <w:r>
        <w:rPr>
          <w:color w:val="231F20"/>
        </w:rPr>
        <w:t>legal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associação.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respeito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procedimentos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metodológicos,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6"/>
        </w:rPr>
        <w:t> </w:t>
      </w:r>
      <w:r>
        <w:rPr>
          <w:color w:val="231F20"/>
        </w:rPr>
        <w:t>executado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planejamento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inclui</w:t>
      </w:r>
      <w:r>
        <w:rPr>
          <w:color w:val="231F20"/>
          <w:spacing w:val="-8"/>
        </w:rPr>
        <w:t> </w:t>
      </w:r>
      <w:r>
        <w:rPr>
          <w:color w:val="231F20"/>
        </w:rPr>
        <w:t>todos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passos,</w:t>
      </w:r>
      <w:r>
        <w:rPr>
          <w:color w:val="231F20"/>
          <w:spacing w:val="-8"/>
        </w:rPr>
        <w:t> </w:t>
      </w:r>
      <w:r>
        <w:rPr>
          <w:color w:val="231F20"/>
        </w:rPr>
        <w:t>desde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reserva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espaço</w:t>
      </w:r>
      <w:r>
        <w:rPr>
          <w:color w:val="231F20"/>
          <w:spacing w:val="-8"/>
        </w:rPr>
        <w:t> </w:t>
      </w:r>
      <w:r>
        <w:rPr>
          <w:color w:val="231F20"/>
        </w:rPr>
        <w:t>até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solicitação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recur-</w:t>
      </w:r>
      <w:r>
        <w:rPr>
          <w:color w:val="231F20"/>
          <w:spacing w:val="-65"/>
        </w:rPr>
        <w:t> </w:t>
      </w:r>
      <w:r>
        <w:rPr>
          <w:color w:val="231F20"/>
        </w:rPr>
        <w:t>sos</w:t>
      </w:r>
      <w:r>
        <w:rPr>
          <w:color w:val="231F20"/>
          <w:spacing w:val="-3"/>
        </w:rPr>
        <w:t> </w:t>
      </w:r>
      <w:r>
        <w:rPr>
          <w:color w:val="231F20"/>
        </w:rPr>
        <w:t>necessários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execução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oficinas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compõem</w:t>
      </w:r>
      <w:r>
        <w:rPr>
          <w:color w:val="231F20"/>
          <w:spacing w:val="-3"/>
        </w:rPr>
        <w:t> </w:t>
      </w:r>
      <w:r>
        <w:rPr>
          <w:color w:val="231F20"/>
        </w:rPr>
        <w:t>parte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proposta.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/>
        <w:t>Levando em consideração a queixa apresentada pela presidente da Associa-</w:t>
      </w:r>
      <w:r>
        <w:rPr>
          <w:spacing w:val="1"/>
        </w:rPr>
        <w:t> </w:t>
      </w:r>
      <w:r>
        <w:rPr/>
        <w:t>ção, a oficina foi planejada com base na preocupação das mães referente ao tempo</w:t>
      </w:r>
      <w:r>
        <w:rPr>
          <w:spacing w:val="1"/>
        </w:rPr>
        <w:t> </w:t>
      </w:r>
      <w:r>
        <w:rPr/>
        <w:t>em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pessoas</w:t>
      </w:r>
      <w:r>
        <w:rPr>
          <w:spacing w:val="-12"/>
        </w:rPr>
        <w:t> </w:t>
      </w:r>
      <w:r>
        <w:rPr/>
        <w:t>com</w:t>
      </w:r>
      <w:r>
        <w:rPr>
          <w:spacing w:val="-13"/>
        </w:rPr>
        <w:t> </w:t>
      </w:r>
      <w:r>
        <w:rPr/>
        <w:t>autismo</w:t>
      </w:r>
      <w:r>
        <w:rPr>
          <w:spacing w:val="-12"/>
        </w:rPr>
        <w:t> </w:t>
      </w:r>
      <w:r>
        <w:rPr/>
        <w:t>das</w:t>
      </w:r>
      <w:r>
        <w:rPr>
          <w:spacing w:val="-12"/>
        </w:rPr>
        <w:t> </w:t>
      </w:r>
      <w:r>
        <w:rPr/>
        <w:t>quais</w:t>
      </w:r>
      <w:r>
        <w:rPr>
          <w:spacing w:val="-12"/>
        </w:rPr>
        <w:t> </w:t>
      </w:r>
      <w:r>
        <w:rPr/>
        <w:t>cuidam</w:t>
      </w:r>
      <w:r>
        <w:rPr>
          <w:spacing w:val="-12"/>
        </w:rPr>
        <w:t> </w:t>
      </w:r>
      <w:r>
        <w:rPr/>
        <w:t>ficaram</w:t>
      </w:r>
      <w:r>
        <w:rPr>
          <w:spacing w:val="-13"/>
        </w:rPr>
        <w:t> </w:t>
      </w:r>
      <w:r>
        <w:rPr/>
        <w:t>sem</w:t>
      </w:r>
      <w:r>
        <w:rPr>
          <w:spacing w:val="-12"/>
        </w:rPr>
        <w:t> </w:t>
      </w:r>
      <w:r>
        <w:rPr/>
        <w:t>frequentar</w:t>
      </w:r>
      <w:r>
        <w:rPr>
          <w:spacing w:val="-12"/>
        </w:rPr>
        <w:t> </w:t>
      </w:r>
      <w:r>
        <w:rPr/>
        <w:t>tratamento</w:t>
      </w:r>
      <w:r>
        <w:rPr>
          <w:spacing w:val="-64"/>
        </w:rPr>
        <w:t> </w:t>
      </w:r>
      <w:r>
        <w:rPr/>
        <w:t>terapêutico e aulas, devido à pandemia do novo coronavírus, ora vivenciada mun-</w:t>
      </w:r>
      <w:r>
        <w:rPr>
          <w:spacing w:val="1"/>
        </w:rPr>
        <w:t> </w:t>
      </w:r>
      <w:r>
        <w:rPr/>
        <w:t>dialmente. Assim, percebeu-se a necessidade de uma intervenção com familiares de</w:t>
      </w:r>
      <w:r>
        <w:rPr>
          <w:spacing w:val="-64"/>
        </w:rPr>
        <w:t> </w:t>
      </w:r>
      <w:r>
        <w:rPr/>
        <w:t>pessoas do TEA, que se justifica pela compreensão das inter-relações em que são</w:t>
      </w:r>
      <w:r>
        <w:rPr>
          <w:spacing w:val="1"/>
        </w:rPr>
        <w:t> </w:t>
      </w:r>
      <w:r>
        <w:rPr/>
        <w:t>estabelecidas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famílias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práticas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equipe</w:t>
      </w:r>
      <w:r>
        <w:rPr>
          <w:spacing w:val="-4"/>
        </w:rPr>
        <w:t> </w:t>
      </w:r>
      <w:r>
        <w:rPr/>
        <w:t>multidisciplinar.</w:t>
      </w:r>
    </w:p>
    <w:p>
      <w:pPr>
        <w:pStyle w:val="BodyText"/>
        <w:spacing w:line="312" w:lineRule="auto" w:before="9"/>
        <w:ind w:left="100" w:right="132" w:firstLine="709"/>
        <w:jc w:val="both"/>
      </w:pPr>
      <w:r>
        <w:rPr/>
        <w:t>É</w:t>
      </w:r>
      <w:r>
        <w:rPr>
          <w:spacing w:val="1"/>
        </w:rPr>
        <w:t> </w:t>
      </w:r>
      <w:r>
        <w:rPr/>
        <w:t>notório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ansiedade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demonstrada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tocante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retorno</w:t>
      </w:r>
      <w:r>
        <w:rPr>
          <w:spacing w:val="-64"/>
        </w:rPr>
        <w:t> </w:t>
      </w:r>
      <w:r>
        <w:rPr/>
        <w:t>escolar, pois a quebra de rotina afetou o comportamento dos filhos. Sabe-se que a</w:t>
      </w:r>
      <w:r>
        <w:rPr>
          <w:spacing w:val="1"/>
        </w:rPr>
        <w:t> </w:t>
      </w:r>
      <w:r>
        <w:rPr>
          <w:spacing w:val="-1"/>
        </w:rPr>
        <w:t>adaptação</w:t>
      </w:r>
      <w:r>
        <w:rPr>
          <w:spacing w:val="-16"/>
        </w:rPr>
        <w:t> </w:t>
      </w:r>
      <w:r>
        <w:rPr>
          <w:spacing w:val="-1"/>
        </w:rPr>
        <w:t>curricular</w:t>
      </w:r>
      <w:r>
        <w:rPr>
          <w:spacing w:val="-16"/>
        </w:rPr>
        <w:t> </w:t>
      </w:r>
      <w:r>
        <w:rPr>
          <w:spacing w:val="-1"/>
        </w:rPr>
        <w:t>do</w:t>
      </w:r>
      <w:r>
        <w:rPr>
          <w:spacing w:val="-15"/>
        </w:rPr>
        <w:t> </w:t>
      </w:r>
      <w:r>
        <w:rPr>
          <w:spacing w:val="-1"/>
        </w:rPr>
        <w:t>estudante</w:t>
      </w:r>
      <w:r>
        <w:rPr>
          <w:spacing w:val="-16"/>
        </w:rPr>
        <w:t> </w:t>
      </w:r>
      <w:r>
        <w:rPr>
          <w:spacing w:val="-1"/>
        </w:rPr>
        <w:t>com</w:t>
      </w:r>
      <w:r>
        <w:rPr>
          <w:spacing w:val="-16"/>
        </w:rPr>
        <w:t> </w:t>
      </w:r>
      <w:r>
        <w:rPr>
          <w:spacing w:val="-1"/>
        </w:rPr>
        <w:t>autismo</w:t>
      </w:r>
      <w:r>
        <w:rPr>
          <w:spacing w:val="-15"/>
        </w:rPr>
        <w:t> </w:t>
      </w:r>
      <w:r>
        <w:rPr>
          <w:spacing w:val="-1"/>
        </w:rPr>
        <w:t>requer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análise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6"/>
        </w:rPr>
        <w:t> </w:t>
      </w:r>
      <w:r>
        <w:rPr>
          <w:spacing w:val="-1"/>
        </w:rPr>
        <w:t>prática</w:t>
      </w:r>
      <w:r>
        <w:rPr>
          <w:spacing w:val="-15"/>
        </w:rPr>
        <w:t> </w:t>
      </w:r>
      <w:r>
        <w:rPr/>
        <w:t>pedagógica</w:t>
      </w:r>
      <w:r>
        <w:rPr>
          <w:spacing w:val="-65"/>
        </w:rPr>
        <w:t> </w:t>
      </w:r>
      <w:r>
        <w:rPr>
          <w:spacing w:val="-1"/>
        </w:rPr>
        <w:t>fundamentada</w:t>
      </w:r>
      <w:r>
        <w:rPr>
          <w:spacing w:val="-16"/>
        </w:rPr>
        <w:t> </w:t>
      </w:r>
      <w:r>
        <w:rPr>
          <w:spacing w:val="-1"/>
        </w:rPr>
        <w:t>em</w:t>
      </w:r>
      <w:r>
        <w:rPr>
          <w:spacing w:val="-16"/>
        </w:rPr>
        <w:t> </w:t>
      </w:r>
      <w:r>
        <w:rPr>
          <w:spacing w:val="-1"/>
        </w:rPr>
        <w:t>concepções</w:t>
      </w:r>
      <w:r>
        <w:rPr>
          <w:spacing w:val="-15"/>
        </w:rPr>
        <w:t> </w:t>
      </w:r>
      <w:r>
        <w:rPr>
          <w:spacing w:val="-1"/>
        </w:rPr>
        <w:t>teórico-metodológicas</w:t>
      </w:r>
      <w:r>
        <w:rPr>
          <w:spacing w:val="-16"/>
        </w:rPr>
        <w:t> </w:t>
      </w:r>
      <w:r>
        <w:rPr>
          <w:spacing w:val="-1"/>
        </w:rPr>
        <w:t>adotadas</w:t>
      </w:r>
      <w:r>
        <w:rPr>
          <w:spacing w:val="-15"/>
        </w:rPr>
        <w:t> </w:t>
      </w:r>
      <w:r>
        <w:rPr>
          <w:spacing w:val="-1"/>
        </w:rPr>
        <w:t>no</w:t>
      </w:r>
      <w:r>
        <w:rPr>
          <w:spacing w:val="-16"/>
        </w:rPr>
        <w:t> </w:t>
      </w:r>
      <w:r>
        <w:rPr>
          <w:spacing w:val="-1"/>
        </w:rPr>
        <w:t>processo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ensino</w:t>
      </w:r>
      <w:r>
        <w:rPr>
          <w:spacing w:val="-64"/>
        </w:rPr>
        <w:t> </w:t>
      </w:r>
      <w:r>
        <w:rPr/>
        <w:t>e</w:t>
      </w:r>
      <w:r>
        <w:rPr>
          <w:spacing w:val="-1"/>
        </w:rPr>
        <w:t> </w:t>
      </w:r>
      <w:r>
        <w:rPr/>
        <w:t>aprendizagem.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/>
        <w:t>A ação teve metodologia pautada na pesquisa colaborativa, buscando auxiliar</w:t>
      </w:r>
      <w:r>
        <w:rPr>
          <w:spacing w:val="1"/>
        </w:rPr>
        <w:t> </w:t>
      </w:r>
      <w:r>
        <w:rPr/>
        <w:t>as famílias no processo de aprendizagem dos seus filhos. A opção pela abordagem</w:t>
      </w:r>
      <w:r>
        <w:rPr>
          <w:spacing w:val="1"/>
        </w:rPr>
        <w:t> </w:t>
      </w:r>
      <w:r>
        <w:rPr/>
        <w:t>escolhida é que se constitui numa modalidade de trabalho crítico caracterizado por</w:t>
      </w:r>
      <w:r>
        <w:rPr>
          <w:spacing w:val="1"/>
        </w:rPr>
        <w:t> </w:t>
      </w:r>
      <w:r>
        <w:rPr>
          <w:spacing w:val="-1"/>
        </w:rPr>
        <w:t>tentar</w:t>
      </w:r>
      <w:r>
        <w:rPr>
          <w:spacing w:val="-15"/>
        </w:rPr>
        <w:t> </w:t>
      </w:r>
      <w:r>
        <w:rPr>
          <w:spacing w:val="-1"/>
        </w:rPr>
        <w:t>compreender,</w:t>
      </w:r>
      <w:r>
        <w:rPr>
          <w:spacing w:val="-15"/>
        </w:rPr>
        <w:t> </w:t>
      </w:r>
      <w:r>
        <w:rPr>
          <w:spacing w:val="-1"/>
        </w:rPr>
        <w:t>interpretar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solucionar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problemas</w:t>
      </w:r>
      <w:r>
        <w:rPr>
          <w:spacing w:val="-15"/>
        </w:rPr>
        <w:t> </w:t>
      </w:r>
      <w:r>
        <w:rPr/>
        <w:t>enfrentados</w:t>
      </w:r>
      <w:r>
        <w:rPr>
          <w:spacing w:val="-15"/>
        </w:rPr>
        <w:t> </w:t>
      </w:r>
      <w:r>
        <w:rPr/>
        <w:t>pelos</w:t>
      </w:r>
      <w:r>
        <w:rPr>
          <w:spacing w:val="-15"/>
        </w:rPr>
        <w:t> </w:t>
      </w:r>
      <w:r>
        <w:rPr/>
        <w:t>pais,</w:t>
      </w:r>
      <w:r>
        <w:rPr>
          <w:spacing w:val="-15"/>
        </w:rPr>
        <w:t> </w:t>
      </w:r>
      <w:r>
        <w:rPr/>
        <w:t>pro-</w:t>
      </w:r>
      <w:r>
        <w:rPr>
          <w:spacing w:val="-64"/>
        </w:rPr>
        <w:t> </w:t>
      </w:r>
      <w:r>
        <w:rPr/>
        <w:t>porcionando</w:t>
      </w:r>
      <w:r>
        <w:rPr>
          <w:spacing w:val="-6"/>
        </w:rPr>
        <w:t> </w:t>
      </w:r>
      <w:r>
        <w:rPr/>
        <w:t>ferramentas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permitem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transformação</w:t>
      </w:r>
      <w:r>
        <w:rPr>
          <w:spacing w:val="-6"/>
        </w:rPr>
        <w:t> </w:t>
      </w:r>
      <w:r>
        <w:rPr/>
        <w:t>nas</w:t>
      </w:r>
      <w:r>
        <w:rPr>
          <w:spacing w:val="-6"/>
        </w:rPr>
        <w:t> </w:t>
      </w:r>
      <w:r>
        <w:rPr/>
        <w:t>relações</w:t>
      </w:r>
      <w:r>
        <w:rPr>
          <w:spacing w:val="-6"/>
        </w:rPr>
        <w:t> </w:t>
      </w:r>
      <w:r>
        <w:rPr/>
        <w:t>cotidianas</w:t>
      </w:r>
      <w:r>
        <w:rPr>
          <w:spacing w:val="-6"/>
        </w:rPr>
        <w:t> </w:t>
      </w:r>
      <w:r>
        <w:rPr/>
        <w:t>com</w:t>
      </w:r>
      <w:r>
        <w:rPr>
          <w:spacing w:val="-64"/>
        </w:rPr>
        <w:t> </w:t>
      </w:r>
      <w:r>
        <w:rPr/>
        <w:t>seus</w:t>
      </w:r>
      <w:r>
        <w:rPr>
          <w:spacing w:val="-1"/>
        </w:rPr>
        <w:t> </w:t>
      </w:r>
      <w:r>
        <w:rPr/>
        <w:t>filhos.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Para a coleta de dados, foram feitas observação direta, história de vida e gra-</w:t>
      </w:r>
      <w:r>
        <w:rPr>
          <w:color w:val="231F20"/>
          <w:spacing w:val="1"/>
        </w:rPr>
        <w:t> </w:t>
      </w:r>
      <w:r>
        <w:rPr>
          <w:color w:val="231F20"/>
        </w:rPr>
        <w:t>vação em vídeos. Os sujeitos que participaram da ação foram 14 familiares de pes-</w:t>
      </w:r>
      <w:r>
        <w:rPr>
          <w:color w:val="231F20"/>
          <w:spacing w:val="1"/>
        </w:rPr>
        <w:t> </w:t>
      </w:r>
      <w:r>
        <w:rPr>
          <w:color w:val="231F20"/>
        </w:rPr>
        <w:t>soas com TEA da AMA-Ribamar e a equipe de trabalho composta de 1 (uma) artesã</w:t>
      </w:r>
      <w:r>
        <w:rPr>
          <w:color w:val="231F20"/>
          <w:spacing w:val="1"/>
        </w:rPr>
        <w:t> </w:t>
      </w:r>
      <w:r>
        <w:rPr>
          <w:color w:val="231F20"/>
        </w:rPr>
        <w:t>voluntária; 13 (treze) profissionais da Clínica Minds, sendo 02 (duas) psicólogas, 02</w:t>
      </w:r>
      <w:r>
        <w:rPr>
          <w:color w:val="231F20"/>
          <w:spacing w:val="1"/>
        </w:rPr>
        <w:t> </w:t>
      </w:r>
      <w:r>
        <w:rPr>
          <w:color w:val="231F20"/>
        </w:rPr>
        <w:t>(duas)</w:t>
      </w:r>
      <w:r>
        <w:rPr>
          <w:color w:val="231F20"/>
          <w:spacing w:val="-16"/>
        </w:rPr>
        <w:t> </w:t>
      </w:r>
      <w:r>
        <w:rPr>
          <w:color w:val="231F20"/>
        </w:rPr>
        <w:t>pedagogas,01</w:t>
      </w:r>
      <w:r>
        <w:rPr>
          <w:color w:val="231F20"/>
          <w:spacing w:val="-16"/>
        </w:rPr>
        <w:t> </w:t>
      </w:r>
      <w:r>
        <w:rPr>
          <w:color w:val="231F20"/>
        </w:rPr>
        <w:t>(uma)</w:t>
      </w:r>
      <w:r>
        <w:rPr>
          <w:color w:val="231F20"/>
          <w:spacing w:val="-15"/>
        </w:rPr>
        <w:t> </w:t>
      </w:r>
      <w:r>
        <w:rPr>
          <w:color w:val="231F20"/>
        </w:rPr>
        <w:t>psicopedagoga,</w:t>
      </w:r>
      <w:r>
        <w:rPr>
          <w:color w:val="231F20"/>
          <w:spacing w:val="-16"/>
        </w:rPr>
        <w:t> </w:t>
      </w:r>
      <w:r>
        <w:rPr>
          <w:color w:val="231F20"/>
        </w:rPr>
        <w:t>01</w:t>
      </w:r>
      <w:r>
        <w:rPr>
          <w:color w:val="231F20"/>
          <w:spacing w:val="-15"/>
        </w:rPr>
        <w:t> </w:t>
      </w:r>
      <w:r>
        <w:rPr>
          <w:color w:val="231F20"/>
        </w:rPr>
        <w:t>(um)</w:t>
      </w:r>
      <w:r>
        <w:rPr>
          <w:color w:val="231F20"/>
          <w:spacing w:val="-16"/>
        </w:rPr>
        <w:t> </w:t>
      </w:r>
      <w:r>
        <w:rPr>
          <w:color w:val="231F20"/>
        </w:rPr>
        <w:t>terapeuta</w:t>
      </w:r>
      <w:r>
        <w:rPr>
          <w:color w:val="231F20"/>
          <w:spacing w:val="-15"/>
        </w:rPr>
        <w:t> </w:t>
      </w:r>
      <w:r>
        <w:rPr>
          <w:color w:val="231F20"/>
        </w:rPr>
        <w:t>ocupacional,</w:t>
      </w:r>
      <w:r>
        <w:rPr>
          <w:color w:val="231F20"/>
          <w:spacing w:val="-16"/>
        </w:rPr>
        <w:t> </w:t>
      </w:r>
      <w:r>
        <w:rPr>
          <w:color w:val="231F20"/>
        </w:rPr>
        <w:t>02</w:t>
      </w:r>
      <w:r>
        <w:rPr>
          <w:color w:val="231F20"/>
          <w:spacing w:val="-15"/>
        </w:rPr>
        <w:t> </w:t>
      </w:r>
      <w:r>
        <w:rPr>
          <w:color w:val="231F20"/>
        </w:rPr>
        <w:t>(duas)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graduandas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Fonoaudiologia,</w:t>
      </w:r>
      <w:r>
        <w:rPr>
          <w:color w:val="231F20"/>
          <w:spacing w:val="-15"/>
        </w:rPr>
        <w:t> </w:t>
      </w:r>
      <w:r>
        <w:rPr>
          <w:color w:val="231F20"/>
        </w:rPr>
        <w:t>01</w:t>
      </w:r>
      <w:r>
        <w:rPr>
          <w:color w:val="231F20"/>
          <w:spacing w:val="-15"/>
        </w:rPr>
        <w:t> </w:t>
      </w:r>
      <w:r>
        <w:rPr>
          <w:color w:val="231F20"/>
        </w:rPr>
        <w:t>(um)</w:t>
      </w:r>
      <w:r>
        <w:rPr>
          <w:color w:val="231F20"/>
          <w:spacing w:val="-15"/>
        </w:rPr>
        <w:t> </w:t>
      </w:r>
      <w:r>
        <w:rPr>
          <w:color w:val="231F20"/>
        </w:rPr>
        <w:t>graduando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Educação</w:t>
      </w:r>
      <w:r>
        <w:rPr>
          <w:color w:val="231F20"/>
          <w:spacing w:val="-15"/>
        </w:rPr>
        <w:t> </w:t>
      </w:r>
      <w:r>
        <w:rPr>
          <w:color w:val="231F20"/>
        </w:rPr>
        <w:t>Física,</w:t>
      </w:r>
      <w:r>
        <w:rPr>
          <w:color w:val="231F20"/>
          <w:spacing w:val="-15"/>
        </w:rPr>
        <w:t> </w:t>
      </w:r>
      <w:r>
        <w:rPr>
          <w:color w:val="231F20"/>
        </w:rPr>
        <w:t>01</w:t>
      </w:r>
      <w:r>
        <w:rPr>
          <w:color w:val="231F20"/>
          <w:spacing w:val="-15"/>
        </w:rPr>
        <w:t> </w:t>
      </w:r>
      <w:r>
        <w:rPr>
          <w:color w:val="231F20"/>
        </w:rPr>
        <w:t>(um)</w:t>
      </w:r>
      <w:r>
        <w:rPr>
          <w:color w:val="231F20"/>
          <w:spacing w:val="-15"/>
        </w:rPr>
        <w:t> </w:t>
      </w:r>
      <w:r>
        <w:rPr>
          <w:color w:val="231F20"/>
        </w:rPr>
        <w:t>gra-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duando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Música,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03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(três)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assistentes</w:t>
      </w:r>
      <w:r>
        <w:rPr>
          <w:color w:val="231F20"/>
          <w:spacing w:val="-16"/>
        </w:rPr>
        <w:t> </w:t>
      </w:r>
      <w:r>
        <w:rPr>
          <w:color w:val="231F20"/>
        </w:rPr>
        <w:t>administrativos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ainda</w:t>
      </w:r>
      <w:r>
        <w:rPr>
          <w:color w:val="231F20"/>
          <w:spacing w:val="-15"/>
        </w:rPr>
        <w:t> </w:t>
      </w:r>
      <w:r>
        <w:rPr>
          <w:color w:val="231F20"/>
        </w:rPr>
        <w:t>02</w:t>
      </w:r>
      <w:r>
        <w:rPr>
          <w:color w:val="231F20"/>
          <w:spacing w:val="-16"/>
        </w:rPr>
        <w:t> </w:t>
      </w:r>
      <w:r>
        <w:rPr>
          <w:color w:val="231F20"/>
        </w:rPr>
        <w:t>(duas)</w:t>
      </w:r>
      <w:r>
        <w:rPr>
          <w:color w:val="231F20"/>
          <w:spacing w:val="-16"/>
        </w:rPr>
        <w:t> </w:t>
      </w:r>
      <w:r>
        <w:rPr>
          <w:color w:val="231F20"/>
        </w:rPr>
        <w:t>professoras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comunidade.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ação</w:t>
      </w:r>
      <w:r>
        <w:rPr>
          <w:color w:val="231F20"/>
          <w:spacing w:val="-10"/>
        </w:rPr>
        <w:t> </w:t>
      </w:r>
      <w:r>
        <w:rPr>
          <w:color w:val="231F20"/>
        </w:rPr>
        <w:t>ocorreu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mês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julho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2021,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ministração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oficinas,</w:t>
      </w:r>
      <w:r>
        <w:rPr>
          <w:color w:val="231F20"/>
          <w:spacing w:val="-10"/>
        </w:rPr>
        <w:t> </w:t>
      </w:r>
      <w:r>
        <w:rPr>
          <w:color w:val="231F20"/>
        </w:rPr>
        <w:t>conside-</w:t>
      </w:r>
      <w:r>
        <w:rPr>
          <w:color w:val="231F20"/>
          <w:spacing w:val="-64"/>
        </w:rPr>
        <w:t> </w:t>
      </w:r>
      <w:r>
        <w:rPr>
          <w:color w:val="231F20"/>
        </w:rPr>
        <w:t>rando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momento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pandemia,</w:t>
      </w:r>
      <w:r>
        <w:rPr>
          <w:color w:val="231F20"/>
          <w:spacing w:val="-14"/>
        </w:rPr>
        <w:t> </w:t>
      </w:r>
      <w:r>
        <w:rPr>
          <w:color w:val="231F20"/>
        </w:rPr>
        <w:t>todas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normas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biossegurança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devidamen-</w:t>
      </w:r>
      <w:r>
        <w:rPr>
          <w:color w:val="231F20"/>
          <w:spacing w:val="-64"/>
        </w:rPr>
        <w:t> </w:t>
      </w:r>
      <w:r>
        <w:rPr>
          <w:color w:val="231F20"/>
        </w:rPr>
        <w:t>te obedecidas. O preparo foi ao longo de dois meses, com sistematização da equipe</w:t>
      </w:r>
      <w:r>
        <w:rPr>
          <w:color w:val="231F20"/>
          <w:spacing w:val="1"/>
        </w:rPr>
        <w:t> </w:t>
      </w:r>
      <w:r>
        <w:rPr>
          <w:color w:val="231F20"/>
        </w:rPr>
        <w:t>organizadora em encontros presenciais e on-line, devido às medidas restritivas na</w:t>
      </w:r>
      <w:r>
        <w:rPr>
          <w:color w:val="231F20"/>
          <w:spacing w:val="1"/>
        </w:rPr>
        <w:t> </w:t>
      </w:r>
      <w:r>
        <w:rPr>
          <w:color w:val="231F20"/>
        </w:rPr>
        <w:t>pandemia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novo</w:t>
      </w:r>
      <w:r>
        <w:rPr>
          <w:color w:val="231F20"/>
          <w:spacing w:val="-1"/>
        </w:rPr>
        <w:t> </w:t>
      </w:r>
      <w:r>
        <w:rPr>
          <w:color w:val="231F20"/>
        </w:rPr>
        <w:t>coronavírus.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Os resultados obtidos, a partir da execução, mostraram o quão é importante a</w:t>
      </w:r>
      <w:r>
        <w:rPr>
          <w:color w:val="231F20"/>
          <w:spacing w:val="-64"/>
        </w:rPr>
        <w:t> </w:t>
      </w:r>
      <w:r>
        <w:rPr>
          <w:color w:val="231F20"/>
        </w:rPr>
        <w:t>participação ativa da comunidade, especialmente a que está no entorno, colocar-se</w:t>
      </w:r>
      <w:r>
        <w:rPr>
          <w:color w:val="231F20"/>
          <w:spacing w:val="1"/>
        </w:rPr>
        <w:t> </w:t>
      </w:r>
      <w:r>
        <w:rPr>
          <w:color w:val="231F20"/>
        </w:rPr>
        <w:t>como apoiador de necessidades aqui listadas. Sabe-se que pequenos movimentos,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ofertado,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capazes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proporcionar</w:t>
      </w:r>
      <w:r>
        <w:rPr>
          <w:color w:val="231F20"/>
          <w:spacing w:val="-15"/>
        </w:rPr>
        <w:t> </w:t>
      </w:r>
      <w:r>
        <w:rPr>
          <w:color w:val="231F20"/>
        </w:rPr>
        <w:t>grandes</w:t>
      </w:r>
      <w:r>
        <w:rPr>
          <w:color w:val="231F20"/>
          <w:spacing w:val="-14"/>
        </w:rPr>
        <w:t> </w:t>
      </w:r>
      <w:r>
        <w:rPr>
          <w:color w:val="231F20"/>
        </w:rPr>
        <w:t>resultados,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estão demonstrados nesse relato. Portanto, que a presente publicação não sirva tão</w:t>
      </w:r>
      <w:r>
        <w:rPr>
          <w:color w:val="231F20"/>
          <w:spacing w:val="1"/>
        </w:rPr>
        <w:t> </w:t>
      </w:r>
      <w:r>
        <w:rPr>
          <w:color w:val="231F20"/>
        </w:rPr>
        <w:t>somente para conhecimentos acadêmicos, mas, especialmente, para incentivo a no-</w:t>
      </w:r>
      <w:r>
        <w:rPr>
          <w:color w:val="231F20"/>
          <w:spacing w:val="1"/>
        </w:rPr>
        <w:t> </w:t>
      </w:r>
      <w:r>
        <w:rPr>
          <w:color w:val="231F20"/>
        </w:rPr>
        <w:t>vas</w:t>
      </w:r>
      <w:r>
        <w:rPr>
          <w:color w:val="231F20"/>
          <w:spacing w:val="-4"/>
        </w:rPr>
        <w:t> </w:t>
      </w:r>
      <w:r>
        <w:rPr>
          <w:color w:val="231F20"/>
        </w:rPr>
        <w:t>formas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contribuição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demanda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só</w:t>
      </w:r>
      <w:r>
        <w:rPr>
          <w:color w:val="231F20"/>
          <w:spacing w:val="-4"/>
        </w:rPr>
        <w:t> </w:t>
      </w:r>
      <w:r>
        <w:rPr>
          <w:color w:val="231F20"/>
        </w:rPr>
        <w:t>cresce,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pessoas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TEA.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9"/>
        </w:numPr>
        <w:tabs>
          <w:tab w:pos="292" w:val="left" w:leader="none"/>
        </w:tabs>
        <w:spacing w:line="240" w:lineRule="auto" w:before="218" w:after="0"/>
        <w:ind w:left="292" w:right="0" w:hanging="192"/>
        <w:jc w:val="left"/>
      </w:pPr>
      <w:r>
        <w:rPr>
          <w:color w:val="231F20"/>
        </w:rPr>
        <w:t>AUTISMO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FAMIÍLIA:</w:t>
      </w:r>
      <w:r>
        <w:rPr>
          <w:color w:val="231F20"/>
          <w:spacing w:val="-5"/>
        </w:rPr>
        <w:t> </w:t>
      </w:r>
      <w:r>
        <w:rPr>
          <w:color w:val="231F20"/>
        </w:rPr>
        <w:t>breve</w:t>
      </w:r>
      <w:r>
        <w:rPr>
          <w:color w:val="231F20"/>
          <w:spacing w:val="-5"/>
        </w:rPr>
        <w:t> </w:t>
      </w:r>
      <w:r>
        <w:rPr>
          <w:color w:val="231F20"/>
        </w:rPr>
        <w:t>fundamentação</w:t>
      </w:r>
      <w:r>
        <w:rPr>
          <w:color w:val="231F20"/>
          <w:spacing w:val="-4"/>
        </w:rPr>
        <w:t> </w:t>
      </w:r>
      <w:r>
        <w:rPr>
          <w:color w:val="231F20"/>
        </w:rPr>
        <w:t>teórica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Lei</w:t>
      </w:r>
      <w:r>
        <w:rPr>
          <w:color w:val="231F20"/>
          <w:spacing w:val="-1"/>
        </w:rPr>
        <w:t> </w:t>
      </w:r>
      <w:r>
        <w:rPr>
          <w:color w:val="231F20"/>
        </w:rPr>
        <w:t>Brasileira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Inclusão</w:t>
      </w:r>
      <w:r>
        <w:rPr>
          <w:color w:val="231F20"/>
          <w:spacing w:val="-2"/>
        </w:rPr>
        <w:t> </w:t>
      </w:r>
      <w:r>
        <w:rPr>
          <w:color w:val="231F20"/>
        </w:rPr>
        <w:t>(LBI)</w:t>
      </w:r>
      <w:r>
        <w:rPr>
          <w:color w:val="231F20"/>
          <w:spacing w:val="-1"/>
        </w:rPr>
        <w:t> </w:t>
      </w:r>
      <w:r>
        <w:rPr>
          <w:color w:val="231F20"/>
        </w:rPr>
        <w:t>nº</w:t>
      </w:r>
      <w:r>
        <w:rPr>
          <w:color w:val="231F20"/>
          <w:spacing w:val="-2"/>
        </w:rPr>
        <w:t> </w:t>
      </w:r>
      <w:r>
        <w:rPr>
          <w:color w:val="231F20"/>
        </w:rPr>
        <w:t>13.146,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julho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2015,</w:t>
      </w:r>
      <w:r>
        <w:rPr>
          <w:color w:val="231F20"/>
          <w:spacing w:val="-1"/>
        </w:rPr>
        <w:t> </w:t>
      </w:r>
      <w:r>
        <w:rPr>
          <w:color w:val="231F20"/>
        </w:rPr>
        <w:t>Estatuto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Pessoa com Deficiência, no seu artigo 2º mostra que pode considerar pessoa com</w:t>
      </w:r>
      <w:r>
        <w:rPr>
          <w:color w:val="231F20"/>
          <w:spacing w:val="1"/>
        </w:rPr>
        <w:t> </w:t>
      </w:r>
      <w:r>
        <w:rPr>
          <w:color w:val="231F20"/>
        </w:rPr>
        <w:t>deficiência aquela que tem impedimento de longo prazo de natureza física, mental,</w:t>
      </w:r>
      <w:r>
        <w:rPr>
          <w:color w:val="231F20"/>
          <w:spacing w:val="1"/>
        </w:rPr>
        <w:t> </w:t>
      </w:r>
      <w:r>
        <w:rPr>
          <w:color w:val="231F20"/>
        </w:rPr>
        <w:t>intelectual ou sensorial, o qual, em interação com uma ou mais barreiras, pode obs-</w:t>
      </w:r>
      <w:r>
        <w:rPr>
          <w:color w:val="231F20"/>
          <w:spacing w:val="1"/>
        </w:rPr>
        <w:t> </w:t>
      </w:r>
      <w:r>
        <w:rPr>
          <w:color w:val="231F20"/>
        </w:rPr>
        <w:t>truir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participação</w:t>
      </w:r>
      <w:r>
        <w:rPr>
          <w:color w:val="231F20"/>
          <w:spacing w:val="-12"/>
        </w:rPr>
        <w:t> </w:t>
      </w:r>
      <w:r>
        <w:rPr>
          <w:color w:val="231F20"/>
        </w:rPr>
        <w:t>plena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efetiva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sociedade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igualdade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condições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65"/>
        </w:rPr>
        <w:t> </w:t>
      </w:r>
      <w:r>
        <w:rPr>
          <w:color w:val="231F20"/>
        </w:rPr>
        <w:t>demais pessoas. Compete observar que o aspecto inclusivo do processo de ensino</w:t>
      </w:r>
      <w:r>
        <w:rPr>
          <w:color w:val="231F20"/>
          <w:spacing w:val="1"/>
        </w:rPr>
        <w:t> </w:t>
      </w:r>
      <w:r>
        <w:rPr>
          <w:color w:val="231F20"/>
        </w:rPr>
        <w:t>tem</w:t>
      </w:r>
      <w:r>
        <w:rPr>
          <w:color w:val="231F20"/>
          <w:spacing w:val="-9"/>
        </w:rPr>
        <w:t> </w:t>
      </w:r>
      <w:r>
        <w:rPr>
          <w:color w:val="231F20"/>
        </w:rPr>
        <w:t>proporcionado</w:t>
      </w:r>
      <w:r>
        <w:rPr>
          <w:color w:val="231F20"/>
          <w:spacing w:val="-9"/>
        </w:rPr>
        <w:t> </w:t>
      </w:r>
      <w:r>
        <w:rPr>
          <w:color w:val="231F20"/>
        </w:rPr>
        <w:t>inúmeras</w:t>
      </w:r>
      <w:r>
        <w:rPr>
          <w:color w:val="231F20"/>
          <w:spacing w:val="-9"/>
        </w:rPr>
        <w:t> </w:t>
      </w:r>
      <w:r>
        <w:rPr>
          <w:color w:val="231F20"/>
        </w:rPr>
        <w:t>discussões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academia,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permitem</w:t>
      </w:r>
      <w:r>
        <w:rPr>
          <w:color w:val="231F20"/>
          <w:spacing w:val="-9"/>
        </w:rPr>
        <w:t> </w:t>
      </w:r>
      <w:r>
        <w:rPr>
          <w:color w:val="231F20"/>
        </w:rPr>
        <w:t>evolução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</w:rPr>
        <w:t>sibilidades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ações.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Obviamente, no contexto atual, o ensino ainda é significativamente ineficaz,</w:t>
      </w:r>
      <w:r>
        <w:rPr>
          <w:color w:val="231F20"/>
          <w:spacing w:val="1"/>
        </w:rPr>
        <w:t> </w:t>
      </w:r>
      <w:r>
        <w:rPr>
          <w:color w:val="231F20"/>
        </w:rPr>
        <w:t>pois apesar das leis e investimentos realizados pelo poder público, ainda há muita</w:t>
      </w:r>
      <w:r>
        <w:rPr>
          <w:color w:val="231F20"/>
          <w:spacing w:val="1"/>
        </w:rPr>
        <w:t> </w:t>
      </w:r>
      <w:r>
        <w:rPr>
          <w:color w:val="231F20"/>
        </w:rPr>
        <w:t>segregação e exclusão das pessoas com deficiência pela sociedade, que as denomi-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nam,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diversas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vezes,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“doentes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deficientes”.</w:t>
      </w:r>
      <w:r>
        <w:rPr>
          <w:color w:val="231F20"/>
          <w:spacing w:val="-27"/>
        </w:rPr>
        <w:t> </w:t>
      </w:r>
      <w:r>
        <w:rPr>
          <w:color w:val="231F20"/>
        </w:rPr>
        <w:t>Ainda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LBI</w:t>
      </w:r>
      <w:r>
        <w:rPr>
          <w:color w:val="231F20"/>
          <w:spacing w:val="-13"/>
        </w:rPr>
        <w:t> </w:t>
      </w:r>
      <w:r>
        <w:rPr>
          <w:color w:val="231F20"/>
        </w:rPr>
        <w:t>nº</w:t>
      </w:r>
      <w:r>
        <w:rPr>
          <w:color w:val="231F20"/>
          <w:spacing w:val="-14"/>
        </w:rPr>
        <w:t> </w:t>
      </w:r>
      <w:r>
        <w:rPr>
          <w:color w:val="231F20"/>
        </w:rPr>
        <w:t>13.146,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6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julho de 2015, em seu artigo 27, a mesma menciona que a educação constitui direito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pessoa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deficiência,</w:t>
      </w:r>
      <w:r>
        <w:rPr>
          <w:color w:val="231F20"/>
          <w:spacing w:val="-7"/>
        </w:rPr>
        <w:t> </w:t>
      </w:r>
      <w:r>
        <w:rPr>
          <w:color w:val="231F20"/>
        </w:rPr>
        <w:t>garantindo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educacional</w:t>
      </w:r>
      <w:r>
        <w:rPr>
          <w:color w:val="231F20"/>
          <w:spacing w:val="-7"/>
        </w:rPr>
        <w:t> </w:t>
      </w:r>
      <w:r>
        <w:rPr>
          <w:color w:val="231F20"/>
        </w:rPr>
        <w:t>inclusivo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níveis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aprendizado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longo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toda sua</w:t>
      </w:r>
      <w:r>
        <w:rPr>
          <w:color w:val="231F20"/>
          <w:spacing w:val="-1"/>
        </w:rPr>
        <w:t> </w:t>
      </w:r>
      <w:r>
        <w:rPr>
          <w:color w:val="231F20"/>
        </w:rPr>
        <w:t>existência.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No que diz respeito ao autismo, o conceito não está relacionado a psicoses ou</w:t>
      </w:r>
      <w:r>
        <w:rPr>
          <w:color w:val="231F20"/>
          <w:spacing w:val="-64"/>
        </w:rPr>
        <w:t> </w:t>
      </w:r>
      <w:r>
        <w:rPr>
          <w:color w:val="231F20"/>
        </w:rPr>
        <w:t>esquizofrenia, mas como um espectro. </w:t>
      </w:r>
      <w:r>
        <w:rPr/>
        <w:t>Segundo o </w:t>
      </w:r>
      <w:r>
        <w:rPr>
          <w:rFonts w:ascii="Arial" w:hAnsi="Arial"/>
          <w:i/>
        </w:rPr>
        <w:t>Manual Diagnóstico e Estatístico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 Transtornos Mentais</w:t>
      </w:r>
      <w:r>
        <w:rPr/>
        <w:t>, ou DSM-5, a nova estrutura de sintomas do autismo e a trí-</w:t>
      </w:r>
      <w:r>
        <w:rPr>
          <w:spacing w:val="1"/>
        </w:rPr>
        <w:t> </w:t>
      </w:r>
      <w:r>
        <w:rPr/>
        <w:t>ade de sintomas que modela déficits de comunicação separadamente de prejuízos</w:t>
      </w:r>
      <w:r>
        <w:rPr>
          <w:spacing w:val="1"/>
        </w:rPr>
        <w:t> </w:t>
      </w:r>
      <w:r>
        <w:rPr/>
        <w:t>sociais do DSM-4</w:t>
      </w:r>
      <w:r>
        <w:rPr>
          <w:spacing w:val="1"/>
        </w:rPr>
        <w:t> </w:t>
      </w:r>
      <w:r>
        <w:rPr/>
        <w:t>foi substituída por um modelo de dois domínios composto por um</w:t>
      </w:r>
      <w:r>
        <w:rPr>
          <w:spacing w:val="1"/>
        </w:rPr>
        <w:t> </w:t>
      </w:r>
      <w:r>
        <w:rPr/>
        <w:t>domínio relativo a déficit de comunicação social e um segundo relativo a comporta-</w:t>
      </w:r>
      <w:r>
        <w:rPr>
          <w:spacing w:val="1"/>
        </w:rPr>
        <w:t> </w:t>
      </w:r>
      <w:r>
        <w:rPr/>
        <w:t>mentos/interesses restritos e repetitivos. Na mais recente classificação, no DSM-5</w:t>
      </w:r>
      <w:r>
        <w:rPr>
          <w:spacing w:val="1"/>
        </w:rPr>
        <w:t> </w:t>
      </w:r>
      <w:r>
        <w:rPr>
          <w:spacing w:val="-1"/>
        </w:rPr>
        <w:t>(ASSOCIAÇÃO</w:t>
      </w:r>
      <w:r>
        <w:rPr>
          <w:spacing w:val="-22"/>
        </w:rPr>
        <w:t> </w:t>
      </w:r>
      <w:r>
        <w:rPr>
          <w:spacing w:val="-1"/>
        </w:rPr>
        <w:t>AMERICANA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PSIQUIATRIA,</w:t>
      </w:r>
      <w:r>
        <w:rPr>
          <w:spacing w:val="-9"/>
        </w:rPr>
        <w:t> </w:t>
      </w:r>
      <w:r>
        <w:rPr/>
        <w:t>2014),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autismo</w:t>
      </w:r>
      <w:r>
        <w:rPr>
          <w:spacing w:val="-9"/>
        </w:rPr>
        <w:t> </w:t>
      </w:r>
      <w:r>
        <w:rPr/>
        <w:t>concerne</w:t>
      </w:r>
      <w:r>
        <w:rPr>
          <w:spacing w:val="-8"/>
        </w:rPr>
        <w:t> </w:t>
      </w:r>
      <w:r>
        <w:rPr/>
        <w:t>à</w:t>
      </w:r>
      <w:r>
        <w:rPr>
          <w:spacing w:val="-9"/>
        </w:rPr>
        <w:t> </w:t>
      </w:r>
      <w:r>
        <w:rPr/>
        <w:t>catego-</w:t>
      </w:r>
      <w:r>
        <w:rPr>
          <w:spacing w:val="-64"/>
        </w:rPr>
        <w:t> </w:t>
      </w:r>
      <w:r>
        <w:rPr/>
        <w:t>ria</w:t>
      </w:r>
      <w:r>
        <w:rPr>
          <w:spacing w:val="-15"/>
        </w:rPr>
        <w:t> </w:t>
      </w:r>
      <w:r>
        <w:rPr/>
        <w:t>denominada</w:t>
      </w:r>
      <w:r>
        <w:rPr>
          <w:spacing w:val="-14"/>
        </w:rPr>
        <w:t> </w:t>
      </w:r>
      <w:r>
        <w:rPr/>
        <w:t>transtornos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neurodesenvolvimento,</w:t>
      </w:r>
      <w:r>
        <w:rPr>
          <w:spacing w:val="-15"/>
        </w:rPr>
        <w:t> </w:t>
      </w:r>
      <w:r>
        <w:rPr/>
        <w:t>recebendo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nome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color w:val="231F20"/>
        </w:rPr>
        <w:t>transtor-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6"/>
        </w:rPr>
        <w:t> </w:t>
      </w:r>
      <w:r>
        <w:rPr>
          <w:spacing w:val="-1"/>
        </w:rPr>
        <w:t>(TEA).</w:t>
      </w:r>
      <w:r>
        <w:rPr>
          <w:spacing w:val="-18"/>
        </w:rPr>
        <w:t> </w:t>
      </w:r>
      <w:r>
        <w:rPr>
          <w:spacing w:val="-1"/>
        </w:rPr>
        <w:t>Ainda</w:t>
      </w:r>
      <w:r>
        <w:rPr>
          <w:spacing w:val="-5"/>
        </w:rPr>
        <w:t> </w:t>
      </w:r>
      <w:r>
        <w:rPr>
          <w:spacing w:val="-1"/>
        </w:rPr>
        <w:t>sobre</w:t>
      </w:r>
      <w:r>
        <w:rPr>
          <w:spacing w:val="-5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TEA,</w:t>
      </w:r>
      <w:r>
        <w:rPr>
          <w:spacing w:val="-5"/>
        </w:rPr>
        <w:t> </w:t>
      </w:r>
      <w:r>
        <w:rPr>
          <w:spacing w:val="-1"/>
        </w:rPr>
        <w:t>é</w:t>
      </w:r>
      <w:r>
        <w:rPr>
          <w:spacing w:val="-5"/>
        </w:rPr>
        <w:t> </w:t>
      </w:r>
      <w:r>
        <w:rPr>
          <w:spacing w:val="-1"/>
        </w:rPr>
        <w:t>definido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um</w:t>
      </w:r>
      <w:r>
        <w:rPr>
          <w:spacing w:val="-5"/>
        </w:rPr>
        <w:t> </w:t>
      </w:r>
      <w:r>
        <w:rPr/>
        <w:t>distúrbio</w:t>
      </w:r>
      <w:r>
        <w:rPr>
          <w:spacing w:val="-5"/>
        </w:rPr>
        <w:t> </w:t>
      </w:r>
      <w:r>
        <w:rPr/>
        <w:t>do</w:t>
      </w:r>
      <w:r>
        <w:rPr>
          <w:spacing w:val="-64"/>
        </w:rPr>
        <w:t> </w:t>
      </w:r>
      <w:r>
        <w:rPr>
          <w:spacing w:val="-1"/>
        </w:rPr>
        <w:t>desenvolvimento</w:t>
      </w:r>
      <w:r>
        <w:rPr>
          <w:spacing w:val="-15"/>
        </w:rPr>
        <w:t> </w:t>
      </w:r>
      <w:r>
        <w:rPr>
          <w:spacing w:val="-1"/>
        </w:rPr>
        <w:t>neurológico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deve</w:t>
      </w:r>
      <w:r>
        <w:rPr>
          <w:spacing w:val="-15"/>
        </w:rPr>
        <w:t> </w:t>
      </w:r>
      <w:r>
        <w:rPr>
          <w:spacing w:val="-1"/>
        </w:rPr>
        <w:t>estar</w:t>
      </w:r>
      <w:r>
        <w:rPr>
          <w:spacing w:val="-15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desde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infância,</w:t>
      </w:r>
      <w:r>
        <w:rPr>
          <w:spacing w:val="-15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déficit</w:t>
      </w:r>
      <w:r>
        <w:rPr>
          <w:spacing w:val="-4"/>
        </w:rPr>
        <w:t> </w:t>
      </w:r>
      <w:r>
        <w:rPr/>
        <w:t>nas</w:t>
      </w:r>
      <w:r>
        <w:rPr>
          <w:spacing w:val="-4"/>
        </w:rPr>
        <w:t> </w:t>
      </w:r>
      <w:r>
        <w:rPr/>
        <w:t>dimensões</w:t>
      </w:r>
      <w:r>
        <w:rPr>
          <w:spacing w:val="-3"/>
        </w:rPr>
        <w:t> </w:t>
      </w:r>
      <w:r>
        <w:rPr/>
        <w:t>sociocomunicativa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comportamental</w:t>
      </w:r>
      <w:r>
        <w:rPr>
          <w:spacing w:val="-3"/>
        </w:rPr>
        <w:t> </w:t>
      </w:r>
      <w:r>
        <w:rPr/>
        <w:t>(SCHMIDT,</w:t>
      </w:r>
      <w:r>
        <w:rPr>
          <w:spacing w:val="-3"/>
        </w:rPr>
        <w:t> </w:t>
      </w:r>
      <w:r>
        <w:rPr/>
        <w:t>2014).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Corroborando com este conhecimento sobre o TEA, é importante conhecer a</w:t>
      </w:r>
      <w:r>
        <w:rPr>
          <w:color w:val="231F20"/>
          <w:spacing w:val="1"/>
        </w:rPr>
        <w:t> </w:t>
      </w:r>
      <w:r>
        <w:rPr>
          <w:color w:val="231F20"/>
        </w:rPr>
        <w:t>Lei nº 12.764, de 27 de dezembro de 2012, que instituiu a Política Nacional de Pro-</w:t>
      </w:r>
      <w:r>
        <w:rPr>
          <w:color w:val="231F20"/>
          <w:spacing w:val="1"/>
        </w:rPr>
        <w:t> </w:t>
      </w:r>
      <w:r>
        <w:rPr>
          <w:color w:val="231F20"/>
        </w:rPr>
        <w:t>teção</w:t>
      </w:r>
      <w:r>
        <w:rPr>
          <w:color w:val="231F20"/>
          <w:spacing w:val="23"/>
        </w:rPr>
        <w:t> </w:t>
      </w:r>
      <w:r>
        <w:rPr>
          <w:color w:val="231F20"/>
        </w:rPr>
        <w:t>dos</w:t>
      </w:r>
      <w:r>
        <w:rPr>
          <w:color w:val="231F20"/>
          <w:spacing w:val="23"/>
        </w:rPr>
        <w:t> </w:t>
      </w:r>
      <w:r>
        <w:rPr>
          <w:color w:val="231F20"/>
        </w:rPr>
        <w:t>Direitos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3"/>
        </w:rPr>
        <w:t> </w:t>
      </w:r>
      <w:r>
        <w:rPr>
          <w:color w:val="231F20"/>
        </w:rPr>
        <w:t>Pessoa</w:t>
      </w:r>
      <w:r>
        <w:rPr>
          <w:color w:val="231F20"/>
          <w:spacing w:val="23"/>
        </w:rPr>
        <w:t> </w:t>
      </w:r>
      <w:r>
        <w:rPr>
          <w:color w:val="231F20"/>
        </w:rPr>
        <w:t>com</w:t>
      </w:r>
      <w:r>
        <w:rPr>
          <w:color w:val="231F20"/>
          <w:spacing w:val="19"/>
        </w:rPr>
        <w:t> </w:t>
      </w:r>
      <w:r>
        <w:rPr>
          <w:color w:val="231F20"/>
        </w:rPr>
        <w:t>Transtorno</w:t>
      </w:r>
      <w:r>
        <w:rPr>
          <w:color w:val="231F20"/>
          <w:spacing w:val="23"/>
        </w:rPr>
        <w:t> </w:t>
      </w:r>
      <w:r>
        <w:rPr>
          <w:color w:val="231F20"/>
        </w:rPr>
        <w:t>do</w:t>
      </w:r>
      <w:r>
        <w:rPr>
          <w:color w:val="231F20"/>
          <w:spacing w:val="23"/>
        </w:rPr>
        <w:t> </w:t>
      </w:r>
      <w:r>
        <w:rPr>
          <w:color w:val="231F20"/>
        </w:rPr>
        <w:t>Espectro</w:t>
      </w:r>
      <w:r>
        <w:rPr>
          <w:color w:val="231F20"/>
          <w:spacing w:val="10"/>
        </w:rPr>
        <w:t> </w:t>
      </w:r>
      <w:r>
        <w:rPr>
          <w:color w:val="231F20"/>
        </w:rPr>
        <w:t>Autista,</w:t>
      </w:r>
      <w:r>
        <w:rPr>
          <w:color w:val="231F20"/>
          <w:spacing w:val="23"/>
        </w:rPr>
        <w:t> </w:t>
      </w:r>
      <w:r>
        <w:rPr>
          <w:color w:val="231F20"/>
        </w:rPr>
        <w:t>segundo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qual</w:t>
      </w:r>
      <w:r>
        <w:rPr>
          <w:color w:val="231F20"/>
          <w:spacing w:val="-64"/>
        </w:rPr>
        <w:t> </w:t>
      </w:r>
      <w:r>
        <w:rPr>
          <w:color w:val="231F20"/>
        </w:rPr>
        <w:t>a pessoa com autismo é considerada pessoa com deficiência, legitimando políticas</w:t>
      </w:r>
      <w:r>
        <w:rPr>
          <w:color w:val="231F20"/>
          <w:spacing w:val="1"/>
        </w:rPr>
        <w:t> </w:t>
      </w:r>
      <w:r>
        <w:rPr>
          <w:color w:val="231F20"/>
        </w:rPr>
        <w:t>públicas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esse</w:t>
      </w:r>
      <w:r>
        <w:rPr>
          <w:color w:val="231F20"/>
          <w:spacing w:val="-1"/>
        </w:rPr>
        <w:t> </w:t>
      </w:r>
      <w:r>
        <w:rPr>
          <w:color w:val="231F20"/>
        </w:rPr>
        <w:t>público,</w:t>
      </w:r>
      <w:r>
        <w:rPr>
          <w:color w:val="231F20"/>
          <w:spacing w:val="-2"/>
        </w:rPr>
        <w:t> </w:t>
      </w:r>
      <w:r>
        <w:rPr>
          <w:color w:val="231F20"/>
        </w:rPr>
        <w:t>destacando</w:t>
      </w:r>
      <w:r>
        <w:rPr>
          <w:color w:val="231F20"/>
          <w:spacing w:val="-2"/>
        </w:rPr>
        <w:t> </w:t>
      </w:r>
      <w:r>
        <w:rPr>
          <w:color w:val="231F20"/>
        </w:rPr>
        <w:t>como características:</w:t>
      </w:r>
    </w:p>
    <w:p>
      <w:pPr>
        <w:pStyle w:val="ListParagraph"/>
        <w:numPr>
          <w:ilvl w:val="1"/>
          <w:numId w:val="19"/>
        </w:numPr>
        <w:tabs>
          <w:tab w:pos="2474" w:val="left" w:leader="none"/>
        </w:tabs>
        <w:spacing w:line="225" w:lineRule="auto" w:before="144" w:after="0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deficiência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persistente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clinicamente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significativa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comunicação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teração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sociais,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manifestada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deficiência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marcada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comunicação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verbal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 não verbal usada para interação social; ausência de reciprocidade social;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falência em desenvolver e manter relações apropriadas ao seu nível de de-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senvolvimento;</w:t>
      </w:r>
    </w:p>
    <w:p>
      <w:pPr>
        <w:pStyle w:val="ListParagraph"/>
        <w:numPr>
          <w:ilvl w:val="1"/>
          <w:numId w:val="19"/>
        </w:numPr>
        <w:tabs>
          <w:tab w:pos="2539" w:val="left" w:leader="none"/>
        </w:tabs>
        <w:spacing w:line="225" w:lineRule="auto" w:before="0" w:after="0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- padrões restritivos e repetitivos de comportamentos, interesses e ativida-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des, manifestados por comportamentos motores ou verbais estereotipados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comportamentos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sensoriais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incomuns;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excessiva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aderência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rotinas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padrões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comportamento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ritualizados;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interesses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restritos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fixos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(BRASIL,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2012).</w:t>
      </w:r>
    </w:p>
    <w:p>
      <w:pPr>
        <w:spacing w:after="0" w:line="225" w:lineRule="auto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0" w:firstLine="709"/>
        <w:jc w:val="both"/>
      </w:pPr>
      <w:r>
        <w:rPr>
          <w:color w:val="231F20"/>
        </w:rPr>
        <w:t>Vale</w:t>
      </w:r>
      <w:r>
        <w:rPr>
          <w:color w:val="231F20"/>
          <w:spacing w:val="-10"/>
        </w:rPr>
        <w:t> </w:t>
      </w:r>
      <w:r>
        <w:rPr>
          <w:color w:val="231F20"/>
        </w:rPr>
        <w:t>lembrar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ano</w:t>
      </w:r>
      <w:r>
        <w:rPr>
          <w:color w:val="231F20"/>
          <w:spacing w:val="-10"/>
        </w:rPr>
        <w:t> </w:t>
      </w:r>
      <w:r>
        <w:rPr>
          <w:color w:val="231F20"/>
        </w:rPr>
        <w:t>2015,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publicada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Linha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Cuidados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Atenção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às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Pessoas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suas</w:t>
      </w:r>
      <w:r>
        <w:rPr>
          <w:color w:val="231F20"/>
          <w:spacing w:val="-16"/>
        </w:rPr>
        <w:t> </w:t>
      </w:r>
      <w:r>
        <w:rPr>
          <w:color w:val="231F20"/>
        </w:rPr>
        <w:t>Famílias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Rede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Aten-</w:t>
      </w:r>
      <w:r>
        <w:rPr>
          <w:color w:val="231F20"/>
          <w:spacing w:val="-64"/>
        </w:rPr>
        <w:t> </w:t>
      </w:r>
      <w:r>
        <w:rPr>
          <w:color w:val="231F20"/>
        </w:rPr>
        <w:t>ção Psicossocial do Sistema Único de Saúde. Na perspectiva de garantia de direitos,</w:t>
      </w:r>
      <w:r>
        <w:rPr>
          <w:color w:val="231F20"/>
          <w:spacing w:val="-64"/>
        </w:rPr>
        <w:t> </w:t>
      </w:r>
      <w:r>
        <w:rPr>
          <w:color w:val="231F20"/>
        </w:rPr>
        <w:t>foram descritas estratégias de articulação que traduzem a complexidade do autismo,</w:t>
      </w:r>
      <w:r>
        <w:rPr>
          <w:color w:val="231F20"/>
          <w:spacing w:val="-64"/>
        </w:rPr>
        <w:t> </w:t>
      </w:r>
      <w:r>
        <w:rPr>
          <w:color w:val="231F20"/>
        </w:rPr>
        <w:t>envolvendo políticas públicas de assistência social, educação, direitos humanos e a</w:t>
      </w:r>
      <w:r>
        <w:rPr>
          <w:color w:val="231F20"/>
          <w:spacing w:val="1"/>
        </w:rPr>
        <w:t> </w:t>
      </w:r>
      <w:r>
        <w:rPr>
          <w:color w:val="231F20"/>
        </w:rPr>
        <w:t>participação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pessoas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TEA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suas</w:t>
      </w:r>
      <w:r>
        <w:rPr>
          <w:color w:val="231F20"/>
          <w:spacing w:val="-12"/>
        </w:rPr>
        <w:t> </w:t>
      </w:r>
      <w:r>
        <w:rPr>
          <w:color w:val="231F20"/>
        </w:rPr>
        <w:t>famílias.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documento</w:t>
      </w:r>
      <w:r>
        <w:rPr>
          <w:color w:val="231F20"/>
          <w:spacing w:val="-12"/>
        </w:rPr>
        <w:t> </w:t>
      </w:r>
      <w:r>
        <w:rPr>
          <w:color w:val="231F20"/>
        </w:rPr>
        <w:t>salienta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trata-</w:t>
      </w:r>
      <w:r>
        <w:rPr>
          <w:color w:val="231F20"/>
          <w:spacing w:val="-64"/>
        </w:rPr>
        <w:t> </w:t>
      </w:r>
      <w:r>
        <w:rPr>
          <w:color w:val="231F20"/>
        </w:rPr>
        <w:t>mento deve oferecer recursos e alternativas para que se ampliem seus laços sociais,</w:t>
      </w:r>
      <w:r>
        <w:rPr>
          <w:color w:val="231F20"/>
          <w:spacing w:val="-64"/>
        </w:rPr>
        <w:t> </w:t>
      </w:r>
      <w:r>
        <w:rPr>
          <w:color w:val="231F20"/>
        </w:rPr>
        <w:t>possibilidades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circulação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modos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estar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vida.</w:t>
      </w:r>
      <w:r>
        <w:rPr>
          <w:color w:val="231F20"/>
          <w:spacing w:val="-2"/>
        </w:rPr>
        <w:t> </w:t>
      </w:r>
      <w:r>
        <w:rPr>
          <w:color w:val="231F20"/>
        </w:rPr>
        <w:t>Deve,</w:t>
      </w:r>
      <w:r>
        <w:rPr>
          <w:color w:val="231F20"/>
          <w:spacing w:val="-3"/>
        </w:rPr>
        <w:t> </w:t>
      </w:r>
      <w:r>
        <w:rPr>
          <w:color w:val="231F20"/>
        </w:rPr>
        <w:t>ainda,</w:t>
      </w:r>
      <w:r>
        <w:rPr>
          <w:color w:val="231F20"/>
          <w:spacing w:val="-3"/>
        </w:rPr>
        <w:t> </w:t>
      </w:r>
      <w:r>
        <w:rPr>
          <w:color w:val="231F20"/>
        </w:rPr>
        <w:t>ampliar</w:t>
      </w:r>
      <w:r>
        <w:rPr>
          <w:color w:val="231F20"/>
          <w:spacing w:val="-3"/>
        </w:rPr>
        <w:t> </w:t>
      </w:r>
      <w:r>
        <w:rPr>
          <w:color w:val="231F20"/>
        </w:rPr>
        <w:t>suas</w:t>
      </w:r>
      <w:r>
        <w:rPr>
          <w:color w:val="231F20"/>
          <w:spacing w:val="-3"/>
        </w:rPr>
        <w:t> </w:t>
      </w:r>
      <w:r>
        <w:rPr>
          <w:color w:val="231F20"/>
        </w:rPr>
        <w:t>for-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expressar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comunicar,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favorecendo</w:t>
      </w:r>
      <w:r>
        <w:rPr>
          <w:color w:val="231F20"/>
          <w:spacing w:val="-15"/>
        </w:rPr>
        <w:t> </w:t>
      </w:r>
      <w:r>
        <w:rPr>
          <w:color w:val="231F20"/>
        </w:rPr>
        <w:t>sua</w:t>
      </w:r>
      <w:r>
        <w:rPr>
          <w:color w:val="231F20"/>
          <w:spacing w:val="-16"/>
        </w:rPr>
        <w:t> </w:t>
      </w:r>
      <w:r>
        <w:rPr>
          <w:color w:val="231F20"/>
        </w:rPr>
        <w:t>inserção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contextos</w:t>
      </w:r>
      <w:r>
        <w:rPr>
          <w:color w:val="231F20"/>
          <w:spacing w:val="-15"/>
        </w:rPr>
        <w:t> </w:t>
      </w:r>
      <w:r>
        <w:rPr>
          <w:color w:val="231F20"/>
        </w:rPr>
        <w:t>diversos</w:t>
      </w:r>
      <w:r>
        <w:rPr>
          <w:color w:val="231F20"/>
          <w:spacing w:val="-65"/>
        </w:rPr>
        <w:t> </w:t>
      </w:r>
      <w:r>
        <w:rPr>
          <w:color w:val="231F20"/>
        </w:rPr>
        <w:t>(BRASIL,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295" w:lineRule="auto" w:before="5"/>
        <w:ind w:left="100" w:right="131" w:firstLine="709"/>
        <w:jc w:val="both"/>
      </w:pPr>
      <w:r>
        <w:rPr>
          <w:color w:val="231F20"/>
        </w:rPr>
        <w:t>Ressalta-se que os familiares de pessoas com autismo, ao receberem o diag-</w:t>
      </w:r>
      <w:r>
        <w:rPr>
          <w:color w:val="231F20"/>
          <w:spacing w:val="1"/>
        </w:rPr>
        <w:t> </w:t>
      </w:r>
      <w:r>
        <w:rPr>
          <w:color w:val="231F20"/>
        </w:rPr>
        <w:t>nóstico, passam por vários estágios que vão da negação à aceitação da situação, no</w:t>
      </w:r>
      <w:r>
        <w:rPr>
          <w:color w:val="231F20"/>
          <w:spacing w:val="-64"/>
        </w:rPr>
        <w:t> </w:t>
      </w:r>
      <w:r>
        <w:rPr>
          <w:color w:val="231F20"/>
        </w:rPr>
        <w:t>chamado</w:t>
      </w:r>
      <w:r>
        <w:rPr>
          <w:color w:val="231F20"/>
          <w:spacing w:val="-6"/>
        </w:rPr>
        <w:t> </w:t>
      </w:r>
      <w:r>
        <w:rPr>
          <w:color w:val="231F20"/>
        </w:rPr>
        <w:t>“luto”,</w:t>
      </w:r>
      <w:r>
        <w:rPr>
          <w:color w:val="231F20"/>
          <w:spacing w:val="-6"/>
        </w:rPr>
        <w:t> </w:t>
      </w:r>
      <w:r>
        <w:rPr>
          <w:color w:val="231F20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impacto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diagnóstico,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sentimento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solidão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instabili-</w:t>
      </w:r>
      <w:r>
        <w:rPr>
          <w:color w:val="231F20"/>
          <w:spacing w:val="-64"/>
        </w:rPr>
        <w:t> </w:t>
      </w:r>
      <w:r>
        <w:rPr>
          <w:color w:val="231F20"/>
        </w:rPr>
        <w:t>dade</w:t>
      </w:r>
      <w:r>
        <w:rPr>
          <w:color w:val="231F20"/>
          <w:spacing w:val="-2"/>
        </w:rPr>
        <w:t> </w:t>
      </w:r>
      <w:r>
        <w:rPr>
          <w:color w:val="231F20"/>
        </w:rPr>
        <w:t>emocional,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sendo</w:t>
      </w:r>
      <w:r>
        <w:rPr>
          <w:color w:val="231F20"/>
          <w:spacing w:val="-1"/>
        </w:rPr>
        <w:t> </w:t>
      </w:r>
      <w:r>
        <w:rPr>
          <w:color w:val="231F20"/>
        </w:rPr>
        <w:t>compreendidas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muitos.</w:t>
      </w:r>
    </w:p>
    <w:p>
      <w:pPr>
        <w:pStyle w:val="BodyText"/>
        <w:spacing w:line="295" w:lineRule="auto" w:before="3"/>
        <w:ind w:left="100" w:right="132" w:firstLine="709"/>
        <w:jc w:val="both"/>
      </w:pPr>
      <w:r>
        <w:rPr>
          <w:color w:val="231F20"/>
        </w:rPr>
        <w:t>Na busca de qualidade de vida para a pessoa com autismo e sua família, com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diagnóstico,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famílias</w:t>
      </w:r>
      <w:r>
        <w:rPr>
          <w:color w:val="231F20"/>
          <w:spacing w:val="-4"/>
        </w:rPr>
        <w:t> </w:t>
      </w:r>
      <w:r>
        <w:rPr>
          <w:color w:val="231F20"/>
        </w:rPr>
        <w:t>seguem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árdua</w:t>
      </w:r>
      <w:r>
        <w:rPr>
          <w:color w:val="231F20"/>
          <w:spacing w:val="-4"/>
        </w:rPr>
        <w:t> </w:t>
      </w:r>
      <w:r>
        <w:rPr>
          <w:color w:val="231F20"/>
        </w:rPr>
        <w:t>batalha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instituições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atendimento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seus filhos.</w:t>
      </w: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Passam, então, a peregrinar em busca de tratamento especializado com equi-</w:t>
      </w:r>
      <w:r>
        <w:rPr>
          <w:color w:val="231F20"/>
          <w:spacing w:val="-64"/>
        </w:rPr>
        <w:t> </w:t>
      </w:r>
      <w:r>
        <w:rPr>
          <w:color w:val="231F20"/>
        </w:rPr>
        <w:t>pe multidisciplinar, como fonoaudiologia, psicólogos, terapeutas ocupacionais, peda-</w:t>
      </w:r>
      <w:r>
        <w:rPr>
          <w:color w:val="231F20"/>
          <w:spacing w:val="1"/>
        </w:rPr>
        <w:t> </w:t>
      </w:r>
      <w:r>
        <w:rPr>
          <w:color w:val="231F20"/>
        </w:rPr>
        <w:t>gogos, psicopedagogos, fisioterapeutas, dentre outros profissionais, com o intuito de</w:t>
      </w:r>
      <w:r>
        <w:rPr>
          <w:color w:val="231F20"/>
          <w:spacing w:val="1"/>
        </w:rPr>
        <w:t> </w:t>
      </w:r>
      <w:r>
        <w:rPr>
          <w:color w:val="231F20"/>
        </w:rPr>
        <w:t>alcançar avanços e melhorar a qualidade de vida. O tratamento é por vezes a longo</w:t>
      </w:r>
      <w:r>
        <w:rPr>
          <w:color w:val="231F20"/>
          <w:spacing w:val="1"/>
        </w:rPr>
        <w:t> </w:t>
      </w:r>
      <w:r>
        <w:rPr>
          <w:color w:val="231F20"/>
        </w:rPr>
        <w:t>prazo, com observância nas necessidades de cada pessoa, inclusive com base no</w:t>
      </w:r>
      <w:r>
        <w:rPr>
          <w:color w:val="231F20"/>
          <w:spacing w:val="1"/>
        </w:rPr>
        <w:t> </w:t>
      </w:r>
      <w:r>
        <w:rPr>
          <w:color w:val="231F20"/>
        </w:rPr>
        <w:t>comprometimento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possuem</w:t>
      </w:r>
      <w:r>
        <w:rPr>
          <w:color w:val="231F20"/>
          <w:spacing w:val="-2"/>
        </w:rPr>
        <w:t> </w:t>
      </w:r>
      <w:r>
        <w:rPr>
          <w:color w:val="231F20"/>
        </w:rPr>
        <w:t>comorbidades</w:t>
      </w:r>
      <w:r>
        <w:rPr>
          <w:color w:val="231F20"/>
          <w:spacing w:val="-1"/>
        </w:rPr>
        <w:t> </w:t>
      </w:r>
      <w:r>
        <w:rPr>
          <w:color w:val="231F20"/>
        </w:rPr>
        <w:t>associadas.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Dentro disso, a interação da família com as instituições sociais é de extrema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importância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compreensão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direitos,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engajamento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causas</w:t>
      </w:r>
      <w:r>
        <w:rPr>
          <w:color w:val="231F20"/>
          <w:spacing w:val="-15"/>
        </w:rPr>
        <w:t> </w:t>
      </w:r>
      <w:r>
        <w:rPr>
          <w:color w:val="231F20"/>
        </w:rPr>
        <w:t>específicas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segmentos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sociais,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enfim,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benefício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usuários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instituições.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Nesse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tido,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importante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famílias</w:t>
      </w:r>
      <w:r>
        <w:rPr>
          <w:color w:val="231F20"/>
          <w:spacing w:val="-15"/>
        </w:rPr>
        <w:t> </w:t>
      </w:r>
      <w:r>
        <w:rPr>
          <w:color w:val="231F20"/>
        </w:rPr>
        <w:t>também</w:t>
      </w:r>
      <w:r>
        <w:rPr>
          <w:color w:val="231F20"/>
          <w:spacing w:val="-15"/>
        </w:rPr>
        <w:t> </w:t>
      </w:r>
      <w:r>
        <w:rPr>
          <w:color w:val="231F20"/>
        </w:rPr>
        <w:t>acreditem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potencial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filhos,</w:t>
      </w:r>
      <w:r>
        <w:rPr>
          <w:color w:val="231F20"/>
          <w:spacing w:val="-15"/>
        </w:rPr>
        <w:t> </w:t>
      </w:r>
      <w:r>
        <w:rPr>
          <w:color w:val="231F20"/>
        </w:rPr>
        <w:t>rompendo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estigmas,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demonstrem</w:t>
      </w:r>
      <w:r>
        <w:rPr>
          <w:color w:val="231F20"/>
          <w:spacing w:val="-6"/>
        </w:rPr>
        <w:t> </w:t>
      </w:r>
      <w:r>
        <w:rPr>
          <w:color w:val="231F20"/>
        </w:rPr>
        <w:t>confiar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trabalho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desenvolvido</w:t>
      </w:r>
      <w:r>
        <w:rPr>
          <w:color w:val="231F20"/>
          <w:spacing w:val="-5"/>
        </w:rPr>
        <w:t> </w:t>
      </w:r>
      <w:r>
        <w:rPr>
          <w:color w:val="231F20"/>
        </w:rPr>
        <w:t>pelas</w:t>
      </w:r>
      <w:r>
        <w:rPr>
          <w:color w:val="231F20"/>
          <w:spacing w:val="-6"/>
        </w:rPr>
        <w:t> </w:t>
      </w:r>
      <w:r>
        <w:rPr>
          <w:color w:val="231F20"/>
        </w:rPr>
        <w:t>instâncias</w:t>
      </w:r>
      <w:r>
        <w:rPr>
          <w:color w:val="231F20"/>
          <w:spacing w:val="-64"/>
        </w:rPr>
        <w:t> </w:t>
      </w:r>
      <w:r>
        <w:rPr>
          <w:color w:val="231F20"/>
        </w:rPr>
        <w:t>sociais,</w:t>
      </w:r>
      <w:r>
        <w:rPr>
          <w:color w:val="231F20"/>
          <w:spacing w:val="-1"/>
        </w:rPr>
        <w:t> </w:t>
      </w:r>
      <w:r>
        <w:rPr>
          <w:color w:val="231F20"/>
        </w:rPr>
        <w:t>no processo</w:t>
      </w:r>
      <w:r>
        <w:rPr>
          <w:color w:val="231F20"/>
          <w:spacing w:val="-1"/>
        </w:rPr>
        <w:t> </w:t>
      </w:r>
      <w:r>
        <w:rPr>
          <w:color w:val="231F20"/>
        </w:rPr>
        <w:t>de inclusão.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0"/>
          <w:numId w:val="19"/>
        </w:numPr>
        <w:tabs>
          <w:tab w:pos="301" w:val="left" w:leader="none"/>
        </w:tabs>
        <w:spacing w:line="240" w:lineRule="auto" w:before="0" w:after="0"/>
        <w:ind w:left="300" w:right="0" w:hanging="201"/>
        <w:jc w:val="left"/>
      </w:pPr>
      <w:r>
        <w:rPr>
          <w:color w:val="231F20"/>
          <w:spacing w:val="-1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DISCUSSÃO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BodyText"/>
        <w:spacing w:line="295" w:lineRule="auto"/>
        <w:ind w:left="100" w:right="132" w:firstLine="709"/>
        <w:jc w:val="both"/>
      </w:pPr>
      <w:r>
        <w:rPr>
          <w:color w:val="231F20"/>
        </w:rPr>
        <w:t>Tratando-se da temática inclusão da pessoa com deficiência, importa ressaltar</w:t>
      </w:r>
      <w:r>
        <w:rPr>
          <w:color w:val="231F20"/>
          <w:spacing w:val="-64"/>
        </w:rPr>
        <w:t> </w:t>
      </w:r>
      <w:r>
        <w:rPr>
          <w:color w:val="231F20"/>
        </w:rPr>
        <w:t>que ainda suscita questionamentos e resistências. As famílias exibem queixas das</w:t>
      </w:r>
      <w:r>
        <w:rPr>
          <w:color w:val="231F20"/>
          <w:spacing w:val="1"/>
        </w:rPr>
        <w:t> </w:t>
      </w:r>
      <w:r>
        <w:rPr>
          <w:color w:val="231F20"/>
        </w:rPr>
        <w:t>preocupações com o acesso e permanência dos seus filhos no espaço escolar e em</w:t>
      </w:r>
      <w:r>
        <w:rPr>
          <w:color w:val="231F20"/>
          <w:spacing w:val="1"/>
        </w:rPr>
        <w:t> </w:t>
      </w:r>
      <w:r>
        <w:rPr>
          <w:color w:val="231F20"/>
        </w:rPr>
        <w:t>outros espaços sociais. Sala e Amadei (2013) enfatizam que embora o paradigma da</w:t>
      </w:r>
      <w:r>
        <w:rPr>
          <w:color w:val="231F20"/>
          <w:spacing w:val="-64"/>
        </w:rPr>
        <w:t> </w:t>
      </w:r>
      <w:r>
        <w:rPr>
          <w:color w:val="231F20"/>
        </w:rPr>
        <w:t>inclusão seja proposto no contexto atual, ainda há incompreensão por muitos quanto</w:t>
      </w:r>
      <w:r>
        <w:rPr>
          <w:color w:val="231F20"/>
          <w:spacing w:val="-64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significado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viver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conviver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maneira</w:t>
      </w:r>
      <w:r>
        <w:rPr>
          <w:color w:val="231F20"/>
          <w:spacing w:val="-3"/>
        </w:rPr>
        <w:t> </w:t>
      </w:r>
      <w:r>
        <w:rPr>
          <w:color w:val="231F20"/>
        </w:rPr>
        <w:t>inclusiva.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Nota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Técnica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nº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24/2013,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orienta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sistemas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ensino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implemen-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Lei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nº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12.764/2012,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enfoca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práticas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profissionais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educação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trabalham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estudantes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autismo</w:t>
      </w:r>
      <w:r>
        <w:rPr>
          <w:color w:val="231F20"/>
          <w:spacing w:val="-12"/>
        </w:rPr>
        <w:t> </w:t>
      </w:r>
      <w:r>
        <w:rPr>
          <w:color w:val="231F20"/>
        </w:rPr>
        <w:t>(TEA)</w:t>
      </w:r>
      <w:r>
        <w:rPr>
          <w:color w:val="231F20"/>
          <w:spacing w:val="-12"/>
        </w:rPr>
        <w:t> </w:t>
      </w:r>
      <w:r>
        <w:rPr>
          <w:color w:val="231F20"/>
        </w:rPr>
        <w:t>devem</w:t>
      </w:r>
      <w:r>
        <w:rPr>
          <w:color w:val="231F20"/>
          <w:spacing w:val="-12"/>
        </w:rPr>
        <w:t> </w:t>
      </w:r>
      <w:r>
        <w:rPr>
          <w:color w:val="231F20"/>
        </w:rPr>
        <w:t>visar: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1"/>
        <w:ind w:left="2368" w:right="132" w:firstLine="680"/>
        <w:jc w:val="both"/>
        <w:rPr>
          <w:sz w:val="20"/>
        </w:rPr>
      </w:pPr>
      <w:r>
        <w:rPr>
          <w:color w:val="231F20"/>
          <w:sz w:val="20"/>
        </w:rPr>
        <w:t>Intervenção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desenvolvimento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relações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sociais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 o estímulo à comunicação, oportunizando novas experiências ambientais,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sensoriais,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cognitivas, afetivas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emocionais;</w:t>
      </w:r>
    </w:p>
    <w:p>
      <w:pPr>
        <w:spacing w:line="211" w:lineRule="exact" w:before="0"/>
        <w:ind w:left="3048" w:right="0" w:firstLine="0"/>
        <w:jc w:val="left"/>
        <w:rPr>
          <w:sz w:val="20"/>
        </w:rPr>
      </w:pPr>
      <w:r>
        <w:rPr>
          <w:color w:val="231F20"/>
          <w:sz w:val="20"/>
        </w:rPr>
        <w:t>(...)</w:t>
      </w:r>
    </w:p>
    <w:p>
      <w:pPr>
        <w:spacing w:line="225" w:lineRule="auto" w:before="0"/>
        <w:ind w:left="2368" w:right="131" w:firstLine="680"/>
        <w:jc w:val="both"/>
        <w:rPr>
          <w:sz w:val="20"/>
        </w:rPr>
      </w:pPr>
      <w:r>
        <w:rPr>
          <w:color w:val="231F20"/>
          <w:spacing w:val="-1"/>
          <w:sz w:val="20"/>
        </w:rPr>
        <w:t>Flexibilização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mediante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diferenças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desenvolvimento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emocional,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social e intelectual dos estudantes com transtorno do espectro autista, pos-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sibilitando experiências diversificadas no aprendizado e na vivência entre os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pares;</w:t>
      </w:r>
    </w:p>
    <w:p>
      <w:pPr>
        <w:spacing w:line="214" w:lineRule="exact" w:before="0"/>
        <w:ind w:left="3048" w:right="0" w:firstLine="0"/>
        <w:jc w:val="left"/>
        <w:rPr>
          <w:sz w:val="20"/>
        </w:rPr>
      </w:pPr>
      <w:r>
        <w:rPr>
          <w:color w:val="231F20"/>
          <w:sz w:val="20"/>
        </w:rPr>
        <w:t>(...)</w:t>
      </w:r>
    </w:p>
    <w:p>
      <w:pPr>
        <w:spacing w:line="225" w:lineRule="auto" w:before="4"/>
        <w:ind w:left="2368" w:right="131" w:firstLine="680"/>
        <w:jc w:val="both"/>
        <w:rPr>
          <w:sz w:val="20"/>
        </w:rPr>
      </w:pPr>
      <w:r>
        <w:rPr>
          <w:color w:val="231F20"/>
          <w:sz w:val="20"/>
        </w:rPr>
        <w:t>Aquisição de conhecimentos teóricos-metodológicos da área da Tec-</w:t>
      </w:r>
      <w:r>
        <w:rPr>
          <w:color w:val="231F20"/>
          <w:spacing w:val="-53"/>
          <w:sz w:val="20"/>
        </w:rPr>
        <w:t> </w:t>
      </w:r>
      <w:r>
        <w:rPr>
          <w:color w:val="231F20"/>
          <w:spacing w:val="-1"/>
          <w:sz w:val="20"/>
        </w:rPr>
        <w:t>nologia Assistiva, voltada à Comunicação </w:t>
      </w:r>
      <w:r>
        <w:rPr>
          <w:color w:val="231F20"/>
          <w:sz w:val="20"/>
        </w:rPr>
        <w:t>Alternativa/Aumentativa para estes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sujeitos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(BRASIL, 2013).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Embora existam orientações legais para que a intervenção relacionada à pes-</w:t>
      </w:r>
      <w:r>
        <w:rPr>
          <w:color w:val="231F20"/>
          <w:spacing w:val="1"/>
        </w:rPr>
        <w:t> </w:t>
      </w:r>
      <w:r>
        <w:rPr>
          <w:color w:val="231F20"/>
        </w:rPr>
        <w:t>soa com autismo tenha observância ao aprendizado, torna-se necessário desmisti-</w:t>
      </w:r>
      <w:r>
        <w:rPr>
          <w:color w:val="231F20"/>
          <w:spacing w:val="1"/>
        </w:rPr>
        <w:t> </w:t>
      </w:r>
      <w:r>
        <w:rPr>
          <w:color w:val="231F20"/>
        </w:rPr>
        <w:t>ficar concepções baseadas no descrédito e oportunizar momentos formativos que</w:t>
      </w:r>
      <w:r>
        <w:rPr>
          <w:color w:val="231F20"/>
          <w:spacing w:val="1"/>
        </w:rPr>
        <w:t> </w:t>
      </w:r>
      <w:r>
        <w:rPr>
          <w:color w:val="231F20"/>
        </w:rPr>
        <w:t>evidenciem as possibilidades didáticas que promovam a evolução da pessoa com</w:t>
      </w:r>
      <w:r>
        <w:rPr>
          <w:color w:val="231F20"/>
          <w:spacing w:val="1"/>
        </w:rPr>
        <w:t> </w:t>
      </w:r>
      <w:r>
        <w:rPr>
          <w:color w:val="231F20"/>
        </w:rPr>
        <w:t>autismo. Daí a importância do fortalecimento dos grupos familiares para que se apro-</w:t>
      </w:r>
      <w:r>
        <w:rPr>
          <w:color w:val="231F20"/>
          <w:spacing w:val="-64"/>
        </w:rPr>
        <w:t> </w:t>
      </w:r>
      <w:r>
        <w:rPr>
          <w:color w:val="231F20"/>
        </w:rPr>
        <w:t>priem</w:t>
      </w:r>
      <w:r>
        <w:rPr>
          <w:color w:val="231F20"/>
          <w:spacing w:val="-15"/>
        </w:rPr>
        <w:t> </w:t>
      </w:r>
      <w:r>
        <w:rPr>
          <w:color w:val="231F20"/>
        </w:rPr>
        <w:t>dessas</w:t>
      </w:r>
      <w:r>
        <w:rPr>
          <w:color w:val="231F20"/>
          <w:spacing w:val="-15"/>
        </w:rPr>
        <w:t> </w:t>
      </w:r>
      <w:r>
        <w:rPr>
          <w:color w:val="231F20"/>
        </w:rPr>
        <w:t>orientações,</w:t>
      </w:r>
      <w:r>
        <w:rPr>
          <w:color w:val="231F20"/>
          <w:spacing w:val="-16"/>
        </w:rPr>
        <w:t> </w:t>
      </w:r>
      <w:r>
        <w:rPr>
          <w:color w:val="231F20"/>
        </w:rPr>
        <w:t>buscando</w:t>
      </w:r>
      <w:r>
        <w:rPr>
          <w:color w:val="231F20"/>
          <w:spacing w:val="-14"/>
        </w:rPr>
        <w:t> </w:t>
      </w:r>
      <w:r>
        <w:rPr>
          <w:color w:val="231F20"/>
        </w:rPr>
        <w:t>ajuda</w:t>
      </w:r>
      <w:r>
        <w:rPr>
          <w:color w:val="231F20"/>
          <w:spacing w:val="-15"/>
        </w:rPr>
        <w:t> </w:t>
      </w:r>
      <w:r>
        <w:rPr>
          <w:color w:val="231F20"/>
        </w:rPr>
        <w:t>contínua,</w:t>
      </w:r>
      <w:r>
        <w:rPr>
          <w:color w:val="231F20"/>
          <w:spacing w:val="-14"/>
        </w:rPr>
        <w:t> </w:t>
      </w:r>
      <w:r>
        <w:rPr>
          <w:color w:val="231F20"/>
        </w:rPr>
        <w:t>até</w:t>
      </w:r>
      <w:r>
        <w:rPr>
          <w:color w:val="231F20"/>
          <w:spacing w:val="-15"/>
        </w:rPr>
        <w:t> </w:t>
      </w:r>
      <w:r>
        <w:rPr>
          <w:color w:val="231F20"/>
        </w:rPr>
        <w:t>mesmo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diminuir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carga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estresse,</w:t>
      </w:r>
      <w:r>
        <w:rPr>
          <w:color w:val="231F20"/>
          <w:spacing w:val="-1"/>
        </w:rPr>
        <w:t> </w:t>
      </w:r>
      <w:r>
        <w:rPr>
          <w:color w:val="231F20"/>
        </w:rPr>
        <w:t>tão</w:t>
      </w:r>
      <w:r>
        <w:rPr>
          <w:color w:val="231F20"/>
          <w:spacing w:val="-1"/>
        </w:rPr>
        <w:t> </w:t>
      </w:r>
      <w:r>
        <w:rPr>
          <w:color w:val="231F20"/>
        </w:rPr>
        <w:t>comum no</w:t>
      </w:r>
      <w:r>
        <w:rPr>
          <w:color w:val="231F20"/>
          <w:spacing w:val="-1"/>
        </w:rPr>
        <w:t> </w:t>
      </w:r>
      <w:r>
        <w:rPr>
          <w:color w:val="231F20"/>
        </w:rPr>
        <w:t>percurso</w:t>
      </w:r>
      <w:r>
        <w:rPr>
          <w:color w:val="231F20"/>
          <w:spacing w:val="-2"/>
        </w:rPr>
        <w:t> </w:t>
      </w:r>
      <w:r>
        <w:rPr>
          <w:color w:val="231F20"/>
        </w:rPr>
        <w:t>dessas</w:t>
      </w:r>
      <w:r>
        <w:rPr>
          <w:color w:val="231F20"/>
          <w:spacing w:val="-1"/>
        </w:rPr>
        <w:t> </w:t>
      </w:r>
      <w:r>
        <w:rPr>
          <w:color w:val="231F20"/>
        </w:rPr>
        <w:t>famílias.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569" w:right="60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2071297</wp:posOffset>
            </wp:positionH>
            <wp:positionV relativeFrom="paragraph">
              <wp:posOffset>219163</wp:posOffset>
            </wp:positionV>
            <wp:extent cx="3771908" cy="3007042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8" cy="300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Foto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1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15"/>
          <w:sz w:val="24"/>
        </w:rPr>
        <w:t> </w:t>
      </w:r>
      <w:r>
        <w:rPr>
          <w:sz w:val="24"/>
        </w:rPr>
        <w:t>Atividade</w:t>
      </w:r>
      <w:r>
        <w:rPr>
          <w:spacing w:val="-1"/>
          <w:sz w:val="24"/>
        </w:rPr>
        <w:t> </w:t>
      </w:r>
      <w:r>
        <w:rPr>
          <w:sz w:val="24"/>
        </w:rPr>
        <w:t>musical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abertura</w:t>
      </w:r>
    </w:p>
    <w:p>
      <w:pPr>
        <w:spacing w:before="30"/>
        <w:ind w:left="569" w:right="467" w:firstLine="0"/>
        <w:jc w:val="center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próprios</w:t>
      </w:r>
      <w:r>
        <w:rPr>
          <w:spacing w:val="-3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realização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oficina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2"/>
        </w:rPr>
      </w:pPr>
    </w:p>
    <w:p>
      <w:pPr>
        <w:pStyle w:val="BodyText"/>
        <w:spacing w:line="295" w:lineRule="auto" w:before="180"/>
        <w:ind w:left="100" w:right="131" w:firstLine="709"/>
        <w:jc w:val="both"/>
      </w:pPr>
      <w:r>
        <w:rPr>
          <w:color w:val="231F20"/>
        </w:rPr>
        <w:t>Dessa forma, pretende-se socializar dicas visuais para o aprendizado da pes-</w:t>
      </w:r>
      <w:r>
        <w:rPr>
          <w:color w:val="231F20"/>
          <w:spacing w:val="1"/>
        </w:rPr>
        <w:t> </w:t>
      </w:r>
      <w:r>
        <w:rPr>
          <w:color w:val="231F20"/>
        </w:rPr>
        <w:t>soa com autismo, apresentando modelos de atividades com adaptações. Os partici-</w:t>
      </w:r>
      <w:r>
        <w:rPr>
          <w:color w:val="231F20"/>
          <w:spacing w:val="1"/>
        </w:rPr>
        <w:t> </w:t>
      </w:r>
      <w:r>
        <w:rPr>
          <w:color w:val="231F20"/>
        </w:rPr>
        <w:t>pantes foram desafiados, em grupos, a construir alguns recursos pedagógicos. Os</w:t>
      </w:r>
      <w:r>
        <w:rPr>
          <w:color w:val="231F20"/>
          <w:spacing w:val="1"/>
        </w:rPr>
        <w:t> </w:t>
      </w:r>
      <w:r>
        <w:rPr>
          <w:color w:val="231F20"/>
        </w:rPr>
        <w:t>materiais foram levados ao ambiente pela equipe organizadora, sendo que as ativi-</w:t>
      </w:r>
      <w:r>
        <w:rPr>
          <w:color w:val="231F20"/>
          <w:spacing w:val="1"/>
        </w:rPr>
        <w:t> </w:t>
      </w:r>
      <w:r>
        <w:rPr>
          <w:color w:val="231F20"/>
        </w:rPr>
        <w:t>dades foram feitas durante um tempo determinado para favorecer a apresentação de</w:t>
      </w:r>
      <w:r>
        <w:rPr>
          <w:color w:val="231F20"/>
          <w:spacing w:val="-64"/>
        </w:rPr>
        <w:t> </w:t>
      </w:r>
      <w:r>
        <w:rPr>
          <w:color w:val="231F20"/>
        </w:rPr>
        <w:t>todos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grupos.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0"/>
        </w:numPr>
        <w:tabs>
          <w:tab w:pos="501" w:val="left" w:leader="none"/>
        </w:tabs>
        <w:spacing w:line="240" w:lineRule="auto" w:before="218" w:after="0"/>
        <w:ind w:left="500" w:right="0" w:hanging="401"/>
        <w:jc w:val="left"/>
      </w:pPr>
      <w:r>
        <w:rPr>
          <w:color w:val="231F20"/>
        </w:rPr>
        <w:t>Grupo1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color w:val="231F20"/>
        </w:rPr>
        <w:t>Atividades</w:t>
      </w:r>
      <w:r>
        <w:rPr>
          <w:color w:val="231F20"/>
          <w:spacing w:val="-6"/>
        </w:rPr>
        <w:t> </w:t>
      </w:r>
      <w:r>
        <w:rPr>
          <w:color w:val="231F20"/>
        </w:rPr>
        <w:t>sensoriais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sugestão para o grupo foi a de construir um painel sensorial. A equipe de</w:t>
      </w:r>
      <w:r>
        <w:rPr>
          <w:color w:val="231F20"/>
          <w:spacing w:val="1"/>
        </w:rPr>
        <w:t> </w:t>
      </w:r>
      <w:r>
        <w:rPr>
          <w:color w:val="231F20"/>
        </w:rPr>
        <w:t>apoio apresentou um modelo, detalhando a importância do recurso, dividindo mate-</w:t>
      </w:r>
      <w:r>
        <w:rPr>
          <w:color w:val="231F20"/>
          <w:spacing w:val="1"/>
        </w:rPr>
        <w:t> </w:t>
      </w:r>
      <w:r>
        <w:rPr>
          <w:color w:val="231F20"/>
        </w:rPr>
        <w:t>riais para construção como tesoura, folhas de papel EVA de cores variadas, grãos,</w:t>
      </w:r>
      <w:r>
        <w:rPr>
          <w:color w:val="231F20"/>
          <w:spacing w:val="1"/>
        </w:rPr>
        <w:t> </w:t>
      </w:r>
      <w:r>
        <w:rPr>
          <w:color w:val="231F20"/>
        </w:rPr>
        <w:t>lixas e tecidos aveludados. As mães participantes puderam contar com o apoio do</w:t>
      </w:r>
      <w:r>
        <w:rPr>
          <w:color w:val="231F20"/>
          <w:spacing w:val="1"/>
        </w:rPr>
        <w:t> </w:t>
      </w:r>
      <w:r>
        <w:rPr>
          <w:color w:val="231F20"/>
        </w:rPr>
        <w:t>terapeuta</w:t>
      </w:r>
      <w:r>
        <w:rPr>
          <w:color w:val="231F20"/>
          <w:spacing w:val="-1"/>
        </w:rPr>
        <w:t> </w:t>
      </w:r>
      <w:r>
        <w:rPr>
          <w:color w:val="231F20"/>
        </w:rPr>
        <w:t>ocupacional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momento da</w:t>
      </w:r>
      <w:r>
        <w:rPr>
          <w:color w:val="231F20"/>
          <w:spacing w:val="-2"/>
        </w:rPr>
        <w:t> </w:t>
      </w:r>
      <w:r>
        <w:rPr>
          <w:color w:val="231F20"/>
        </w:rPr>
        <w:t>apresentação.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Para fins de constatação dessa atividade, traz-se a reflexão de Juhlin (2010),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diz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pessoa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autismo</w:t>
      </w:r>
      <w:r>
        <w:rPr>
          <w:color w:val="231F20"/>
          <w:spacing w:val="-13"/>
        </w:rPr>
        <w:t> </w:t>
      </w:r>
      <w:r>
        <w:rPr>
          <w:color w:val="231F20"/>
        </w:rPr>
        <w:t>tem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percepção</w:t>
      </w:r>
      <w:r>
        <w:rPr>
          <w:color w:val="231F20"/>
          <w:spacing w:val="-13"/>
        </w:rPr>
        <w:t> </w:t>
      </w:r>
      <w:r>
        <w:rPr>
          <w:color w:val="231F20"/>
        </w:rPr>
        <w:t>diferente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mundo.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isto,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seu</w:t>
      </w:r>
      <w:r>
        <w:rPr>
          <w:color w:val="231F20"/>
          <w:spacing w:val="-11"/>
        </w:rPr>
        <w:t> </w:t>
      </w:r>
      <w:r>
        <w:rPr>
          <w:color w:val="231F20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</w:rPr>
        <w:t>deve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adaptado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ela</w:t>
      </w:r>
      <w:r>
        <w:rPr>
          <w:color w:val="231F20"/>
          <w:spacing w:val="-11"/>
        </w:rPr>
        <w:t> </w:t>
      </w:r>
      <w:r>
        <w:rPr>
          <w:color w:val="231F20"/>
        </w:rPr>
        <w:t>perceba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meio.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muito</w:t>
      </w:r>
      <w:r>
        <w:rPr>
          <w:color w:val="231F20"/>
          <w:spacing w:val="-11"/>
        </w:rPr>
        <w:t> </w:t>
      </w:r>
      <w:r>
        <w:rPr>
          <w:color w:val="231F20"/>
        </w:rPr>
        <w:t>difícil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pes-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soa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compreender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instruções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grupo.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isto,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instrução</w:t>
      </w:r>
      <w:r>
        <w:rPr>
          <w:color w:val="231F20"/>
          <w:spacing w:val="-16"/>
        </w:rPr>
        <w:t> </w:t>
      </w:r>
      <w:r>
        <w:rPr>
          <w:color w:val="231F20"/>
        </w:rPr>
        <w:t>deve</w:t>
      </w:r>
      <w:r>
        <w:rPr>
          <w:color w:val="231F20"/>
          <w:spacing w:val="-15"/>
        </w:rPr>
        <w:t> </w:t>
      </w:r>
      <w:r>
        <w:rPr>
          <w:color w:val="231F20"/>
        </w:rPr>
        <w:t>ser,</w:t>
      </w:r>
      <w:r>
        <w:rPr>
          <w:color w:val="231F20"/>
          <w:spacing w:val="-16"/>
        </w:rPr>
        <w:t> </w:t>
      </w:r>
      <w:r>
        <w:rPr>
          <w:color w:val="231F20"/>
        </w:rPr>
        <w:t>sempre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sível,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individual,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ensino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precisa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concreto.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materiais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visuais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usados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ensino</w:t>
      </w:r>
      <w:r>
        <w:rPr>
          <w:color w:val="231F20"/>
          <w:spacing w:val="-64"/>
        </w:rPr>
        <w:t> </w:t>
      </w:r>
      <w:r>
        <w:rPr>
          <w:color w:val="231F20"/>
        </w:rPr>
        <w:t>podem</w:t>
      </w:r>
      <w:r>
        <w:rPr>
          <w:color w:val="231F20"/>
          <w:spacing w:val="-11"/>
        </w:rPr>
        <w:t> </w:t>
      </w:r>
      <w:r>
        <w:rPr>
          <w:color w:val="231F20"/>
        </w:rPr>
        <w:t>tornar</w:t>
      </w:r>
      <w:r>
        <w:rPr>
          <w:color w:val="231F20"/>
          <w:spacing w:val="-11"/>
        </w:rPr>
        <w:t> </w:t>
      </w:r>
      <w:r>
        <w:rPr>
          <w:color w:val="231F20"/>
        </w:rPr>
        <w:t>claro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exercício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divisão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trabalhos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dia</w:t>
      </w:r>
      <w:r>
        <w:rPr>
          <w:color w:val="231F20"/>
          <w:spacing w:val="-11"/>
        </w:rPr>
        <w:t> </w:t>
      </w:r>
      <w:r>
        <w:rPr>
          <w:color w:val="231F20"/>
        </w:rPr>
        <w:t>(esquemas</w:t>
      </w:r>
      <w:r>
        <w:rPr>
          <w:color w:val="231F20"/>
          <w:spacing w:val="-11"/>
        </w:rPr>
        <w:t> </w:t>
      </w:r>
      <w:r>
        <w:rPr>
          <w:color w:val="231F20"/>
        </w:rPr>
        <w:t>visuais).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  <w:numPr>
          <w:ilvl w:val="1"/>
          <w:numId w:val="20"/>
        </w:numPr>
        <w:tabs>
          <w:tab w:pos="501" w:val="left" w:leader="none"/>
        </w:tabs>
        <w:spacing w:line="240" w:lineRule="auto" w:before="0" w:after="0"/>
        <w:ind w:left="500" w:right="0" w:hanging="401"/>
        <w:jc w:val="left"/>
      </w:pPr>
      <w:r>
        <w:rPr>
          <w:color w:val="231F20"/>
        </w:rPr>
        <w:t>Grupo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color w:val="231F20"/>
        </w:rPr>
        <w:t>Atividades</w:t>
      </w:r>
      <w:r>
        <w:rPr>
          <w:color w:val="231F20"/>
          <w:spacing w:val="-6"/>
        </w:rPr>
        <w:t> </w:t>
      </w:r>
      <w:r>
        <w:rPr>
          <w:color w:val="231F20"/>
        </w:rPr>
        <w:t>alfabetizadoras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3" w:firstLine="709"/>
        <w:jc w:val="both"/>
      </w:pPr>
      <w:r>
        <w:rPr>
          <w:color w:val="231F20"/>
        </w:rPr>
        <w:t>Sobre processo de aprendizagem, muitas das abordagens que trabalham com</w:t>
      </w:r>
      <w:r>
        <w:rPr>
          <w:color w:val="231F20"/>
          <w:spacing w:val="-64"/>
        </w:rPr>
        <w:t> </w:t>
      </w:r>
      <w:r>
        <w:rPr>
          <w:color w:val="231F20"/>
        </w:rPr>
        <w:t>a pessoa do transtorno do espectro do autismo (TEA) mencionam a importância do</w:t>
      </w:r>
      <w:r>
        <w:rPr>
          <w:color w:val="231F20"/>
          <w:spacing w:val="1"/>
        </w:rPr>
        <w:t> </w:t>
      </w:r>
      <w:r>
        <w:rPr>
          <w:color w:val="231F20"/>
        </w:rPr>
        <w:t>suporte visual para a concretização dessa aprendizagem. As representações visuais</w:t>
      </w:r>
      <w:r>
        <w:rPr>
          <w:color w:val="231F20"/>
          <w:spacing w:val="1"/>
        </w:rPr>
        <w:t> </w:t>
      </w:r>
      <w:r>
        <w:rPr>
          <w:color w:val="231F20"/>
        </w:rPr>
        <w:t>(figuras,</w:t>
      </w:r>
      <w:r>
        <w:rPr>
          <w:color w:val="231F20"/>
          <w:spacing w:val="-16"/>
        </w:rPr>
        <w:t> </w:t>
      </w:r>
      <w:r>
        <w:rPr>
          <w:color w:val="231F20"/>
        </w:rPr>
        <w:t>fotos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materiais</w:t>
      </w:r>
      <w:r>
        <w:rPr>
          <w:color w:val="231F20"/>
          <w:spacing w:val="-15"/>
        </w:rPr>
        <w:t> </w:t>
      </w:r>
      <w:r>
        <w:rPr>
          <w:color w:val="231F20"/>
        </w:rPr>
        <w:t>concretos)</w:t>
      </w:r>
      <w:r>
        <w:rPr>
          <w:color w:val="231F20"/>
          <w:spacing w:val="-15"/>
        </w:rPr>
        <w:t> </w:t>
      </w:r>
      <w:r>
        <w:rPr>
          <w:color w:val="231F20"/>
        </w:rPr>
        <w:t>facilitam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compreensão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rotina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pessoa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autismo,</w:t>
      </w:r>
      <w:r>
        <w:rPr>
          <w:color w:val="231F20"/>
          <w:spacing w:val="-9"/>
        </w:rPr>
        <w:t> </w:t>
      </w:r>
      <w:r>
        <w:rPr>
          <w:color w:val="231F20"/>
        </w:rPr>
        <w:t>dão</w:t>
      </w:r>
      <w:r>
        <w:rPr>
          <w:color w:val="231F20"/>
          <w:spacing w:val="-8"/>
        </w:rPr>
        <w:t> </w:t>
      </w:r>
      <w:r>
        <w:rPr>
          <w:color w:val="231F20"/>
        </w:rPr>
        <w:t>previsibilidade,</w:t>
      </w:r>
      <w:r>
        <w:rPr>
          <w:color w:val="231F20"/>
          <w:spacing w:val="-8"/>
        </w:rPr>
        <w:t> </w:t>
      </w:r>
      <w:r>
        <w:rPr>
          <w:color w:val="231F20"/>
        </w:rPr>
        <w:t>enfim,</w:t>
      </w:r>
      <w:r>
        <w:rPr>
          <w:color w:val="231F20"/>
          <w:spacing w:val="-8"/>
        </w:rPr>
        <w:t> </w:t>
      </w:r>
      <w:r>
        <w:rPr>
          <w:color w:val="231F20"/>
        </w:rPr>
        <w:t>melhoram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compreensão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atividades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5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diária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acadêmicas.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 senhora Raimunda, artesã e avó de pessoa com autismo, auxiliou na cons-</w:t>
      </w:r>
      <w:r>
        <w:rPr>
          <w:color w:val="231F20"/>
          <w:spacing w:val="1"/>
        </w:rPr>
        <w:t> </w:t>
      </w:r>
      <w:r>
        <w:rPr>
          <w:color w:val="231F20"/>
        </w:rPr>
        <w:t>trução de um recurso para realização da atividade de alfabetização, visualizando a</w:t>
      </w:r>
      <w:r>
        <w:rPr>
          <w:color w:val="231F20"/>
          <w:spacing w:val="1"/>
        </w:rPr>
        <w:t> </w:t>
      </w:r>
      <w:r>
        <w:rPr>
          <w:color w:val="231F20"/>
        </w:rPr>
        <w:t>formação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palavras.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confecção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recurso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utilizados</w:t>
      </w:r>
      <w:r>
        <w:rPr>
          <w:color w:val="231F20"/>
          <w:spacing w:val="-14"/>
        </w:rPr>
        <w:t> </w:t>
      </w:r>
      <w:r>
        <w:rPr>
          <w:color w:val="231F20"/>
        </w:rPr>
        <w:t>caixa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papelão,</w:t>
      </w:r>
      <w:r>
        <w:rPr>
          <w:color w:val="231F20"/>
          <w:spacing w:val="-64"/>
        </w:rPr>
        <w:t> </w:t>
      </w:r>
      <w:r>
        <w:rPr>
          <w:color w:val="231F20"/>
        </w:rPr>
        <w:t>tampinhas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garrafas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gargalo,</w:t>
      </w:r>
      <w:r>
        <w:rPr>
          <w:color w:val="231F20"/>
          <w:spacing w:val="-4"/>
        </w:rPr>
        <w:t> </w:t>
      </w:r>
      <w:r>
        <w:rPr>
          <w:color w:val="231F20"/>
        </w:rPr>
        <w:t>folhas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papel</w:t>
      </w:r>
      <w:r>
        <w:rPr>
          <w:color w:val="231F20"/>
          <w:spacing w:val="-3"/>
        </w:rPr>
        <w:t> </w:t>
      </w:r>
      <w:r>
        <w:rPr>
          <w:color w:val="231F20"/>
        </w:rPr>
        <w:t>EVA,</w:t>
      </w:r>
      <w:r>
        <w:rPr>
          <w:color w:val="231F20"/>
          <w:spacing w:val="-4"/>
        </w:rPr>
        <w:t> </w:t>
      </w:r>
      <w:r>
        <w:rPr>
          <w:color w:val="231F20"/>
        </w:rPr>
        <w:t>figuras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animais,</w:t>
      </w:r>
      <w:r>
        <w:rPr>
          <w:color w:val="231F20"/>
          <w:spacing w:val="-3"/>
        </w:rPr>
        <w:t> </w:t>
      </w:r>
      <w:r>
        <w:rPr>
          <w:color w:val="231F20"/>
        </w:rPr>
        <w:t>letras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palavras</w:t>
      </w:r>
      <w:r>
        <w:rPr>
          <w:color w:val="231F20"/>
          <w:spacing w:val="-14"/>
        </w:rPr>
        <w:t> </w:t>
      </w:r>
      <w:r>
        <w:rPr>
          <w:color w:val="231F20"/>
        </w:rPr>
        <w:t>correspondentes</w:t>
      </w:r>
      <w:r>
        <w:rPr>
          <w:color w:val="231F20"/>
          <w:spacing w:val="-13"/>
        </w:rPr>
        <w:t> </w:t>
      </w:r>
      <w:r>
        <w:rPr>
          <w:color w:val="231F20"/>
        </w:rPr>
        <w:t>às</w:t>
      </w:r>
      <w:r>
        <w:rPr>
          <w:color w:val="231F20"/>
          <w:spacing w:val="-13"/>
        </w:rPr>
        <w:t> </w:t>
      </w:r>
      <w:r>
        <w:rPr>
          <w:color w:val="231F20"/>
        </w:rPr>
        <w:t>figuras.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garantir</w:t>
      </w:r>
      <w:r>
        <w:rPr>
          <w:color w:val="231F20"/>
          <w:spacing w:val="-13"/>
        </w:rPr>
        <w:t> </w:t>
      </w:r>
      <w:r>
        <w:rPr>
          <w:color w:val="231F20"/>
        </w:rPr>
        <w:t>durabilidade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colagem,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realiza-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com silicone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aplicada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pistola</w:t>
      </w:r>
      <w:r>
        <w:rPr>
          <w:color w:val="231F20"/>
          <w:spacing w:val="-1"/>
        </w:rPr>
        <w:t> </w:t>
      </w:r>
      <w:r>
        <w:rPr>
          <w:color w:val="231F20"/>
        </w:rPr>
        <w:t>apropriada.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569" w:right="599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Foto 2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color w:val="231F20"/>
          <w:sz w:val="24"/>
        </w:rPr>
        <w:t>Artesã finalizando recurso.</w:t>
      </w:r>
    </w:p>
    <w:p>
      <w:pPr>
        <w:pStyle w:val="BodyText"/>
        <w:ind w:left="2340"/>
        <w:rPr>
          <w:sz w:val="20"/>
        </w:rPr>
      </w:pPr>
      <w:r>
        <w:rPr>
          <w:sz w:val="20"/>
        </w:rPr>
        <w:drawing>
          <wp:inline distT="0" distB="0" distL="0" distR="0">
            <wp:extent cx="2919584" cy="3154679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584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6"/>
        <w:ind w:left="568" w:right="600" w:firstLine="0"/>
        <w:jc w:val="center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próprios</w:t>
      </w:r>
      <w:r>
        <w:rPr>
          <w:spacing w:val="-3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realização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oficina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ação,</w:t>
      </w:r>
      <w:r>
        <w:rPr>
          <w:color w:val="231F20"/>
          <w:spacing w:val="-9"/>
        </w:rPr>
        <w:t> </w:t>
      </w:r>
      <w:r>
        <w:rPr>
          <w:color w:val="231F20"/>
        </w:rPr>
        <w:t>reflete-se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afirmam</w:t>
      </w:r>
      <w:r>
        <w:rPr>
          <w:color w:val="231F20"/>
          <w:spacing w:val="-8"/>
        </w:rPr>
        <w:t> </w:t>
      </w:r>
      <w:r>
        <w:rPr>
          <w:color w:val="231F20"/>
        </w:rPr>
        <w:t>Miranda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Galvão</w:t>
      </w:r>
      <w:r>
        <w:rPr>
          <w:color w:val="231F20"/>
          <w:spacing w:val="-9"/>
        </w:rPr>
        <w:t> </w:t>
      </w:r>
      <w:r>
        <w:rPr>
          <w:color w:val="231F20"/>
        </w:rPr>
        <w:t>Filho</w:t>
      </w:r>
      <w:r>
        <w:rPr>
          <w:color w:val="231F20"/>
          <w:spacing w:val="-8"/>
        </w:rPr>
        <w:t> </w:t>
      </w:r>
      <w:r>
        <w:rPr>
          <w:color w:val="231F20"/>
        </w:rPr>
        <w:t>(2012),</w:t>
      </w:r>
      <w:r>
        <w:rPr>
          <w:color w:val="231F20"/>
          <w:spacing w:val="-64"/>
        </w:rPr>
        <w:t> </w:t>
      </w:r>
      <w:r>
        <w:rPr>
          <w:color w:val="231F20"/>
        </w:rPr>
        <w:t>segundo os quais para que a inclusão se concretize, os docentes precisam investir</w:t>
      </w:r>
      <w:r>
        <w:rPr>
          <w:color w:val="231F20"/>
          <w:spacing w:val="1"/>
        </w:rPr>
        <w:t> </w:t>
      </w:r>
      <w:r>
        <w:rPr>
          <w:color w:val="231F20"/>
        </w:rPr>
        <w:t>nas potencialidades de aprendizagem dos seus alunos, atendendo as suas neces-</w:t>
      </w:r>
      <w:r>
        <w:rPr>
          <w:color w:val="231F20"/>
          <w:spacing w:val="1"/>
        </w:rPr>
        <w:t> </w:t>
      </w:r>
      <w:r>
        <w:rPr>
          <w:color w:val="231F20"/>
        </w:rPr>
        <w:t>sidades e propondo atividades que favoreçam o seu desenvolvimento. Uma pessoa</w:t>
      </w:r>
      <w:r>
        <w:rPr>
          <w:color w:val="231F20"/>
          <w:spacing w:val="1"/>
        </w:rPr>
        <w:t> </w:t>
      </w:r>
      <w:r>
        <w:rPr>
          <w:color w:val="231F20"/>
        </w:rPr>
        <w:t>com autismo é muito beneficiada com esse tipo de recurso. Assim, conhecer formas</w:t>
      </w:r>
      <w:r>
        <w:rPr>
          <w:color w:val="231F20"/>
          <w:spacing w:val="1"/>
        </w:rPr>
        <w:t> </w:t>
      </w:r>
      <w:r>
        <w:rPr>
          <w:color w:val="231F20"/>
        </w:rPr>
        <w:t>de intervenção com evidências científicas torna-se necessário para direcionar o viver</w:t>
      </w:r>
      <w:r>
        <w:rPr>
          <w:color w:val="231F20"/>
          <w:spacing w:val="-64"/>
        </w:rPr>
        <w:t> </w:t>
      </w:r>
      <w:r>
        <w:rPr>
          <w:color w:val="231F20"/>
        </w:rPr>
        <w:t>diário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desenvolver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habilidades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sujeito</w:t>
      </w:r>
      <w:r>
        <w:rPr>
          <w:color w:val="231F20"/>
          <w:spacing w:val="-1"/>
        </w:rPr>
        <w:t> </w:t>
      </w:r>
      <w:r>
        <w:rPr>
          <w:color w:val="231F20"/>
        </w:rPr>
        <w:t>precisa.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1"/>
          <w:numId w:val="20"/>
        </w:numPr>
        <w:tabs>
          <w:tab w:pos="501" w:val="left" w:leader="none"/>
        </w:tabs>
        <w:spacing w:line="240" w:lineRule="auto" w:before="0" w:after="0"/>
        <w:ind w:left="500" w:right="0" w:hanging="401"/>
        <w:jc w:val="left"/>
      </w:pPr>
      <w:r>
        <w:rPr>
          <w:color w:val="231F20"/>
        </w:rPr>
        <w:t>Grupo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2"/>
        </w:rPr>
        <w:t> </w:t>
      </w:r>
      <w:r>
        <w:rPr>
          <w:color w:val="231F20"/>
        </w:rPr>
        <w:t>Atividades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pareamento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Parear é uma habilidade importante no processo de aprendizagem. O parea-</w:t>
      </w:r>
      <w:r>
        <w:rPr>
          <w:color w:val="231F20"/>
          <w:spacing w:val="1"/>
        </w:rPr>
        <w:t> </w:t>
      </w:r>
      <w:r>
        <w:rPr>
          <w:color w:val="231F20"/>
        </w:rPr>
        <w:t>mento, ou emparelhamento, proporciona melhor engajamento na tarefa, sendo um</w:t>
      </w:r>
      <w:r>
        <w:rPr>
          <w:color w:val="231F20"/>
          <w:spacing w:val="1"/>
        </w:rPr>
        <w:t> </w:t>
      </w:r>
      <w:r>
        <w:rPr>
          <w:color w:val="231F20"/>
        </w:rPr>
        <w:t>requisito</w:t>
      </w:r>
      <w:r>
        <w:rPr>
          <w:color w:val="231F20"/>
          <w:spacing w:val="-8"/>
        </w:rPr>
        <w:t> </w:t>
      </w:r>
      <w:r>
        <w:rPr>
          <w:color w:val="231F20"/>
        </w:rPr>
        <w:t>importante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ensinar</w:t>
      </w:r>
      <w:r>
        <w:rPr>
          <w:color w:val="231F20"/>
          <w:spacing w:val="-8"/>
        </w:rPr>
        <w:t> </w:t>
      </w:r>
      <w:r>
        <w:rPr>
          <w:color w:val="231F20"/>
        </w:rPr>
        <w:t>habilidades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leitura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pessoas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autismo</w:t>
      </w:r>
      <w:r>
        <w:rPr>
          <w:color w:val="231F20"/>
          <w:spacing w:val="-64"/>
        </w:rPr>
        <w:t> </w:t>
      </w:r>
      <w:r>
        <w:rPr>
          <w:color w:val="231F20"/>
        </w:rPr>
        <w:t>(GOMES,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5"/>
        <w:ind w:left="100" w:right="133" w:firstLine="709"/>
        <w:jc w:val="both"/>
      </w:pPr>
      <w:r>
        <w:rPr>
          <w:color w:val="231F20"/>
        </w:rPr>
        <w:t>Foi sugerido, para o grupo, a confecção de materiais para compor uma pasta</w:t>
      </w:r>
      <w:r>
        <w:rPr>
          <w:color w:val="231F20"/>
          <w:spacing w:val="1"/>
        </w:rPr>
        <w:t> </w:t>
      </w:r>
      <w:r>
        <w:rPr>
          <w:color w:val="231F20"/>
        </w:rPr>
        <w:t>com adaptações, como cartões com figuras de animais assim como atividades de</w:t>
      </w:r>
      <w:r>
        <w:rPr>
          <w:color w:val="231F20"/>
          <w:spacing w:val="1"/>
        </w:rPr>
        <w:t> </w:t>
      </w:r>
      <w:r>
        <w:rPr>
          <w:color w:val="231F20"/>
        </w:rPr>
        <w:t>figura/fundo.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2"/>
        <w:ind w:left="569" w:right="600"/>
        <w:jc w:val="center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2280861</wp:posOffset>
            </wp:positionH>
            <wp:positionV relativeFrom="paragraph">
              <wp:posOffset>267849</wp:posOffset>
            </wp:positionV>
            <wp:extent cx="3348037" cy="3424237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037" cy="342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Foto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3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</w:rPr>
        <w:t>Apresentação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fichas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pareamento</w:t>
      </w:r>
    </w:p>
    <w:p>
      <w:pPr>
        <w:spacing w:before="88"/>
        <w:ind w:left="568" w:right="600" w:firstLine="0"/>
        <w:jc w:val="center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próprios</w:t>
      </w:r>
      <w:r>
        <w:rPr>
          <w:spacing w:val="-3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realização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oficina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numPr>
          <w:ilvl w:val="1"/>
          <w:numId w:val="20"/>
        </w:numPr>
        <w:tabs>
          <w:tab w:pos="501" w:val="left" w:leader="none"/>
        </w:tabs>
        <w:spacing w:line="240" w:lineRule="auto" w:before="1" w:after="0"/>
        <w:ind w:left="500" w:right="0" w:hanging="401"/>
        <w:jc w:val="left"/>
      </w:pPr>
      <w:r>
        <w:rPr>
          <w:color w:val="231F20"/>
        </w:rPr>
        <w:t>Grupo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Construção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recursos</w:t>
      </w:r>
      <w:r>
        <w:rPr>
          <w:color w:val="231F20"/>
          <w:spacing w:val="-5"/>
        </w:rPr>
        <w:t> </w:t>
      </w:r>
      <w:r>
        <w:rPr>
          <w:color w:val="231F20"/>
        </w:rPr>
        <w:t>sonoros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entender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relevância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intuito</w:t>
      </w:r>
      <w:r>
        <w:rPr>
          <w:color w:val="231F20"/>
          <w:spacing w:val="-12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despertar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interesse</w:t>
      </w:r>
      <w:r>
        <w:rPr>
          <w:color w:val="231F20"/>
          <w:spacing w:val="-12"/>
        </w:rPr>
        <w:t> </w:t>
      </w:r>
      <w:r>
        <w:rPr>
          <w:color w:val="231F20"/>
        </w:rPr>
        <w:t>pela</w:t>
      </w:r>
      <w:r>
        <w:rPr>
          <w:color w:val="231F20"/>
          <w:spacing w:val="-64"/>
        </w:rPr>
        <w:t> </w:t>
      </w:r>
      <w:r>
        <w:rPr>
          <w:color w:val="231F20"/>
        </w:rPr>
        <w:t>aprendizagem musical em família, o plano dessa ação contemplou construção de re-</w:t>
      </w:r>
      <w:r>
        <w:rPr>
          <w:color w:val="231F20"/>
          <w:spacing w:val="-64"/>
        </w:rPr>
        <w:t> </w:t>
      </w:r>
      <w:r>
        <w:rPr>
          <w:color w:val="231F20"/>
        </w:rPr>
        <w:t>cursos</w:t>
      </w:r>
      <w:r>
        <w:rPr>
          <w:color w:val="231F20"/>
          <w:spacing w:val="-1"/>
        </w:rPr>
        <w:t> </w:t>
      </w:r>
      <w:r>
        <w:rPr>
          <w:color w:val="231F20"/>
        </w:rPr>
        <w:t>musicais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demonstrações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evento.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O trabalho do referido grupo teve a orientação do professor da musicalização</w:t>
      </w:r>
      <w:r>
        <w:rPr>
          <w:color w:val="231F20"/>
          <w:spacing w:val="1"/>
        </w:rPr>
        <w:t> </w:t>
      </w:r>
      <w:r>
        <w:rPr>
          <w:color w:val="231F20"/>
        </w:rPr>
        <w:t>da Clínica Minds e da mãe de um adulto com TEA, que é participante de um centro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apoio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bairro</w:t>
      </w:r>
      <w:r>
        <w:rPr>
          <w:color w:val="231F20"/>
          <w:spacing w:val="-12"/>
        </w:rPr>
        <w:t> </w:t>
      </w:r>
      <w:r>
        <w:rPr>
          <w:color w:val="231F20"/>
        </w:rPr>
        <w:t>adjacente.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solicitada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construção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</w:rPr>
        <w:t>musicais</w:t>
      </w:r>
      <w:r>
        <w:rPr>
          <w:color w:val="231F20"/>
          <w:spacing w:val="-65"/>
        </w:rPr>
        <w:t> </w:t>
      </w:r>
      <w:r>
        <w:rPr>
          <w:color w:val="231F20"/>
        </w:rPr>
        <w:t>com auxílio de garrafas pet, fitas coloridas e folhas de papel EVA. No momento da</w:t>
      </w:r>
      <w:r>
        <w:rPr>
          <w:color w:val="231F20"/>
          <w:spacing w:val="1"/>
        </w:rPr>
        <w:t> </w:t>
      </w:r>
      <w:r>
        <w:rPr>
          <w:color w:val="231F20"/>
        </w:rPr>
        <w:t>apresentação, o grupo contou ainda com uma música de autoria de uma das partici-</w:t>
      </w:r>
      <w:r>
        <w:rPr>
          <w:color w:val="231F20"/>
          <w:spacing w:val="1"/>
        </w:rPr>
        <w:t> </w:t>
      </w:r>
      <w:r>
        <w:rPr>
          <w:color w:val="231F20"/>
        </w:rPr>
        <w:t>pantes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enfoque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autismo.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92"/>
        <w:ind w:left="569" w:right="60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2643162</wp:posOffset>
            </wp:positionH>
            <wp:positionV relativeFrom="paragraph">
              <wp:posOffset>267849</wp:posOffset>
            </wp:positionV>
            <wp:extent cx="2613659" cy="2545079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59" cy="254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4"/>
        </w:rPr>
        <w:t>Foto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4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Construção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recursos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musicais</w:t>
      </w:r>
    </w:p>
    <w:p>
      <w:pPr>
        <w:spacing w:before="54"/>
        <w:ind w:left="568" w:right="600" w:firstLine="0"/>
        <w:jc w:val="center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próprios</w:t>
      </w:r>
      <w:r>
        <w:rPr>
          <w:spacing w:val="-4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realização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oficina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568" w:right="600"/>
        <w:jc w:val="center"/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2757184</wp:posOffset>
            </wp:positionH>
            <wp:positionV relativeFrom="paragraph">
              <wp:posOffset>209429</wp:posOffset>
            </wp:positionV>
            <wp:extent cx="2401061" cy="2966275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061" cy="296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Foto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5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Participante</w:t>
      </w:r>
      <w:r>
        <w:rPr>
          <w:color w:val="231F20"/>
          <w:spacing w:val="-2"/>
        </w:rPr>
        <w:t> </w:t>
      </w:r>
      <w:r>
        <w:rPr>
          <w:color w:val="231F20"/>
        </w:rPr>
        <w:t>apresentando</w:t>
      </w:r>
      <w:r>
        <w:rPr>
          <w:color w:val="231F20"/>
          <w:spacing w:val="-3"/>
        </w:rPr>
        <w:t> </w:t>
      </w:r>
      <w:r>
        <w:rPr>
          <w:color w:val="231F20"/>
        </w:rPr>
        <w:t>música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autoria</w:t>
      </w:r>
    </w:p>
    <w:p>
      <w:pPr>
        <w:spacing w:before="32"/>
        <w:ind w:left="568" w:right="600" w:firstLine="0"/>
        <w:jc w:val="center"/>
        <w:rPr>
          <w:sz w:val="20"/>
        </w:rPr>
      </w:pPr>
      <w:r>
        <w:rPr>
          <w:rFonts w:ascii="Arial" w:hAnsi="Arial"/>
          <w:b/>
          <w:sz w:val="20"/>
        </w:rPr>
        <w:t>Fonte: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próprios</w:t>
      </w:r>
      <w:r>
        <w:rPr>
          <w:spacing w:val="-4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realização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oficina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2"/>
        </w:rPr>
      </w:pPr>
    </w:p>
    <w:p>
      <w:pPr>
        <w:pStyle w:val="BodyText"/>
        <w:spacing w:line="312" w:lineRule="auto" w:before="180"/>
        <w:ind w:left="100" w:right="131" w:firstLine="709"/>
        <w:jc w:val="both"/>
      </w:pPr>
      <w:r>
        <w:rPr>
          <w:color w:val="231F20"/>
        </w:rPr>
        <w:t>Sendo os autistas pensadores visuais, atividades que primem por melhor visu-</w:t>
      </w:r>
      <w:r>
        <w:rPr>
          <w:color w:val="231F20"/>
          <w:spacing w:val="-64"/>
        </w:rPr>
        <w:t> </w:t>
      </w:r>
      <w:r>
        <w:rPr>
          <w:color w:val="231F20"/>
        </w:rPr>
        <w:t>alização despertam o engajamento dos aprendentes, constituindo-se num importante</w:t>
      </w:r>
      <w:r>
        <w:rPr>
          <w:color w:val="231F20"/>
          <w:spacing w:val="-64"/>
        </w:rPr>
        <w:t> </w:t>
      </w:r>
      <w:r>
        <w:rPr>
          <w:color w:val="231F20"/>
        </w:rPr>
        <w:t>aspecto a ser observado quando da seleção de estratégias para um trabalho com</w:t>
      </w:r>
      <w:r>
        <w:rPr>
          <w:color w:val="231F20"/>
          <w:spacing w:val="1"/>
        </w:rPr>
        <w:t> </w:t>
      </w:r>
      <w:r>
        <w:rPr>
          <w:color w:val="231F20"/>
        </w:rPr>
        <w:t>pessoas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transtorno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espectro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autismo</w:t>
      </w:r>
      <w:r>
        <w:rPr>
          <w:color w:val="231F20"/>
          <w:spacing w:val="-3"/>
        </w:rPr>
        <w:t> </w:t>
      </w:r>
      <w:r>
        <w:rPr>
          <w:color w:val="231F20"/>
        </w:rPr>
        <w:t>(TEA).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vez,</w:t>
      </w:r>
      <w:r>
        <w:rPr>
          <w:color w:val="231F20"/>
          <w:spacing w:val="-2"/>
        </w:rPr>
        <w:t> </w:t>
      </w:r>
      <w:r>
        <w:rPr>
          <w:color w:val="231F20"/>
        </w:rPr>
        <w:t>Fonseca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Ciola</w:t>
      </w:r>
      <w:r>
        <w:rPr>
          <w:color w:val="231F20"/>
          <w:spacing w:val="-64"/>
        </w:rPr>
        <w:t> </w:t>
      </w:r>
      <w:r>
        <w:rPr>
          <w:color w:val="231F20"/>
        </w:rPr>
        <w:t>(2016) mencionam que pessoas com autismo aprendem mais e melhor em contextos</w:t>
      </w:r>
      <w:r>
        <w:rPr>
          <w:color w:val="231F20"/>
          <w:spacing w:val="-64"/>
        </w:rPr>
        <w:t> </w:t>
      </w:r>
      <w:r>
        <w:rPr>
          <w:color w:val="231F20"/>
        </w:rPr>
        <w:t>estruturados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situações</w:t>
      </w:r>
      <w:r>
        <w:rPr>
          <w:color w:val="231F20"/>
          <w:spacing w:val="-1"/>
        </w:rPr>
        <w:t> </w:t>
      </w:r>
      <w:r>
        <w:rPr>
          <w:color w:val="231F20"/>
        </w:rPr>
        <w:t>livres.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9"/>
        </w:numPr>
        <w:tabs>
          <w:tab w:pos="301" w:val="left" w:leader="none"/>
        </w:tabs>
        <w:spacing w:line="240" w:lineRule="auto" w:before="218" w:after="0"/>
        <w:ind w:left="300" w:right="0" w:hanging="201"/>
        <w:jc w:val="left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/>
        <w:t>A</w:t>
      </w:r>
      <w:r>
        <w:rPr>
          <w:spacing w:val="-16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Oficina</w:t>
      </w:r>
      <w:r>
        <w:rPr>
          <w:spacing w:val="-2"/>
        </w:rPr>
        <w:t> </w:t>
      </w:r>
      <w:r>
        <w:rPr/>
        <w:t>Suporte</w:t>
      </w:r>
      <w:r>
        <w:rPr>
          <w:spacing w:val="-1"/>
        </w:rPr>
        <w:t> </w:t>
      </w:r>
      <w:r>
        <w:rPr/>
        <w:t>Visual</w:t>
      </w:r>
      <w:r>
        <w:rPr>
          <w:spacing w:val="-2"/>
        </w:rPr>
        <w:t> </w:t>
      </w:r>
      <w:r>
        <w:rPr/>
        <w:t>e</w:t>
      </w:r>
      <w:r>
        <w:rPr>
          <w:spacing w:val="-15"/>
        </w:rPr>
        <w:t> </w:t>
      </w:r>
      <w:r>
        <w:rPr/>
        <w:t>Aprendizagem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Pessoa</w:t>
      </w:r>
      <w:r>
        <w:rPr>
          <w:spacing w:val="-1"/>
        </w:rPr>
        <w:t> </w:t>
      </w:r>
      <w:r>
        <w:rPr/>
        <w:t>com</w:t>
      </w:r>
      <w:r>
        <w:rPr>
          <w:spacing w:val="-16"/>
        </w:rPr>
        <w:t> </w:t>
      </w:r>
      <w:r>
        <w:rPr/>
        <w:t>Autismo</w:t>
      </w:r>
      <w:r>
        <w:rPr>
          <w:spacing w:val="-64"/>
        </w:rPr>
        <w:t> </w:t>
      </w:r>
      <w:r>
        <w:rPr/>
        <w:t>proporcionou vivências prazerosas em cada recurso construído pelos quatro grupos</w:t>
      </w:r>
      <w:r>
        <w:rPr>
          <w:spacing w:val="1"/>
        </w:rPr>
        <w:t> </w:t>
      </w:r>
      <w:r>
        <w:rPr/>
        <w:t>divididos. </w:t>
      </w:r>
      <w:r>
        <w:rPr>
          <w:color w:val="231F20"/>
        </w:rPr>
        <w:t>O trabalho desenvolvido foi de grande relevância para os participantes da</w:t>
      </w:r>
      <w:r>
        <w:rPr>
          <w:color w:val="231F20"/>
          <w:spacing w:val="1"/>
        </w:rPr>
        <w:t> </w:t>
      </w:r>
      <w:r>
        <w:rPr/>
        <w:t>Associação dos Amigos e Familiares das Pessoas com Autismo de São José de Ri-</w:t>
      </w:r>
      <w:r>
        <w:rPr>
          <w:spacing w:val="1"/>
        </w:rPr>
        <w:t> </w:t>
      </w:r>
      <w:r>
        <w:rPr/>
        <w:t>bamar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Região</w:t>
      </w:r>
      <w:r>
        <w:rPr>
          <w:spacing w:val="-10"/>
        </w:rPr>
        <w:t> </w:t>
      </w:r>
      <w:r>
        <w:rPr/>
        <w:t>(AMA-Ribamar),</w:t>
      </w:r>
      <w:r>
        <w:rPr>
          <w:spacing w:val="-10"/>
        </w:rPr>
        <w:t> </w:t>
      </w:r>
      <w:r>
        <w:rPr/>
        <w:t>tendo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parceria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Clínica</w:t>
      </w:r>
      <w:r>
        <w:rPr>
          <w:spacing w:val="-10"/>
        </w:rPr>
        <w:t> </w:t>
      </w:r>
      <w:r>
        <w:rPr/>
        <w:t>Minds,</w:t>
      </w:r>
      <w:r>
        <w:rPr>
          <w:spacing w:val="-10"/>
        </w:rPr>
        <w:t> </w:t>
      </w:r>
      <w:r>
        <w:rPr/>
        <w:t>situada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cidade</w:t>
      </w:r>
      <w:r>
        <w:rPr>
          <w:spacing w:val="-65"/>
        </w:rPr>
        <w:t> </w:t>
      </w:r>
      <w:r>
        <w:rPr/>
        <w:t>de</w:t>
      </w:r>
      <w:r>
        <w:rPr>
          <w:spacing w:val="-2"/>
        </w:rPr>
        <w:t> </w:t>
      </w:r>
      <w:r>
        <w:rPr/>
        <w:t>São Luís-MA.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Ações que visualizem as orientações legais são resultados de lutas e pesqui-</w:t>
      </w:r>
      <w:r>
        <w:rPr>
          <w:color w:val="231F20"/>
          <w:spacing w:val="1"/>
        </w:rPr>
        <w:t> </w:t>
      </w:r>
      <w:r>
        <w:rPr>
          <w:color w:val="231F20"/>
        </w:rPr>
        <w:t>sas dos defensores do processo de inclusão escolar e social. No tocante ao atendi-</w:t>
      </w:r>
      <w:r>
        <w:rPr>
          <w:color w:val="231F20"/>
          <w:spacing w:val="1"/>
        </w:rPr>
        <w:t> </w:t>
      </w:r>
      <w:r>
        <w:rPr>
          <w:color w:val="231F20"/>
        </w:rPr>
        <w:t>mento à pessoa com autismo, a demanda no </w:t>
      </w:r>
      <w:r>
        <w:rPr>
          <w:rFonts w:ascii="Arial" w:hAnsi="Arial"/>
          <w:i/>
          <w:color w:val="231F20"/>
        </w:rPr>
        <w:t>lócus </w:t>
      </w:r>
      <w:r>
        <w:rPr>
          <w:color w:val="231F20"/>
        </w:rPr>
        <w:t>da oficina é crescente, não tendo</w:t>
      </w:r>
      <w:r>
        <w:rPr>
          <w:color w:val="231F20"/>
          <w:spacing w:val="-64"/>
        </w:rPr>
        <w:t> </w:t>
      </w:r>
      <w:r>
        <w:rPr>
          <w:color w:val="231F20"/>
        </w:rPr>
        <w:t>ainda</w:t>
      </w:r>
      <w:r>
        <w:rPr>
          <w:color w:val="231F20"/>
          <w:spacing w:val="-3"/>
        </w:rPr>
        <w:t> </w:t>
      </w:r>
      <w:r>
        <w:rPr>
          <w:color w:val="231F20"/>
        </w:rPr>
        <w:t>instituições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atendam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essa</w:t>
      </w:r>
      <w:r>
        <w:rPr>
          <w:color w:val="231F20"/>
          <w:spacing w:val="-2"/>
        </w:rPr>
        <w:t> </w:t>
      </w:r>
      <w:r>
        <w:rPr>
          <w:color w:val="231F20"/>
        </w:rPr>
        <w:t>demanda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modo</w:t>
      </w:r>
      <w:r>
        <w:rPr>
          <w:color w:val="231F20"/>
          <w:spacing w:val="-2"/>
        </w:rPr>
        <w:t> </w:t>
      </w:r>
      <w:r>
        <w:rPr>
          <w:color w:val="231F20"/>
        </w:rPr>
        <w:t>específico.</w:t>
      </w:r>
    </w:p>
    <w:p>
      <w:pPr>
        <w:pStyle w:val="BodyText"/>
        <w:spacing w:line="261" w:lineRule="exact"/>
        <w:ind w:left="809"/>
        <w:jc w:val="both"/>
      </w:pPr>
      <w:r>
        <w:rPr>
          <w:color w:val="231F20"/>
        </w:rPr>
        <w:t>Dessa</w:t>
      </w:r>
      <w:r>
        <w:rPr>
          <w:color w:val="231F20"/>
          <w:spacing w:val="2"/>
        </w:rPr>
        <w:t> </w:t>
      </w:r>
      <w:r>
        <w:rPr>
          <w:color w:val="231F20"/>
        </w:rPr>
        <w:t>forma,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parceria,</w:t>
      </w:r>
      <w:r>
        <w:rPr>
          <w:color w:val="231F20"/>
          <w:spacing w:val="3"/>
        </w:rPr>
        <w:t> </w:t>
      </w:r>
      <w:r>
        <w:rPr>
          <w:color w:val="231F20"/>
        </w:rPr>
        <w:t>constituiu-se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grande</w:t>
      </w:r>
      <w:r>
        <w:rPr>
          <w:color w:val="231F20"/>
          <w:spacing w:val="3"/>
        </w:rPr>
        <w:t> </w:t>
      </w:r>
      <w:r>
        <w:rPr>
          <w:color w:val="231F20"/>
        </w:rPr>
        <w:t>valia,</w:t>
      </w:r>
      <w:r>
        <w:rPr>
          <w:color w:val="231F20"/>
          <w:spacing w:val="2"/>
        </w:rPr>
        <w:t> </w:t>
      </w:r>
      <w:r>
        <w:rPr>
          <w:color w:val="231F20"/>
        </w:rPr>
        <w:t>pois</w:t>
      </w:r>
      <w:r>
        <w:rPr>
          <w:color w:val="231F20"/>
          <w:spacing w:val="3"/>
        </w:rPr>
        <w:t> </w:t>
      </w:r>
      <w:r>
        <w:rPr>
          <w:color w:val="231F20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instituições</w:t>
      </w:r>
      <w:r>
        <w:rPr>
          <w:color w:val="231F20"/>
          <w:spacing w:val="2"/>
        </w:rPr>
        <w:t> </w:t>
      </w:r>
      <w:r>
        <w:rPr>
          <w:color w:val="231F20"/>
        </w:rPr>
        <w:t>pri-</w:t>
      </w:r>
    </w:p>
    <w:p>
      <w:pPr>
        <w:pStyle w:val="BodyText"/>
        <w:spacing w:line="295" w:lineRule="auto" w:before="64"/>
        <w:ind w:left="100" w:right="132"/>
        <w:jc w:val="both"/>
      </w:pPr>
      <w:r>
        <w:rPr>
          <w:color w:val="231F20"/>
        </w:rPr>
        <w:t>vada e social uniram-se para o fazer científico que fortaleceu o grupo, ampliando o</w:t>
      </w:r>
      <w:r>
        <w:rPr>
          <w:color w:val="231F20"/>
          <w:spacing w:val="1"/>
        </w:rPr>
        <w:t> </w:t>
      </w:r>
      <w:r>
        <w:rPr>
          <w:color w:val="231F20"/>
        </w:rPr>
        <w:t>aprendizado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famílias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quais</w:t>
      </w:r>
      <w:r>
        <w:rPr>
          <w:color w:val="231F20"/>
          <w:spacing w:val="-4"/>
        </w:rPr>
        <w:t> </w:t>
      </w:r>
      <w:r>
        <w:rPr>
          <w:color w:val="231F20"/>
        </w:rPr>
        <w:t>convivem.</w:t>
      </w:r>
    </w:p>
    <w:p>
      <w:pPr>
        <w:pStyle w:val="BodyText"/>
        <w:spacing w:line="295" w:lineRule="auto" w:before="2"/>
        <w:ind w:left="100" w:right="131" w:firstLine="709"/>
        <w:jc w:val="both"/>
      </w:pPr>
      <w:r>
        <w:rPr>
          <w:color w:val="231F20"/>
        </w:rPr>
        <w:t>Diariamente,</w:t>
      </w:r>
      <w:r>
        <w:rPr>
          <w:color w:val="231F20"/>
          <w:spacing w:val="-10"/>
        </w:rPr>
        <w:t> </w:t>
      </w:r>
      <w:r>
        <w:rPr>
          <w:color w:val="231F20"/>
        </w:rPr>
        <w:t>novos</w:t>
      </w:r>
      <w:r>
        <w:rPr>
          <w:color w:val="231F20"/>
          <w:spacing w:val="-10"/>
        </w:rPr>
        <w:t> </w:t>
      </w:r>
      <w:r>
        <w:rPr>
          <w:color w:val="231F20"/>
        </w:rPr>
        <w:t>desafios</w:t>
      </w:r>
      <w:r>
        <w:rPr>
          <w:color w:val="231F20"/>
          <w:spacing w:val="-10"/>
        </w:rPr>
        <w:t> </w:t>
      </w:r>
      <w:r>
        <w:rPr>
          <w:color w:val="231F20"/>
        </w:rPr>
        <w:t>impulsionam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profissionais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atendimento</w:t>
      </w:r>
      <w:r>
        <w:rPr>
          <w:color w:val="231F20"/>
          <w:spacing w:val="-10"/>
        </w:rPr>
        <w:t> </w:t>
      </w:r>
      <w:r>
        <w:rPr>
          <w:color w:val="231F20"/>
        </w:rPr>
        <w:t>mul-</w:t>
      </w:r>
      <w:r>
        <w:rPr>
          <w:color w:val="231F20"/>
          <w:spacing w:val="-64"/>
        </w:rPr>
        <w:t> </w:t>
      </w:r>
      <w:r>
        <w:rPr>
          <w:color w:val="231F20"/>
        </w:rPr>
        <w:t>tidisciplinar na busca de conhecimentos que encaminhem seu trabalho de modo con-</w:t>
      </w:r>
      <w:r>
        <w:rPr>
          <w:color w:val="231F20"/>
          <w:spacing w:val="-64"/>
        </w:rPr>
        <w:t> </w:t>
      </w:r>
      <w:r>
        <w:rPr>
          <w:color w:val="231F20"/>
        </w:rPr>
        <w:t>dizente.</w:t>
      </w:r>
      <w:r>
        <w:rPr>
          <w:color w:val="231F20"/>
          <w:spacing w:val="-5"/>
        </w:rPr>
        <w:t> </w:t>
      </w:r>
      <w:r>
        <w:rPr>
          <w:color w:val="231F20"/>
        </w:rPr>
        <w:t>Porém,</w:t>
      </w:r>
      <w:r>
        <w:rPr>
          <w:color w:val="231F20"/>
          <w:spacing w:val="-4"/>
        </w:rPr>
        <w:t> </w:t>
      </w:r>
      <w:r>
        <w:rPr>
          <w:color w:val="231F20"/>
        </w:rPr>
        <w:t>quando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possibilidades</w:t>
      </w:r>
      <w:r>
        <w:rPr>
          <w:color w:val="231F20"/>
          <w:spacing w:val="-4"/>
        </w:rPr>
        <w:t> </w:t>
      </w:r>
      <w:r>
        <w:rPr>
          <w:color w:val="231F20"/>
        </w:rPr>
        <w:t>didáticas</w:t>
      </w:r>
      <w:r>
        <w:rPr>
          <w:color w:val="231F20"/>
          <w:spacing w:val="-5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evidenciadas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processo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inclusão da pessoa com deficiência, é que se consegue vislumbrar os avanços e não</w:t>
      </w:r>
      <w:r>
        <w:rPr>
          <w:color w:val="231F20"/>
          <w:spacing w:val="-64"/>
        </w:rPr>
        <w:t> </w:t>
      </w:r>
      <w:r>
        <w:rPr>
          <w:color w:val="231F20"/>
        </w:rPr>
        <w:t>somente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comportamentos disruptivos.</w:t>
      </w:r>
    </w:p>
    <w:p>
      <w:pPr>
        <w:pStyle w:val="BodyText"/>
        <w:spacing w:line="300" w:lineRule="auto" w:before="2"/>
        <w:ind w:left="100" w:right="131" w:firstLine="709"/>
        <w:jc w:val="both"/>
      </w:pPr>
      <w:r>
        <w:rPr>
          <w:color w:val="231F20"/>
        </w:rPr>
        <w:t>O autismo é complexo, e somente com intervenções adequadas e evidências</w:t>
      </w:r>
      <w:r>
        <w:rPr>
          <w:color w:val="231F20"/>
          <w:spacing w:val="1"/>
        </w:rPr>
        <w:t> </w:t>
      </w:r>
      <w:r>
        <w:rPr>
          <w:color w:val="231F20"/>
        </w:rPr>
        <w:t>científicas, melhorias do desenvolvimento nas habilidades sociais, acadêmicas e psi-</w:t>
      </w:r>
      <w:r>
        <w:rPr>
          <w:color w:val="231F20"/>
          <w:spacing w:val="-64"/>
        </w:rPr>
        <w:t> </w:t>
      </w:r>
      <w:r>
        <w:rPr>
          <w:color w:val="231F20"/>
        </w:rPr>
        <w:t>comotoras</w:t>
      </w:r>
      <w:r>
        <w:rPr>
          <w:color w:val="231F20"/>
          <w:spacing w:val="-5"/>
        </w:rPr>
        <w:t> </w:t>
      </w:r>
      <w:r>
        <w:rPr>
          <w:color w:val="231F20"/>
        </w:rPr>
        <w:t>serão</w:t>
      </w:r>
      <w:r>
        <w:rPr>
          <w:color w:val="231F20"/>
          <w:spacing w:val="-5"/>
        </w:rPr>
        <w:t> </w:t>
      </w:r>
      <w:r>
        <w:rPr>
          <w:color w:val="231F20"/>
        </w:rPr>
        <w:t>alcançadas.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diz</w:t>
      </w:r>
      <w:r>
        <w:rPr>
          <w:color w:val="231F20"/>
          <w:spacing w:val="-5"/>
        </w:rPr>
        <w:t> </w:t>
      </w:r>
      <w:r>
        <w:rPr>
          <w:color w:val="231F20"/>
        </w:rPr>
        <w:t>Nora</w:t>
      </w:r>
      <w:r>
        <w:rPr>
          <w:color w:val="231F20"/>
          <w:spacing w:val="-4"/>
        </w:rPr>
        <w:t> </w:t>
      </w:r>
      <w:r>
        <w:rPr>
          <w:color w:val="231F20"/>
        </w:rPr>
        <w:t>Cavaco</w:t>
      </w:r>
      <w:r>
        <w:rPr>
          <w:color w:val="231F20"/>
          <w:spacing w:val="-5"/>
        </w:rPr>
        <w:t> </w:t>
      </w:r>
      <w:r>
        <w:rPr>
          <w:color w:val="231F20"/>
        </w:rPr>
        <w:t>(2014),</w:t>
      </w:r>
      <w:r>
        <w:rPr>
          <w:color w:val="231F20"/>
          <w:spacing w:val="-5"/>
        </w:rPr>
        <w:t> </w:t>
      </w:r>
      <w:r>
        <w:rPr>
          <w:color w:val="231F20"/>
        </w:rPr>
        <w:t>conviver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autismo</w:t>
      </w:r>
      <w:r>
        <w:rPr>
          <w:color w:val="231F20"/>
          <w:spacing w:val="-65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abdicar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só</w:t>
      </w:r>
      <w:r>
        <w:rPr>
          <w:color w:val="231F20"/>
          <w:spacing w:val="-3"/>
        </w:rPr>
        <w:t> </w:t>
      </w:r>
      <w:r>
        <w:rPr>
          <w:color w:val="231F20"/>
        </w:rPr>
        <w:t>forma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ver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mundo,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percorrer</w:t>
      </w:r>
      <w:r>
        <w:rPr>
          <w:color w:val="231F20"/>
          <w:spacing w:val="-3"/>
        </w:rPr>
        <w:t> </w:t>
      </w:r>
      <w:r>
        <w:rPr>
          <w:color w:val="231F20"/>
        </w:rPr>
        <w:t>caminhos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nos</w:t>
      </w:r>
      <w:r>
        <w:rPr>
          <w:color w:val="231F20"/>
          <w:spacing w:val="-3"/>
        </w:rPr>
        <w:t> </w:t>
      </w:r>
      <w:r>
        <w:rPr>
          <w:color w:val="231F20"/>
        </w:rPr>
        <w:t>conduzem</w:t>
      </w:r>
      <w:r>
        <w:rPr>
          <w:color w:val="231F20"/>
          <w:spacing w:val="-64"/>
        </w:rPr>
        <w:t> </w:t>
      </w:r>
      <w:r>
        <w:rPr>
          <w:color w:val="231F20"/>
        </w:rPr>
        <w:t>a uma múltipla forma de ver esse mesmo mundo e é, sem dúvida, falar e ouvir uma</w:t>
      </w:r>
      <w:r>
        <w:rPr>
          <w:color w:val="231F20"/>
          <w:spacing w:val="1"/>
        </w:rPr>
        <w:t> </w:t>
      </w:r>
      <w:r>
        <w:rPr>
          <w:color w:val="231F20"/>
        </w:rPr>
        <w:t>outra</w:t>
      </w:r>
      <w:r>
        <w:rPr>
          <w:color w:val="231F20"/>
          <w:spacing w:val="-1"/>
        </w:rPr>
        <w:t> </w:t>
      </w:r>
      <w:r>
        <w:rPr>
          <w:color w:val="231F20"/>
        </w:rPr>
        <w:t>linguagem!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spacing w:line="295" w:lineRule="auto" w:before="1"/>
        <w:ind w:left="100" w:right="131" w:firstLine="0"/>
        <w:jc w:val="both"/>
        <w:rPr>
          <w:sz w:val="24"/>
        </w:rPr>
      </w:pPr>
      <w:r>
        <w:rPr>
          <w:sz w:val="24"/>
        </w:rPr>
        <w:t>ASSOCIAÇÃO AMERICANA DE PSIQUIATRIA. </w:t>
      </w:r>
      <w:r>
        <w:rPr>
          <w:rFonts w:ascii="Arial" w:hAnsi="Arial"/>
          <w:b/>
          <w:sz w:val="24"/>
        </w:rPr>
        <w:t>Manual diagnóstico e estatístico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 transtornos mentais: </w:t>
      </w:r>
      <w:r>
        <w:rPr>
          <w:sz w:val="24"/>
        </w:rPr>
        <w:t>DSM-5. Tradução: Maria Inês Corrêa Nascimento </w:t>
      </w:r>
      <w:r>
        <w:rPr>
          <w:rFonts w:ascii="Arial" w:hAnsi="Arial"/>
          <w:i/>
          <w:sz w:val="24"/>
        </w:rPr>
        <w:t>et al</w:t>
      </w:r>
      <w:r>
        <w:rPr>
          <w:sz w:val="24"/>
        </w:rPr>
        <w:t>. 5.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-2"/>
          <w:sz w:val="24"/>
        </w:rPr>
        <w:t> </w:t>
      </w:r>
      <w:r>
        <w:rPr>
          <w:sz w:val="24"/>
        </w:rPr>
        <w:t>Porto</w:t>
      </w:r>
      <w:r>
        <w:rPr>
          <w:spacing w:val="-14"/>
          <w:sz w:val="24"/>
        </w:rPr>
        <w:t> </w:t>
      </w:r>
      <w:r>
        <w:rPr>
          <w:sz w:val="24"/>
        </w:rPr>
        <w:t>Alegre:</w:t>
      </w:r>
      <w:r>
        <w:rPr>
          <w:spacing w:val="-14"/>
          <w:sz w:val="24"/>
        </w:rPr>
        <w:t> </w:t>
      </w:r>
      <w:r>
        <w:rPr>
          <w:sz w:val="24"/>
        </w:rPr>
        <w:t>Artmed, 2014.</w:t>
      </w:r>
    </w:p>
    <w:p>
      <w:pPr>
        <w:pStyle w:val="BodyText"/>
        <w:spacing w:line="295" w:lineRule="auto" w:before="101"/>
        <w:ind w:left="100" w:right="131"/>
        <w:jc w:val="both"/>
      </w:pPr>
      <w:r>
        <w:rPr/>
        <w:t>BRASIL</w:t>
      </w:r>
      <w:r>
        <w:rPr>
          <w:color w:val="231F20"/>
        </w:rPr>
        <w:t>. </w:t>
      </w:r>
      <w:r>
        <w:rPr>
          <w:rFonts w:ascii="Arial" w:hAnsi="Arial"/>
          <w:b/>
          <w:color w:val="231F20"/>
        </w:rPr>
        <w:t>Lei n. 12.764, de 27 de dezembro de 2012</w:t>
      </w:r>
      <w:r>
        <w:rPr>
          <w:color w:val="231F20"/>
        </w:rPr>
        <w:t>. Institui a Política Nacional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Proteção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Direitos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Espectro</w:t>
      </w:r>
      <w:r>
        <w:rPr>
          <w:color w:val="231F20"/>
          <w:spacing w:val="-17"/>
        </w:rPr>
        <w:t> </w:t>
      </w:r>
      <w:r>
        <w:rPr>
          <w:color w:val="231F20"/>
        </w:rPr>
        <w:t>Autista.</w:t>
      </w:r>
      <w:r>
        <w:rPr>
          <w:color w:val="231F20"/>
          <w:spacing w:val="-4"/>
        </w:rPr>
        <w:t> </w:t>
      </w:r>
      <w:r>
        <w:rPr>
          <w:color w:val="231F20"/>
        </w:rPr>
        <w:t>Disponível</w:t>
      </w:r>
      <w:r>
        <w:rPr>
          <w:color w:val="231F20"/>
          <w:spacing w:val="-3"/>
        </w:rPr>
        <w:t> </w:t>
      </w:r>
      <w:r>
        <w:rPr>
          <w:color w:val="231F20"/>
        </w:rPr>
        <w:t>em:</w:t>
      </w:r>
      <w:r>
        <w:rPr>
          <w:color w:val="231F20"/>
          <w:spacing w:val="-65"/>
        </w:rPr>
        <w:t> </w:t>
      </w:r>
      <w:hyperlink r:id="rId128">
        <w:r>
          <w:rPr>
            <w:color w:val="231F20"/>
          </w:rPr>
          <w:t>http://www.planalto.gov.br/ccivil_03/_ato2011-2014/2012/lei/l12764.htm.</w:t>
        </w:r>
      </w:hyperlink>
      <w:r>
        <w:rPr>
          <w:color w:val="231F20"/>
        </w:rPr>
        <w:t> </w:t>
      </w:r>
      <w:r>
        <w:rPr/>
        <w:t>Acesso em:</w:t>
      </w:r>
      <w:r>
        <w:rPr>
          <w:spacing w:val="1"/>
        </w:rPr>
        <w:t> </w:t>
      </w:r>
      <w:r>
        <w:rPr/>
        <w:t>01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jul.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line="295" w:lineRule="auto" w:before="102"/>
        <w:ind w:left="100" w:right="131"/>
        <w:jc w:val="both"/>
      </w:pPr>
      <w:r>
        <w:rPr/>
        <w:t>BRASIL</w:t>
      </w:r>
      <w:r>
        <w:rPr>
          <w:color w:val="231F20"/>
        </w:rPr>
        <w:t>. Lei n. 13.146, de 6 de julho de 2015. Institui a Lei Brasileira da Pessoa com</w:t>
      </w:r>
      <w:r>
        <w:rPr>
          <w:color w:val="231F20"/>
          <w:spacing w:val="-64"/>
        </w:rPr>
        <w:t> </w:t>
      </w:r>
      <w:r>
        <w:rPr>
          <w:color w:val="231F20"/>
        </w:rPr>
        <w:t>Deficiência</w:t>
      </w:r>
      <w:r>
        <w:rPr>
          <w:color w:val="231F20"/>
          <w:spacing w:val="-10"/>
        </w:rPr>
        <w:t> </w:t>
      </w:r>
      <w:r>
        <w:rPr>
          <w:color w:val="231F20"/>
        </w:rPr>
        <w:t>(Estatuto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Pessoa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Deficiência).</w:t>
      </w:r>
      <w:r>
        <w:rPr>
          <w:color w:val="231F20"/>
          <w:spacing w:val="-10"/>
        </w:rPr>
        <w:t> </w:t>
      </w:r>
      <w:r>
        <w:rPr>
          <w:color w:val="231F20"/>
        </w:rPr>
        <w:t>Disponível</w:t>
      </w:r>
      <w:r>
        <w:rPr>
          <w:color w:val="231F20"/>
          <w:spacing w:val="-9"/>
        </w:rPr>
        <w:t> </w:t>
      </w:r>
      <w:r>
        <w:rPr>
          <w:color w:val="231F20"/>
        </w:rPr>
        <w:t>em:</w:t>
      </w:r>
      <w:r>
        <w:rPr>
          <w:color w:val="231F20"/>
          <w:spacing w:val="-10"/>
        </w:rPr>
        <w:t> </w:t>
      </w:r>
      <w:r>
        <w:rPr>
          <w:color w:val="231F20"/>
        </w:rPr>
        <w:t>http://www.planalto.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gov.br/ccivil_03/_ato2015-2018/2015/lei/l13146.htm.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10"/>
        </w:rPr>
        <w:t> </w:t>
      </w:r>
      <w:r>
        <w:rPr>
          <w:spacing w:val="-1"/>
        </w:rPr>
        <w:t>Acesso</w:t>
      </w:r>
      <w:r>
        <w:rPr>
          <w:spacing w:val="-11"/>
        </w:rPr>
        <w:t> </w:t>
      </w:r>
      <w:r>
        <w:rPr>
          <w:spacing w:val="-1"/>
        </w:rPr>
        <w:t>em:</w:t>
      </w:r>
      <w:r>
        <w:rPr>
          <w:spacing w:val="-11"/>
        </w:rPr>
        <w:t> </w:t>
      </w:r>
      <w:r>
        <w:rPr>
          <w:spacing w:val="-1"/>
        </w:rPr>
        <w:t>01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jul.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27"/>
        <w:jc w:val="both"/>
      </w:pPr>
      <w:r>
        <w:rPr>
          <w:color w:val="231F20"/>
          <w:spacing w:val="-1"/>
        </w:rPr>
        <w:t>BRASIL.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Ministério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Educação.</w:t>
      </w:r>
      <w:r>
        <w:rPr>
          <w:color w:val="231F20"/>
          <w:spacing w:val="-3"/>
        </w:rPr>
        <w:t> </w:t>
      </w:r>
      <w:r>
        <w:rPr>
          <w:color w:val="231F20"/>
        </w:rPr>
        <w:t>Secretaria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Educação</w:t>
      </w:r>
      <w:r>
        <w:rPr>
          <w:color w:val="231F20"/>
          <w:spacing w:val="-3"/>
        </w:rPr>
        <w:t> </w:t>
      </w:r>
      <w:r>
        <w:rPr>
          <w:color w:val="231F20"/>
        </w:rPr>
        <w:t>Continuada,</w:t>
      </w:r>
      <w:r>
        <w:rPr>
          <w:color w:val="231F20"/>
          <w:spacing w:val="-17"/>
        </w:rPr>
        <w:t> </w:t>
      </w:r>
      <w:r>
        <w:rPr>
          <w:color w:val="231F20"/>
        </w:rPr>
        <w:t>Alfabetização,</w:t>
      </w:r>
      <w:r>
        <w:rPr>
          <w:color w:val="231F20"/>
          <w:spacing w:val="-64"/>
        </w:rPr>
        <w:t> </w:t>
      </w:r>
      <w:r>
        <w:rPr>
          <w:color w:val="231F20"/>
        </w:rPr>
        <w:t>Diversidade</w:t>
      </w:r>
      <w:r>
        <w:rPr>
          <w:color w:val="231F20"/>
          <w:spacing w:val="37"/>
        </w:rPr>
        <w:t> </w:t>
      </w:r>
      <w:r>
        <w:rPr>
          <w:color w:val="231F20"/>
        </w:rPr>
        <w:t>e</w:t>
      </w:r>
      <w:r>
        <w:rPr>
          <w:color w:val="231F20"/>
          <w:spacing w:val="36"/>
        </w:rPr>
        <w:t> </w:t>
      </w:r>
      <w:r>
        <w:rPr>
          <w:color w:val="231F20"/>
        </w:rPr>
        <w:t>Inclusão.</w:t>
      </w:r>
      <w:r>
        <w:rPr>
          <w:color w:val="231F20"/>
          <w:spacing w:val="36"/>
        </w:rPr>
        <w:t> </w:t>
      </w:r>
      <w:r>
        <w:rPr>
          <w:rFonts w:ascii="Arial" w:hAnsi="Arial"/>
          <w:b/>
          <w:color w:val="231F20"/>
        </w:rPr>
        <w:t>Nota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Técnica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Nº</w:t>
      </w:r>
      <w:r>
        <w:rPr>
          <w:rFonts w:ascii="Arial" w:hAnsi="Arial"/>
          <w:b/>
          <w:color w:val="231F20"/>
          <w:spacing w:val="36"/>
        </w:rPr>
        <w:t> </w:t>
      </w:r>
      <w:r>
        <w:rPr>
          <w:rFonts w:ascii="Arial" w:hAnsi="Arial"/>
          <w:b/>
          <w:color w:val="231F20"/>
        </w:rPr>
        <w:t>24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/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2013</w:t>
      </w:r>
      <w:r>
        <w:rPr>
          <w:rFonts w:ascii="Arial" w:hAnsi="Arial"/>
          <w:b/>
          <w:color w:val="231F20"/>
          <w:spacing w:val="36"/>
        </w:rPr>
        <w:t> </w:t>
      </w:r>
      <w:r>
        <w:rPr>
          <w:rFonts w:ascii="Arial" w:hAnsi="Arial"/>
          <w:b/>
          <w:color w:val="231F20"/>
        </w:rPr>
        <w:t>/</w:t>
      </w:r>
      <w:r>
        <w:rPr>
          <w:rFonts w:ascii="Arial" w:hAnsi="Arial"/>
          <w:b/>
          <w:color w:val="231F20"/>
          <w:spacing w:val="38"/>
        </w:rPr>
        <w:t> </w:t>
      </w:r>
      <w:r>
        <w:rPr>
          <w:rFonts w:ascii="Arial" w:hAnsi="Arial"/>
          <w:b/>
          <w:color w:val="231F20"/>
        </w:rPr>
        <w:t>MEC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/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SECADI</w:t>
      </w:r>
      <w:r>
        <w:rPr>
          <w:rFonts w:ascii="Arial" w:hAnsi="Arial"/>
          <w:b/>
          <w:color w:val="231F20"/>
          <w:spacing w:val="38"/>
        </w:rPr>
        <w:t> </w:t>
      </w:r>
      <w:r>
        <w:rPr>
          <w:rFonts w:ascii="Arial" w:hAnsi="Arial"/>
          <w:b/>
          <w:color w:val="231F20"/>
        </w:rPr>
        <w:t>/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DPEE</w:t>
      </w:r>
      <w:r>
        <w:rPr>
          <w:rFonts w:ascii="Arial" w:hAnsi="Arial"/>
          <w:b/>
          <w:color w:val="231F20"/>
          <w:spacing w:val="36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21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38"/>
        </w:rPr>
        <w:t> </w:t>
      </w:r>
      <w:r>
        <w:rPr>
          <w:rFonts w:ascii="Arial" w:hAnsi="Arial"/>
          <w:b/>
          <w:color w:val="231F20"/>
        </w:rPr>
        <w:t>março</w:t>
      </w:r>
      <w:r>
        <w:rPr>
          <w:rFonts w:ascii="Arial" w:hAnsi="Arial"/>
          <w:b/>
          <w:color w:val="231F20"/>
          <w:spacing w:val="38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37"/>
        </w:rPr>
        <w:t> </w:t>
      </w:r>
      <w:r>
        <w:rPr>
          <w:rFonts w:ascii="Arial" w:hAnsi="Arial"/>
          <w:b/>
          <w:color w:val="231F20"/>
        </w:rPr>
        <w:t>2013</w:t>
      </w:r>
      <w:r>
        <w:rPr>
          <w:color w:val="231F20"/>
        </w:rPr>
        <w:t>.</w:t>
      </w:r>
      <w:r>
        <w:rPr>
          <w:color w:val="231F20"/>
          <w:spacing w:val="38"/>
        </w:rPr>
        <w:t> </w:t>
      </w:r>
      <w:r>
        <w:rPr>
          <w:color w:val="231F20"/>
        </w:rPr>
        <w:t>Orienta</w:t>
      </w:r>
      <w:r>
        <w:rPr>
          <w:color w:val="231F20"/>
          <w:spacing w:val="38"/>
        </w:rPr>
        <w:t> </w:t>
      </w:r>
      <w:r>
        <w:rPr>
          <w:color w:val="231F20"/>
        </w:rPr>
        <w:t>os</w:t>
      </w:r>
      <w:r>
        <w:rPr>
          <w:color w:val="231F20"/>
          <w:spacing w:val="37"/>
        </w:rPr>
        <w:t> </w:t>
      </w:r>
      <w:r>
        <w:rPr>
          <w:color w:val="231F20"/>
        </w:rPr>
        <w:t>Sistemas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Ensino</w:t>
      </w:r>
      <w:r>
        <w:rPr>
          <w:color w:val="231F20"/>
          <w:spacing w:val="38"/>
        </w:rPr>
        <w:t> </w:t>
      </w:r>
      <w:r>
        <w:rPr>
          <w:color w:val="231F20"/>
        </w:rPr>
        <w:t>para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</w:rPr>
        <w:t>implementação</w:t>
      </w:r>
      <w:r>
        <w:rPr>
          <w:color w:val="231F20"/>
          <w:spacing w:val="38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Lei nº 12.764/2012. Disponível em: </w:t>
      </w:r>
      <w:hyperlink r:id="rId289">
        <w:r>
          <w:rPr>
            <w:color w:val="231F20"/>
          </w:rPr>
          <w:t>http://portal.mec.gov.br/index.php?option=com_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docman&amp;view=download&amp;alias=13287-nt24-sistem-lei12764-2012&amp;Itemid=30192.</w:t>
      </w:r>
      <w:r>
        <w:rPr>
          <w:color w:val="231F20"/>
          <w:spacing w:val="1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01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jul.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line="312" w:lineRule="auto" w:before="107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BRASIL.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Ministério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Saúde.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Secretaria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Atenção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Saúde.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Departamento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Aten-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ção Especializada e Temática. </w:t>
      </w:r>
      <w:r>
        <w:rPr>
          <w:rFonts w:ascii="Arial" w:hAnsi="Arial"/>
          <w:b/>
          <w:color w:val="231F20"/>
          <w:sz w:val="24"/>
        </w:rPr>
        <w:t>Linha de cuidado para a atenção às pessoas com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transtornos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espectro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suas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famílias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Rede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Atenção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Psicos-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Sistema Único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 Saúde.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Brasília: Ministério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Saúde,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line="312" w:lineRule="auto" w:before="10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CAVACO,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Nora.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Minha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é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diferente?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Diagnóstico,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prevenção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estratégias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 intervenção e inclusão das crianças autistas e com necessidades educacio-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nais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especiais</w:t>
      </w:r>
      <w:r>
        <w:rPr>
          <w:color w:val="231F20"/>
          <w:sz w:val="24"/>
        </w:rPr>
        <w:t>. Rio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Janeiro: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Wak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Editora,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</w:t>
      </w:r>
    </w:p>
    <w:p>
      <w:pPr>
        <w:pStyle w:val="BodyText"/>
        <w:spacing w:line="312" w:lineRule="auto" w:before="104"/>
        <w:ind w:left="100" w:right="134"/>
        <w:jc w:val="both"/>
      </w:pPr>
      <w:r>
        <w:rPr>
          <w:color w:val="231F20"/>
          <w:spacing w:val="-2"/>
        </w:rPr>
        <w:t>FONSECA,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Maria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Elisa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Granchi;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CIOLA,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Juliana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Cássia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Baptistella.</w:t>
      </w:r>
      <w:r>
        <w:rPr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2"/>
        </w:rPr>
        <w:t>Vejo</w:t>
      </w:r>
      <w:r>
        <w:rPr>
          <w:rFonts w:ascii="Arial" w:hAnsi="Arial"/>
          <w:b/>
          <w:color w:val="231F20"/>
          <w:spacing w:val="-17"/>
        </w:rPr>
        <w:t> </w:t>
      </w:r>
      <w:r>
        <w:rPr>
          <w:rFonts w:ascii="Arial" w:hAnsi="Arial"/>
          <w:b/>
          <w:color w:val="231F20"/>
          <w:spacing w:val="-2"/>
        </w:rPr>
        <w:t>e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  <w:spacing w:val="-2"/>
        </w:rPr>
        <w:t>aprendo: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color w:val="231F20"/>
          <w:spacing w:val="-2"/>
        </w:rPr>
        <w:t>fundamentos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Teacch-O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ensino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estruturado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pessoas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autismo.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2.</w:t>
      </w:r>
      <w:r>
        <w:rPr>
          <w:color w:val="231F20"/>
          <w:spacing w:val="-64"/>
        </w:rPr>
        <w:t> </w:t>
      </w:r>
      <w:r>
        <w:rPr>
          <w:color w:val="231F20"/>
        </w:rPr>
        <w:t>ed.</w:t>
      </w:r>
      <w:r>
        <w:rPr>
          <w:color w:val="231F20"/>
          <w:spacing w:val="-5"/>
        </w:rPr>
        <w:t> </w:t>
      </w:r>
      <w:r>
        <w:rPr>
          <w:color w:val="231F20"/>
        </w:rPr>
        <w:t>São</w:t>
      </w:r>
      <w:r>
        <w:rPr>
          <w:color w:val="231F20"/>
          <w:spacing w:val="-5"/>
        </w:rPr>
        <w:t> </w:t>
      </w:r>
      <w:r>
        <w:rPr>
          <w:color w:val="231F20"/>
        </w:rPr>
        <w:t>Paulo:</w:t>
      </w:r>
      <w:r>
        <w:rPr>
          <w:color w:val="231F20"/>
          <w:spacing w:val="-5"/>
        </w:rPr>
        <w:t> </w:t>
      </w:r>
      <w:r>
        <w:rPr>
          <w:color w:val="231F20"/>
        </w:rPr>
        <w:t>Ed.</w:t>
      </w:r>
      <w:r>
        <w:rPr>
          <w:color w:val="231F20"/>
          <w:spacing w:val="-5"/>
        </w:rPr>
        <w:t> </w:t>
      </w:r>
      <w:r>
        <w:rPr>
          <w:color w:val="231F20"/>
        </w:rPr>
        <w:t>Book</w:t>
      </w:r>
      <w:r>
        <w:rPr>
          <w:color w:val="231F20"/>
          <w:spacing w:val="-10"/>
        </w:rPr>
        <w:t> </w:t>
      </w:r>
      <w:r>
        <w:rPr>
          <w:color w:val="231F20"/>
        </w:rPr>
        <w:t>Toy,</w:t>
      </w:r>
      <w:r>
        <w:rPr>
          <w:color w:val="231F20"/>
          <w:spacing w:val="-5"/>
        </w:rPr>
        <w:t> </w:t>
      </w:r>
      <w:r>
        <w:rPr>
          <w:color w:val="231F20"/>
        </w:rPr>
        <w:t>2016.</w:t>
      </w:r>
    </w:p>
    <w:p>
      <w:pPr>
        <w:spacing w:before="10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GOMES,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Camila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Graciella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Santos.</w:t>
      </w:r>
      <w:r>
        <w:rPr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Ensino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leitura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para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pessoas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com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autismo</w:t>
      </w:r>
      <w:r>
        <w:rPr>
          <w:color w:val="231F20"/>
          <w:sz w:val="24"/>
        </w:rPr>
        <w:t>.1.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2"/>
        </w:rPr>
        <w:t>ed.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Curitiba: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Appris,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2015.</w:t>
      </w:r>
    </w:p>
    <w:p>
      <w:pPr>
        <w:spacing w:line="312" w:lineRule="auto" w:before="184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JUHLIN,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Vera.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desenvolvimento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leitura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escrita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necessida-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especiais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Leopoldo: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Oikos,2010.</w:t>
      </w:r>
    </w:p>
    <w:p>
      <w:pPr>
        <w:spacing w:line="312" w:lineRule="auto" w:before="10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MIRANDA, Theresinha Guimarães; GALVÃO FILHO, Teófilo Alves. </w:t>
      </w:r>
      <w:r>
        <w:rPr>
          <w:rFonts w:ascii="Arial" w:hAnsi="Arial"/>
          <w:b/>
          <w:color w:val="231F20"/>
          <w:sz w:val="24"/>
        </w:rPr>
        <w:t>O Professor e 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Inclusiva: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formação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práticas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lugares.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Salvador: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EDUFBA,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2012.</w:t>
      </w:r>
    </w:p>
    <w:p>
      <w:pPr>
        <w:pStyle w:val="BodyText"/>
        <w:spacing w:line="312" w:lineRule="auto" w:before="103"/>
        <w:ind w:left="100" w:right="131"/>
        <w:jc w:val="both"/>
      </w:pPr>
      <w:r>
        <w:rPr>
          <w:color w:val="231F20"/>
        </w:rPr>
        <w:t>SALA,</w:t>
      </w:r>
      <w:r>
        <w:rPr>
          <w:color w:val="231F20"/>
          <w:spacing w:val="-4"/>
        </w:rPr>
        <w:t> </w:t>
      </w:r>
      <w:r>
        <w:rPr>
          <w:color w:val="231F20"/>
        </w:rPr>
        <w:t>Eliana;</w:t>
      </w:r>
      <w:r>
        <w:rPr>
          <w:color w:val="231F20"/>
          <w:spacing w:val="-16"/>
        </w:rPr>
        <w:t> </w:t>
      </w:r>
      <w:r>
        <w:rPr>
          <w:color w:val="231F20"/>
        </w:rPr>
        <w:t>AMADEI,</w:t>
      </w:r>
      <w:r>
        <w:rPr>
          <w:color w:val="231F20"/>
          <w:spacing w:val="-4"/>
        </w:rPr>
        <w:t> </w:t>
      </w:r>
      <w:r>
        <w:rPr>
          <w:color w:val="231F20"/>
        </w:rPr>
        <w:t>Glaucy</w:t>
      </w:r>
      <w:r>
        <w:rPr>
          <w:color w:val="231F20"/>
          <w:spacing w:val="-3"/>
        </w:rPr>
        <w:t> </w:t>
      </w:r>
      <w:r>
        <w:rPr>
          <w:color w:val="231F20"/>
        </w:rPr>
        <w:t>K.</w:t>
      </w:r>
      <w:r>
        <w:rPr>
          <w:color w:val="231F20"/>
          <w:spacing w:val="-16"/>
        </w:rPr>
        <w:t> </w:t>
      </w:r>
      <w:r>
        <w:rPr>
          <w:color w:val="231F20"/>
        </w:rPr>
        <w:t>A.</w:t>
      </w:r>
      <w:r>
        <w:rPr>
          <w:color w:val="231F20"/>
          <w:spacing w:val="-17"/>
        </w:rPr>
        <w:t> </w:t>
      </w:r>
      <w:r>
        <w:rPr>
          <w:color w:val="231F20"/>
        </w:rPr>
        <w:t>A.</w:t>
      </w:r>
      <w:r>
        <w:rPr>
          <w:color w:val="231F20"/>
          <w:spacing w:val="-3"/>
        </w:rPr>
        <w:t> </w:t>
      </w:r>
      <w:r>
        <w:rPr>
          <w:color w:val="231F20"/>
        </w:rPr>
        <w:t>Pressupostos</w:t>
      </w:r>
      <w:r>
        <w:rPr>
          <w:color w:val="231F20"/>
          <w:spacing w:val="-4"/>
        </w:rPr>
        <w:t> </w:t>
      </w:r>
      <w:r>
        <w:rPr>
          <w:color w:val="231F20"/>
        </w:rPr>
        <w:t>Básicos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Escola</w:t>
      </w:r>
      <w:r>
        <w:rPr>
          <w:color w:val="231F20"/>
          <w:spacing w:val="-3"/>
        </w:rPr>
        <w:t> </w:t>
      </w:r>
      <w:r>
        <w:rPr>
          <w:color w:val="231F20"/>
        </w:rPr>
        <w:t>Inclusi-</w:t>
      </w:r>
      <w:r>
        <w:rPr>
          <w:color w:val="231F20"/>
          <w:spacing w:val="-65"/>
        </w:rPr>
        <w:t> </w:t>
      </w:r>
      <w:r>
        <w:rPr>
          <w:color w:val="231F20"/>
        </w:rPr>
        <w:t>va.</w:t>
      </w:r>
      <w:r>
        <w:rPr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In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SALA,</w:t>
      </w:r>
      <w:r>
        <w:rPr>
          <w:color w:val="231F20"/>
          <w:spacing w:val="-3"/>
        </w:rPr>
        <w:t> </w:t>
      </w:r>
      <w:r>
        <w:rPr>
          <w:color w:val="231F20"/>
        </w:rPr>
        <w:t>Eliana;</w:t>
      </w:r>
      <w:r>
        <w:rPr>
          <w:color w:val="231F20"/>
          <w:spacing w:val="-15"/>
        </w:rPr>
        <w:t> </w:t>
      </w:r>
      <w:r>
        <w:rPr>
          <w:color w:val="231F20"/>
        </w:rPr>
        <w:t>ACIEM,</w:t>
      </w:r>
      <w:r>
        <w:rPr>
          <w:color w:val="231F20"/>
          <w:spacing w:val="-7"/>
        </w:rPr>
        <w:t> </w:t>
      </w:r>
      <w:r>
        <w:rPr>
          <w:color w:val="231F20"/>
        </w:rPr>
        <w:t>Tania</w:t>
      </w:r>
      <w:r>
        <w:rPr>
          <w:color w:val="231F20"/>
          <w:spacing w:val="-3"/>
        </w:rPr>
        <w:t> </w:t>
      </w:r>
      <w:r>
        <w:rPr>
          <w:color w:val="231F20"/>
        </w:rPr>
        <w:t>Medeiros</w:t>
      </w:r>
      <w:r>
        <w:rPr>
          <w:color w:val="231F20"/>
          <w:spacing w:val="-2"/>
        </w:rPr>
        <w:t> </w:t>
      </w:r>
      <w:r>
        <w:rPr>
          <w:color w:val="231F20"/>
        </w:rPr>
        <w:t>(Orgs.).</w:t>
      </w:r>
      <w:r>
        <w:rPr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Educação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Inclusiva: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aspectos</w:t>
      </w:r>
      <w:r>
        <w:rPr>
          <w:color w:val="231F20"/>
          <w:spacing w:val="-64"/>
        </w:rPr>
        <w:t> </w:t>
      </w:r>
      <w:r>
        <w:rPr>
          <w:color w:val="231F20"/>
        </w:rPr>
        <w:t>polítici-sociais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práticos.</w:t>
      </w:r>
      <w:r>
        <w:rPr>
          <w:color w:val="231F20"/>
          <w:spacing w:val="-2"/>
        </w:rPr>
        <w:t> </w:t>
      </w:r>
      <w:r>
        <w:rPr>
          <w:color w:val="231F20"/>
        </w:rPr>
        <w:t>Jundiaí:</w:t>
      </w:r>
      <w:r>
        <w:rPr>
          <w:color w:val="231F20"/>
          <w:spacing w:val="-3"/>
        </w:rPr>
        <w:t> </w:t>
      </w:r>
      <w:r>
        <w:rPr>
          <w:color w:val="231F20"/>
        </w:rPr>
        <w:t>Paco</w:t>
      </w:r>
      <w:r>
        <w:rPr>
          <w:color w:val="231F20"/>
          <w:spacing w:val="-2"/>
        </w:rPr>
        <w:t> </w:t>
      </w:r>
      <w:r>
        <w:rPr>
          <w:color w:val="231F20"/>
        </w:rPr>
        <w:t>Editorial:</w:t>
      </w:r>
      <w:r>
        <w:rPr>
          <w:color w:val="231F20"/>
          <w:spacing w:val="-3"/>
        </w:rPr>
        <w:t> </w:t>
      </w:r>
      <w:r>
        <w:rPr>
          <w:color w:val="231F20"/>
        </w:rPr>
        <w:t>2013.</w:t>
      </w:r>
      <w:r>
        <w:rPr>
          <w:color w:val="231F20"/>
          <w:spacing w:val="-4"/>
        </w:rPr>
        <w:t> </w:t>
      </w:r>
      <w:r>
        <w:rPr>
          <w:color w:val="231F20"/>
        </w:rPr>
        <w:t>(Pedagogia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Z).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</w:p>
    <w:p>
      <w:pPr>
        <w:pStyle w:val="BodyText"/>
        <w:spacing w:before="103"/>
        <w:ind w:left="100"/>
        <w:jc w:val="both"/>
      </w:pPr>
      <w:r>
        <w:rPr>
          <w:color w:val="231F20"/>
        </w:rPr>
        <w:t>SCHMIDT,</w:t>
      </w:r>
      <w:r>
        <w:rPr>
          <w:color w:val="231F20"/>
          <w:spacing w:val="16"/>
        </w:rPr>
        <w:t> </w:t>
      </w:r>
      <w:r>
        <w:rPr>
          <w:color w:val="231F20"/>
        </w:rPr>
        <w:t>Carlos.</w:t>
      </w:r>
      <w:r>
        <w:rPr>
          <w:color w:val="231F20"/>
          <w:spacing w:val="4"/>
        </w:rPr>
        <w:t> </w:t>
      </w:r>
      <w:r>
        <w:rPr>
          <w:color w:val="231F20"/>
        </w:rPr>
        <w:t>Autismo,</w:t>
      </w:r>
      <w:r>
        <w:rPr>
          <w:color w:val="231F20"/>
          <w:spacing w:val="16"/>
        </w:rPr>
        <w:t> </w:t>
      </w:r>
      <w:r>
        <w:rPr>
          <w:color w:val="231F20"/>
        </w:rPr>
        <w:t>educação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transdisciplinaridade.</w:t>
      </w:r>
      <w:r>
        <w:rPr>
          <w:color w:val="231F20"/>
          <w:spacing w:val="16"/>
        </w:rPr>
        <w:t> </w:t>
      </w:r>
      <w:r>
        <w:rPr>
          <w:rFonts w:ascii="Arial" w:hAnsi="Arial"/>
          <w:i/>
          <w:color w:val="231F20"/>
        </w:rPr>
        <w:t>In</w:t>
      </w:r>
      <w:r>
        <w:rPr>
          <w:color w:val="231F20"/>
        </w:rPr>
        <w:t>:</w:t>
      </w:r>
      <w:r>
        <w:rPr>
          <w:color w:val="231F20"/>
          <w:spacing w:val="16"/>
        </w:rPr>
        <w:t> </w:t>
      </w:r>
      <w:r>
        <w:rPr>
          <w:color w:val="231F20"/>
        </w:rPr>
        <w:t>SCHMIDT,</w:t>
      </w:r>
      <w:r>
        <w:rPr>
          <w:color w:val="231F20"/>
          <w:spacing w:val="17"/>
        </w:rPr>
        <w:t> </w:t>
      </w:r>
      <w:r>
        <w:rPr>
          <w:color w:val="231F20"/>
        </w:rPr>
        <w:t>Carlos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(org.).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Autismo,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transdisciplinaridade.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Campinas,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SP: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Papirus,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2013.</w:t>
      </w:r>
    </w:p>
    <w:p>
      <w:pPr>
        <w:spacing w:after="0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47" w:id="80"/>
      <w:bookmarkEnd w:id="80"/>
      <w:r>
        <w:rPr>
          <w:b w:val="0"/>
        </w:rPr>
      </w:r>
      <w:bookmarkStart w:name="Capítulo 24" w:id="81"/>
      <w:bookmarkEnd w:id="81"/>
      <w:r>
        <w:rPr>
          <w:b w:val="0"/>
        </w:rPr>
      </w:r>
      <w:bookmarkStart w:name="_bookmark46" w:id="82"/>
      <w:bookmarkEnd w:id="82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24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782" w:right="80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OS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DESAFIOS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INCLUSÃO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CRIANÇAS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INFANTIL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TEMPOS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PANDEMIA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1287" w:right="1319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CHALLENGES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INCLUDING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AUTISTIC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CHILDREN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EARLY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CHILDHOOD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EDUCATION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TIMES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PANDEMIC</w:t>
      </w:r>
    </w:p>
    <w:p>
      <w:pPr>
        <w:pStyle w:val="BodyText"/>
        <w:spacing w:before="6"/>
        <w:rPr>
          <w:rFonts w:ascii="Arial"/>
          <w:b/>
          <w:i/>
          <w:sz w:val="29"/>
        </w:rPr>
      </w:pPr>
    </w:p>
    <w:p>
      <w:pPr>
        <w:spacing w:before="1"/>
        <w:ind w:left="569" w:right="59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Luciana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dos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Santos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Jorge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Pessanha</w:t>
      </w:r>
    </w:p>
    <w:p>
      <w:pPr>
        <w:pStyle w:val="BodyText"/>
        <w:spacing w:before="4"/>
        <w:ind w:left="1013" w:right="1042"/>
        <w:jc w:val="center"/>
      </w:pPr>
      <w:r>
        <w:rPr/>
        <w:t>Instituto</w:t>
      </w:r>
      <w:r>
        <w:rPr>
          <w:spacing w:val="-1"/>
        </w:rPr>
        <w:t> </w:t>
      </w:r>
      <w:r>
        <w:rPr/>
        <w:t>Superior de</w:t>
      </w:r>
      <w:r>
        <w:rPr>
          <w:spacing w:val="-1"/>
        </w:rPr>
        <w:t> </w:t>
      </w:r>
      <w:r>
        <w:rPr/>
        <w:t>Educação Professor</w:t>
      </w:r>
      <w:r>
        <w:rPr>
          <w:spacing w:val="-13"/>
        </w:rPr>
        <w:t> </w:t>
      </w:r>
      <w:r>
        <w:rPr/>
        <w:t>Aldo Muylaert</w:t>
      </w:r>
    </w:p>
    <w:p>
      <w:pPr>
        <w:pStyle w:val="BodyText"/>
        <w:spacing w:before="4"/>
        <w:ind w:left="568" w:right="600"/>
        <w:jc w:val="center"/>
      </w:pPr>
      <w:r>
        <w:rPr/>
        <w:t>Licenciatura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Pedagogia</w:t>
      </w:r>
    </w:p>
    <w:p>
      <w:pPr>
        <w:pStyle w:val="BodyText"/>
        <w:spacing w:before="4"/>
        <w:ind w:left="569" w:right="600"/>
        <w:jc w:val="center"/>
      </w:pPr>
      <w:r>
        <w:rPr/>
        <w:t>Especialização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Ludopedagogia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Orientação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Supervisão</w:t>
      </w:r>
      <w:r>
        <w:rPr>
          <w:spacing w:val="-2"/>
        </w:rPr>
        <w:t> </w:t>
      </w:r>
      <w:r>
        <w:rPr/>
        <w:t>Escolar</w:t>
      </w:r>
    </w:p>
    <w:p>
      <w:pPr>
        <w:pStyle w:val="BodyText"/>
        <w:spacing w:line="242" w:lineRule="auto" w:before="4"/>
        <w:ind w:left="2588" w:right="2620" w:firstLine="1"/>
        <w:jc w:val="center"/>
      </w:pPr>
      <w:r>
        <w:rPr/>
        <w:t>Campos dos Goytacazes – RJ</w:t>
      </w:r>
      <w:r>
        <w:rPr>
          <w:spacing w:val="1"/>
        </w:rPr>
        <w:t> </w:t>
      </w:r>
      <w:hyperlink r:id="rId290">
        <w:r>
          <w:rPr>
            <w:color w:val="231F20"/>
            <w:spacing w:val="-1"/>
          </w:rPr>
          <w:t>https://orcid.org/0000-0002-3962-3796</w:t>
        </w:r>
      </w:hyperlink>
      <w:r>
        <w:rPr>
          <w:color w:val="231F20"/>
          <w:spacing w:val="-64"/>
        </w:rPr>
        <w:t> </w:t>
      </w:r>
      <w:hyperlink r:id="rId291">
        <w:r>
          <w:rPr>
            <w:color w:val="231F20"/>
          </w:rPr>
          <w:t>lukipessanha@gmail.com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/>
        <w:t>O presente artigo tem por objetivo, com o aumento dos casos de Covid-19 e conse-</w:t>
      </w:r>
      <w:r>
        <w:rPr>
          <w:spacing w:val="1"/>
        </w:rPr>
        <w:t> </w:t>
      </w:r>
      <w:r>
        <w:rPr/>
        <w:t>quentemente a instrução de isolamento social, e as Instituições de Ensino tendo que</w:t>
      </w:r>
      <w:r>
        <w:rPr>
          <w:spacing w:val="1"/>
        </w:rPr>
        <w:t> </w:t>
      </w:r>
      <w:r>
        <w:rPr/>
        <w:t>suspender as aulas presenciais, confirmar que tal fato atingiu diretamente a Edu-</w:t>
      </w:r>
      <w:r>
        <w:rPr>
          <w:spacing w:val="1"/>
        </w:rPr>
        <w:t> </w:t>
      </w:r>
      <w:r>
        <w:rPr/>
        <w:t>cação Infantil e o processo de socialização e convivência é um dos objetivos desse</w:t>
      </w:r>
      <w:r>
        <w:rPr>
          <w:spacing w:val="1"/>
        </w:rPr>
        <w:t> </w:t>
      </w:r>
      <w:r>
        <w:rPr/>
        <w:t>trabalho, além disso, abordamos questões que comprovem o desafio da inclusão de</w:t>
      </w:r>
      <w:r>
        <w:rPr>
          <w:spacing w:val="1"/>
        </w:rPr>
        <w:t> </w:t>
      </w:r>
      <w:r>
        <w:rPr>
          <w:spacing w:val="-1"/>
        </w:rPr>
        <w:t>crianças</w:t>
      </w:r>
      <w:r>
        <w:rPr>
          <w:spacing w:val="-12"/>
        </w:rPr>
        <w:t> </w:t>
      </w:r>
      <w:r>
        <w:rPr/>
        <w:t>portadoras</w:t>
      </w:r>
      <w:r>
        <w:rPr>
          <w:spacing w:val="-12"/>
        </w:rPr>
        <w:t> </w:t>
      </w:r>
      <w:r>
        <w:rPr/>
        <w:t>do</w:t>
      </w:r>
      <w:r>
        <w:rPr>
          <w:spacing w:val="-17"/>
        </w:rPr>
        <w:t> </w:t>
      </w:r>
      <w:r>
        <w:rPr/>
        <w:t>Transtorno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Espectro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autismo</w:t>
      </w:r>
      <w:r>
        <w:rPr>
          <w:spacing w:val="-11"/>
        </w:rPr>
        <w:t> </w:t>
      </w:r>
      <w:r>
        <w:rPr/>
        <w:t>(TEA)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Educação</w:t>
      </w:r>
      <w:r>
        <w:rPr>
          <w:spacing w:val="-12"/>
        </w:rPr>
        <w:t> </w:t>
      </w:r>
      <w:r>
        <w:rPr/>
        <w:t>Infantil</w:t>
      </w:r>
      <w:r>
        <w:rPr>
          <w:spacing w:val="-64"/>
        </w:rPr>
        <w:t> </w:t>
      </w:r>
      <w:r>
        <w:rPr/>
        <w:t>em</w:t>
      </w:r>
      <w:r>
        <w:rPr>
          <w:spacing w:val="-11"/>
        </w:rPr>
        <w:t> </w:t>
      </w:r>
      <w:r>
        <w:rPr/>
        <w:t>tempos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pandemia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intenção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destacar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pode</w:t>
      </w:r>
      <w:r>
        <w:rPr>
          <w:spacing w:val="-10"/>
        </w:rPr>
        <w:t> </w:t>
      </w:r>
      <w:r>
        <w:rPr/>
        <w:t>ser</w:t>
      </w:r>
      <w:r>
        <w:rPr>
          <w:spacing w:val="-11"/>
        </w:rPr>
        <w:t> </w:t>
      </w:r>
      <w:r>
        <w:rPr/>
        <w:t>difícil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interação</w:t>
      </w:r>
      <w:r>
        <w:rPr>
          <w:spacing w:val="-64"/>
        </w:rPr>
        <w:t> </w:t>
      </w:r>
      <w:r>
        <w:rPr/>
        <w:t>social nesse período, presente no Decreto 10.502 de 30 de Setembro de 2020 conti-</w:t>
      </w:r>
      <w:r>
        <w:rPr>
          <w:spacing w:val="1"/>
        </w:rPr>
        <w:t> </w:t>
      </w:r>
      <w:r>
        <w:rPr/>
        <w:t>do na Política Nacional de Educação Especial (PNEE) e na Lei de Diretrizes e Bases</w:t>
      </w:r>
      <w:r>
        <w:rPr>
          <w:spacing w:val="-64"/>
        </w:rPr>
        <w:t> </w:t>
      </w:r>
      <w:r>
        <w:rPr/>
        <w:t>Nacionais (LDBEN) 1996. O artigo partiu de uma abordagem qualitativa, explicativa</w:t>
      </w:r>
      <w:r>
        <w:rPr>
          <w:spacing w:val="1"/>
        </w:rPr>
        <w:t> </w:t>
      </w:r>
      <w:r>
        <w:rPr/>
        <w:t>utilizando-se</w:t>
      </w:r>
      <w:r>
        <w:rPr>
          <w:spacing w:val="-15"/>
        </w:rPr>
        <w:t> </w:t>
      </w:r>
      <w:r>
        <w:rPr/>
        <w:t>pesquisas</w:t>
      </w:r>
      <w:r>
        <w:rPr>
          <w:spacing w:val="-14"/>
        </w:rPr>
        <w:t> </w:t>
      </w:r>
      <w:r>
        <w:rPr/>
        <w:t>bibliográficas,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contribuições</w:t>
      </w:r>
      <w:r>
        <w:rPr>
          <w:spacing w:val="-15"/>
        </w:rPr>
        <w:t> </w:t>
      </w:r>
      <w:r>
        <w:rPr/>
        <w:t>teóricas</w:t>
      </w:r>
      <w:r>
        <w:rPr>
          <w:spacing w:val="-14"/>
        </w:rPr>
        <w:t> </w:t>
      </w:r>
      <w:r>
        <w:rPr/>
        <w:t>contidas</w:t>
      </w:r>
      <w:r>
        <w:rPr>
          <w:spacing w:val="-14"/>
        </w:rPr>
        <w:t> </w:t>
      </w:r>
      <w:r>
        <w:rPr/>
        <w:t>nos</w:t>
      </w:r>
      <w:r>
        <w:rPr>
          <w:spacing w:val="-16"/>
        </w:rPr>
        <w:t> </w:t>
      </w:r>
      <w:r>
        <w:rPr/>
        <w:t>docu-</w:t>
      </w:r>
      <w:r>
        <w:rPr>
          <w:spacing w:val="-64"/>
        </w:rPr>
        <w:t> </w:t>
      </w:r>
      <w:r>
        <w:rPr/>
        <w:t>mentos</w:t>
      </w:r>
      <w:r>
        <w:rPr>
          <w:spacing w:val="-9"/>
        </w:rPr>
        <w:t> </w:t>
      </w:r>
      <w:r>
        <w:rPr/>
        <w:t>oficiais.</w:t>
      </w:r>
      <w:r>
        <w:rPr>
          <w:spacing w:val="-9"/>
        </w:rPr>
        <w:t> </w:t>
      </w:r>
      <w:r>
        <w:rPr/>
        <w:t>Oportunizando</w:t>
      </w:r>
      <w:r>
        <w:rPr>
          <w:spacing w:val="-9"/>
        </w:rPr>
        <w:t> </w:t>
      </w:r>
      <w:r>
        <w:rPr/>
        <w:t>assim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reflexão</w:t>
      </w:r>
      <w:r>
        <w:rPr>
          <w:spacing w:val="-8"/>
        </w:rPr>
        <w:t> </w:t>
      </w:r>
      <w:r>
        <w:rPr/>
        <w:t>teórica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servirá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base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65"/>
        </w:rPr>
        <w:t> </w:t>
      </w:r>
      <w:r>
        <w:rPr/>
        <w:t>fundamentação</w:t>
      </w:r>
      <w:r>
        <w:rPr>
          <w:spacing w:val="-1"/>
        </w:rPr>
        <w:t> </w:t>
      </w:r>
      <w:r>
        <w:rPr/>
        <w:t>desse</w:t>
      </w:r>
      <w:r>
        <w:rPr>
          <w:spacing w:val="-1"/>
        </w:rPr>
        <w:t> </w:t>
      </w:r>
      <w:r>
        <w:rPr/>
        <w:t>artigo.</w:t>
      </w:r>
    </w:p>
    <w:p>
      <w:pPr>
        <w:spacing w:before="16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Palavra-chave: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Educação Infantil.</w:t>
      </w:r>
      <w:r>
        <w:rPr>
          <w:spacing w:val="-1"/>
          <w:sz w:val="24"/>
        </w:rPr>
        <w:t> </w:t>
      </w:r>
      <w:r>
        <w:rPr>
          <w:sz w:val="24"/>
        </w:rPr>
        <w:t>Inclusão.</w:t>
      </w:r>
      <w:r>
        <w:rPr>
          <w:spacing w:val="-14"/>
          <w:sz w:val="24"/>
        </w:rPr>
        <w:t> </w:t>
      </w:r>
      <w:r>
        <w:rPr>
          <w:sz w:val="24"/>
        </w:rPr>
        <w:t>Autismo.</w:t>
      </w:r>
      <w:r>
        <w:rPr>
          <w:spacing w:val="-1"/>
          <w:sz w:val="24"/>
        </w:rPr>
        <w:t> </w:t>
      </w:r>
      <w:r>
        <w:rPr>
          <w:sz w:val="24"/>
        </w:rPr>
        <w:t>Pandemia.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1F2023"/>
          <w:sz w:val="24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1F2023"/>
        </w:rPr>
        <w:t>This</w:t>
      </w:r>
      <w:r>
        <w:rPr>
          <w:color w:val="1F2023"/>
          <w:spacing w:val="-6"/>
        </w:rPr>
        <w:t> </w:t>
      </w:r>
      <w:r>
        <w:rPr>
          <w:color w:val="1F2023"/>
        </w:rPr>
        <w:t>article</w:t>
      </w:r>
      <w:r>
        <w:rPr>
          <w:color w:val="1F2023"/>
          <w:spacing w:val="-7"/>
        </w:rPr>
        <w:t> </w:t>
      </w:r>
      <w:r>
        <w:rPr>
          <w:color w:val="1F2023"/>
        </w:rPr>
        <w:t>aims,</w:t>
      </w:r>
      <w:r>
        <w:rPr>
          <w:color w:val="1F2023"/>
          <w:spacing w:val="-6"/>
        </w:rPr>
        <w:t> </w:t>
      </w:r>
      <w:r>
        <w:rPr>
          <w:color w:val="1F2023"/>
        </w:rPr>
        <w:t>with</w:t>
      </w:r>
      <w:r>
        <w:rPr>
          <w:color w:val="1F2023"/>
          <w:spacing w:val="-7"/>
        </w:rPr>
        <w:t> </w:t>
      </w:r>
      <w:r>
        <w:rPr>
          <w:color w:val="1F2023"/>
        </w:rPr>
        <w:t>the</w:t>
      </w:r>
      <w:r>
        <w:rPr>
          <w:color w:val="1F2023"/>
          <w:spacing w:val="-6"/>
        </w:rPr>
        <w:t> </w:t>
      </w:r>
      <w:r>
        <w:rPr>
          <w:color w:val="1F2023"/>
        </w:rPr>
        <w:t>increase</w:t>
      </w:r>
      <w:r>
        <w:rPr>
          <w:color w:val="1F2023"/>
          <w:spacing w:val="-5"/>
        </w:rPr>
        <w:t> </w:t>
      </w:r>
      <w:r>
        <w:rPr>
          <w:color w:val="1F2023"/>
        </w:rPr>
        <w:t>in</w:t>
      </w:r>
      <w:r>
        <w:rPr>
          <w:color w:val="1F2023"/>
          <w:spacing w:val="-7"/>
        </w:rPr>
        <w:t> </w:t>
      </w:r>
      <w:r>
        <w:rPr>
          <w:color w:val="1F2023"/>
        </w:rPr>
        <w:t>cases</w:t>
      </w:r>
      <w:r>
        <w:rPr>
          <w:color w:val="1F2023"/>
          <w:spacing w:val="-5"/>
        </w:rPr>
        <w:t> </w:t>
      </w:r>
      <w:r>
        <w:rPr>
          <w:color w:val="1F2023"/>
        </w:rPr>
        <w:t>of</w:t>
      </w:r>
      <w:r>
        <w:rPr>
          <w:color w:val="1F2023"/>
          <w:spacing w:val="-7"/>
        </w:rPr>
        <w:t> </w:t>
      </w:r>
      <w:r>
        <w:rPr>
          <w:color w:val="1F2023"/>
        </w:rPr>
        <w:t>Covid-19</w:t>
      </w:r>
      <w:r>
        <w:rPr>
          <w:color w:val="1F2023"/>
          <w:spacing w:val="-7"/>
        </w:rPr>
        <w:t> </w:t>
      </w:r>
      <w:r>
        <w:rPr>
          <w:color w:val="1F2023"/>
        </w:rPr>
        <w:t>and</w:t>
      </w:r>
      <w:r>
        <w:rPr>
          <w:color w:val="1F2023"/>
          <w:spacing w:val="-6"/>
        </w:rPr>
        <w:t> </w:t>
      </w:r>
      <w:r>
        <w:rPr>
          <w:color w:val="1F2023"/>
        </w:rPr>
        <w:t>consequently</w:t>
      </w:r>
      <w:r>
        <w:rPr>
          <w:color w:val="1F2023"/>
          <w:spacing w:val="-6"/>
        </w:rPr>
        <w:t> </w:t>
      </w:r>
      <w:r>
        <w:rPr>
          <w:color w:val="1F2023"/>
        </w:rPr>
        <w:t>the</w:t>
      </w:r>
      <w:r>
        <w:rPr>
          <w:color w:val="1F2023"/>
          <w:spacing w:val="-5"/>
        </w:rPr>
        <w:t> </w:t>
      </w:r>
      <w:r>
        <w:rPr>
          <w:color w:val="1F2023"/>
        </w:rPr>
        <w:t>instruc-</w:t>
      </w:r>
      <w:r>
        <w:rPr>
          <w:color w:val="1F2023"/>
          <w:spacing w:val="-65"/>
        </w:rPr>
        <w:t> </w:t>
      </w:r>
      <w:r>
        <w:rPr>
          <w:color w:val="1F2023"/>
        </w:rPr>
        <w:t>tion</w:t>
      </w:r>
      <w:r>
        <w:rPr>
          <w:color w:val="1F2023"/>
          <w:spacing w:val="-5"/>
        </w:rPr>
        <w:t> </w:t>
      </w:r>
      <w:r>
        <w:rPr>
          <w:color w:val="1F2023"/>
        </w:rPr>
        <w:t>of</w:t>
      </w:r>
      <w:r>
        <w:rPr>
          <w:color w:val="1F2023"/>
          <w:spacing w:val="-5"/>
        </w:rPr>
        <w:t> </w:t>
      </w:r>
      <w:r>
        <w:rPr>
          <w:color w:val="1F2023"/>
        </w:rPr>
        <w:t>social</w:t>
      </w:r>
      <w:r>
        <w:rPr>
          <w:color w:val="1F2023"/>
          <w:spacing w:val="-4"/>
        </w:rPr>
        <w:t> </w:t>
      </w:r>
      <w:r>
        <w:rPr>
          <w:color w:val="1F2023"/>
        </w:rPr>
        <w:t>isolation,</w:t>
      </w:r>
      <w:r>
        <w:rPr>
          <w:color w:val="1F2023"/>
          <w:spacing w:val="-5"/>
        </w:rPr>
        <w:t> </w:t>
      </w:r>
      <w:r>
        <w:rPr>
          <w:color w:val="1F2023"/>
        </w:rPr>
        <w:t>and</w:t>
      </w:r>
      <w:r>
        <w:rPr>
          <w:color w:val="1F2023"/>
          <w:spacing w:val="-5"/>
        </w:rPr>
        <w:t> </w:t>
      </w:r>
      <w:r>
        <w:rPr>
          <w:color w:val="1F2023"/>
        </w:rPr>
        <w:t>Educational</w:t>
      </w:r>
      <w:r>
        <w:rPr>
          <w:color w:val="1F2023"/>
          <w:spacing w:val="-4"/>
        </w:rPr>
        <w:t> </w:t>
      </w:r>
      <w:r>
        <w:rPr>
          <w:color w:val="1F2023"/>
        </w:rPr>
        <w:t>Institutions</w:t>
      </w:r>
      <w:r>
        <w:rPr>
          <w:color w:val="1F2023"/>
          <w:spacing w:val="-5"/>
        </w:rPr>
        <w:t> </w:t>
      </w:r>
      <w:r>
        <w:rPr>
          <w:color w:val="1F2023"/>
        </w:rPr>
        <w:t>having</w:t>
      </w:r>
      <w:r>
        <w:rPr>
          <w:color w:val="1F2023"/>
          <w:spacing w:val="-5"/>
        </w:rPr>
        <w:t> </w:t>
      </w:r>
      <w:r>
        <w:rPr>
          <w:color w:val="1F2023"/>
        </w:rPr>
        <w:t>to</w:t>
      </w:r>
      <w:r>
        <w:rPr>
          <w:color w:val="1F2023"/>
          <w:spacing w:val="-4"/>
        </w:rPr>
        <w:t> </w:t>
      </w:r>
      <w:r>
        <w:rPr>
          <w:color w:val="1F2023"/>
        </w:rPr>
        <w:t>suspend</w:t>
      </w:r>
      <w:r>
        <w:rPr>
          <w:color w:val="1F2023"/>
          <w:spacing w:val="-5"/>
        </w:rPr>
        <w:t> </w:t>
      </w:r>
      <w:r>
        <w:rPr>
          <w:color w:val="1F2023"/>
        </w:rPr>
        <w:t>classroom</w:t>
      </w:r>
      <w:r>
        <w:rPr>
          <w:color w:val="1F2023"/>
          <w:spacing w:val="-5"/>
        </w:rPr>
        <w:t> </w:t>
      </w:r>
      <w:r>
        <w:rPr>
          <w:color w:val="1F2023"/>
        </w:rPr>
        <w:t>clas-</w:t>
      </w:r>
      <w:r>
        <w:rPr>
          <w:color w:val="1F2023"/>
          <w:spacing w:val="-64"/>
        </w:rPr>
        <w:t> </w:t>
      </w:r>
      <w:r>
        <w:rPr>
          <w:color w:val="1F2023"/>
        </w:rPr>
        <w:t>ses, to confirm that this fact directly affected Early Childhood Education and the pro-</w:t>
      </w:r>
      <w:r>
        <w:rPr>
          <w:color w:val="1F2023"/>
          <w:spacing w:val="1"/>
        </w:rPr>
        <w:t> </w:t>
      </w:r>
      <w:r>
        <w:rPr>
          <w:color w:val="1F2023"/>
        </w:rPr>
        <w:t>cess of socialization and coexistence is one of the objectives of this work, in addition,</w:t>
      </w:r>
      <w:r>
        <w:rPr>
          <w:color w:val="1F2023"/>
          <w:spacing w:val="-64"/>
        </w:rPr>
        <w:t> </w:t>
      </w:r>
      <w:r>
        <w:rPr>
          <w:color w:val="1F2023"/>
          <w:spacing w:val="-1"/>
        </w:rPr>
        <w:t>we</w:t>
      </w:r>
      <w:r>
        <w:rPr>
          <w:color w:val="1F2023"/>
          <w:spacing w:val="-8"/>
        </w:rPr>
        <w:t> </w:t>
      </w:r>
      <w:r>
        <w:rPr>
          <w:color w:val="1F2023"/>
          <w:spacing w:val="-1"/>
        </w:rPr>
        <w:t>address</w:t>
      </w:r>
      <w:r>
        <w:rPr>
          <w:color w:val="1F2023"/>
          <w:spacing w:val="-7"/>
        </w:rPr>
        <w:t> </w:t>
      </w:r>
      <w:r>
        <w:rPr>
          <w:color w:val="1F2023"/>
          <w:spacing w:val="-1"/>
        </w:rPr>
        <w:t>issues</w:t>
      </w:r>
      <w:r>
        <w:rPr>
          <w:color w:val="1F2023"/>
          <w:spacing w:val="-8"/>
        </w:rPr>
        <w:t> </w:t>
      </w:r>
      <w:r>
        <w:rPr>
          <w:color w:val="1F2023"/>
          <w:spacing w:val="-1"/>
        </w:rPr>
        <w:t>that</w:t>
      </w:r>
      <w:r>
        <w:rPr>
          <w:color w:val="1F2023"/>
          <w:spacing w:val="-7"/>
        </w:rPr>
        <w:t> </w:t>
      </w:r>
      <w:r>
        <w:rPr>
          <w:color w:val="1F2023"/>
          <w:spacing w:val="-1"/>
        </w:rPr>
        <w:t>prove</w:t>
      </w:r>
      <w:r>
        <w:rPr>
          <w:color w:val="1F2023"/>
          <w:spacing w:val="-7"/>
        </w:rPr>
        <w:t> </w:t>
      </w:r>
      <w:r>
        <w:rPr>
          <w:color w:val="1F2023"/>
          <w:spacing w:val="-1"/>
        </w:rPr>
        <w:t>the</w:t>
      </w:r>
      <w:r>
        <w:rPr>
          <w:color w:val="1F2023"/>
          <w:spacing w:val="-8"/>
        </w:rPr>
        <w:t> </w:t>
      </w:r>
      <w:r>
        <w:rPr>
          <w:color w:val="1F2023"/>
          <w:spacing w:val="-1"/>
        </w:rPr>
        <w:t>challenge</w:t>
      </w:r>
      <w:r>
        <w:rPr>
          <w:color w:val="1F2023"/>
          <w:spacing w:val="-7"/>
        </w:rPr>
        <w:t> </w:t>
      </w:r>
      <w:r>
        <w:rPr>
          <w:color w:val="1F2023"/>
        </w:rPr>
        <w:t>of</w:t>
      </w:r>
      <w:r>
        <w:rPr>
          <w:color w:val="1F2023"/>
          <w:spacing w:val="-7"/>
        </w:rPr>
        <w:t> </w:t>
      </w:r>
      <w:r>
        <w:rPr>
          <w:color w:val="1F2023"/>
        </w:rPr>
        <w:t>including</w:t>
      </w:r>
      <w:r>
        <w:rPr>
          <w:color w:val="1F2023"/>
          <w:spacing w:val="-8"/>
        </w:rPr>
        <w:t> </w:t>
      </w:r>
      <w:r>
        <w:rPr>
          <w:color w:val="1F2023"/>
        </w:rPr>
        <w:t>children</w:t>
      </w:r>
      <w:r>
        <w:rPr>
          <w:color w:val="1F2023"/>
          <w:spacing w:val="-7"/>
        </w:rPr>
        <w:t> </w:t>
      </w:r>
      <w:r>
        <w:rPr>
          <w:color w:val="1F2023"/>
        </w:rPr>
        <w:t>with</w:t>
      </w:r>
      <w:r>
        <w:rPr>
          <w:color w:val="1F2023"/>
          <w:spacing w:val="-22"/>
        </w:rPr>
        <w:t> </w:t>
      </w:r>
      <w:r>
        <w:rPr>
          <w:color w:val="1F2023"/>
        </w:rPr>
        <w:t>Autism</w:t>
      </w:r>
      <w:r>
        <w:rPr>
          <w:color w:val="1F2023"/>
          <w:spacing w:val="-7"/>
        </w:rPr>
        <w:t> </w:t>
      </w:r>
      <w:r>
        <w:rPr>
          <w:color w:val="1F2023"/>
        </w:rPr>
        <w:t>Spectrum</w:t>
      </w:r>
      <w:r>
        <w:rPr>
          <w:color w:val="1F2023"/>
          <w:spacing w:val="-64"/>
        </w:rPr>
        <w:t> </w:t>
      </w:r>
      <w:r>
        <w:rPr>
          <w:color w:val="1F2023"/>
        </w:rPr>
        <w:t>Disorder (ASD) in Early Childhood Education in times of pandemic with the intention</w:t>
      </w:r>
      <w:r>
        <w:rPr>
          <w:color w:val="1F2023"/>
          <w:spacing w:val="1"/>
        </w:rPr>
        <w:t> </w:t>
      </w:r>
      <w:r>
        <w:rPr>
          <w:color w:val="1F2023"/>
        </w:rPr>
        <w:t>of</w:t>
      </w:r>
      <w:r>
        <w:rPr>
          <w:color w:val="1F2023"/>
          <w:spacing w:val="-5"/>
        </w:rPr>
        <w:t> </w:t>
      </w:r>
      <w:r>
        <w:rPr>
          <w:color w:val="1F2023"/>
        </w:rPr>
        <w:t>highlighting</w:t>
      </w:r>
      <w:r>
        <w:rPr>
          <w:color w:val="1F2023"/>
          <w:spacing w:val="-5"/>
        </w:rPr>
        <w:t> </w:t>
      </w:r>
      <w:r>
        <w:rPr>
          <w:color w:val="1F2023"/>
        </w:rPr>
        <w:t>how</w:t>
      </w:r>
      <w:r>
        <w:rPr>
          <w:color w:val="1F2023"/>
          <w:spacing w:val="-5"/>
        </w:rPr>
        <w:t> </w:t>
      </w:r>
      <w:r>
        <w:rPr>
          <w:color w:val="1F2023"/>
        </w:rPr>
        <w:t>difficult</w:t>
      </w:r>
      <w:r>
        <w:rPr>
          <w:color w:val="1F2023"/>
          <w:spacing w:val="-5"/>
        </w:rPr>
        <w:t> </w:t>
      </w:r>
      <w:r>
        <w:rPr>
          <w:color w:val="1F2023"/>
        </w:rPr>
        <w:t>it</w:t>
      </w:r>
      <w:r>
        <w:rPr>
          <w:color w:val="1F2023"/>
          <w:spacing w:val="-5"/>
        </w:rPr>
        <w:t> </w:t>
      </w:r>
      <w:r>
        <w:rPr>
          <w:color w:val="1F2023"/>
        </w:rPr>
        <w:t>can</w:t>
      </w:r>
      <w:r>
        <w:rPr>
          <w:color w:val="1F2023"/>
          <w:spacing w:val="-5"/>
        </w:rPr>
        <w:t> </w:t>
      </w:r>
      <w:r>
        <w:rPr>
          <w:color w:val="1F2023"/>
        </w:rPr>
        <w:t>be</w:t>
      </w:r>
      <w:r>
        <w:rPr>
          <w:color w:val="1F2023"/>
          <w:spacing w:val="-5"/>
        </w:rPr>
        <w:t> </w:t>
      </w:r>
      <w:r>
        <w:rPr>
          <w:color w:val="1F2023"/>
        </w:rPr>
        <w:t>social</w:t>
      </w:r>
      <w:r>
        <w:rPr>
          <w:color w:val="1F2023"/>
          <w:spacing w:val="-5"/>
        </w:rPr>
        <w:t> </w:t>
      </w:r>
      <w:r>
        <w:rPr>
          <w:color w:val="1F2023"/>
        </w:rPr>
        <w:t>interaction</w:t>
      </w:r>
      <w:r>
        <w:rPr>
          <w:color w:val="1F2023"/>
          <w:spacing w:val="-5"/>
        </w:rPr>
        <w:t> </w:t>
      </w:r>
      <w:r>
        <w:rPr>
          <w:color w:val="1F2023"/>
        </w:rPr>
        <w:t>in</w:t>
      </w:r>
      <w:r>
        <w:rPr>
          <w:color w:val="1F2023"/>
          <w:spacing w:val="-5"/>
        </w:rPr>
        <w:t> </w:t>
      </w:r>
      <w:r>
        <w:rPr>
          <w:color w:val="1F2023"/>
        </w:rPr>
        <w:t>this</w:t>
      </w:r>
      <w:r>
        <w:rPr>
          <w:color w:val="1F2023"/>
          <w:spacing w:val="-5"/>
        </w:rPr>
        <w:t> </w:t>
      </w:r>
      <w:r>
        <w:rPr>
          <w:color w:val="1F2023"/>
        </w:rPr>
        <w:t>period,</w:t>
      </w:r>
      <w:r>
        <w:rPr>
          <w:color w:val="1F2023"/>
          <w:spacing w:val="-5"/>
        </w:rPr>
        <w:t> </w:t>
      </w:r>
      <w:r>
        <w:rPr>
          <w:color w:val="1F2023"/>
        </w:rPr>
        <w:t>present</w:t>
      </w:r>
      <w:r>
        <w:rPr>
          <w:color w:val="1F2023"/>
          <w:spacing w:val="-5"/>
        </w:rPr>
        <w:t> </w:t>
      </w:r>
      <w:r>
        <w:rPr>
          <w:color w:val="1F2023"/>
        </w:rPr>
        <w:t>in</w:t>
      </w:r>
      <w:r>
        <w:rPr>
          <w:color w:val="1F2023"/>
          <w:spacing w:val="-5"/>
        </w:rPr>
        <w:t> </w:t>
      </w:r>
      <w:r>
        <w:rPr>
          <w:color w:val="1F2023"/>
        </w:rPr>
        <w:t>Decree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28"/>
        <w:jc w:val="both"/>
      </w:pPr>
      <w:r>
        <w:rPr>
          <w:color w:val="1F2023"/>
        </w:rPr>
        <w:t>10.502 of September 30, 2020 contained in the National Policy for Special Education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(PNEE)</w:t>
      </w:r>
      <w:r>
        <w:rPr>
          <w:color w:val="1F2023"/>
          <w:spacing w:val="-12"/>
        </w:rPr>
        <w:t> </w:t>
      </w:r>
      <w:r>
        <w:rPr>
          <w:color w:val="1F2023"/>
          <w:spacing w:val="-1"/>
        </w:rPr>
        <w:t>and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in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the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National</w:t>
      </w:r>
      <w:r>
        <w:rPr>
          <w:color w:val="1F2023"/>
          <w:spacing w:val="-12"/>
        </w:rPr>
        <w:t> </w:t>
      </w:r>
      <w:r>
        <w:rPr>
          <w:color w:val="1F2023"/>
        </w:rPr>
        <w:t>Guidelines</w:t>
      </w:r>
      <w:r>
        <w:rPr>
          <w:color w:val="1F2023"/>
          <w:spacing w:val="-11"/>
        </w:rPr>
        <w:t> </w:t>
      </w:r>
      <w:r>
        <w:rPr>
          <w:color w:val="1F2023"/>
        </w:rPr>
        <w:t>and</w:t>
      </w:r>
      <w:r>
        <w:rPr>
          <w:color w:val="1F2023"/>
          <w:spacing w:val="-11"/>
        </w:rPr>
        <w:t> </w:t>
      </w:r>
      <w:r>
        <w:rPr>
          <w:color w:val="1F2023"/>
        </w:rPr>
        <w:t>Bases</w:t>
      </w:r>
      <w:r>
        <w:rPr>
          <w:color w:val="1F2023"/>
          <w:spacing w:val="-11"/>
        </w:rPr>
        <w:t> </w:t>
      </w:r>
      <w:r>
        <w:rPr>
          <w:color w:val="1F2023"/>
        </w:rPr>
        <w:t>Law</w:t>
      </w:r>
      <w:r>
        <w:rPr>
          <w:color w:val="1F2023"/>
          <w:spacing w:val="-11"/>
        </w:rPr>
        <w:t> </w:t>
      </w:r>
      <w:r>
        <w:rPr>
          <w:color w:val="1F2023"/>
        </w:rPr>
        <w:t>(LDBEN)</w:t>
      </w:r>
      <w:r>
        <w:rPr>
          <w:color w:val="1F2023"/>
          <w:spacing w:val="-12"/>
        </w:rPr>
        <w:t> </w:t>
      </w:r>
      <w:r>
        <w:rPr>
          <w:color w:val="1F2023"/>
        </w:rPr>
        <w:t>1996.</w:t>
      </w:r>
      <w:r>
        <w:rPr>
          <w:color w:val="1F2023"/>
          <w:spacing w:val="-16"/>
        </w:rPr>
        <w:t> </w:t>
      </w:r>
      <w:r>
        <w:rPr>
          <w:color w:val="1F2023"/>
        </w:rPr>
        <w:t>The</w:t>
      </w:r>
      <w:r>
        <w:rPr>
          <w:color w:val="1F2023"/>
          <w:spacing w:val="-11"/>
        </w:rPr>
        <w:t> </w:t>
      </w:r>
      <w:r>
        <w:rPr>
          <w:color w:val="1F2023"/>
        </w:rPr>
        <w:t>article</w:t>
      </w:r>
      <w:r>
        <w:rPr>
          <w:color w:val="1F2023"/>
          <w:spacing w:val="-11"/>
        </w:rPr>
        <w:t> </w:t>
      </w:r>
      <w:r>
        <w:rPr>
          <w:color w:val="1F2023"/>
        </w:rPr>
        <w:t>star-</w:t>
      </w:r>
      <w:r>
        <w:rPr>
          <w:color w:val="1F2023"/>
          <w:spacing w:val="-65"/>
        </w:rPr>
        <w:t> </w:t>
      </w:r>
      <w:r>
        <w:rPr>
          <w:color w:val="1F2023"/>
          <w:spacing w:val="-1"/>
        </w:rPr>
        <w:t>ted</w:t>
      </w:r>
      <w:r>
        <w:rPr>
          <w:color w:val="1F2023"/>
          <w:spacing w:val="-20"/>
        </w:rPr>
        <w:t> </w:t>
      </w:r>
      <w:r>
        <w:rPr>
          <w:color w:val="1F2023"/>
          <w:spacing w:val="-1"/>
        </w:rPr>
        <w:t>from</w:t>
      </w:r>
      <w:r>
        <w:rPr>
          <w:color w:val="1F2023"/>
          <w:spacing w:val="-20"/>
        </w:rPr>
        <w:t> </w:t>
      </w:r>
      <w:r>
        <w:rPr>
          <w:color w:val="1F2023"/>
          <w:spacing w:val="-1"/>
        </w:rPr>
        <w:t>a</w:t>
      </w:r>
      <w:r>
        <w:rPr>
          <w:color w:val="1F2023"/>
          <w:spacing w:val="-20"/>
        </w:rPr>
        <w:t> </w:t>
      </w:r>
      <w:r>
        <w:rPr>
          <w:color w:val="1F2023"/>
          <w:spacing w:val="-1"/>
        </w:rPr>
        <w:t>qualitative,</w:t>
      </w:r>
      <w:r>
        <w:rPr>
          <w:color w:val="1F2023"/>
          <w:spacing w:val="-20"/>
        </w:rPr>
        <w:t> </w:t>
      </w:r>
      <w:r>
        <w:rPr>
          <w:color w:val="1F2023"/>
          <w:spacing w:val="-1"/>
        </w:rPr>
        <w:t>explanatory</w:t>
      </w:r>
      <w:r>
        <w:rPr>
          <w:color w:val="1F2023"/>
          <w:spacing w:val="-18"/>
        </w:rPr>
        <w:t> </w:t>
      </w:r>
      <w:r>
        <w:rPr>
          <w:color w:val="1F2023"/>
          <w:spacing w:val="-1"/>
        </w:rPr>
        <w:t>approach</w:t>
      </w:r>
      <w:r>
        <w:rPr>
          <w:color w:val="1F2023"/>
          <w:spacing w:val="-19"/>
        </w:rPr>
        <w:t> </w:t>
      </w:r>
      <w:r>
        <w:rPr>
          <w:color w:val="1F2023"/>
          <w:spacing w:val="-1"/>
        </w:rPr>
        <w:t>using</w:t>
      </w:r>
      <w:r>
        <w:rPr>
          <w:color w:val="1F2023"/>
          <w:spacing w:val="-20"/>
        </w:rPr>
        <w:t> </w:t>
      </w:r>
      <w:r>
        <w:rPr>
          <w:color w:val="1F2023"/>
          <w:spacing w:val="-1"/>
        </w:rPr>
        <w:t>and</w:t>
      </w:r>
      <w:r>
        <w:rPr>
          <w:color w:val="1F2023"/>
          <w:spacing w:val="-20"/>
        </w:rPr>
        <w:t> </w:t>
      </w:r>
      <w:r>
        <w:rPr>
          <w:color w:val="1F2023"/>
          <w:spacing w:val="-1"/>
        </w:rPr>
        <w:t>bibliographical</w:t>
      </w:r>
      <w:r>
        <w:rPr>
          <w:color w:val="1F2023"/>
          <w:spacing w:val="-18"/>
        </w:rPr>
        <w:t> </w:t>
      </w:r>
      <w:r>
        <w:rPr>
          <w:color w:val="1F2023"/>
        </w:rPr>
        <w:t>researches,</w:t>
      </w:r>
      <w:r>
        <w:rPr>
          <w:color w:val="1F2023"/>
          <w:spacing w:val="-19"/>
        </w:rPr>
        <w:t> </w:t>
      </w:r>
      <w:r>
        <w:rPr>
          <w:color w:val="1F2023"/>
        </w:rPr>
        <w:t>such</w:t>
      </w:r>
      <w:r>
        <w:rPr>
          <w:color w:val="1F2023"/>
          <w:spacing w:val="-64"/>
        </w:rPr>
        <w:t> </w:t>
      </w:r>
      <w:r>
        <w:rPr>
          <w:color w:val="1F2023"/>
        </w:rPr>
        <w:t>as</w:t>
      </w:r>
      <w:r>
        <w:rPr>
          <w:color w:val="1F2023"/>
          <w:spacing w:val="-10"/>
        </w:rPr>
        <w:t> </w:t>
      </w:r>
      <w:r>
        <w:rPr>
          <w:color w:val="1F2023"/>
        </w:rPr>
        <w:t>theoretical</w:t>
      </w:r>
      <w:r>
        <w:rPr>
          <w:color w:val="1F2023"/>
          <w:spacing w:val="-9"/>
        </w:rPr>
        <w:t> </w:t>
      </w:r>
      <w:r>
        <w:rPr>
          <w:color w:val="1F2023"/>
        </w:rPr>
        <w:t>contributions</w:t>
      </w:r>
      <w:r>
        <w:rPr>
          <w:color w:val="1F2023"/>
          <w:spacing w:val="-9"/>
        </w:rPr>
        <w:t> </w:t>
      </w:r>
      <w:r>
        <w:rPr>
          <w:color w:val="1F2023"/>
        </w:rPr>
        <w:t>contained</w:t>
      </w:r>
      <w:r>
        <w:rPr>
          <w:color w:val="1F2023"/>
          <w:spacing w:val="-9"/>
        </w:rPr>
        <w:t> </w:t>
      </w:r>
      <w:r>
        <w:rPr>
          <w:color w:val="1F2023"/>
        </w:rPr>
        <w:t>in</w:t>
      </w:r>
      <w:r>
        <w:rPr>
          <w:color w:val="1F2023"/>
          <w:spacing w:val="-10"/>
        </w:rPr>
        <w:t> </w:t>
      </w:r>
      <w:r>
        <w:rPr>
          <w:color w:val="1F2023"/>
        </w:rPr>
        <w:t>official</w:t>
      </w:r>
      <w:r>
        <w:rPr>
          <w:color w:val="1F2023"/>
          <w:spacing w:val="-9"/>
        </w:rPr>
        <w:t> </w:t>
      </w:r>
      <w:r>
        <w:rPr>
          <w:color w:val="1F2023"/>
        </w:rPr>
        <w:t>documents.</w:t>
      </w:r>
      <w:r>
        <w:rPr>
          <w:color w:val="1F2023"/>
          <w:spacing w:val="-14"/>
        </w:rPr>
        <w:t> </w:t>
      </w:r>
      <w:r>
        <w:rPr>
          <w:color w:val="1F2023"/>
        </w:rPr>
        <w:t>Thus,</w:t>
      </w:r>
      <w:r>
        <w:rPr>
          <w:color w:val="1F2023"/>
          <w:spacing w:val="-9"/>
        </w:rPr>
        <w:t> </w:t>
      </w:r>
      <w:r>
        <w:rPr>
          <w:color w:val="1F2023"/>
        </w:rPr>
        <w:t>providing</w:t>
      </w:r>
      <w:r>
        <w:rPr>
          <w:color w:val="1F2023"/>
          <w:spacing w:val="-9"/>
        </w:rPr>
        <w:t> </w:t>
      </w:r>
      <w:r>
        <w:rPr>
          <w:color w:val="1F2023"/>
        </w:rPr>
        <w:t>opportuni-</w:t>
      </w:r>
      <w:r>
        <w:rPr>
          <w:color w:val="1F2023"/>
          <w:spacing w:val="-64"/>
        </w:rPr>
        <w:t> </w:t>
      </w:r>
      <w:r>
        <w:rPr>
          <w:color w:val="1F2023"/>
        </w:rPr>
        <w:t>ties</w:t>
      </w:r>
      <w:r>
        <w:rPr>
          <w:color w:val="1F2023"/>
          <w:spacing w:val="-12"/>
        </w:rPr>
        <w:t> </w:t>
      </w:r>
      <w:r>
        <w:rPr>
          <w:color w:val="1F2023"/>
        </w:rPr>
        <w:t>for</w:t>
      </w:r>
      <w:r>
        <w:rPr>
          <w:color w:val="1F2023"/>
          <w:spacing w:val="-11"/>
        </w:rPr>
        <w:t> </w:t>
      </w:r>
      <w:r>
        <w:rPr>
          <w:color w:val="1F2023"/>
        </w:rPr>
        <w:t>a</w:t>
      </w:r>
      <w:r>
        <w:rPr>
          <w:color w:val="1F2023"/>
          <w:spacing w:val="-11"/>
        </w:rPr>
        <w:t> </w:t>
      </w:r>
      <w:r>
        <w:rPr>
          <w:color w:val="1F2023"/>
        </w:rPr>
        <w:t>theoretical</w:t>
      </w:r>
      <w:r>
        <w:rPr>
          <w:color w:val="1F2023"/>
          <w:spacing w:val="-10"/>
        </w:rPr>
        <w:t> </w:t>
      </w:r>
      <w:r>
        <w:rPr>
          <w:color w:val="1F2023"/>
        </w:rPr>
        <w:t>reflection</w:t>
      </w:r>
      <w:r>
        <w:rPr>
          <w:color w:val="1F2023"/>
          <w:spacing w:val="-11"/>
        </w:rPr>
        <w:t> </w:t>
      </w:r>
      <w:r>
        <w:rPr>
          <w:color w:val="1F2023"/>
        </w:rPr>
        <w:t>that</w:t>
      </w:r>
      <w:r>
        <w:rPr>
          <w:color w:val="1F2023"/>
          <w:spacing w:val="-11"/>
        </w:rPr>
        <w:t> </w:t>
      </w:r>
      <w:r>
        <w:rPr>
          <w:color w:val="1F2023"/>
        </w:rPr>
        <w:t>will</w:t>
      </w:r>
      <w:r>
        <w:rPr>
          <w:color w:val="1F2023"/>
          <w:spacing w:val="-11"/>
        </w:rPr>
        <w:t> </w:t>
      </w:r>
      <w:r>
        <w:rPr>
          <w:color w:val="1F2023"/>
        </w:rPr>
        <w:t>serve</w:t>
      </w:r>
      <w:r>
        <w:rPr>
          <w:color w:val="1F2023"/>
          <w:spacing w:val="-11"/>
        </w:rPr>
        <w:t> </w:t>
      </w:r>
      <w:r>
        <w:rPr>
          <w:color w:val="1F2023"/>
        </w:rPr>
        <w:t>as</w:t>
      </w:r>
      <w:r>
        <w:rPr>
          <w:color w:val="1F2023"/>
          <w:spacing w:val="-11"/>
        </w:rPr>
        <w:t> </w:t>
      </w:r>
      <w:r>
        <w:rPr>
          <w:color w:val="1F2023"/>
        </w:rPr>
        <w:t>a</w:t>
      </w:r>
      <w:r>
        <w:rPr>
          <w:color w:val="1F2023"/>
          <w:spacing w:val="-11"/>
        </w:rPr>
        <w:t> </w:t>
      </w:r>
      <w:r>
        <w:rPr>
          <w:color w:val="1F2023"/>
        </w:rPr>
        <w:t>basis</w:t>
      </w:r>
      <w:r>
        <w:rPr>
          <w:color w:val="1F2023"/>
          <w:spacing w:val="-11"/>
        </w:rPr>
        <w:t> </w:t>
      </w:r>
      <w:r>
        <w:rPr>
          <w:color w:val="1F2023"/>
        </w:rPr>
        <w:t>for</w:t>
      </w:r>
      <w:r>
        <w:rPr>
          <w:color w:val="1F2023"/>
          <w:spacing w:val="-11"/>
        </w:rPr>
        <w:t> </w:t>
      </w:r>
      <w:r>
        <w:rPr>
          <w:color w:val="1F2023"/>
        </w:rPr>
        <w:t>the</w:t>
      </w:r>
      <w:r>
        <w:rPr>
          <w:color w:val="1F2023"/>
          <w:spacing w:val="-11"/>
        </w:rPr>
        <w:t> </w:t>
      </w:r>
      <w:r>
        <w:rPr>
          <w:color w:val="1F2023"/>
        </w:rPr>
        <w:t>foundation</w:t>
      </w:r>
      <w:r>
        <w:rPr>
          <w:color w:val="1F2023"/>
          <w:spacing w:val="-10"/>
        </w:rPr>
        <w:t> </w:t>
      </w:r>
      <w:r>
        <w:rPr>
          <w:color w:val="1F2023"/>
        </w:rPr>
        <w:t>of</w:t>
      </w:r>
      <w:r>
        <w:rPr>
          <w:color w:val="1F2023"/>
          <w:spacing w:val="-11"/>
        </w:rPr>
        <w:t> </w:t>
      </w:r>
      <w:r>
        <w:rPr>
          <w:color w:val="1F2023"/>
        </w:rPr>
        <w:t>this</w:t>
      </w:r>
      <w:r>
        <w:rPr>
          <w:color w:val="1F2023"/>
          <w:spacing w:val="-11"/>
        </w:rPr>
        <w:t> </w:t>
      </w:r>
      <w:r>
        <w:rPr>
          <w:color w:val="1F2023"/>
        </w:rPr>
        <w:t>article.</w:t>
      </w:r>
      <w:r>
        <w:rPr>
          <w:color w:val="1F2023"/>
          <w:spacing w:val="-64"/>
        </w:rPr>
        <w:t> </w:t>
      </w:r>
      <w:r>
        <w:rPr>
          <w:rFonts w:ascii="Arial"/>
          <w:b/>
          <w:color w:val="1F2023"/>
        </w:rPr>
        <w:t>Keyword:</w:t>
      </w:r>
      <w:r>
        <w:rPr>
          <w:rFonts w:ascii="Arial"/>
          <w:b/>
          <w:color w:val="1F2023"/>
          <w:spacing w:val="-1"/>
        </w:rPr>
        <w:t> </w:t>
      </w:r>
      <w:r>
        <w:rPr>
          <w:color w:val="1F2023"/>
        </w:rPr>
        <w:t>Early</w:t>
      </w:r>
      <w:r>
        <w:rPr>
          <w:color w:val="1F2023"/>
          <w:spacing w:val="-1"/>
        </w:rPr>
        <w:t> </w:t>
      </w:r>
      <w:r>
        <w:rPr>
          <w:color w:val="1F2023"/>
        </w:rPr>
        <w:t>Childhood</w:t>
      </w:r>
      <w:r>
        <w:rPr>
          <w:color w:val="1F2023"/>
          <w:spacing w:val="-2"/>
        </w:rPr>
        <w:t> </w:t>
      </w:r>
      <w:r>
        <w:rPr>
          <w:color w:val="1F2023"/>
        </w:rPr>
        <w:t>Education. Inclusion.</w:t>
      </w:r>
      <w:r>
        <w:rPr>
          <w:color w:val="1F2023"/>
          <w:spacing w:val="-14"/>
        </w:rPr>
        <w:t> </w:t>
      </w:r>
      <w:r>
        <w:rPr>
          <w:color w:val="1F2023"/>
        </w:rPr>
        <w:t>Autism. Pandemic.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O distanciamento social ocasionado pela Covid-19, tem acarretado uma série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questionamentos,</w:t>
      </w:r>
      <w:r>
        <w:rPr>
          <w:color w:val="231F20"/>
          <w:spacing w:val="-14"/>
        </w:rPr>
        <w:t> </w:t>
      </w:r>
      <w:r>
        <w:rPr>
          <w:color w:val="231F20"/>
        </w:rPr>
        <w:t>quanto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processo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ensino-aprendizado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Educação</w:t>
      </w:r>
      <w:r>
        <w:rPr>
          <w:color w:val="231F20"/>
          <w:spacing w:val="-14"/>
        </w:rPr>
        <w:t> </w:t>
      </w:r>
      <w:r>
        <w:rPr>
          <w:color w:val="231F20"/>
        </w:rPr>
        <w:t>Infantil</w:t>
      </w:r>
      <w:r>
        <w:rPr>
          <w:color w:val="231F20"/>
          <w:spacing w:val="-65"/>
        </w:rPr>
        <w:t> </w:t>
      </w:r>
      <w:r>
        <w:rPr>
          <w:color w:val="231F20"/>
        </w:rPr>
        <w:t>e a garantia da aplicabilidade da Lei de Diretrizes e Bases Nacionais (LDBEN) 1996,</w:t>
      </w:r>
      <w:r>
        <w:rPr>
          <w:color w:val="231F20"/>
          <w:spacing w:val="1"/>
        </w:rPr>
        <w:t> </w:t>
      </w:r>
      <w:r>
        <w:rPr>
          <w:color w:val="231F20"/>
        </w:rPr>
        <w:t>ao que diz respeito à socialização, desenvolvimento físico, mental da criança com</w:t>
      </w:r>
      <w:r>
        <w:rPr>
          <w:color w:val="231F20"/>
          <w:spacing w:val="1"/>
        </w:rPr>
        <w:t> </w:t>
      </w:r>
      <w:r>
        <w:rPr>
          <w:color w:val="231F20"/>
        </w:rPr>
        <w:t>autismo. O convívio social e as rotinas da sala de aula foram drasticamente interrom-</w:t>
      </w:r>
      <w:r>
        <w:rPr>
          <w:color w:val="231F20"/>
          <w:spacing w:val="-64"/>
        </w:rPr>
        <w:t> </w:t>
      </w:r>
      <w:r>
        <w:rPr>
          <w:color w:val="231F20"/>
        </w:rPr>
        <w:t>pidos,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intenção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frear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surto</w:t>
      </w:r>
      <w:r>
        <w:rPr>
          <w:color w:val="231F20"/>
          <w:spacing w:val="-13"/>
        </w:rPr>
        <w:t> </w:t>
      </w:r>
      <w:r>
        <w:rPr>
          <w:color w:val="231F20"/>
        </w:rPr>
        <w:t>pandêmico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assola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sociedade.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garantir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criança com autismo nesse período à permanência dos vínculos sociais no ambiente</w:t>
      </w:r>
      <w:r>
        <w:rPr>
          <w:color w:val="231F20"/>
          <w:spacing w:val="-64"/>
        </w:rPr>
        <w:t> </w:t>
      </w:r>
      <w:r>
        <w:rPr>
          <w:color w:val="231F20"/>
        </w:rPr>
        <w:t>escolar com a impossibilidade de contatos físicos com professores e colegas de tur-</w:t>
      </w:r>
      <w:r>
        <w:rPr>
          <w:color w:val="231F20"/>
          <w:spacing w:val="1"/>
        </w:rPr>
        <w:t> </w:t>
      </w:r>
      <w:r>
        <w:rPr>
          <w:color w:val="231F20"/>
        </w:rPr>
        <w:t>ma, se tornou algo tão distante. Olhar para os fundamentos que regem a Educação</w:t>
      </w:r>
      <w:r>
        <w:rPr>
          <w:color w:val="231F20"/>
          <w:spacing w:val="1"/>
        </w:rPr>
        <w:t> </w:t>
      </w:r>
      <w:r>
        <w:rPr>
          <w:color w:val="231F20"/>
        </w:rPr>
        <w:t>Infantil em tempos de pandemia nos direciona a uma reflexão acerca do surgimento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vários problemas</w:t>
      </w:r>
      <w:r>
        <w:rPr>
          <w:color w:val="231F20"/>
          <w:spacing w:val="-2"/>
        </w:rPr>
        <w:t> </w:t>
      </w:r>
      <w:r>
        <w:rPr>
          <w:color w:val="231F20"/>
        </w:rPr>
        <w:t>agravados</w:t>
      </w:r>
      <w:r>
        <w:rPr>
          <w:color w:val="231F20"/>
          <w:spacing w:val="-1"/>
        </w:rPr>
        <w:t> </w:t>
      </w:r>
      <w:r>
        <w:rPr>
          <w:color w:val="231F20"/>
        </w:rPr>
        <w:t>pelo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Covid-19.</w:t>
      </w:r>
    </w:p>
    <w:p>
      <w:pPr>
        <w:pStyle w:val="BodyText"/>
        <w:spacing w:line="312" w:lineRule="auto" w:before="14"/>
        <w:ind w:left="100" w:right="131" w:firstLine="709"/>
        <w:jc w:val="both"/>
      </w:pPr>
      <w:r>
        <w:rPr>
          <w:color w:val="231F20"/>
          <w:spacing w:val="-1"/>
        </w:rPr>
        <w:t>A falta de um ambiente mediador de aprendizagem, um </w:t>
      </w:r>
      <w:r>
        <w:rPr>
          <w:color w:val="231F20"/>
        </w:rPr>
        <w:t>ambiente alfabetizador</w:t>
      </w:r>
      <w:r>
        <w:rPr>
          <w:color w:val="231F20"/>
          <w:spacing w:val="-64"/>
        </w:rPr>
        <w:t> </w:t>
      </w:r>
      <w:r>
        <w:rPr>
          <w:color w:val="231F20"/>
        </w:rPr>
        <w:t>com recursos e prática lúdicas, um ambiente socializador onde a diversidade social,</w:t>
      </w:r>
      <w:r>
        <w:rPr>
          <w:color w:val="231F20"/>
          <w:spacing w:val="1"/>
        </w:rPr>
        <w:t> </w:t>
      </w:r>
      <w:r>
        <w:rPr>
          <w:color w:val="231F20"/>
        </w:rPr>
        <w:t>cultural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garantida,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atualidade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existe</w:t>
      </w:r>
      <w:r>
        <w:rPr>
          <w:color w:val="231F20"/>
          <w:spacing w:val="-14"/>
        </w:rPr>
        <w:t> </w:t>
      </w:r>
      <w:r>
        <w:rPr>
          <w:color w:val="231F20"/>
        </w:rPr>
        <w:t>mais,</w:t>
      </w:r>
      <w:r>
        <w:rPr>
          <w:color w:val="231F20"/>
          <w:spacing w:val="-13"/>
        </w:rPr>
        <w:t> </w:t>
      </w:r>
      <w:r>
        <w:rPr>
          <w:color w:val="231F20"/>
        </w:rPr>
        <w:t>pois</w:t>
      </w:r>
      <w:r>
        <w:rPr>
          <w:color w:val="231F20"/>
          <w:spacing w:val="-14"/>
        </w:rPr>
        <w:t> </w:t>
      </w:r>
      <w:r>
        <w:rPr>
          <w:color w:val="231F20"/>
        </w:rPr>
        <w:t>essas</w:t>
      </w:r>
      <w:r>
        <w:rPr>
          <w:color w:val="231F20"/>
          <w:spacing w:val="-14"/>
        </w:rPr>
        <w:t> </w:t>
      </w:r>
      <w:r>
        <w:rPr>
          <w:color w:val="231F20"/>
        </w:rPr>
        <w:t>crianças</w:t>
      </w:r>
      <w:r>
        <w:rPr>
          <w:color w:val="231F20"/>
          <w:spacing w:val="-13"/>
        </w:rPr>
        <w:t> </w:t>
      </w:r>
      <w:r>
        <w:rPr>
          <w:color w:val="231F20"/>
        </w:rPr>
        <w:t>estão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casa</w:t>
      </w:r>
      <w:r>
        <w:rPr>
          <w:color w:val="231F20"/>
          <w:spacing w:val="-64"/>
        </w:rPr>
        <w:t> </w:t>
      </w:r>
      <w:r>
        <w:rPr>
          <w:color w:val="231F20"/>
        </w:rPr>
        <w:t>com pessoas as quais sempre estiveram ou/e fizeram parte de sua vida social. Por</w:t>
      </w:r>
      <w:r>
        <w:rPr>
          <w:color w:val="231F20"/>
          <w:spacing w:val="1"/>
        </w:rPr>
        <w:t> </w:t>
      </w:r>
      <w:r>
        <w:rPr>
          <w:color w:val="231F20"/>
        </w:rPr>
        <w:t>sua vez a inclusão é um processo de socialização, que também sofre com os impac-</w:t>
      </w:r>
      <w:r>
        <w:rPr>
          <w:color w:val="231F20"/>
          <w:spacing w:val="-64"/>
        </w:rPr>
        <w:t> </w:t>
      </w:r>
      <w:r>
        <w:rPr>
          <w:color w:val="231F20"/>
        </w:rPr>
        <w:t>tos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Covid-19,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aluno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4"/>
        </w:rPr>
        <w:t> </w:t>
      </w:r>
      <w:r>
        <w:rPr>
          <w:color w:val="231F20"/>
        </w:rPr>
        <w:t>pais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antes</w:t>
      </w:r>
      <w:r>
        <w:rPr>
          <w:color w:val="231F20"/>
          <w:spacing w:val="-3"/>
        </w:rPr>
        <w:t> </w:t>
      </w:r>
      <w:r>
        <w:rPr>
          <w:color w:val="231F20"/>
        </w:rPr>
        <w:t>lutavam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3"/>
        </w:rPr>
        <w:t> </w:t>
      </w:r>
      <w:r>
        <w:rPr>
          <w:color w:val="231F20"/>
        </w:rPr>
        <w:t>filhos</w:t>
      </w:r>
      <w:r>
        <w:rPr>
          <w:color w:val="231F20"/>
          <w:spacing w:val="-3"/>
        </w:rPr>
        <w:t> </w:t>
      </w:r>
      <w:r>
        <w:rPr>
          <w:color w:val="231F20"/>
        </w:rPr>
        <w:t>portado-</w:t>
      </w:r>
      <w:r>
        <w:rPr>
          <w:color w:val="231F20"/>
          <w:spacing w:val="-64"/>
        </w:rPr>
        <w:t> </w:t>
      </w:r>
      <w:r>
        <w:rPr>
          <w:color w:val="231F20"/>
        </w:rPr>
        <w:t>res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Transtorno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Espectro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autismo</w:t>
      </w:r>
      <w:r>
        <w:rPr>
          <w:color w:val="231F20"/>
          <w:spacing w:val="-7"/>
        </w:rPr>
        <w:t> </w:t>
      </w:r>
      <w:r>
        <w:rPr>
          <w:color w:val="231F20"/>
        </w:rPr>
        <w:t>(TEA)</w:t>
      </w:r>
      <w:r>
        <w:rPr>
          <w:color w:val="231F20"/>
          <w:spacing w:val="-8"/>
        </w:rPr>
        <w:t> </w:t>
      </w:r>
      <w:r>
        <w:rPr>
          <w:color w:val="231F20"/>
        </w:rPr>
        <w:t>pudessem</w:t>
      </w:r>
      <w:r>
        <w:rPr>
          <w:color w:val="231F20"/>
          <w:spacing w:val="-8"/>
        </w:rPr>
        <w:t> </w:t>
      </w:r>
      <w:r>
        <w:rPr>
          <w:color w:val="231F20"/>
        </w:rPr>
        <w:t>frequentar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escola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ensino regular, agora estão diante de um possível retrocesso dos direitos adquiridos</w:t>
      </w:r>
      <w:r>
        <w:rPr>
          <w:color w:val="231F20"/>
          <w:spacing w:val="1"/>
        </w:rPr>
        <w:t> </w:t>
      </w:r>
      <w:r>
        <w:rPr>
          <w:color w:val="231F20"/>
        </w:rPr>
        <w:t>atualmente.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Nesse sentido, abordar e refletir sobre o processo de ensino-aprendizado e a</w:t>
      </w:r>
      <w:r>
        <w:rPr>
          <w:color w:val="231F20"/>
          <w:spacing w:val="1"/>
        </w:rPr>
        <w:t> </w:t>
      </w:r>
      <w:r>
        <w:rPr>
          <w:color w:val="231F20"/>
        </w:rPr>
        <w:t>inclusão das crianças autistas na Educação Infantil em tempos de pandemia é rele-</w:t>
      </w:r>
      <w:r>
        <w:rPr>
          <w:color w:val="231F20"/>
          <w:spacing w:val="1"/>
        </w:rPr>
        <w:t> </w:t>
      </w:r>
      <w:r>
        <w:rPr>
          <w:color w:val="231F20"/>
        </w:rPr>
        <w:t>vante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fundamental</w:t>
      </w:r>
      <w:r>
        <w:rPr>
          <w:color w:val="231F20"/>
          <w:spacing w:val="-9"/>
        </w:rPr>
        <w:t> </w:t>
      </w:r>
      <w:r>
        <w:rPr>
          <w:color w:val="231F20"/>
        </w:rPr>
        <w:t>pensar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combate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exclusão</w:t>
      </w:r>
      <w:r>
        <w:rPr>
          <w:color w:val="231F20"/>
          <w:spacing w:val="-10"/>
        </w:rPr>
        <w:t> </w:t>
      </w:r>
      <w:r>
        <w:rPr>
          <w:color w:val="231F20"/>
        </w:rPr>
        <w:t>social,</w:t>
      </w:r>
      <w:r>
        <w:rPr>
          <w:color w:val="231F20"/>
          <w:spacing w:val="-10"/>
        </w:rPr>
        <w:t> </w:t>
      </w:r>
      <w:r>
        <w:rPr>
          <w:color w:val="231F20"/>
        </w:rPr>
        <w:t>intelectual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física</w:t>
      </w:r>
      <w:r>
        <w:rPr>
          <w:color w:val="231F20"/>
          <w:spacing w:val="-9"/>
        </w:rPr>
        <w:t> </w:t>
      </w:r>
      <w:r>
        <w:rPr>
          <w:color w:val="231F20"/>
        </w:rPr>
        <w:t>tão</w:t>
      </w:r>
      <w:r>
        <w:rPr>
          <w:color w:val="231F20"/>
          <w:spacing w:val="-65"/>
        </w:rPr>
        <w:t> </w:t>
      </w:r>
      <w:r>
        <w:rPr>
          <w:color w:val="231F20"/>
        </w:rPr>
        <w:t>marcantes</w:t>
      </w:r>
      <w:r>
        <w:rPr>
          <w:color w:val="231F20"/>
          <w:spacing w:val="-1"/>
        </w:rPr>
        <w:t> </w:t>
      </w:r>
      <w:r>
        <w:rPr>
          <w:color w:val="231F20"/>
        </w:rPr>
        <w:t>nas</w:t>
      </w:r>
      <w:r>
        <w:rPr>
          <w:color w:val="231F20"/>
          <w:spacing w:val="-1"/>
        </w:rPr>
        <w:t> </w:t>
      </w:r>
      <w:r>
        <w:rPr>
          <w:color w:val="231F20"/>
        </w:rPr>
        <w:t>Instituições de</w:t>
      </w:r>
      <w:r>
        <w:rPr>
          <w:color w:val="231F20"/>
          <w:spacing w:val="-1"/>
        </w:rPr>
        <w:t> </w:t>
      </w:r>
      <w:r>
        <w:rPr>
          <w:color w:val="231F20"/>
        </w:rPr>
        <w:t>Ensino.</w:t>
      </w:r>
    </w:p>
    <w:p>
      <w:pPr>
        <w:pStyle w:val="BodyText"/>
        <w:rPr>
          <w:sz w:val="26"/>
        </w:rPr>
      </w:pPr>
    </w:p>
    <w:p>
      <w:pPr>
        <w:pStyle w:val="Heading1"/>
        <w:spacing w:before="186"/>
      </w:pPr>
      <w:r>
        <w:rPr>
          <w:color w:val="231F20"/>
        </w:rPr>
        <w:t>DESFIOS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EDUCAÇÃO</w:t>
      </w:r>
      <w:r>
        <w:rPr>
          <w:color w:val="231F20"/>
          <w:spacing w:val="-7"/>
        </w:rPr>
        <w:t> </w:t>
      </w:r>
      <w:r>
        <w:rPr>
          <w:color w:val="231F20"/>
        </w:rPr>
        <w:t>INFANTIL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TEMPOS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PANDEMIA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A Lei de Diretrizes e Bases da Educação Nacional (LDBEN) 1996, em seu</w:t>
      </w:r>
      <w:r>
        <w:rPr>
          <w:color w:val="231F20"/>
          <w:spacing w:val="1"/>
        </w:rPr>
        <w:t> </w:t>
      </w:r>
      <w:r>
        <w:rPr>
          <w:color w:val="231F20"/>
        </w:rPr>
        <w:t>artigo 29, estabelece que a finalidade da Educação Infantil é o desenvolvimento inte-</w:t>
      </w:r>
      <w:r>
        <w:rPr>
          <w:color w:val="231F20"/>
          <w:spacing w:val="-64"/>
        </w:rPr>
        <w:t> </w:t>
      </w:r>
      <w:r>
        <w:rPr>
          <w:color w:val="231F20"/>
        </w:rPr>
        <w:t>gral</w:t>
      </w:r>
      <w:r>
        <w:rPr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12"/>
        </w:rPr>
        <w:t> </w:t>
      </w:r>
      <w:r>
        <w:rPr>
          <w:color w:val="231F20"/>
        </w:rPr>
        <w:t>criança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até</w:t>
      </w:r>
      <w:r>
        <w:rPr>
          <w:color w:val="231F20"/>
          <w:spacing w:val="12"/>
        </w:rPr>
        <w:t> </w:t>
      </w:r>
      <w:r>
        <w:rPr>
          <w:color w:val="231F20"/>
        </w:rPr>
        <w:t>5</w:t>
      </w:r>
      <w:r>
        <w:rPr>
          <w:color w:val="231F20"/>
          <w:spacing w:val="12"/>
        </w:rPr>
        <w:t> </w:t>
      </w:r>
      <w:r>
        <w:rPr>
          <w:color w:val="231F20"/>
        </w:rPr>
        <w:t>(cinco),</w:t>
      </w:r>
      <w:r>
        <w:rPr>
          <w:color w:val="231F20"/>
          <w:spacing w:val="12"/>
        </w:rPr>
        <w:t> </w:t>
      </w:r>
      <w:r>
        <w:rPr>
          <w:color w:val="231F20"/>
        </w:rPr>
        <w:t>em</w:t>
      </w:r>
      <w:r>
        <w:rPr>
          <w:color w:val="231F20"/>
          <w:spacing w:val="12"/>
        </w:rPr>
        <w:t> </w:t>
      </w:r>
      <w:r>
        <w:rPr>
          <w:color w:val="231F20"/>
        </w:rPr>
        <w:t>seus</w:t>
      </w:r>
      <w:r>
        <w:rPr>
          <w:color w:val="231F20"/>
          <w:spacing w:val="12"/>
        </w:rPr>
        <w:t> </w:t>
      </w:r>
      <w:r>
        <w:rPr>
          <w:color w:val="231F20"/>
        </w:rPr>
        <w:t>aspectos</w:t>
      </w:r>
      <w:r>
        <w:rPr>
          <w:color w:val="231F20"/>
          <w:spacing w:val="12"/>
        </w:rPr>
        <w:t> </w:t>
      </w:r>
      <w:r>
        <w:rPr>
          <w:color w:val="231F20"/>
        </w:rPr>
        <w:t>físicos,</w:t>
      </w:r>
      <w:r>
        <w:rPr>
          <w:color w:val="231F20"/>
          <w:spacing w:val="12"/>
        </w:rPr>
        <w:t> </w:t>
      </w:r>
      <w:r>
        <w:rPr>
          <w:color w:val="231F20"/>
        </w:rPr>
        <w:t>psicológicos,</w:t>
      </w:r>
      <w:r>
        <w:rPr>
          <w:color w:val="231F20"/>
          <w:spacing w:val="12"/>
        </w:rPr>
        <w:t> </w:t>
      </w:r>
      <w:r>
        <w:rPr>
          <w:color w:val="231F20"/>
        </w:rPr>
        <w:t>intelectuais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e sociais, complementando a ação da família e da comunidade, porém como obter</w:t>
      </w:r>
      <w:r>
        <w:rPr>
          <w:color w:val="231F20"/>
          <w:spacing w:val="1"/>
        </w:rPr>
        <w:t> </w:t>
      </w:r>
      <w:r>
        <w:rPr>
          <w:color w:val="231F20"/>
        </w:rPr>
        <w:t>sucesso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manter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vínculo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crianças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professores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comunidade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65"/>
        </w:rPr>
        <w:t> </w:t>
      </w:r>
      <w:r>
        <w:rPr>
          <w:color w:val="231F20"/>
        </w:rPr>
        <w:t>tempos de distanciamento social? Diminuir os impactos negativos da pandemia no</w:t>
      </w:r>
      <w:r>
        <w:rPr>
          <w:color w:val="231F20"/>
          <w:spacing w:val="1"/>
        </w:rPr>
        <w:t> </w:t>
      </w:r>
      <w:r>
        <w:rPr>
          <w:color w:val="231F20"/>
        </w:rPr>
        <w:t>processo</w:t>
      </w:r>
      <w:r>
        <w:rPr>
          <w:color w:val="231F20"/>
          <w:spacing w:val="-14"/>
        </w:rPr>
        <w:t> </w:t>
      </w:r>
      <w:r>
        <w:rPr>
          <w:color w:val="231F20"/>
        </w:rPr>
        <w:t>educacional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Educação</w:t>
      </w:r>
      <w:r>
        <w:rPr>
          <w:color w:val="231F20"/>
          <w:spacing w:val="-13"/>
        </w:rPr>
        <w:t> </w:t>
      </w:r>
      <w:r>
        <w:rPr>
          <w:color w:val="231F20"/>
        </w:rPr>
        <w:t>Infantil,</w:t>
      </w:r>
      <w:r>
        <w:rPr>
          <w:color w:val="231F20"/>
          <w:spacing w:val="-13"/>
        </w:rPr>
        <w:t> </w:t>
      </w:r>
      <w:r>
        <w:rPr>
          <w:color w:val="231F20"/>
        </w:rPr>
        <w:t>colocando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pratica</w:t>
      </w:r>
      <w:r>
        <w:rPr>
          <w:color w:val="231F20"/>
          <w:spacing w:val="-13"/>
        </w:rPr>
        <w:t> </w:t>
      </w:r>
      <w:r>
        <w:rPr>
          <w:color w:val="231F20"/>
        </w:rPr>
        <w:t>ações</w:t>
      </w:r>
      <w:r>
        <w:rPr>
          <w:color w:val="231F20"/>
          <w:spacing w:val="-13"/>
        </w:rPr>
        <w:t> </w:t>
      </w:r>
      <w:r>
        <w:rPr>
          <w:color w:val="231F20"/>
        </w:rPr>
        <w:t>educacionais</w:t>
      </w:r>
      <w:r>
        <w:rPr>
          <w:color w:val="231F20"/>
          <w:spacing w:val="-64"/>
        </w:rPr>
        <w:t> </w:t>
      </w:r>
      <w:r>
        <w:rPr>
          <w:color w:val="231F20"/>
        </w:rPr>
        <w:t>que corroboram e priorizam os interesses das crianças dessa faixa etária de idade,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momento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amedrontamento</w:t>
      </w:r>
      <w:r>
        <w:rPr>
          <w:color w:val="231F20"/>
          <w:spacing w:val="-2"/>
        </w:rPr>
        <w:t> </w:t>
      </w:r>
      <w:r>
        <w:rPr>
          <w:color w:val="231F20"/>
        </w:rPr>
        <w:t>global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assola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nosso</w:t>
      </w:r>
      <w:r>
        <w:rPr>
          <w:color w:val="231F20"/>
          <w:spacing w:val="-3"/>
        </w:rPr>
        <w:t> </w:t>
      </w:r>
      <w:r>
        <w:rPr>
          <w:color w:val="231F20"/>
        </w:rPr>
        <w:t>planeta.</w:t>
      </w:r>
    </w:p>
    <w:p>
      <w:pPr>
        <w:spacing w:line="225" w:lineRule="auto" w:before="128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Destaca-se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interações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estabelecem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universo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consideradas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fundamentais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desenvolvimento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aprendizagem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alunos,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dificilmente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efetivam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distanciamento,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posto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instituição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educativa são proporcionadas vivências em espaços de vida coletiva, mo-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bilizando saberes que promovem as inter-relações e favorecem o convívio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social.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(PILÚ;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SCHUTZ;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MAYER,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2020,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P.125)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7" w:lineRule="auto" w:before="1"/>
        <w:ind w:left="100" w:right="131" w:firstLine="709"/>
        <w:jc w:val="both"/>
      </w:pPr>
      <w:r>
        <w:rPr>
          <w:color w:val="231F20"/>
        </w:rPr>
        <w:t>Neste contexto, a Educação Infantil aparece como um dos mais prejudicados</w:t>
      </w:r>
      <w:r>
        <w:rPr>
          <w:color w:val="231F20"/>
          <w:spacing w:val="1"/>
        </w:rPr>
        <w:t> </w:t>
      </w:r>
      <w:r>
        <w:rPr>
          <w:color w:val="231F20"/>
        </w:rPr>
        <w:t>pela pandemia, tendo que trabalhar para que um de seus principais esquemas, os</w:t>
      </w:r>
      <w:r>
        <w:rPr>
          <w:color w:val="231F20"/>
          <w:spacing w:val="1"/>
        </w:rPr>
        <w:t> </w:t>
      </w:r>
      <w:r>
        <w:rPr>
          <w:color w:val="231F20"/>
        </w:rPr>
        <w:t>quais podemos salientar nesse trabalho a interação, a proximidade, a socialização</w:t>
      </w:r>
      <w:r>
        <w:rPr>
          <w:color w:val="231F20"/>
          <w:spacing w:val="1"/>
        </w:rPr>
        <w:t> </w:t>
      </w:r>
      <w:r>
        <w:rPr>
          <w:color w:val="231F20"/>
        </w:rPr>
        <w:t>sendo</w:t>
      </w:r>
      <w:r>
        <w:rPr>
          <w:color w:val="231F20"/>
          <w:spacing w:val="-16"/>
        </w:rPr>
        <w:t> </w:t>
      </w:r>
      <w:r>
        <w:rPr>
          <w:color w:val="231F20"/>
        </w:rPr>
        <w:t>reinventados,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partir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aumento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casos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óbitos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6"/>
        </w:rPr>
        <w:t> </w:t>
      </w:r>
      <w:r>
        <w:rPr>
          <w:color w:val="231F20"/>
        </w:rPr>
        <w:t>Covid-19.</w:t>
      </w:r>
      <w:r>
        <w:rPr>
          <w:color w:val="231F20"/>
          <w:spacing w:val="37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roti-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nesse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cenário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tiveram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reestruturadas,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vez</w:t>
      </w:r>
      <w:r>
        <w:rPr>
          <w:color w:val="231F20"/>
          <w:spacing w:val="-16"/>
        </w:rPr>
        <w:t> </w:t>
      </w:r>
      <w:r>
        <w:rPr>
          <w:color w:val="231F20"/>
        </w:rPr>
        <w:t>que,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comunidade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64"/>
        </w:rPr>
        <w:t> </w:t>
      </w:r>
      <w:r>
        <w:rPr>
          <w:color w:val="231F20"/>
        </w:rPr>
        <w:t>não estava preparada para as aulas remotas, aulas que também teriam que suprir as</w:t>
      </w:r>
      <w:r>
        <w:rPr>
          <w:color w:val="231F20"/>
          <w:spacing w:val="-64"/>
        </w:rPr>
        <w:t> </w:t>
      </w:r>
      <w:r>
        <w:rPr>
          <w:color w:val="231F20"/>
        </w:rPr>
        <w:t>necessidades da Educação Infantil, que tem por característica ser muito dinâmica e</w:t>
      </w:r>
      <w:r>
        <w:rPr>
          <w:color w:val="231F20"/>
          <w:spacing w:val="1"/>
        </w:rPr>
        <w:t> </w:t>
      </w:r>
      <w:r>
        <w:rPr>
          <w:color w:val="231F20"/>
        </w:rPr>
        <w:t>ativa.</w:t>
      </w:r>
    </w:p>
    <w:p>
      <w:pPr>
        <w:spacing w:line="225" w:lineRule="auto" w:before="142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Destarte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foi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necessário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construir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formas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interação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nunca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haviam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sido praticadas na Educação Básica, os sistemas de ensino foram impelidos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abruptamente a tomarem medidas para que nenhum aluno ficasse desam-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parado, seja no seu direito à vida, seja no seu direito à educação. (PILÚ;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SCHUTZ;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MAYER,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2020,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P.125;126)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especificidade dessa situação, germinou vários desafios novos, medos e in-</w:t>
      </w:r>
      <w:r>
        <w:rPr>
          <w:color w:val="231F20"/>
          <w:spacing w:val="-64"/>
        </w:rPr>
        <w:t> </w:t>
      </w:r>
      <w:r>
        <w:rPr>
          <w:color w:val="231F20"/>
        </w:rPr>
        <w:t>certezas com relação a qualidade do material disponibilizado nas redes sociais, além</w:t>
      </w:r>
      <w:r>
        <w:rPr>
          <w:color w:val="231F20"/>
          <w:spacing w:val="-64"/>
        </w:rPr>
        <w:t> </w:t>
      </w:r>
      <w:r>
        <w:rPr>
          <w:color w:val="231F20"/>
        </w:rPr>
        <w:t>de tentar garantir o entendimento da criança nas atividades remotas. Nunca ficou tão</w:t>
      </w:r>
      <w:r>
        <w:rPr>
          <w:color w:val="231F20"/>
          <w:spacing w:val="-64"/>
        </w:rPr>
        <w:t> </w:t>
      </w:r>
      <w:r>
        <w:rPr>
          <w:color w:val="231F20"/>
        </w:rPr>
        <w:t>claro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necessidade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valorização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profissional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educação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ambiente</w:t>
      </w:r>
      <w:r>
        <w:rPr>
          <w:color w:val="231F20"/>
          <w:spacing w:val="-11"/>
        </w:rPr>
        <w:t> </w:t>
      </w:r>
      <w:r>
        <w:rPr>
          <w:color w:val="231F20"/>
        </w:rPr>
        <w:t>escolar,</w:t>
      </w:r>
      <w:r>
        <w:rPr>
          <w:color w:val="231F20"/>
          <w:spacing w:val="-65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mesmo</w:t>
      </w:r>
      <w:r>
        <w:rPr>
          <w:color w:val="231F20"/>
          <w:spacing w:val="-7"/>
        </w:rPr>
        <w:t> </w:t>
      </w:r>
      <w:r>
        <w:rPr>
          <w:color w:val="231F20"/>
        </w:rPr>
        <w:t>envolvidos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situação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enfrentamento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Covid-19,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notório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precisamos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ações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amparem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crianças da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1"/>
        </w:rPr>
        <w:t> </w:t>
      </w:r>
      <w:r>
        <w:rPr>
          <w:color w:val="231F20"/>
        </w:rPr>
        <w:t>Infantil.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PROCESSO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INCLUSÃO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EDUCAÇÃO</w:t>
      </w:r>
      <w:r>
        <w:rPr>
          <w:color w:val="231F20"/>
          <w:spacing w:val="-3"/>
        </w:rPr>
        <w:t> </w:t>
      </w:r>
      <w:r>
        <w:rPr>
          <w:color w:val="231F20"/>
        </w:rPr>
        <w:t>INFANTIL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processo de inclusão na escola tem a função de integrar as pessoas com</w:t>
      </w:r>
      <w:r>
        <w:rPr>
          <w:color w:val="231F20"/>
          <w:spacing w:val="1"/>
        </w:rPr>
        <w:t> </w:t>
      </w:r>
      <w:r>
        <w:rPr>
          <w:color w:val="231F20"/>
        </w:rPr>
        <w:t>deficiência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sociedade</w:t>
      </w:r>
      <w:r>
        <w:rPr>
          <w:color w:val="231F20"/>
          <w:spacing w:val="-10"/>
        </w:rPr>
        <w:t> </w:t>
      </w:r>
      <w:r>
        <w:rPr>
          <w:color w:val="231F20"/>
        </w:rPr>
        <w:t>fundamentada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exclusão,</w:t>
      </w:r>
      <w:r>
        <w:rPr>
          <w:color w:val="231F20"/>
          <w:spacing w:val="-10"/>
        </w:rPr>
        <w:t> </w:t>
      </w:r>
      <w:r>
        <w:rPr>
          <w:color w:val="231F20"/>
        </w:rPr>
        <w:t>onde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somente</w:t>
      </w:r>
      <w:r>
        <w:rPr>
          <w:color w:val="231F20"/>
          <w:spacing w:val="-10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ex-</w:t>
      </w:r>
      <w:r>
        <w:rPr>
          <w:color w:val="231F20"/>
          <w:spacing w:val="-64"/>
        </w:rPr>
        <w:t> </w:t>
      </w:r>
      <w:r>
        <w:rPr>
          <w:color w:val="231F20"/>
        </w:rPr>
        <w:t>cluídos os deficientes, como também as questões de ordem econômicas, sociais,</w:t>
      </w:r>
      <w:r>
        <w:rPr>
          <w:color w:val="231F20"/>
          <w:spacing w:val="1"/>
        </w:rPr>
        <w:t> </w:t>
      </w:r>
      <w:r>
        <w:rPr>
          <w:color w:val="231F20"/>
        </w:rPr>
        <w:t>políticas,</w:t>
      </w:r>
      <w:r>
        <w:rPr>
          <w:color w:val="231F20"/>
          <w:spacing w:val="-2"/>
        </w:rPr>
        <w:t> </w:t>
      </w:r>
      <w:r>
        <w:rPr>
          <w:color w:val="231F20"/>
        </w:rPr>
        <w:t>religiosas entre</w:t>
      </w:r>
      <w:r>
        <w:rPr>
          <w:color w:val="231F20"/>
          <w:spacing w:val="-1"/>
        </w:rPr>
        <w:t> </w:t>
      </w:r>
      <w:r>
        <w:rPr>
          <w:color w:val="231F20"/>
        </w:rPr>
        <w:t>outras.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Na Educação Infantil um dos ideais que devem ser propostos na prática peda-</w:t>
      </w:r>
      <w:r>
        <w:rPr>
          <w:color w:val="231F20"/>
          <w:spacing w:val="-64"/>
        </w:rPr>
        <w:t> </w:t>
      </w:r>
      <w:r>
        <w:rPr>
          <w:color w:val="231F20"/>
        </w:rPr>
        <w:t>gógica é a valorização das características de cada um e o respeito às diversidades.</w:t>
      </w:r>
      <w:r>
        <w:rPr>
          <w:color w:val="231F20"/>
          <w:spacing w:val="1"/>
        </w:rPr>
        <w:t> </w:t>
      </w:r>
      <w:r>
        <w:rPr>
          <w:color w:val="231F20"/>
        </w:rPr>
        <w:t>Cabe</w:t>
      </w:r>
      <w:r>
        <w:rPr>
          <w:color w:val="231F20"/>
          <w:spacing w:val="12"/>
        </w:rPr>
        <w:t> </w:t>
      </w:r>
      <w:r>
        <w:rPr>
          <w:color w:val="231F20"/>
        </w:rPr>
        <w:t>ressaltar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as</w:t>
      </w:r>
      <w:r>
        <w:rPr>
          <w:color w:val="231F20"/>
          <w:spacing w:val="12"/>
        </w:rPr>
        <w:t> </w:t>
      </w:r>
      <w:r>
        <w:rPr>
          <w:color w:val="231F20"/>
        </w:rPr>
        <w:t>diversidades</w:t>
      </w:r>
      <w:r>
        <w:rPr>
          <w:color w:val="231F20"/>
          <w:spacing w:val="13"/>
        </w:rPr>
        <w:t> </w:t>
      </w:r>
      <w:r>
        <w:rPr>
          <w:color w:val="231F20"/>
        </w:rPr>
        <w:t>fazem</w:t>
      </w:r>
      <w:r>
        <w:rPr>
          <w:color w:val="231F20"/>
          <w:spacing w:val="12"/>
        </w:rPr>
        <w:t> </w:t>
      </w:r>
      <w:r>
        <w:rPr>
          <w:color w:val="231F20"/>
        </w:rPr>
        <w:t>parte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nosso</w:t>
      </w:r>
      <w:r>
        <w:rPr>
          <w:color w:val="231F20"/>
          <w:spacing w:val="13"/>
        </w:rPr>
        <w:t> </w:t>
      </w:r>
      <w:r>
        <w:rPr>
          <w:color w:val="231F20"/>
        </w:rPr>
        <w:t>cotidiano</w:t>
      </w:r>
      <w:r>
        <w:rPr>
          <w:color w:val="231F20"/>
          <w:spacing w:val="12"/>
        </w:rPr>
        <w:t> </w:t>
      </w:r>
      <w:r>
        <w:rPr>
          <w:color w:val="231F20"/>
        </w:rPr>
        <w:t>escolar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social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3"/>
        <w:jc w:val="both"/>
      </w:pPr>
      <w:r>
        <w:rPr>
          <w:color w:val="231F20"/>
        </w:rPr>
        <w:t>sendo de suma importância que os educadores procurem meios e/ou recursos para</w:t>
      </w:r>
      <w:r>
        <w:rPr>
          <w:color w:val="231F20"/>
          <w:spacing w:val="1"/>
        </w:rPr>
        <w:t> </w:t>
      </w:r>
      <w:r>
        <w:rPr>
          <w:color w:val="231F20"/>
        </w:rPr>
        <w:t>tornar o ambiente escolar receptível, agradável e estimulante para todos os alunos</w:t>
      </w:r>
      <w:r>
        <w:rPr>
          <w:color w:val="231F20"/>
          <w:spacing w:val="1"/>
        </w:rPr>
        <w:t>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nenhum</w:t>
      </w:r>
      <w:r>
        <w:rPr>
          <w:color w:val="231F20"/>
          <w:spacing w:val="-1"/>
        </w:rPr>
        <w:t> </w:t>
      </w:r>
      <w:r>
        <w:rPr>
          <w:color w:val="231F20"/>
        </w:rPr>
        <w:t>tipo de</w:t>
      </w:r>
      <w:r>
        <w:rPr>
          <w:color w:val="231F20"/>
          <w:spacing w:val="-1"/>
        </w:rPr>
        <w:t> </w:t>
      </w:r>
      <w:r>
        <w:rPr>
          <w:color w:val="231F20"/>
        </w:rPr>
        <w:t>exclusão.</w:t>
      </w:r>
    </w:p>
    <w:p>
      <w:pPr>
        <w:spacing w:line="225" w:lineRule="auto" w:before="12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dever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efetivado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garantia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de: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atendimento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educacional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especializado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gratuito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necessidades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especiais,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preferencialmente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regular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ensi-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no;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(BRASIL,1996)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desafiador</w:t>
      </w:r>
      <w:r>
        <w:rPr>
          <w:color w:val="231F20"/>
          <w:spacing w:val="-10"/>
        </w:rPr>
        <w:t> </w:t>
      </w:r>
      <w:r>
        <w:rPr>
          <w:color w:val="231F20"/>
        </w:rPr>
        <w:t>colocar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prática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inclusão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escola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abranger</w:t>
      </w:r>
      <w:r>
        <w:rPr>
          <w:color w:val="231F20"/>
          <w:spacing w:val="-64"/>
        </w:rPr>
        <w:t> </w:t>
      </w:r>
      <w:r>
        <w:rPr>
          <w:color w:val="231F20"/>
        </w:rPr>
        <w:t>várias áreas que exigem mudanças, tanto no espaço físico da escola quanto nas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atitudes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principalmente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organização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Currículo.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Promover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acesso</w:t>
      </w:r>
      <w:r>
        <w:rPr>
          <w:color w:val="231F20"/>
          <w:spacing w:val="-27"/>
        </w:rPr>
        <w:t> </w:t>
      </w:r>
      <w:r>
        <w:rPr>
          <w:color w:val="231F20"/>
        </w:rPr>
        <w:t>das</w:t>
      </w:r>
      <w:r>
        <w:rPr>
          <w:color w:val="231F20"/>
          <w:spacing w:val="-27"/>
        </w:rPr>
        <w:t> </w:t>
      </w:r>
      <w:r>
        <w:rPr>
          <w:color w:val="231F20"/>
        </w:rPr>
        <w:t>pessoas</w:t>
      </w:r>
      <w:r>
        <w:rPr>
          <w:color w:val="231F20"/>
          <w:spacing w:val="1"/>
        </w:rPr>
        <w:t> </w:t>
      </w:r>
      <w:r>
        <w:rPr>
          <w:color w:val="231F20"/>
        </w:rPr>
        <w:t>com deficiência às classes regulares do ensino não deve ser considerado proveitoso</w:t>
      </w:r>
      <w:r>
        <w:rPr>
          <w:color w:val="231F20"/>
          <w:spacing w:val="-64"/>
        </w:rPr>
        <w:t> </w:t>
      </w:r>
      <w:r>
        <w:rPr>
          <w:color w:val="231F20"/>
        </w:rPr>
        <w:t>somente para os deficientes, mas também passa a contribuir com o desenvolvimento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crescimento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crianças</w:t>
      </w:r>
      <w:r>
        <w:rPr>
          <w:color w:val="231F20"/>
          <w:spacing w:val="-13"/>
        </w:rPr>
        <w:t> </w:t>
      </w:r>
      <w:r>
        <w:rPr>
          <w:color w:val="231F20"/>
        </w:rPr>
        <w:t>ditas</w:t>
      </w:r>
      <w:r>
        <w:rPr>
          <w:color w:val="231F20"/>
          <w:spacing w:val="-13"/>
        </w:rPr>
        <w:t> </w:t>
      </w:r>
      <w:r>
        <w:rPr>
          <w:color w:val="231F20"/>
        </w:rPr>
        <w:t>“normais”.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importante</w:t>
      </w:r>
      <w:r>
        <w:rPr>
          <w:color w:val="231F20"/>
          <w:spacing w:val="-13"/>
        </w:rPr>
        <w:t> </w:t>
      </w:r>
      <w:r>
        <w:rPr>
          <w:color w:val="231F20"/>
        </w:rPr>
        <w:t>garantir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aprendizagem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64"/>
        </w:rPr>
        <w:t> </w:t>
      </w:r>
      <w:r>
        <w:rPr>
          <w:color w:val="231F20"/>
        </w:rPr>
        <w:t>crianças portadoras de deficiências mesmo frequentando as classes regulares utili-</w:t>
      </w:r>
      <w:r>
        <w:rPr>
          <w:color w:val="231F20"/>
          <w:spacing w:val="1"/>
        </w:rPr>
        <w:t> </w:t>
      </w:r>
      <w:r>
        <w:rPr>
          <w:color w:val="231F20"/>
        </w:rPr>
        <w:t>zando recursos que garantam a eficácia do trabalho, portanto os educadores contam</w:t>
      </w:r>
      <w:r>
        <w:rPr>
          <w:color w:val="231F20"/>
          <w:spacing w:val="-64"/>
        </w:rPr>
        <w:t> </w:t>
      </w:r>
      <w:r>
        <w:rPr>
          <w:color w:val="231F20"/>
        </w:rPr>
        <w:t>com o Atendimento Educacional Especializado (AEE) agregado ao documento que</w:t>
      </w:r>
      <w:r>
        <w:rPr>
          <w:color w:val="231F20"/>
          <w:spacing w:val="1"/>
        </w:rPr>
        <w:t> </w:t>
      </w:r>
      <w:r>
        <w:rPr>
          <w:color w:val="231F20"/>
        </w:rPr>
        <w:t>concebeu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Diretrizes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inclusão</w:t>
      </w:r>
      <w:r>
        <w:rPr>
          <w:color w:val="231F20"/>
          <w:spacing w:val="-8"/>
        </w:rPr>
        <w:t> </w:t>
      </w:r>
      <w:r>
        <w:rPr>
          <w:color w:val="231F20"/>
        </w:rPr>
        <w:t>escolar.</w:t>
      </w:r>
      <w:r>
        <w:rPr>
          <w:color w:val="231F20"/>
          <w:spacing w:val="-8"/>
        </w:rPr>
        <w:t> </w:t>
      </w:r>
      <w:r>
        <w:rPr>
          <w:color w:val="231F20"/>
        </w:rPr>
        <w:t>Esse</w:t>
      </w:r>
      <w:r>
        <w:rPr>
          <w:color w:val="231F20"/>
          <w:spacing w:val="-8"/>
        </w:rPr>
        <w:t> </w:t>
      </w:r>
      <w:r>
        <w:rPr>
          <w:color w:val="231F20"/>
        </w:rPr>
        <w:t>atendimento</w:t>
      </w:r>
      <w:r>
        <w:rPr>
          <w:color w:val="231F20"/>
          <w:spacing w:val="-8"/>
        </w:rPr>
        <w:t> </w:t>
      </w:r>
      <w:r>
        <w:rPr>
          <w:color w:val="231F20"/>
        </w:rPr>
        <w:t>ocorre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ambien-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1"/>
        </w:rPr>
        <w:t> </w:t>
      </w:r>
      <w:r>
        <w:rPr>
          <w:color w:val="231F20"/>
        </w:rPr>
        <w:t>adaptados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auxiliar</w:t>
      </w:r>
      <w:r>
        <w:rPr>
          <w:color w:val="231F20"/>
          <w:spacing w:val="-2"/>
        </w:rPr>
        <w:t> </w:t>
      </w:r>
      <w:r>
        <w:rPr>
          <w:color w:val="231F2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</w:rPr>
        <w:t>pessoa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deficiência.</w:t>
      </w:r>
    </w:p>
    <w:p>
      <w:pPr>
        <w:pStyle w:val="BodyText"/>
        <w:spacing w:line="300" w:lineRule="auto" w:before="6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sala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recursos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deve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igualada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sala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reforço.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sala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recurso</w:t>
      </w:r>
      <w:r>
        <w:rPr>
          <w:color w:val="231F20"/>
          <w:spacing w:val="-64"/>
        </w:rPr>
        <w:t> </w:t>
      </w:r>
      <w:r>
        <w:rPr>
          <w:color w:val="231F20"/>
        </w:rPr>
        <w:t>as crianças portadoras de algum tipo de deficiência devem ser trabalhadas pedago-</w:t>
      </w:r>
      <w:r>
        <w:rPr>
          <w:color w:val="231F20"/>
          <w:spacing w:val="1"/>
        </w:rPr>
        <w:t> </w:t>
      </w:r>
      <w:r>
        <w:rPr>
          <w:color w:val="231F20"/>
        </w:rPr>
        <w:t>gicamente, isto é não deve ser um trabalho direcionado para o olhar clínico. Nestas</w:t>
      </w:r>
      <w:r>
        <w:rPr>
          <w:color w:val="231F20"/>
          <w:spacing w:val="1"/>
        </w:rPr>
        <w:t> </w:t>
      </w:r>
      <w:r>
        <w:rPr>
          <w:color w:val="231F20"/>
        </w:rPr>
        <w:t>salas o educador tem a função de preparar o aluno para desenvolver habilidades e</w:t>
      </w:r>
      <w:r>
        <w:rPr>
          <w:color w:val="231F20"/>
          <w:spacing w:val="1"/>
        </w:rPr>
        <w:t> </w:t>
      </w:r>
      <w:r>
        <w:rPr>
          <w:color w:val="231F20"/>
        </w:rPr>
        <w:t>utilizar instrumentos de apoio que facilitem o seu aprendizado nas aulas regulares,</w:t>
      </w:r>
      <w:r>
        <w:rPr>
          <w:color w:val="231F20"/>
          <w:spacing w:val="1"/>
        </w:rPr>
        <w:t> </w:t>
      </w:r>
      <w:r>
        <w:rPr>
          <w:color w:val="231F20"/>
        </w:rPr>
        <w:t>diz,</w:t>
      </w:r>
      <w:r>
        <w:rPr>
          <w:color w:val="231F20"/>
          <w:spacing w:val="-2"/>
        </w:rPr>
        <w:t> </w:t>
      </w:r>
      <w:r>
        <w:rPr>
          <w:color w:val="231F20"/>
        </w:rPr>
        <w:t>MONROE (2010, p.77).</w:t>
      </w:r>
    </w:p>
    <w:p>
      <w:pPr>
        <w:spacing w:line="225" w:lineRule="auto" w:before="130"/>
        <w:ind w:left="2368" w:right="132" w:firstLine="0"/>
        <w:jc w:val="both"/>
        <w:rPr>
          <w:sz w:val="20"/>
        </w:rPr>
      </w:pPr>
      <w:r>
        <w:rPr>
          <w:color w:val="231F20"/>
          <w:sz w:val="20"/>
        </w:rPr>
        <w:t>Há um emergente consenso de que a criança e jovem com necessidades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especiais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devem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incluídas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planos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feitos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maioria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crianças.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Isso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levou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conceito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escola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inclusiva.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desafio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uma escola inclusiva é desenvolver uma pedagogia centrada no aluno, uma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pedagogia capaz de educar com sucesso todos os alunos incluindo aqueles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deficiências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desvantagens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severas.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(BRASIL,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1994,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p.16)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09" w:lineRule="auto"/>
        <w:ind w:left="100" w:right="131" w:firstLine="709"/>
        <w:jc w:val="right"/>
      </w:pPr>
      <w:r>
        <w:rPr>
          <w:color w:val="231F20"/>
        </w:rPr>
        <w:t>As</w:t>
      </w:r>
      <w:r>
        <w:rPr>
          <w:color w:val="231F20"/>
          <w:spacing w:val="16"/>
        </w:rPr>
        <w:t> </w:t>
      </w:r>
      <w:r>
        <w:rPr>
          <w:color w:val="231F20"/>
        </w:rPr>
        <w:t>Diretrizes</w:t>
      </w:r>
      <w:r>
        <w:rPr>
          <w:color w:val="231F20"/>
          <w:spacing w:val="16"/>
        </w:rPr>
        <w:t> </w:t>
      </w:r>
      <w:r>
        <w:rPr>
          <w:color w:val="231F20"/>
        </w:rPr>
        <w:t>Nacionais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Educação</w:t>
      </w:r>
      <w:r>
        <w:rPr>
          <w:color w:val="231F20"/>
          <w:spacing w:val="16"/>
        </w:rPr>
        <w:t> </w:t>
      </w:r>
      <w:r>
        <w:rPr>
          <w:color w:val="231F20"/>
        </w:rPr>
        <w:t>Especial</w:t>
      </w:r>
      <w:r>
        <w:rPr>
          <w:color w:val="231F20"/>
          <w:spacing w:val="16"/>
        </w:rPr>
        <w:t> </w:t>
      </w:r>
      <w:r>
        <w:rPr>
          <w:color w:val="231F20"/>
        </w:rPr>
        <w:t>na</w:t>
      </w:r>
      <w:r>
        <w:rPr>
          <w:color w:val="231F20"/>
          <w:spacing w:val="16"/>
        </w:rPr>
        <w:t> </w:t>
      </w:r>
      <w:r>
        <w:rPr>
          <w:color w:val="231F20"/>
        </w:rPr>
        <w:t>Educação</w:t>
      </w:r>
      <w:r>
        <w:rPr>
          <w:color w:val="231F20"/>
          <w:spacing w:val="16"/>
        </w:rPr>
        <w:t> </w:t>
      </w:r>
      <w:r>
        <w:rPr>
          <w:color w:val="231F20"/>
        </w:rPr>
        <w:t>Básica</w:t>
      </w:r>
      <w:r>
        <w:rPr>
          <w:color w:val="231F20"/>
          <w:spacing w:val="-64"/>
        </w:rPr>
        <w:t> </w:t>
      </w:r>
      <w:r>
        <w:rPr>
          <w:color w:val="231F20"/>
        </w:rPr>
        <w:t>(2001.p.46-47)</w:t>
      </w:r>
      <w:r>
        <w:rPr>
          <w:color w:val="231F20"/>
          <w:spacing w:val="9"/>
        </w:rPr>
        <w:t> </w:t>
      </w:r>
      <w:r>
        <w:rPr>
          <w:color w:val="231F20"/>
        </w:rPr>
        <w:t>com</w:t>
      </w:r>
      <w:r>
        <w:rPr>
          <w:color w:val="231F20"/>
          <w:spacing w:val="9"/>
        </w:rPr>
        <w:t> </w:t>
      </w:r>
      <w:r>
        <w:rPr>
          <w:color w:val="231F20"/>
        </w:rPr>
        <w:t>relação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organização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9"/>
        </w:rPr>
        <w:t> </w:t>
      </w:r>
      <w:r>
        <w:rPr>
          <w:color w:val="231F20"/>
        </w:rPr>
        <w:t>atendimento</w:t>
      </w:r>
      <w:r>
        <w:rPr>
          <w:color w:val="231F20"/>
          <w:spacing w:val="9"/>
        </w:rPr>
        <w:t> </w:t>
      </w:r>
      <w:r>
        <w:rPr>
          <w:color w:val="231F20"/>
        </w:rPr>
        <w:t>dos</w:t>
      </w:r>
      <w:r>
        <w:rPr>
          <w:color w:val="231F20"/>
          <w:spacing w:val="9"/>
        </w:rPr>
        <w:t> </w:t>
      </w:r>
      <w:r>
        <w:rPr>
          <w:color w:val="231F20"/>
        </w:rPr>
        <w:t>portadores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defici-</w:t>
      </w:r>
      <w:r>
        <w:rPr>
          <w:color w:val="231F20"/>
          <w:spacing w:val="-64"/>
        </w:rPr>
        <w:t> </w:t>
      </w:r>
      <w:r>
        <w:rPr>
          <w:color w:val="231F20"/>
        </w:rPr>
        <w:t>ência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rede</w:t>
      </w:r>
      <w:r>
        <w:rPr>
          <w:color w:val="231F20"/>
          <w:spacing w:val="5"/>
        </w:rPr>
        <w:t> </w:t>
      </w:r>
      <w:r>
        <w:rPr>
          <w:color w:val="231F20"/>
        </w:rPr>
        <w:t>regular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ensino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deverá</w:t>
      </w:r>
      <w:r>
        <w:rPr>
          <w:color w:val="231F20"/>
          <w:spacing w:val="5"/>
        </w:rPr>
        <w:t> </w:t>
      </w:r>
      <w:r>
        <w:rPr>
          <w:color w:val="231F20"/>
        </w:rPr>
        <w:t>preparar-se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organização</w:t>
      </w:r>
      <w:r>
        <w:rPr>
          <w:color w:val="231F20"/>
          <w:spacing w:val="5"/>
        </w:rPr>
        <w:t> </w:t>
      </w:r>
      <w:r>
        <w:rPr>
          <w:color w:val="231F20"/>
        </w:rPr>
        <w:t>das</w:t>
      </w:r>
      <w:r>
        <w:rPr>
          <w:color w:val="231F20"/>
          <w:spacing w:val="5"/>
        </w:rPr>
        <w:t> </w:t>
      </w:r>
      <w:r>
        <w:rPr>
          <w:color w:val="231F20"/>
        </w:rPr>
        <w:t>classes</w:t>
      </w:r>
      <w:r>
        <w:rPr>
          <w:color w:val="231F20"/>
          <w:spacing w:val="-64"/>
        </w:rPr>
        <w:t> </w:t>
      </w:r>
      <w:r>
        <w:rPr>
          <w:color w:val="231F20"/>
        </w:rPr>
        <w:t>comuns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serviços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apoio</w:t>
      </w:r>
      <w:r>
        <w:rPr>
          <w:color w:val="231F20"/>
          <w:spacing w:val="11"/>
        </w:rPr>
        <w:t> </w:t>
      </w:r>
      <w:r>
        <w:rPr>
          <w:color w:val="231F20"/>
        </w:rPr>
        <w:t>pedagógicos</w:t>
      </w:r>
      <w:r>
        <w:rPr>
          <w:color w:val="231F20"/>
          <w:spacing w:val="11"/>
        </w:rPr>
        <w:t> </w:t>
      </w:r>
      <w:r>
        <w:rPr>
          <w:color w:val="231F20"/>
        </w:rPr>
        <w:t>especializados</w:t>
      </w:r>
      <w:r>
        <w:rPr>
          <w:color w:val="231F20"/>
          <w:spacing w:val="11"/>
        </w:rPr>
        <w:t> </w:t>
      </w:r>
      <w:r>
        <w:rPr>
          <w:color w:val="231F20"/>
        </w:rPr>
        <w:t>incluindo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capacitação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especialização</w:t>
      </w:r>
      <w:r>
        <w:rPr>
          <w:color w:val="231F20"/>
          <w:spacing w:val="12"/>
        </w:rPr>
        <w:t> </w:t>
      </w:r>
      <w:r>
        <w:rPr>
          <w:color w:val="231F20"/>
        </w:rPr>
        <w:t>dos</w:t>
      </w:r>
      <w:r>
        <w:rPr>
          <w:color w:val="231F20"/>
          <w:spacing w:val="12"/>
        </w:rPr>
        <w:t> </w:t>
      </w:r>
      <w:r>
        <w:rPr>
          <w:color w:val="231F20"/>
        </w:rPr>
        <w:t>profissionais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flexibilidade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adaptação</w:t>
      </w:r>
      <w:r>
        <w:rPr>
          <w:color w:val="231F20"/>
          <w:spacing w:val="13"/>
        </w:rPr>
        <w:t> </w:t>
      </w:r>
      <w:r>
        <w:rPr>
          <w:color w:val="231F20"/>
        </w:rPr>
        <w:t>Curricular,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siderem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significado</w:t>
      </w:r>
      <w:r>
        <w:rPr>
          <w:color w:val="231F20"/>
          <w:spacing w:val="2"/>
        </w:rPr>
        <w:t> </w:t>
      </w:r>
      <w:r>
        <w:rPr>
          <w:color w:val="231F20"/>
        </w:rPr>
        <w:t>prático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instrumental</w:t>
      </w:r>
      <w:r>
        <w:rPr>
          <w:color w:val="231F20"/>
          <w:spacing w:val="2"/>
        </w:rPr>
        <w:t> </w:t>
      </w:r>
      <w:r>
        <w:rPr>
          <w:color w:val="231F20"/>
        </w:rPr>
        <w:t>dos</w:t>
      </w:r>
      <w:r>
        <w:rPr>
          <w:color w:val="231F20"/>
          <w:spacing w:val="2"/>
        </w:rPr>
        <w:t> </w:t>
      </w:r>
      <w:r>
        <w:rPr>
          <w:color w:val="231F20"/>
        </w:rPr>
        <w:t>conteúdos</w:t>
      </w:r>
      <w:r>
        <w:rPr>
          <w:color w:val="231F20"/>
          <w:spacing w:val="2"/>
        </w:rPr>
        <w:t> </w:t>
      </w:r>
      <w:r>
        <w:rPr>
          <w:color w:val="231F20"/>
        </w:rPr>
        <w:t>básicos,</w:t>
      </w:r>
      <w:r>
        <w:rPr>
          <w:color w:val="231F20"/>
          <w:spacing w:val="2"/>
        </w:rPr>
        <w:t> </w:t>
      </w:r>
      <w:r>
        <w:rPr>
          <w:color w:val="231F20"/>
        </w:rPr>
        <w:t>metodologias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ensino, recursos didáticos diferenciados e processos de avaliação adequados ao de-</w:t>
      </w:r>
      <w:r>
        <w:rPr>
          <w:color w:val="231F20"/>
          <w:spacing w:val="-64"/>
        </w:rPr>
        <w:t> </w:t>
      </w:r>
      <w:r>
        <w:rPr>
          <w:color w:val="231F20"/>
        </w:rPr>
        <w:t>senvolvimento</w:t>
      </w:r>
      <w:r>
        <w:rPr>
          <w:color w:val="231F20"/>
          <w:spacing w:val="4"/>
        </w:rPr>
        <w:t> </w:t>
      </w:r>
      <w:r>
        <w:rPr>
          <w:color w:val="231F20"/>
        </w:rPr>
        <w:t>dos</w:t>
      </w:r>
      <w:r>
        <w:rPr>
          <w:color w:val="231F20"/>
          <w:spacing w:val="5"/>
        </w:rPr>
        <w:t> </w:t>
      </w:r>
      <w:r>
        <w:rPr>
          <w:color w:val="231F20"/>
        </w:rPr>
        <w:t>alunos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apresentam</w:t>
      </w:r>
      <w:r>
        <w:rPr>
          <w:color w:val="231F20"/>
          <w:spacing w:val="5"/>
        </w:rPr>
        <w:t> </w:t>
      </w:r>
      <w:r>
        <w:rPr>
          <w:color w:val="231F20"/>
        </w:rPr>
        <w:t>necessidades</w:t>
      </w:r>
      <w:r>
        <w:rPr>
          <w:color w:val="231F20"/>
          <w:spacing w:val="5"/>
        </w:rPr>
        <w:t> </w:t>
      </w:r>
      <w:r>
        <w:rPr>
          <w:color w:val="231F20"/>
        </w:rPr>
        <w:t>educacionais</w:t>
      </w:r>
      <w:r>
        <w:rPr>
          <w:color w:val="231F20"/>
          <w:spacing w:val="5"/>
        </w:rPr>
        <w:t> </w:t>
      </w:r>
      <w:r>
        <w:rPr>
          <w:color w:val="231F20"/>
        </w:rPr>
        <w:t>especiais.</w:t>
      </w:r>
      <w:r>
        <w:rPr>
          <w:color w:val="231F20"/>
          <w:spacing w:val="4"/>
        </w:rPr>
        <w:t> </w:t>
      </w:r>
      <w:r>
        <w:rPr>
          <w:color w:val="231F20"/>
        </w:rPr>
        <w:t>“A</w:t>
      </w:r>
      <w:r>
        <w:rPr>
          <w:color w:val="231F20"/>
          <w:spacing w:val="-63"/>
        </w:rPr>
        <w:t> </w:t>
      </w:r>
      <w:r>
        <w:rPr>
          <w:color w:val="231F20"/>
        </w:rPr>
        <w:t>verificação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rendimento</w:t>
      </w:r>
      <w:r>
        <w:rPr>
          <w:color w:val="231F20"/>
          <w:spacing w:val="3"/>
        </w:rPr>
        <w:t> </w:t>
      </w:r>
      <w:r>
        <w:rPr>
          <w:color w:val="231F20"/>
        </w:rPr>
        <w:t>escolar</w:t>
      </w:r>
      <w:r>
        <w:rPr>
          <w:color w:val="231F20"/>
          <w:spacing w:val="2"/>
        </w:rPr>
        <w:t> </w:t>
      </w:r>
      <w:r>
        <w:rPr>
          <w:color w:val="231F20"/>
        </w:rPr>
        <w:t>observará</w:t>
      </w:r>
      <w:r>
        <w:rPr>
          <w:color w:val="231F20"/>
          <w:spacing w:val="3"/>
        </w:rPr>
        <w:t> </w:t>
      </w:r>
      <w:r>
        <w:rPr>
          <w:color w:val="231F20"/>
        </w:rPr>
        <w:t>os</w:t>
      </w:r>
      <w:r>
        <w:rPr>
          <w:color w:val="231F20"/>
          <w:spacing w:val="3"/>
        </w:rPr>
        <w:t> </w:t>
      </w:r>
      <w:r>
        <w:rPr>
          <w:color w:val="231F20"/>
        </w:rPr>
        <w:t>seguintes</w:t>
      </w:r>
      <w:r>
        <w:rPr>
          <w:color w:val="231F20"/>
          <w:spacing w:val="3"/>
        </w:rPr>
        <w:t> </w:t>
      </w:r>
      <w:r>
        <w:rPr>
          <w:color w:val="231F20"/>
        </w:rPr>
        <w:t>critérios:</w:t>
      </w:r>
      <w:r>
        <w:rPr>
          <w:color w:val="231F20"/>
          <w:spacing w:val="2"/>
        </w:rPr>
        <w:t> </w:t>
      </w:r>
      <w:r>
        <w:rPr>
          <w:color w:val="231F20"/>
        </w:rPr>
        <w:t>possibilidades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avanço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cursos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series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mediante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verificação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aprendizado;”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(BRASIL,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1996).</w:t>
      </w:r>
      <w:r>
        <w:rPr>
          <w:color w:val="231F20"/>
          <w:spacing w:val="-64"/>
        </w:rPr>
        <w:t> </w:t>
      </w:r>
      <w:r>
        <w:rPr>
          <w:color w:val="231F20"/>
        </w:rPr>
        <w:t>Portanto</w:t>
      </w:r>
      <w:r>
        <w:rPr>
          <w:color w:val="231F20"/>
          <w:spacing w:val="18"/>
        </w:rPr>
        <w:t> </w:t>
      </w:r>
      <w:r>
        <w:rPr>
          <w:color w:val="231F20"/>
        </w:rPr>
        <w:t>neste</w:t>
      </w:r>
      <w:r>
        <w:rPr>
          <w:color w:val="231F20"/>
          <w:spacing w:val="18"/>
        </w:rPr>
        <w:t> </w:t>
      </w:r>
      <w:r>
        <w:rPr>
          <w:color w:val="231F20"/>
        </w:rPr>
        <w:t>contexto</w:t>
      </w:r>
      <w:r>
        <w:rPr>
          <w:color w:val="231F20"/>
          <w:spacing w:val="18"/>
        </w:rPr>
        <w:t> </w:t>
      </w:r>
      <w:r>
        <w:rPr>
          <w:color w:val="231F20"/>
        </w:rPr>
        <w:t>Monroe</w:t>
      </w:r>
      <w:r>
        <w:rPr>
          <w:color w:val="231F20"/>
          <w:spacing w:val="18"/>
        </w:rPr>
        <w:t> </w:t>
      </w:r>
      <w:r>
        <w:rPr>
          <w:color w:val="231F20"/>
        </w:rPr>
        <w:t>(2010,</w:t>
      </w:r>
      <w:r>
        <w:rPr>
          <w:color w:val="231F20"/>
          <w:spacing w:val="18"/>
        </w:rPr>
        <w:t> </w:t>
      </w:r>
      <w:r>
        <w:rPr>
          <w:color w:val="231F20"/>
        </w:rPr>
        <w:t>p.78),</w:t>
      </w:r>
      <w:r>
        <w:rPr>
          <w:color w:val="231F20"/>
          <w:spacing w:val="18"/>
        </w:rPr>
        <w:t> </w:t>
      </w:r>
      <w:r>
        <w:rPr>
          <w:color w:val="231F20"/>
        </w:rPr>
        <w:t>afirma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as</w:t>
      </w:r>
      <w:r>
        <w:rPr>
          <w:color w:val="231F20"/>
          <w:spacing w:val="18"/>
        </w:rPr>
        <w:t> </w:t>
      </w:r>
      <w:r>
        <w:rPr>
          <w:color w:val="231F20"/>
        </w:rPr>
        <w:t>salas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recurso</w:t>
      </w:r>
      <w:r>
        <w:rPr>
          <w:color w:val="231F20"/>
          <w:spacing w:val="1"/>
        </w:rPr>
        <w:t> </w:t>
      </w:r>
      <w:r>
        <w:rPr>
          <w:color w:val="231F20"/>
        </w:rPr>
        <w:t>contribuem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possibilidades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avanço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</w:rPr>
        <w:t>deficientes</w:t>
      </w:r>
      <w:r>
        <w:rPr>
          <w:color w:val="231F20"/>
          <w:spacing w:val="-6"/>
        </w:rPr>
        <w:t> </w:t>
      </w:r>
      <w:r>
        <w:rPr>
          <w:color w:val="231F20"/>
        </w:rPr>
        <w:t>nas</w:t>
      </w:r>
      <w:r>
        <w:rPr>
          <w:color w:val="231F20"/>
          <w:spacing w:val="-5"/>
        </w:rPr>
        <w:t> </w:t>
      </w:r>
      <w:r>
        <w:rPr>
          <w:color w:val="231F20"/>
        </w:rPr>
        <w:t>classes</w:t>
      </w:r>
      <w:r>
        <w:rPr>
          <w:color w:val="231F20"/>
          <w:spacing w:val="-6"/>
        </w:rPr>
        <w:t> </w:t>
      </w:r>
      <w:r>
        <w:rPr>
          <w:color w:val="231F20"/>
        </w:rPr>
        <w:t>re-</w:t>
      </w:r>
    </w:p>
    <w:p>
      <w:pPr>
        <w:spacing w:after="0" w:line="309" w:lineRule="auto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1"/>
        <w:jc w:val="both"/>
      </w:pPr>
      <w:r>
        <w:rPr>
          <w:color w:val="231F20"/>
        </w:rPr>
        <w:t>gulares,</w:t>
      </w:r>
      <w:r>
        <w:rPr>
          <w:color w:val="231F20"/>
          <w:spacing w:val="-11"/>
        </w:rPr>
        <w:t> </w:t>
      </w:r>
      <w:r>
        <w:rPr>
          <w:color w:val="231F20"/>
        </w:rPr>
        <w:t>pois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profissional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sala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recursos</w:t>
      </w:r>
      <w:r>
        <w:rPr>
          <w:color w:val="231F20"/>
          <w:spacing w:val="-11"/>
        </w:rPr>
        <w:t> </w:t>
      </w:r>
      <w:r>
        <w:rPr>
          <w:color w:val="231F20"/>
        </w:rPr>
        <w:t>deve</w:t>
      </w:r>
      <w:r>
        <w:rPr>
          <w:color w:val="231F20"/>
          <w:spacing w:val="-10"/>
        </w:rPr>
        <w:t> </w:t>
      </w:r>
      <w:r>
        <w:rPr>
          <w:color w:val="231F20"/>
        </w:rPr>
        <w:t>averiguar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titular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sala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aula</w:t>
      </w:r>
      <w:r>
        <w:rPr>
          <w:color w:val="231F20"/>
          <w:spacing w:val="-10"/>
        </w:rPr>
        <w:t> </w:t>
      </w:r>
      <w:r>
        <w:rPr>
          <w:color w:val="231F20"/>
        </w:rPr>
        <w:t>regular</w:t>
      </w:r>
      <w:r>
        <w:rPr>
          <w:color w:val="231F20"/>
          <w:spacing w:val="-10"/>
        </w:rPr>
        <w:t> </w:t>
      </w:r>
      <w:r>
        <w:rPr>
          <w:color w:val="231F20"/>
        </w:rPr>
        <w:t>quais</w:t>
      </w:r>
      <w:r>
        <w:rPr>
          <w:color w:val="231F20"/>
          <w:spacing w:val="-10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necessidades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um.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</w:rPr>
        <w:t>daí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profissionais</w:t>
      </w:r>
      <w:r>
        <w:rPr>
          <w:color w:val="231F20"/>
          <w:spacing w:val="-10"/>
        </w:rPr>
        <w:t> </w:t>
      </w:r>
      <w:r>
        <w:rPr>
          <w:color w:val="231F20"/>
        </w:rPr>
        <w:t>man-</w:t>
      </w:r>
      <w:r>
        <w:rPr>
          <w:color w:val="231F20"/>
          <w:spacing w:val="-64"/>
        </w:rPr>
        <w:t> </w:t>
      </w:r>
      <w:r>
        <w:rPr>
          <w:color w:val="231F20"/>
        </w:rPr>
        <w:t>terá</w:t>
      </w:r>
      <w:r>
        <w:rPr>
          <w:color w:val="231F20"/>
          <w:spacing w:val="-16"/>
        </w:rPr>
        <w:t> </w:t>
      </w:r>
      <w:r>
        <w:rPr>
          <w:color w:val="231F20"/>
        </w:rPr>
        <w:t>constantemente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comunicação</w:t>
      </w:r>
      <w:r>
        <w:rPr>
          <w:color w:val="231F20"/>
          <w:spacing w:val="-15"/>
        </w:rPr>
        <w:t> </w:t>
      </w:r>
      <w:r>
        <w:rPr>
          <w:color w:val="231F20"/>
        </w:rPr>
        <w:t>mútua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fim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verificar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nível</w:t>
      </w:r>
      <w:r>
        <w:rPr>
          <w:color w:val="231F20"/>
          <w:spacing w:val="-15"/>
        </w:rPr>
        <w:t> </w:t>
      </w:r>
      <w:r>
        <w:rPr>
          <w:color w:val="231F20"/>
        </w:rPr>
        <w:t>está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proces-</w:t>
      </w:r>
      <w:r>
        <w:rPr>
          <w:color w:val="231F20"/>
          <w:spacing w:val="-64"/>
        </w:rPr>
        <w:t> </w:t>
      </w:r>
      <w:r>
        <w:rPr>
          <w:color w:val="231F20"/>
        </w:rPr>
        <w:t>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evolução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aluno.</w:t>
      </w:r>
      <w:r>
        <w:rPr>
          <w:color w:val="231F20"/>
          <w:spacing w:val="-6"/>
        </w:rPr>
        <w:t> </w:t>
      </w:r>
      <w:r>
        <w:rPr>
          <w:color w:val="231F20"/>
        </w:rPr>
        <w:t>Outra</w:t>
      </w:r>
      <w:r>
        <w:rPr>
          <w:color w:val="231F20"/>
          <w:spacing w:val="-7"/>
        </w:rPr>
        <w:t> </w:t>
      </w:r>
      <w:r>
        <w:rPr>
          <w:color w:val="231F20"/>
        </w:rPr>
        <w:t>questão</w:t>
      </w:r>
      <w:r>
        <w:rPr>
          <w:color w:val="231F20"/>
          <w:spacing w:val="-8"/>
        </w:rPr>
        <w:t> </w:t>
      </w:r>
      <w:r>
        <w:rPr>
          <w:color w:val="231F20"/>
        </w:rPr>
        <w:t>importante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manter</w:t>
      </w:r>
      <w:r>
        <w:rPr>
          <w:color w:val="231F20"/>
          <w:spacing w:val="-7"/>
        </w:rPr>
        <w:t> </w:t>
      </w:r>
      <w:r>
        <w:rPr>
          <w:color w:val="231F20"/>
        </w:rPr>
        <w:t>esse</w:t>
      </w:r>
      <w:r>
        <w:rPr>
          <w:color w:val="231F20"/>
          <w:spacing w:val="-6"/>
        </w:rPr>
        <w:t> </w:t>
      </w:r>
      <w:r>
        <w:rPr>
          <w:color w:val="231F20"/>
        </w:rPr>
        <w:t>entrosamento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64"/>
        </w:rPr>
        <w:t> </w:t>
      </w:r>
      <w:r>
        <w:rPr>
          <w:color w:val="231F20"/>
        </w:rPr>
        <w:t>a necessidade de transmitir com antecedência o conteúdo das aulas da sala regular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sala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recurso.</w:t>
      </w:r>
    </w:p>
    <w:p>
      <w:pPr>
        <w:pStyle w:val="BodyText"/>
        <w:spacing w:line="312" w:lineRule="auto" w:before="23"/>
        <w:ind w:left="100" w:right="131" w:firstLine="709"/>
        <w:jc w:val="both"/>
      </w:pPr>
      <w:r>
        <w:rPr>
          <w:color w:val="231F20"/>
        </w:rPr>
        <w:t>Para Guimarães (2003, p.44) na educação inclusiva não se espera que a pes-</w:t>
      </w:r>
      <w:r>
        <w:rPr>
          <w:color w:val="231F20"/>
          <w:spacing w:val="-64"/>
        </w:rPr>
        <w:t> </w:t>
      </w:r>
      <w:r>
        <w:rPr>
          <w:color w:val="231F20"/>
        </w:rPr>
        <w:t>soa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deficiência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adapte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escola,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está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transforme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possi-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bilitar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inserção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daquela.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fazendo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valer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salas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recurso,</w:t>
      </w:r>
      <w:r>
        <w:rPr>
          <w:color w:val="231F20"/>
          <w:spacing w:val="-15"/>
        </w:rPr>
        <w:t> </w:t>
      </w:r>
      <w:r>
        <w:rPr>
          <w:color w:val="231F20"/>
        </w:rPr>
        <w:t>mas</w:t>
      </w:r>
      <w:r>
        <w:rPr>
          <w:color w:val="231F20"/>
          <w:spacing w:val="-16"/>
        </w:rPr>
        <w:t> </w:t>
      </w: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substituindo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professores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salas</w:t>
      </w:r>
      <w:r>
        <w:rPr>
          <w:color w:val="231F20"/>
          <w:spacing w:val="-11"/>
        </w:rPr>
        <w:t> </w:t>
      </w:r>
      <w:r>
        <w:rPr>
          <w:color w:val="231F20"/>
        </w:rPr>
        <w:t>regulares.</w:t>
      </w:r>
      <w:r>
        <w:rPr>
          <w:color w:val="231F20"/>
          <w:spacing w:val="-11"/>
        </w:rPr>
        <w:t> </w:t>
      </w:r>
      <w:r>
        <w:rPr>
          <w:color w:val="231F20"/>
        </w:rPr>
        <w:t>Ele</w:t>
      </w:r>
      <w:r>
        <w:rPr>
          <w:color w:val="231F20"/>
          <w:spacing w:val="-11"/>
        </w:rPr>
        <w:t> </w:t>
      </w:r>
      <w:r>
        <w:rPr>
          <w:color w:val="231F20"/>
        </w:rPr>
        <w:t>segue</w:t>
      </w:r>
      <w:r>
        <w:rPr>
          <w:color w:val="231F20"/>
          <w:spacing w:val="-11"/>
        </w:rPr>
        <w:t> </w:t>
      </w:r>
      <w:r>
        <w:rPr>
          <w:color w:val="231F20"/>
        </w:rPr>
        <w:t>relatando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inclusão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estudantes</w:t>
      </w:r>
      <w:r>
        <w:rPr>
          <w:color w:val="231F20"/>
          <w:spacing w:val="-64"/>
        </w:rPr>
        <w:t> </w:t>
      </w:r>
      <w:r>
        <w:rPr>
          <w:color w:val="231F20"/>
        </w:rPr>
        <w:t>com deficiência nas classes regulares representa um avanço histórico em relação ao</w:t>
      </w:r>
      <w:r>
        <w:rPr>
          <w:color w:val="231F20"/>
          <w:spacing w:val="-64"/>
        </w:rPr>
        <w:t> </w:t>
      </w:r>
      <w:r>
        <w:rPr>
          <w:color w:val="231F20"/>
        </w:rPr>
        <w:t>movimento de integração, que pressupunha algum tipo de treinamento do deficiente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permitir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participação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2"/>
        </w:rPr>
        <w:t> </w:t>
      </w:r>
      <w:r>
        <w:rPr>
          <w:color w:val="231F20"/>
        </w:rPr>
        <w:t>educativo.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 cada dia a inclusão apresenta um avanço significativo comparado com a</w:t>
      </w:r>
      <w:r>
        <w:rPr>
          <w:color w:val="231F20"/>
          <w:spacing w:val="1"/>
        </w:rPr>
        <w:t> </w:t>
      </w:r>
      <w:r>
        <w:rPr>
          <w:color w:val="231F20"/>
        </w:rPr>
        <w:t>exclusão que sofriam antes pela família e a sociedade, contudo as novas propostas</w:t>
      </w:r>
      <w:r>
        <w:rPr>
          <w:color w:val="231F20"/>
          <w:spacing w:val="1"/>
        </w:rPr>
        <w:t> </w:t>
      </w:r>
      <w:r>
        <w:rPr>
          <w:color w:val="231F20"/>
        </w:rPr>
        <w:t>educacionais surgem ampliando o respeito às diversidades, sendo assim as escolas</w:t>
      </w:r>
      <w:r>
        <w:rPr>
          <w:color w:val="231F20"/>
          <w:spacing w:val="1"/>
        </w:rPr>
        <w:t> </w:t>
      </w:r>
      <w:r>
        <w:rPr>
          <w:color w:val="231F20"/>
        </w:rPr>
        <w:t>devem</w:t>
      </w:r>
      <w:r>
        <w:rPr>
          <w:color w:val="231F20"/>
          <w:spacing w:val="-4"/>
        </w:rPr>
        <w:t> </w:t>
      </w:r>
      <w:r>
        <w:rPr>
          <w:color w:val="231F20"/>
        </w:rPr>
        <w:t>abraçar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ideia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buscar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competência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trabalhar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todos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tipos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sem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haja</w:t>
      </w:r>
      <w:r>
        <w:rPr>
          <w:color w:val="231F20"/>
          <w:spacing w:val="-8"/>
        </w:rPr>
        <w:t> </w:t>
      </w:r>
      <w:r>
        <w:rPr>
          <w:color w:val="231F20"/>
        </w:rPr>
        <w:t>espaço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exclusão,</w:t>
      </w:r>
      <w:r>
        <w:rPr>
          <w:color w:val="231F20"/>
          <w:spacing w:val="-8"/>
        </w:rPr>
        <w:t> </w:t>
      </w:r>
      <w:r>
        <w:rPr>
          <w:color w:val="231F20"/>
        </w:rPr>
        <w:t>fazendo-se</w:t>
      </w:r>
      <w:r>
        <w:rPr>
          <w:color w:val="231F20"/>
          <w:spacing w:val="-7"/>
        </w:rPr>
        <w:t> </w:t>
      </w:r>
      <w:r>
        <w:rPr>
          <w:color w:val="231F20"/>
        </w:rPr>
        <w:t>respeitar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cumprir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leis</w:t>
      </w:r>
      <w:r>
        <w:rPr>
          <w:color w:val="231F20"/>
          <w:spacing w:val="-65"/>
        </w:rPr>
        <w:t> </w:t>
      </w:r>
      <w:r>
        <w:rPr>
          <w:color w:val="231F20"/>
        </w:rPr>
        <w:t>constitucionais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garantem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direito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liberdade</w:t>
      </w:r>
      <w:r>
        <w:rPr>
          <w:color w:val="231F20"/>
          <w:spacing w:val="-3"/>
        </w:rPr>
        <w:t> </w:t>
      </w:r>
      <w:r>
        <w:rPr>
          <w:color w:val="231F20"/>
        </w:rPr>
        <w:t>igualitária.</w:t>
      </w:r>
    </w:p>
    <w:p>
      <w:pPr>
        <w:spacing w:line="225" w:lineRule="auto" w:before="128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Nós, representantes do povo brasileiro, reunidos em Assembleia Nacional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Constituinte para instituir um Estado Democrático, destinado a assegurar 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exercício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direitos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sociais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 individuais,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liberdade,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segurança,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bem-</w:t>
      </w:r>
    </w:p>
    <w:p>
      <w:pPr>
        <w:spacing w:line="225" w:lineRule="auto" w:before="0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-estar,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desenvolvimento,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igualdade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justiça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supremos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uma sociedade fraterna, pluralista e sem preconceitos, fundada na harmonia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social e comprometida, na ordem interna e internacional, com a solução pa-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cífica das controvérsias, promulgamos, sob a proteção de Deus, a seguinte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(BRASIL,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1988).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As Diretrizes Nacionais para a Educação Especial na Educação Básica (2005,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p.56-57)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declara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educacional</w:t>
      </w:r>
      <w:r>
        <w:rPr>
          <w:color w:val="231F20"/>
          <w:spacing w:val="-15"/>
        </w:rPr>
        <w:t> </w:t>
      </w:r>
      <w:r>
        <w:rPr>
          <w:color w:val="231F20"/>
        </w:rPr>
        <w:t>oferecido</w:t>
      </w:r>
      <w:r>
        <w:rPr>
          <w:color w:val="231F20"/>
          <w:spacing w:val="-16"/>
        </w:rPr>
        <w:t> </w:t>
      </w:r>
      <w:r>
        <w:rPr>
          <w:color w:val="231F20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</w:rPr>
        <w:t>Educação</w:t>
      </w:r>
      <w:r>
        <w:rPr>
          <w:color w:val="231F20"/>
          <w:spacing w:val="-15"/>
        </w:rPr>
        <w:t> </w:t>
      </w:r>
      <w:r>
        <w:rPr>
          <w:color w:val="231F20"/>
        </w:rPr>
        <w:t>Infantil</w:t>
      </w:r>
      <w:r>
        <w:rPr>
          <w:color w:val="231F20"/>
          <w:spacing w:val="-15"/>
        </w:rPr>
        <w:t> </w:t>
      </w:r>
      <w:r>
        <w:rPr>
          <w:color w:val="231F20"/>
        </w:rPr>
        <w:t>pode</w:t>
      </w:r>
      <w:r>
        <w:rPr>
          <w:color w:val="231F20"/>
          <w:spacing w:val="-65"/>
        </w:rPr>
        <w:t> </w:t>
      </w:r>
      <w:r>
        <w:rPr>
          <w:color w:val="231F20"/>
        </w:rPr>
        <w:t>contribuir significativamente para o sucesso escolar desses educandos. A educação</w:t>
      </w:r>
      <w:r>
        <w:rPr>
          <w:color w:val="231F20"/>
          <w:spacing w:val="1"/>
        </w:rPr>
        <w:t> </w:t>
      </w:r>
      <w:r>
        <w:rPr>
          <w:color w:val="231F20"/>
        </w:rPr>
        <w:t>formal principalmente na Educação Infantil, o Currículo escolar passa a ser constan-</w:t>
      </w:r>
      <w:r>
        <w:rPr>
          <w:color w:val="231F20"/>
          <w:spacing w:val="1"/>
        </w:rPr>
        <w:t> </w:t>
      </w:r>
      <w:r>
        <w:rPr>
          <w:color w:val="231F20"/>
        </w:rPr>
        <w:t>temente</w:t>
      </w:r>
      <w:r>
        <w:rPr>
          <w:color w:val="231F20"/>
          <w:spacing w:val="-13"/>
        </w:rPr>
        <w:t> </w:t>
      </w:r>
      <w:r>
        <w:rPr>
          <w:color w:val="231F20"/>
        </w:rPr>
        <w:t>revisado</w:t>
      </w:r>
      <w:r>
        <w:rPr>
          <w:color w:val="231F20"/>
          <w:spacing w:val="-12"/>
        </w:rPr>
        <w:t> </w:t>
      </w:r>
      <w:r>
        <w:rPr>
          <w:color w:val="231F20"/>
        </w:rPr>
        <w:t>procurando</w:t>
      </w:r>
      <w:r>
        <w:rPr>
          <w:color w:val="231F20"/>
          <w:spacing w:val="-12"/>
        </w:rPr>
        <w:t> </w:t>
      </w:r>
      <w:r>
        <w:rPr>
          <w:color w:val="231F20"/>
        </w:rPr>
        <w:t>adequar-se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construção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processo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escolarização,</w:t>
      </w:r>
      <w:r>
        <w:rPr>
          <w:color w:val="231F20"/>
          <w:spacing w:val="-64"/>
        </w:rPr>
        <w:t> </w:t>
      </w:r>
      <w:r>
        <w:rPr>
          <w:color w:val="231F20"/>
        </w:rPr>
        <w:t>possibilitando ao aluno que apresenta necessidades educacionais especiais o aces-</w:t>
      </w:r>
      <w:r>
        <w:rPr>
          <w:color w:val="231F20"/>
          <w:spacing w:val="1"/>
        </w:rPr>
        <w:t> </w:t>
      </w:r>
      <w:r>
        <w:rPr>
          <w:color w:val="231F20"/>
        </w:rPr>
        <w:t>so ao ensino, à cultura, ao exercício da cidadania e a inserção social produtiva em</w:t>
      </w:r>
      <w:r>
        <w:rPr>
          <w:color w:val="231F20"/>
          <w:spacing w:val="1"/>
        </w:rPr>
        <w:t> </w:t>
      </w:r>
      <w:r>
        <w:rPr>
          <w:color w:val="231F20"/>
        </w:rPr>
        <w:t>conformidade com o artigo 5º da LDBEN (1996) que preceitua “o acesso ao ensino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fundamental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direito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subjetivo,</w:t>
      </w:r>
      <w:r>
        <w:rPr>
          <w:color w:val="231F20"/>
          <w:spacing w:val="-16"/>
        </w:rPr>
        <w:t> </w:t>
      </w:r>
      <w:r>
        <w:rPr>
          <w:color w:val="231F20"/>
        </w:rPr>
        <w:t>podendo</w:t>
      </w:r>
      <w:r>
        <w:rPr>
          <w:color w:val="231F20"/>
          <w:spacing w:val="-15"/>
        </w:rPr>
        <w:t> </w:t>
      </w:r>
      <w:r>
        <w:rPr>
          <w:color w:val="231F20"/>
        </w:rPr>
        <w:t>qualquer</w:t>
      </w:r>
      <w:r>
        <w:rPr>
          <w:color w:val="231F20"/>
          <w:spacing w:val="-15"/>
        </w:rPr>
        <w:t> </w:t>
      </w:r>
      <w:r>
        <w:rPr>
          <w:color w:val="231F20"/>
        </w:rPr>
        <w:t>cidadão,</w:t>
      </w:r>
      <w:r>
        <w:rPr>
          <w:color w:val="231F20"/>
          <w:spacing w:val="-16"/>
        </w:rPr>
        <w:t> </w:t>
      </w:r>
      <w:r>
        <w:rPr>
          <w:color w:val="231F20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cidadãos,</w:t>
      </w:r>
      <w:r>
        <w:rPr>
          <w:color w:val="231F20"/>
          <w:spacing w:val="-64"/>
        </w:rPr>
        <w:t> </w:t>
      </w:r>
      <w:r>
        <w:rPr>
          <w:color w:val="231F20"/>
        </w:rPr>
        <w:t>associação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classe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legalmente</w:t>
      </w:r>
      <w:r>
        <w:rPr>
          <w:color w:val="231F20"/>
          <w:spacing w:val="-9"/>
        </w:rPr>
        <w:t> </w:t>
      </w:r>
      <w:r>
        <w:rPr>
          <w:color w:val="231F20"/>
        </w:rPr>
        <w:t>constituída</w:t>
      </w:r>
      <w:r>
        <w:rPr>
          <w:color w:val="231F20"/>
          <w:spacing w:val="-9"/>
        </w:rPr>
        <w:t> </w:t>
      </w:r>
      <w:r>
        <w:rPr>
          <w:color w:val="231F20"/>
        </w:rPr>
        <w:t>e,</w:t>
      </w:r>
      <w:r>
        <w:rPr>
          <w:color w:val="231F20"/>
          <w:spacing w:val="-9"/>
        </w:rPr>
        <w:t> </w:t>
      </w:r>
      <w:r>
        <w:rPr>
          <w:color w:val="231F20"/>
        </w:rPr>
        <w:t>ainda,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Ministério</w:t>
      </w:r>
      <w:r>
        <w:rPr>
          <w:color w:val="231F20"/>
          <w:spacing w:val="-9"/>
        </w:rPr>
        <w:t> </w:t>
      </w:r>
      <w:r>
        <w:rPr>
          <w:color w:val="231F20"/>
        </w:rPr>
        <w:t>Público,</w:t>
      </w:r>
      <w:r>
        <w:rPr>
          <w:color w:val="231F20"/>
          <w:spacing w:val="-9"/>
        </w:rPr>
        <w:t> </w:t>
      </w:r>
      <w:r>
        <w:rPr>
          <w:color w:val="231F20"/>
        </w:rPr>
        <w:t>acionar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Poder</w:t>
      </w:r>
      <w:r>
        <w:rPr>
          <w:color w:val="231F20"/>
          <w:spacing w:val="-1"/>
        </w:rPr>
        <w:t> </w:t>
      </w:r>
      <w:r>
        <w:rPr>
          <w:color w:val="231F20"/>
        </w:rPr>
        <w:t>Público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exigi-lo.”</w:t>
      </w:r>
    </w:p>
    <w:p>
      <w:pPr>
        <w:pStyle w:val="BodyText"/>
        <w:spacing w:line="312" w:lineRule="auto" w:before="26"/>
        <w:ind w:left="100" w:right="131" w:firstLine="709"/>
        <w:jc w:val="both"/>
      </w:pPr>
      <w:r>
        <w:rPr>
          <w:color w:val="231F20"/>
        </w:rPr>
        <w:t>Para Monroe (2010, p.78) o modelo defendido pelo Ministério da Educação</w:t>
      </w:r>
      <w:r>
        <w:rPr>
          <w:color w:val="231F20"/>
          <w:spacing w:val="1"/>
        </w:rPr>
        <w:t> </w:t>
      </w:r>
      <w:r>
        <w:rPr>
          <w:color w:val="231F20"/>
        </w:rPr>
        <w:t>(MEC) é as chamadas salas Multifuncionais, instaladas a pedido de redes municipais</w:t>
      </w:r>
      <w:r>
        <w:rPr>
          <w:color w:val="231F20"/>
          <w:spacing w:val="-64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estaduais.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argumento</w:t>
      </w:r>
      <w:r>
        <w:rPr>
          <w:color w:val="231F20"/>
          <w:spacing w:val="-8"/>
        </w:rPr>
        <w:t> </w:t>
      </w:r>
      <w:r>
        <w:rPr>
          <w:color w:val="231F20"/>
        </w:rPr>
        <w:t>principal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evitar</w:t>
      </w:r>
      <w:r>
        <w:rPr>
          <w:color w:val="231F20"/>
          <w:spacing w:val="-8"/>
        </w:rPr>
        <w:t> </w:t>
      </w:r>
      <w:r>
        <w:rPr>
          <w:color w:val="231F20"/>
        </w:rPr>
        <w:t>deslocamentos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fazer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todos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alunos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deficiência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bairro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comunidade</w:t>
      </w:r>
      <w:r>
        <w:rPr>
          <w:color w:val="231F20"/>
          <w:spacing w:val="-11"/>
        </w:rPr>
        <w:t> </w:t>
      </w:r>
      <w:r>
        <w:rPr>
          <w:color w:val="231F20"/>
        </w:rPr>
        <w:t>sejam</w:t>
      </w:r>
      <w:r>
        <w:rPr>
          <w:color w:val="231F20"/>
          <w:spacing w:val="-11"/>
        </w:rPr>
        <w:t> </w:t>
      </w:r>
      <w:r>
        <w:rPr>
          <w:color w:val="231F20"/>
        </w:rPr>
        <w:t>atendidos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mesmo</w:t>
      </w:r>
      <w:r>
        <w:rPr>
          <w:color w:val="231F20"/>
          <w:spacing w:val="-11"/>
        </w:rPr>
        <w:t> </w:t>
      </w:r>
      <w:r>
        <w:rPr>
          <w:color w:val="231F20"/>
        </w:rPr>
        <w:t>local.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partir</w:t>
      </w:r>
      <w:r>
        <w:rPr>
          <w:color w:val="231F20"/>
          <w:spacing w:val="12"/>
        </w:rPr>
        <w:t> </w:t>
      </w:r>
      <w:r>
        <w:rPr>
          <w:color w:val="231F20"/>
        </w:rPr>
        <w:t>do</w:t>
      </w:r>
      <w:r>
        <w:rPr>
          <w:color w:val="231F20"/>
          <w:spacing w:val="12"/>
        </w:rPr>
        <w:t> </w:t>
      </w:r>
      <w:r>
        <w:rPr>
          <w:color w:val="231F20"/>
        </w:rPr>
        <w:t>momento</w:t>
      </w:r>
      <w:r>
        <w:rPr>
          <w:color w:val="231F20"/>
          <w:spacing w:val="12"/>
        </w:rPr>
        <w:t> </w:t>
      </w:r>
      <w:r>
        <w:rPr>
          <w:color w:val="231F20"/>
        </w:rPr>
        <w:t>em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essas</w:t>
      </w:r>
      <w:r>
        <w:rPr>
          <w:color w:val="231F20"/>
          <w:spacing w:val="12"/>
        </w:rPr>
        <w:t> </w:t>
      </w:r>
      <w:r>
        <w:rPr>
          <w:color w:val="231F20"/>
        </w:rPr>
        <w:t>crianças</w:t>
      </w:r>
      <w:r>
        <w:rPr>
          <w:color w:val="231F20"/>
          <w:spacing w:val="12"/>
        </w:rPr>
        <w:t> </w:t>
      </w:r>
      <w:r>
        <w:rPr>
          <w:color w:val="231F20"/>
        </w:rPr>
        <w:t>tenham</w:t>
      </w:r>
      <w:r>
        <w:rPr>
          <w:color w:val="231F20"/>
          <w:spacing w:val="12"/>
        </w:rPr>
        <w:t> </w:t>
      </w:r>
      <w:r>
        <w:rPr>
          <w:color w:val="231F20"/>
        </w:rPr>
        <w:t>acesso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escolas</w:t>
      </w:r>
      <w:r>
        <w:rPr>
          <w:color w:val="231F20"/>
          <w:spacing w:val="13"/>
        </w:rPr>
        <w:t> </w:t>
      </w:r>
      <w:r>
        <w:rPr>
          <w:color w:val="231F20"/>
        </w:rPr>
        <w:t>desde</w:t>
      </w:r>
      <w:r>
        <w:rPr>
          <w:color w:val="231F20"/>
          <w:spacing w:val="-65"/>
        </w:rPr>
        <w:t> </w:t>
      </w:r>
      <w:r>
        <w:rPr>
          <w:color w:val="231F20"/>
        </w:rPr>
        <w:t>a Educação Infantil o sucesso escolar estará garantido, facilitando à continuação da</w:t>
      </w:r>
      <w:r>
        <w:rPr>
          <w:color w:val="231F20"/>
          <w:spacing w:val="1"/>
        </w:rPr>
        <w:t> </w:t>
      </w:r>
      <w:r>
        <w:rPr>
          <w:color w:val="231F20"/>
        </w:rPr>
        <w:t>aprendizagem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</w:rPr>
        <w:t>às</w:t>
      </w:r>
      <w:r>
        <w:rPr>
          <w:color w:val="231F20"/>
          <w:spacing w:val="-15"/>
        </w:rPr>
        <w:t> </w:t>
      </w:r>
      <w:r>
        <w:rPr>
          <w:color w:val="231F20"/>
        </w:rPr>
        <w:t>classes</w:t>
      </w:r>
      <w:r>
        <w:rPr>
          <w:color w:val="231F20"/>
          <w:spacing w:val="-16"/>
        </w:rPr>
        <w:t> </w:t>
      </w:r>
      <w:r>
        <w:rPr>
          <w:color w:val="231F20"/>
        </w:rPr>
        <w:t>regulares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modo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fortaleça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integração</w:t>
      </w:r>
      <w:r>
        <w:rPr>
          <w:color w:val="231F20"/>
          <w:spacing w:val="-15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colar.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muito</w:t>
      </w:r>
      <w:r>
        <w:rPr>
          <w:color w:val="231F20"/>
          <w:spacing w:val="-8"/>
        </w:rPr>
        <w:t> </w:t>
      </w:r>
      <w:r>
        <w:rPr>
          <w:color w:val="231F20"/>
        </w:rPr>
        <w:t>importante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escolas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Educação</w:t>
      </w:r>
      <w:r>
        <w:rPr>
          <w:color w:val="231F20"/>
          <w:spacing w:val="-8"/>
        </w:rPr>
        <w:t> </w:t>
      </w:r>
      <w:r>
        <w:rPr>
          <w:color w:val="231F20"/>
        </w:rPr>
        <w:t>Infantil</w:t>
      </w:r>
      <w:r>
        <w:rPr>
          <w:color w:val="231F20"/>
          <w:spacing w:val="-8"/>
        </w:rPr>
        <w:t> </w:t>
      </w:r>
      <w:r>
        <w:rPr>
          <w:color w:val="231F20"/>
        </w:rPr>
        <w:t>tenham</w:t>
      </w:r>
      <w:r>
        <w:rPr>
          <w:color w:val="231F20"/>
          <w:spacing w:val="-8"/>
        </w:rPr>
        <w:t> </w:t>
      </w:r>
      <w:r>
        <w:rPr>
          <w:color w:val="231F20"/>
        </w:rPr>
        <w:t>facilidades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acesso</w:t>
      </w:r>
      <w:r>
        <w:rPr>
          <w:color w:val="231F20"/>
          <w:spacing w:val="-6"/>
        </w:rPr>
        <w:t> </w:t>
      </w:r>
      <w:r>
        <w:rPr>
          <w:color w:val="231F20"/>
        </w:rPr>
        <w:t>livres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recursos</w:t>
      </w:r>
      <w:r>
        <w:rPr>
          <w:color w:val="231F20"/>
          <w:spacing w:val="-6"/>
        </w:rPr>
        <w:t> </w:t>
      </w:r>
      <w:r>
        <w:rPr>
          <w:color w:val="231F20"/>
        </w:rPr>
        <w:t>tecnológicos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humanos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atender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diversas</w:t>
      </w:r>
      <w:r>
        <w:rPr>
          <w:color w:val="231F20"/>
          <w:spacing w:val="-6"/>
        </w:rPr>
        <w:t> </w:t>
      </w:r>
      <w:r>
        <w:rPr>
          <w:color w:val="231F20"/>
        </w:rPr>
        <w:t>deficiên-</w:t>
      </w:r>
      <w:r>
        <w:rPr>
          <w:color w:val="231F20"/>
          <w:spacing w:val="-64"/>
        </w:rPr>
        <w:t> </w:t>
      </w:r>
      <w:r>
        <w:rPr>
          <w:color w:val="231F20"/>
        </w:rPr>
        <w:t>cias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particular,</w:t>
      </w:r>
      <w:r>
        <w:rPr>
          <w:color w:val="231F20"/>
          <w:spacing w:val="-5"/>
        </w:rPr>
        <w:t> </w:t>
      </w:r>
      <w:r>
        <w:rPr>
          <w:color w:val="231F20"/>
        </w:rPr>
        <w:t>sem</w:t>
      </w:r>
      <w:r>
        <w:rPr>
          <w:color w:val="231F20"/>
          <w:spacing w:val="-4"/>
        </w:rPr>
        <w:t> </w:t>
      </w:r>
      <w:r>
        <w:rPr>
          <w:color w:val="231F20"/>
        </w:rPr>
        <w:t>distinção.</w:t>
      </w:r>
      <w:r>
        <w:rPr>
          <w:color w:val="231F20"/>
          <w:spacing w:val="-5"/>
        </w:rPr>
        <w:t> </w:t>
      </w:r>
      <w:r>
        <w:rPr>
          <w:color w:val="231F20"/>
        </w:rPr>
        <w:t>“O</w:t>
      </w:r>
      <w:r>
        <w:rPr>
          <w:color w:val="231F20"/>
          <w:spacing w:val="-5"/>
        </w:rPr>
        <w:t> </w:t>
      </w:r>
      <w:r>
        <w:rPr>
          <w:color w:val="231F20"/>
        </w:rPr>
        <w:t>sucesso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escola</w:t>
      </w:r>
      <w:r>
        <w:rPr>
          <w:color w:val="231F20"/>
          <w:spacing w:val="-5"/>
        </w:rPr>
        <w:t> </w:t>
      </w:r>
      <w:r>
        <w:rPr>
          <w:color w:val="231F20"/>
        </w:rPr>
        <w:t>inclusiva</w:t>
      </w:r>
      <w:r>
        <w:rPr>
          <w:color w:val="231F20"/>
          <w:spacing w:val="-4"/>
        </w:rPr>
        <w:t> </w:t>
      </w:r>
      <w:r>
        <w:rPr>
          <w:color w:val="231F20"/>
        </w:rPr>
        <w:t>depende</w:t>
      </w:r>
      <w:r>
        <w:rPr>
          <w:color w:val="231F20"/>
          <w:spacing w:val="-5"/>
        </w:rPr>
        <w:t> </w:t>
      </w:r>
      <w:r>
        <w:rPr>
          <w:color w:val="231F20"/>
        </w:rPr>
        <w:t>considera-</w:t>
      </w:r>
      <w:r>
        <w:rPr>
          <w:color w:val="231F20"/>
          <w:spacing w:val="-64"/>
        </w:rPr>
        <w:t> </w:t>
      </w:r>
      <w:r>
        <w:rPr>
          <w:color w:val="231F20"/>
        </w:rPr>
        <w:t>velmente, de identificação, avaliação e estimulação precoces das crianças bem pe-</w:t>
      </w:r>
      <w:r>
        <w:rPr>
          <w:color w:val="231F20"/>
          <w:spacing w:val="1"/>
        </w:rPr>
        <w:t> </w:t>
      </w:r>
      <w:r>
        <w:rPr>
          <w:color w:val="231F20"/>
        </w:rPr>
        <w:t>quenas,</w:t>
      </w:r>
      <w:r>
        <w:rPr>
          <w:color w:val="231F20"/>
          <w:spacing w:val="-11"/>
        </w:rPr>
        <w:t> </w:t>
      </w:r>
      <w:r>
        <w:rPr>
          <w:color w:val="231F20"/>
        </w:rPr>
        <w:t>portadoras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necessidades</w:t>
      </w:r>
      <w:r>
        <w:rPr>
          <w:color w:val="231F20"/>
          <w:spacing w:val="-11"/>
        </w:rPr>
        <w:t> </w:t>
      </w:r>
      <w:r>
        <w:rPr>
          <w:color w:val="231F20"/>
        </w:rPr>
        <w:t>educacionais</w:t>
      </w:r>
      <w:r>
        <w:rPr>
          <w:color w:val="231F20"/>
          <w:spacing w:val="-11"/>
        </w:rPr>
        <w:t> </w:t>
      </w:r>
      <w:r>
        <w:rPr>
          <w:color w:val="231F20"/>
        </w:rPr>
        <w:t>especiais”.</w:t>
      </w:r>
      <w:r>
        <w:rPr>
          <w:color w:val="231F20"/>
          <w:spacing w:val="-11"/>
        </w:rPr>
        <w:t> </w:t>
      </w:r>
      <w:r>
        <w:rPr>
          <w:color w:val="231F20"/>
        </w:rPr>
        <w:t>(BRASIL,</w:t>
      </w:r>
      <w:r>
        <w:rPr>
          <w:color w:val="231F20"/>
          <w:spacing w:val="-10"/>
        </w:rPr>
        <w:t> </w:t>
      </w:r>
      <w:r>
        <w:rPr>
          <w:color w:val="231F20"/>
        </w:rPr>
        <w:t>1994,</w:t>
      </w:r>
      <w:r>
        <w:rPr>
          <w:color w:val="231F20"/>
          <w:spacing w:val="-11"/>
        </w:rPr>
        <w:t> </w:t>
      </w:r>
      <w:r>
        <w:rPr>
          <w:color w:val="231F20"/>
        </w:rPr>
        <w:t>p.33).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  <w:spacing w:line="312" w:lineRule="auto"/>
      </w:pPr>
      <w:r>
        <w:rPr>
          <w:color w:val="231F20"/>
        </w:rPr>
        <w:t>PROMOVER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INCLUSÃO</w:t>
      </w:r>
      <w:r>
        <w:rPr>
          <w:color w:val="231F20"/>
          <w:spacing w:val="-17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CRIANÇAS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AUTISMO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PERÍODO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DIS-</w:t>
      </w:r>
      <w:r>
        <w:rPr>
          <w:color w:val="231F20"/>
          <w:spacing w:val="-64"/>
        </w:rPr>
        <w:t> </w:t>
      </w:r>
      <w:r>
        <w:rPr>
          <w:color w:val="231F20"/>
        </w:rPr>
        <w:t>TANCIAMENTO</w:t>
      </w:r>
      <w:r>
        <w:rPr>
          <w:color w:val="231F20"/>
          <w:spacing w:val="-1"/>
        </w:rPr>
        <w:t> </w:t>
      </w:r>
      <w:r>
        <w:rPr>
          <w:color w:val="231F20"/>
        </w:rPr>
        <w:t>SOCIAL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A partir do que foi abordado acima, a reflexão sobre a inclusão dos portadores</w:t>
      </w:r>
      <w:r>
        <w:rPr>
          <w:color w:val="231F20"/>
          <w:spacing w:val="-64"/>
        </w:rPr>
        <w:t> </w:t>
      </w:r>
      <w:r>
        <w:rPr>
          <w:color w:val="231F20"/>
        </w:rPr>
        <w:t>de Transtornos do Espectro do Autismo (TEA) na Educação Infantil como sendo algo</w:t>
      </w:r>
      <w:r>
        <w:rPr>
          <w:color w:val="231F20"/>
          <w:spacing w:val="-64"/>
        </w:rPr>
        <w:t> </w:t>
      </w:r>
      <w:r>
        <w:rPr>
          <w:color w:val="231F20"/>
        </w:rPr>
        <w:t>significativo e relevante para que haja uma interação social dos envolvidos, apresen-</w:t>
      </w:r>
      <w:r>
        <w:rPr>
          <w:color w:val="231F20"/>
          <w:spacing w:val="-64"/>
        </w:rPr>
        <w:t> </w:t>
      </w:r>
      <w:r>
        <w:rPr>
          <w:color w:val="231F20"/>
        </w:rPr>
        <w:t>tando-se como ação necessária no contexto educacional. Surge agora na atualidade</w:t>
      </w:r>
      <w:r>
        <w:rPr>
          <w:color w:val="231F20"/>
          <w:spacing w:val="-64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grande</w:t>
      </w:r>
      <w:r>
        <w:rPr>
          <w:color w:val="231F20"/>
          <w:spacing w:val="-8"/>
        </w:rPr>
        <w:t> </w:t>
      </w:r>
      <w:r>
        <w:rPr>
          <w:color w:val="231F20"/>
        </w:rPr>
        <w:t>desafio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questionado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destacado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inclusão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crianças</w:t>
      </w:r>
      <w:r>
        <w:rPr>
          <w:color w:val="231F20"/>
          <w:spacing w:val="-64"/>
        </w:rPr>
        <w:t> </w:t>
      </w:r>
      <w:r>
        <w:rPr>
          <w:color w:val="231F20"/>
        </w:rPr>
        <w:t>com autismo nas aulas de Educação Infantil no distanciamento social. Trazendo-nos</w:t>
      </w:r>
      <w:r>
        <w:rPr>
          <w:color w:val="231F20"/>
          <w:spacing w:val="1"/>
        </w:rPr>
        <w:t> </w:t>
      </w:r>
      <w:r>
        <w:rPr>
          <w:color w:val="231F20"/>
        </w:rPr>
        <w:t>a reflexão de como as crianças da Educação Infantil estão sendo trabalhadas nesse</w:t>
      </w:r>
      <w:r>
        <w:rPr>
          <w:color w:val="231F20"/>
          <w:spacing w:val="1"/>
        </w:rPr>
        <w:t> </w:t>
      </w:r>
      <w:r>
        <w:rPr>
          <w:color w:val="231F20"/>
        </w:rPr>
        <w:t>período de pandemia, o relacionamento com o professor e o relacionamento com</w:t>
      </w:r>
      <w:r>
        <w:rPr>
          <w:color w:val="231F20"/>
          <w:spacing w:val="1"/>
        </w:rPr>
        <w:t> </w:t>
      </w:r>
      <w:r>
        <w:rPr>
          <w:color w:val="231F20"/>
        </w:rPr>
        <w:t>seus companheiros de turma e em especial pensarmos como as crianças com autis-</w:t>
      </w:r>
      <w:r>
        <w:rPr>
          <w:color w:val="231F20"/>
          <w:spacing w:val="1"/>
        </w:rPr>
        <w:t> </w:t>
      </w:r>
      <w:r>
        <w:rPr>
          <w:color w:val="231F20"/>
        </w:rPr>
        <w:t>mo</w:t>
      </w:r>
      <w:r>
        <w:rPr>
          <w:color w:val="231F20"/>
          <w:spacing w:val="-1"/>
        </w:rPr>
        <w:t> </w:t>
      </w:r>
      <w:r>
        <w:rPr>
          <w:color w:val="231F20"/>
        </w:rPr>
        <w:t>estão</w:t>
      </w:r>
      <w:r>
        <w:rPr>
          <w:color w:val="231F20"/>
          <w:spacing w:val="-2"/>
        </w:rPr>
        <w:t> </w:t>
      </w:r>
      <w:r>
        <w:rPr>
          <w:color w:val="231F20"/>
        </w:rPr>
        <w:t>sendo ambientadas</w:t>
      </w:r>
      <w:r>
        <w:rPr>
          <w:color w:val="231F20"/>
          <w:spacing w:val="-2"/>
        </w:rPr>
        <w:t> </w:t>
      </w:r>
      <w:r>
        <w:rPr>
          <w:color w:val="231F20"/>
        </w:rPr>
        <w:t>nesse</w:t>
      </w:r>
      <w:r>
        <w:rPr>
          <w:color w:val="231F20"/>
          <w:spacing w:val="-1"/>
        </w:rPr>
        <w:t> </w:t>
      </w:r>
      <w:r>
        <w:rPr>
          <w:color w:val="231F20"/>
        </w:rPr>
        <w:t>novo</w:t>
      </w:r>
      <w:r>
        <w:rPr>
          <w:color w:val="231F20"/>
          <w:spacing w:val="-2"/>
        </w:rPr>
        <w:t> </w:t>
      </w:r>
      <w:r>
        <w:rPr>
          <w:color w:val="231F20"/>
        </w:rPr>
        <w:t>contexto do</w:t>
      </w:r>
      <w:r>
        <w:rPr>
          <w:color w:val="231F20"/>
          <w:spacing w:val="-2"/>
        </w:rPr>
        <w:t> </w:t>
      </w:r>
      <w:r>
        <w:rPr>
          <w:color w:val="231F20"/>
        </w:rPr>
        <w:t>mundo</w:t>
      </w:r>
      <w:r>
        <w:rPr>
          <w:color w:val="231F20"/>
          <w:spacing w:val="-1"/>
        </w:rPr>
        <w:t> </w:t>
      </w:r>
      <w:r>
        <w:rPr>
          <w:color w:val="231F20"/>
        </w:rPr>
        <w:t>Ead.</w:t>
      </w:r>
    </w:p>
    <w:p>
      <w:pPr>
        <w:spacing w:line="225" w:lineRule="auto" w:before="133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A educação especial reúne pressupostos teóricos para fundamentar o uso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metodologias,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técnicas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equipamentos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específicos,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bem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para a produção de materiais didáticos adequados e adaptados e para 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desenvolvimento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tecnologia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assistiva,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serem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oferecidos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candos, preferencialmente (o que não significa exclusivamente), em escolas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regulares inclusivas e em classes e escolas especializadas destinadas aos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educandos que não se beneficiam das classes e escolas comuns ou regula-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res.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(BRASIL, P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36;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2020)</w:t>
      </w:r>
    </w:p>
    <w:p>
      <w:pPr>
        <w:pStyle w:val="BodyText"/>
        <w:rPr>
          <w:sz w:val="22"/>
        </w:rPr>
      </w:pPr>
    </w:p>
    <w:p>
      <w:pPr>
        <w:pStyle w:val="BodyText"/>
        <w:spacing w:line="312" w:lineRule="auto" w:before="145"/>
        <w:ind w:left="100" w:right="131" w:firstLine="709"/>
        <w:jc w:val="both"/>
      </w:pPr>
      <w:r>
        <w:rPr>
          <w:color w:val="231F20"/>
        </w:rPr>
        <w:t>A intenção desse artigo é promover uma análise do risco de haver um cresci-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desigualdade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fragilidade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tange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socialização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qualidade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</w:rPr>
        <w:t>cesso de ensino- aprendizagem dessa criança portadora de Transtorno do Espectro</w:t>
      </w:r>
      <w:r>
        <w:rPr>
          <w:color w:val="231F20"/>
          <w:spacing w:val="1"/>
        </w:rPr>
        <w:t> </w:t>
      </w:r>
      <w:r>
        <w:rPr>
          <w:color w:val="231F20"/>
        </w:rPr>
        <w:t>do Autismo (TEA). Em momentos de distanciamento social por causa da Covid-19, o</w:t>
      </w:r>
      <w:r>
        <w:rPr>
          <w:color w:val="231F20"/>
          <w:spacing w:val="-64"/>
        </w:rPr>
        <w:t> </w:t>
      </w:r>
      <w:r>
        <w:rPr>
          <w:color w:val="231F20"/>
        </w:rPr>
        <w:t>risco de aumentar a exclusão social e essa exclusão ganhar proporções inesperadas</w:t>
      </w:r>
      <w:r>
        <w:rPr>
          <w:color w:val="231F20"/>
          <w:spacing w:val="-64"/>
        </w:rPr>
        <w:t> </w:t>
      </w:r>
      <w:r>
        <w:rPr>
          <w:color w:val="231F20"/>
        </w:rPr>
        <w:t>torna-se cada vez mais real em nosso sistema educacional, “os transtornos globais</w:t>
      </w:r>
      <w:r>
        <w:rPr>
          <w:color w:val="231F20"/>
          <w:spacing w:val="1"/>
        </w:rPr>
        <w:t> </w:t>
      </w:r>
      <w:r>
        <w:rPr>
          <w:color w:val="231F20"/>
        </w:rPr>
        <w:t>tem por características alterações qualitativa agregada às interações sociais mutuas,</w:t>
      </w:r>
      <w:r>
        <w:rPr>
          <w:color w:val="231F20"/>
          <w:spacing w:val="-64"/>
        </w:rPr>
        <w:t> </w:t>
      </w:r>
      <w:r>
        <w:rPr>
          <w:color w:val="231F20"/>
        </w:rPr>
        <w:t>na comunicação e pela manifestação de um modelo restrito e repetitivo de comporta-</w:t>
      </w:r>
      <w:r>
        <w:rPr>
          <w:color w:val="231F20"/>
          <w:spacing w:val="-64"/>
        </w:rPr>
        <w:t> </w:t>
      </w:r>
      <w:r>
        <w:rPr>
          <w:color w:val="231F20"/>
        </w:rPr>
        <w:t>mento com início dos sintomas, geralmente antes dos três anos de idade.” (ASSOS-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SIAÇÃO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AMERICANA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PSIQUIATRIA,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2002)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evidencia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quanto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Educação</w:t>
      </w:r>
      <w:r>
        <w:rPr>
          <w:color w:val="231F20"/>
          <w:spacing w:val="-64"/>
        </w:rPr>
        <w:t> </w:t>
      </w:r>
      <w:r>
        <w:rPr>
          <w:color w:val="231F20"/>
        </w:rPr>
        <w:t>Infantil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significativa</w:t>
      </w:r>
      <w:r>
        <w:rPr>
          <w:color w:val="231F20"/>
          <w:spacing w:val="-1"/>
        </w:rPr>
        <w:t> </w:t>
      </w:r>
      <w:r>
        <w:rPr>
          <w:color w:val="231F20"/>
        </w:rPr>
        <w:t>nessas</w:t>
      </w:r>
      <w:r>
        <w:rPr>
          <w:color w:val="231F20"/>
          <w:spacing w:val="-2"/>
        </w:rPr>
        <w:t> </w:t>
      </w:r>
      <w:r>
        <w:rPr>
          <w:color w:val="231F20"/>
        </w:rPr>
        <w:t>relações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nas</w:t>
      </w:r>
      <w:r>
        <w:rPr>
          <w:color w:val="231F20"/>
          <w:spacing w:val="-2"/>
        </w:rPr>
        <w:t> </w:t>
      </w:r>
      <w:r>
        <w:rPr>
          <w:color w:val="231F20"/>
        </w:rPr>
        <w:t>acomodações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 w:firstLine="709"/>
        <w:jc w:val="both"/>
      </w:pPr>
      <w:r>
        <w:rPr>
          <w:color w:val="231F20"/>
          <w:spacing w:val="-1"/>
        </w:rPr>
        <w:t>Pensar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educação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fora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ambiente</w:t>
      </w:r>
      <w:r>
        <w:rPr>
          <w:color w:val="231F20"/>
          <w:spacing w:val="-18"/>
        </w:rPr>
        <w:t> </w:t>
      </w:r>
      <w:r>
        <w:rPr>
          <w:color w:val="231F20"/>
        </w:rPr>
        <w:t>escolar</w:t>
      </w:r>
      <w:r>
        <w:rPr>
          <w:color w:val="231F20"/>
          <w:spacing w:val="-19"/>
        </w:rPr>
        <w:t> </w:t>
      </w:r>
      <w:r>
        <w:rPr>
          <w:color w:val="231F20"/>
        </w:rPr>
        <w:t>é</w:t>
      </w:r>
      <w:r>
        <w:rPr>
          <w:color w:val="231F20"/>
          <w:spacing w:val="-18"/>
        </w:rPr>
        <w:t> </w:t>
      </w:r>
      <w:r>
        <w:rPr>
          <w:color w:val="231F20"/>
        </w:rPr>
        <w:t>consequência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tempos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pandemia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estamos</w:t>
      </w:r>
      <w:r>
        <w:rPr>
          <w:color w:val="231F20"/>
          <w:spacing w:val="-15"/>
        </w:rPr>
        <w:t> </w:t>
      </w:r>
      <w:r>
        <w:rPr>
          <w:color w:val="231F20"/>
        </w:rPr>
        <w:t>passando,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continuar</w:t>
      </w:r>
      <w:r>
        <w:rPr>
          <w:color w:val="231F20"/>
          <w:spacing w:val="-14"/>
        </w:rPr>
        <w:t> </w:t>
      </w:r>
      <w:r>
        <w:rPr>
          <w:color w:val="231F20"/>
        </w:rPr>
        <w:t>estabelecendo</w:t>
      </w:r>
      <w:r>
        <w:rPr>
          <w:color w:val="231F20"/>
          <w:spacing w:val="-15"/>
        </w:rPr>
        <w:t> </w:t>
      </w:r>
      <w:r>
        <w:rPr>
          <w:color w:val="231F20"/>
        </w:rPr>
        <w:t>vínculos</w:t>
      </w:r>
      <w:r>
        <w:rPr>
          <w:color w:val="231F20"/>
          <w:spacing w:val="-15"/>
        </w:rPr>
        <w:t> </w:t>
      </w:r>
      <w:r>
        <w:rPr>
          <w:color w:val="231F20"/>
        </w:rPr>
        <w:t>emocionais,</w:t>
      </w:r>
      <w:r>
        <w:rPr>
          <w:color w:val="231F20"/>
          <w:spacing w:val="-64"/>
        </w:rPr>
        <w:t> </w:t>
      </w:r>
      <w:r>
        <w:rPr>
          <w:color w:val="231F20"/>
        </w:rPr>
        <w:t>sociais e de mediação do conhecimento é desafiador para a Educação Básica e não</w:t>
      </w:r>
      <w:r>
        <w:rPr>
          <w:color w:val="231F20"/>
          <w:spacing w:val="1"/>
        </w:rPr>
        <w:t> </w:t>
      </w:r>
      <w:r>
        <w:rPr>
          <w:color w:val="231F20"/>
        </w:rPr>
        <w:t>seria diferente na Educação Infantil. E quando olhamos para as crianças portadoras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Transtornos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(TEA)</w:t>
      </w:r>
      <w:r>
        <w:rPr>
          <w:color w:val="231F20"/>
          <w:spacing w:val="-10"/>
        </w:rPr>
        <w:t> </w:t>
      </w:r>
      <w:r>
        <w:rPr>
          <w:color w:val="231F20"/>
        </w:rPr>
        <w:t>precisamos</w:t>
      </w:r>
      <w:r>
        <w:rPr>
          <w:color w:val="231F20"/>
          <w:spacing w:val="-9"/>
        </w:rPr>
        <w:t> </w:t>
      </w:r>
      <w:r>
        <w:rPr>
          <w:color w:val="231F20"/>
        </w:rPr>
        <w:t>garantir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esses</w:t>
      </w:r>
      <w:r>
        <w:rPr>
          <w:color w:val="231F20"/>
          <w:spacing w:val="-10"/>
        </w:rPr>
        <w:t> </w:t>
      </w:r>
      <w:r>
        <w:rPr>
          <w:color w:val="231F20"/>
        </w:rPr>
        <w:t>vínculos</w:t>
      </w:r>
      <w:r>
        <w:rPr>
          <w:color w:val="231F20"/>
          <w:spacing w:val="-64"/>
        </w:rPr>
        <w:t> </w:t>
      </w:r>
      <w:r>
        <w:rPr>
          <w:color w:val="231F20"/>
        </w:rPr>
        <w:t>emocionais,</w:t>
      </w:r>
      <w:r>
        <w:rPr>
          <w:color w:val="231F20"/>
          <w:spacing w:val="-2"/>
        </w:rPr>
        <w:t> </w:t>
      </w:r>
      <w:r>
        <w:rPr>
          <w:color w:val="231F20"/>
        </w:rPr>
        <w:t>sociais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aprendizagem</w:t>
      </w:r>
      <w:r>
        <w:rPr>
          <w:color w:val="231F20"/>
          <w:spacing w:val="-1"/>
        </w:rPr>
        <w:t> </w:t>
      </w:r>
      <w:r>
        <w:rPr>
          <w:color w:val="231F20"/>
        </w:rPr>
        <w:t>também</w:t>
      </w:r>
      <w:r>
        <w:rPr>
          <w:color w:val="231F20"/>
          <w:spacing w:val="-1"/>
        </w:rPr>
        <w:t> </w:t>
      </w:r>
      <w:r>
        <w:rPr>
          <w:color w:val="231F20"/>
        </w:rPr>
        <w:t>sejam mantidos.</w:t>
      </w:r>
    </w:p>
    <w:p>
      <w:pPr>
        <w:spacing w:line="225" w:lineRule="auto" w:before="128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É sabido que algumas práticas educacionais trazem resultados positivos 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potencializam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aprendizado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educandos,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enquanto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outras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produzem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resultados satisfatórios. Avaliando as evidências científicas sobre a eficácia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práticas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crianças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jovens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diferen-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tes, descobrimos aquelas que têm maior potencial para beneficiar a cada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um.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(BRASIL, P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37;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2020)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Sendo</w:t>
      </w:r>
      <w:r>
        <w:rPr>
          <w:color w:val="231F20"/>
          <w:spacing w:val="-7"/>
        </w:rPr>
        <w:t> </w:t>
      </w:r>
      <w:r>
        <w:rPr>
          <w:color w:val="231F20"/>
        </w:rPr>
        <w:t>assim,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refere</w:t>
      </w:r>
      <w:r>
        <w:rPr>
          <w:color w:val="231F20"/>
          <w:spacing w:val="-6"/>
        </w:rPr>
        <w:t> </w:t>
      </w:r>
      <w:r>
        <w:rPr>
          <w:color w:val="231F20"/>
        </w:rPr>
        <w:t>às</w:t>
      </w:r>
      <w:r>
        <w:rPr>
          <w:color w:val="231F20"/>
          <w:spacing w:val="-7"/>
        </w:rPr>
        <w:t> </w:t>
      </w:r>
      <w:r>
        <w:rPr>
          <w:color w:val="231F20"/>
        </w:rPr>
        <w:t>práticas</w:t>
      </w:r>
      <w:r>
        <w:rPr>
          <w:color w:val="231F20"/>
          <w:spacing w:val="-7"/>
        </w:rPr>
        <w:t> </w:t>
      </w:r>
      <w:r>
        <w:rPr>
          <w:color w:val="231F20"/>
        </w:rPr>
        <w:t>educacionais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procuram</w:t>
      </w:r>
      <w:r>
        <w:rPr>
          <w:color w:val="231F20"/>
          <w:spacing w:val="-6"/>
        </w:rPr>
        <w:t> </w:t>
      </w:r>
      <w:r>
        <w:rPr>
          <w:color w:val="231F20"/>
        </w:rPr>
        <w:t>atender</w:t>
      </w:r>
      <w:r>
        <w:rPr>
          <w:color w:val="231F20"/>
          <w:spacing w:val="-65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cada</w:t>
      </w:r>
      <w:r>
        <w:rPr>
          <w:color w:val="231F20"/>
          <w:spacing w:val="28"/>
        </w:rPr>
        <w:t> </w:t>
      </w:r>
      <w:r>
        <w:rPr>
          <w:color w:val="231F20"/>
        </w:rPr>
        <w:t>criança</w:t>
      </w:r>
      <w:r>
        <w:rPr>
          <w:color w:val="231F20"/>
          <w:spacing w:val="28"/>
        </w:rPr>
        <w:t> </w:t>
      </w:r>
      <w:r>
        <w:rPr>
          <w:color w:val="231F20"/>
        </w:rPr>
        <w:t>em</w:t>
      </w:r>
      <w:r>
        <w:rPr>
          <w:color w:val="231F20"/>
          <w:spacing w:val="29"/>
        </w:rPr>
        <w:t> </w:t>
      </w:r>
      <w:r>
        <w:rPr>
          <w:color w:val="231F20"/>
        </w:rPr>
        <w:t>suas</w:t>
      </w:r>
      <w:r>
        <w:rPr>
          <w:color w:val="231F20"/>
          <w:spacing w:val="28"/>
        </w:rPr>
        <w:t> </w:t>
      </w:r>
      <w:r>
        <w:rPr>
          <w:color w:val="231F20"/>
        </w:rPr>
        <w:t>individualidades,</w:t>
      </w:r>
      <w:r>
        <w:rPr>
          <w:color w:val="231F20"/>
          <w:spacing w:val="28"/>
        </w:rPr>
        <w:t> </w:t>
      </w:r>
      <w:r>
        <w:rPr>
          <w:color w:val="231F20"/>
        </w:rPr>
        <w:t>antes</w:t>
      </w:r>
      <w:r>
        <w:rPr>
          <w:color w:val="231F20"/>
          <w:spacing w:val="29"/>
        </w:rPr>
        <w:t> </w:t>
      </w:r>
      <w:r>
        <w:rPr>
          <w:color w:val="231F20"/>
        </w:rPr>
        <w:t>trabalhadas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forma</w:t>
      </w:r>
      <w:r>
        <w:rPr>
          <w:color w:val="231F20"/>
          <w:spacing w:val="28"/>
        </w:rPr>
        <w:t> </w:t>
      </w:r>
      <w:r>
        <w:rPr>
          <w:color w:val="231F20"/>
        </w:rPr>
        <w:t>presencial</w:t>
      </w:r>
      <w:r>
        <w:rPr>
          <w:color w:val="231F20"/>
          <w:spacing w:val="29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em uma rotina de ensino, agora proposta de forma remota necessita de incentivos.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13"/>
        </w:rPr>
        <w:t> </w:t>
      </w:r>
      <w:r>
        <w:rPr>
          <w:color w:val="231F20"/>
        </w:rPr>
        <w:t>proporcionando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criança</w:t>
      </w:r>
      <w:r>
        <w:rPr>
          <w:color w:val="231F20"/>
          <w:spacing w:val="13"/>
        </w:rPr>
        <w:t> </w:t>
      </w:r>
      <w:r>
        <w:rPr>
          <w:color w:val="231F20"/>
        </w:rPr>
        <w:t>com</w:t>
      </w:r>
      <w:r>
        <w:rPr>
          <w:color w:val="231F20"/>
          <w:spacing w:val="8"/>
        </w:rPr>
        <w:t> </w:t>
      </w:r>
      <w:r>
        <w:rPr>
          <w:color w:val="231F20"/>
        </w:rPr>
        <w:t>TEA,</w:t>
      </w:r>
      <w:r>
        <w:rPr>
          <w:color w:val="231F20"/>
          <w:spacing w:val="13"/>
        </w:rPr>
        <w:t> </w:t>
      </w:r>
      <w:r>
        <w:rPr>
          <w:color w:val="231F20"/>
        </w:rPr>
        <w:t>ações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promovam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superação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a diminuição das desvantagens dentro do processo educacional ampliando cada vez</w:t>
      </w:r>
      <w:r>
        <w:rPr>
          <w:color w:val="231F20"/>
          <w:spacing w:val="-64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igualdade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direitos.</w:t>
      </w:r>
    </w:p>
    <w:p>
      <w:pPr>
        <w:spacing w:line="225" w:lineRule="auto" w:before="127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Os déficits cognitivos causam grandes mudanças funcionais na vida dos in-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divíduos com TEA. Devido a estas alterações, a organização das atividades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diárias torna-se extremamente dificultosa e frustrante, uma vez que normal-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mente, eles podem requerem a necessidade de apoio para organizarem seu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tempo, planejar adequadamente suas atividades ou até mesmo para realiza-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rem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seus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propósitos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básicos.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(LOUREIRO,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11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12;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2020)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E trabalhar as necessidades individuais de cada criança nesse período não é</w:t>
      </w:r>
      <w:r>
        <w:rPr>
          <w:color w:val="231F20"/>
          <w:spacing w:val="1"/>
        </w:rPr>
        <w:t> </w:t>
      </w:r>
      <w:r>
        <w:rPr>
          <w:color w:val="231F20"/>
        </w:rPr>
        <w:t>uma tarefa fácil para os profissionais de educação, que apresenta uma série de pro-</w:t>
      </w:r>
      <w:r>
        <w:rPr>
          <w:color w:val="231F20"/>
          <w:spacing w:val="1"/>
        </w:rPr>
        <w:t> </w:t>
      </w:r>
      <w:r>
        <w:rPr>
          <w:color w:val="231F20"/>
        </w:rPr>
        <w:t>blemática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contribuem</w:t>
      </w:r>
      <w:r>
        <w:rPr>
          <w:color w:val="231F20"/>
          <w:spacing w:val="-12"/>
        </w:rPr>
        <w:t> </w:t>
      </w:r>
      <w:r>
        <w:rPr>
          <w:color w:val="231F20"/>
        </w:rPr>
        <w:t>negativamente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avanço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aplicabilidade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aulas</w:t>
      </w:r>
      <w:r>
        <w:rPr>
          <w:color w:val="231F20"/>
          <w:spacing w:val="-11"/>
        </w:rPr>
        <w:t> </w:t>
      </w:r>
      <w:r>
        <w:rPr>
          <w:color w:val="231F20"/>
        </w:rPr>
        <w:t>re-</w:t>
      </w:r>
      <w:r>
        <w:rPr>
          <w:color w:val="231F20"/>
          <w:spacing w:val="-65"/>
        </w:rPr>
        <w:t> </w:t>
      </w:r>
      <w:r>
        <w:rPr>
          <w:color w:val="231F20"/>
        </w:rPr>
        <w:t>motas,</w:t>
      </w:r>
      <w:r>
        <w:rPr>
          <w:color w:val="231F20"/>
          <w:spacing w:val="-10"/>
        </w:rPr>
        <w:t> </w:t>
      </w:r>
      <w:r>
        <w:rPr>
          <w:color w:val="231F20"/>
        </w:rPr>
        <w:t>tais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acessibilidades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redes</w:t>
      </w:r>
      <w:r>
        <w:rPr>
          <w:color w:val="231F20"/>
          <w:spacing w:val="-10"/>
        </w:rPr>
        <w:t> </w:t>
      </w:r>
      <w:r>
        <w:rPr>
          <w:color w:val="231F20"/>
        </w:rPr>
        <w:t>sociais,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internet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participação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pais</w:t>
      </w:r>
      <w:r>
        <w:rPr>
          <w:color w:val="231F20"/>
          <w:spacing w:val="-64"/>
        </w:rPr>
        <w:t> </w:t>
      </w:r>
      <w:r>
        <w:rPr>
          <w:color w:val="231F20"/>
        </w:rPr>
        <w:t>de forma mais direta, uma vez que muitos trabalham fora e não dispõem de tempo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acompanhar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perto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ensino-aprendizado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filho.</w:t>
      </w:r>
    </w:p>
    <w:p>
      <w:pPr>
        <w:pStyle w:val="BodyText"/>
        <w:spacing w:line="312" w:lineRule="auto" w:before="7"/>
        <w:ind w:left="100" w:right="119" w:firstLine="709"/>
        <w:jc w:val="both"/>
      </w:pPr>
      <w:r>
        <w:rPr>
          <w:color w:val="231F20"/>
          <w:spacing w:val="-1"/>
        </w:rPr>
        <w:t>Loureiro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(2020)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aponta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trabalho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resultado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várias</w:t>
      </w:r>
      <w:r>
        <w:rPr>
          <w:color w:val="231F20"/>
          <w:spacing w:val="-15"/>
        </w:rPr>
        <w:t> </w:t>
      </w:r>
      <w:r>
        <w:rPr>
          <w:color w:val="231F20"/>
        </w:rPr>
        <w:t>pesquisas</w:t>
      </w:r>
      <w:r>
        <w:rPr>
          <w:color w:val="231F20"/>
          <w:spacing w:val="-15"/>
        </w:rPr>
        <w:t> </w:t>
      </w:r>
      <w:r>
        <w:rPr>
          <w:color w:val="231F20"/>
        </w:rPr>
        <w:t>realiza-</w:t>
      </w:r>
      <w:r>
        <w:rPr>
          <w:color w:val="231F20"/>
          <w:spacing w:val="-6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ele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refere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coleta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dados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sessões</w:t>
      </w:r>
      <w:r>
        <w:rPr>
          <w:color w:val="231F20"/>
          <w:spacing w:val="-15"/>
        </w:rPr>
        <w:t> </w:t>
      </w:r>
      <w:r>
        <w:rPr>
          <w:color w:val="231F20"/>
        </w:rPr>
        <w:t>didáticas,</w:t>
      </w:r>
      <w:r>
        <w:rPr>
          <w:color w:val="231F20"/>
          <w:spacing w:val="-14"/>
        </w:rPr>
        <w:t> </w:t>
      </w:r>
      <w:r>
        <w:rPr>
          <w:color w:val="231F20"/>
        </w:rPr>
        <w:t>sendo</w:t>
      </w:r>
      <w:r>
        <w:rPr>
          <w:color w:val="231F20"/>
          <w:spacing w:val="-15"/>
        </w:rPr>
        <w:t> </w:t>
      </w:r>
      <w:r>
        <w:rPr>
          <w:color w:val="231F20"/>
        </w:rPr>
        <w:t>coletadas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informações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semana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período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cinquenta</w:t>
      </w:r>
      <w:r>
        <w:rPr>
          <w:color w:val="231F20"/>
          <w:spacing w:val="-11"/>
        </w:rPr>
        <w:t> </w:t>
      </w:r>
      <w:r>
        <w:rPr>
          <w:color w:val="231F20"/>
        </w:rPr>
        <w:t>minutos</w:t>
      </w:r>
      <w:r>
        <w:rPr>
          <w:color w:val="231F20"/>
          <w:spacing w:val="-11"/>
        </w:rPr>
        <w:t> </w:t>
      </w:r>
      <w:r>
        <w:rPr>
          <w:color w:val="231F20"/>
        </w:rPr>
        <w:t>utilizando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64"/>
        </w:rPr>
        <w:t> </w:t>
      </w:r>
      <w:r>
        <w:rPr>
          <w:color w:val="231F20"/>
        </w:rPr>
        <w:t>kit de robótica educacional. Apresentou-se como resultado da pesquisa de Loureiro</w:t>
      </w:r>
      <w:r>
        <w:rPr>
          <w:color w:val="231F20"/>
          <w:spacing w:val="1"/>
        </w:rPr>
        <w:t> </w:t>
      </w:r>
      <w:r>
        <w:rPr>
          <w:color w:val="231F20"/>
        </w:rPr>
        <w:t>(2020) a partir de dados coletados foi identificado no “decorrer das sessões didáticas</w:t>
      </w:r>
      <w:r>
        <w:rPr>
          <w:color w:val="231F20"/>
          <w:spacing w:val="-64"/>
        </w:rPr>
        <w:t> </w:t>
      </w:r>
      <w:r>
        <w:rPr>
          <w:color w:val="231F20"/>
        </w:rPr>
        <w:t>por várias vezes o aluno manifestou movimentos estereotipados” que constatou que</w:t>
      </w:r>
      <w:r>
        <w:rPr>
          <w:color w:val="231F20"/>
          <w:spacing w:val="1"/>
        </w:rPr>
        <w:t> </w:t>
      </w:r>
      <w:r>
        <w:rPr>
          <w:color w:val="231F20"/>
        </w:rPr>
        <w:t>tais</w:t>
      </w:r>
      <w:r>
        <w:rPr>
          <w:color w:val="231F20"/>
          <w:spacing w:val="-15"/>
        </w:rPr>
        <w:t> </w:t>
      </w:r>
      <w:r>
        <w:rPr>
          <w:color w:val="231F20"/>
        </w:rPr>
        <w:t>movimentos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notados</w:t>
      </w:r>
      <w:r>
        <w:rPr>
          <w:color w:val="231F20"/>
          <w:spacing w:val="-14"/>
        </w:rPr>
        <w:t> </w:t>
      </w:r>
      <w:r>
        <w:rPr>
          <w:color w:val="231F20"/>
        </w:rPr>
        <w:t>quando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criança</w:t>
      </w:r>
      <w:r>
        <w:rPr>
          <w:color w:val="231F20"/>
          <w:spacing w:val="-14"/>
        </w:rPr>
        <w:t> </w:t>
      </w:r>
      <w:r>
        <w:rPr>
          <w:color w:val="231F20"/>
        </w:rPr>
        <w:t>estava</w:t>
      </w:r>
      <w:r>
        <w:rPr>
          <w:color w:val="231F20"/>
          <w:spacing w:val="-15"/>
        </w:rPr>
        <w:t> </w:t>
      </w:r>
      <w:r>
        <w:rPr>
          <w:color w:val="231F20"/>
        </w:rPr>
        <w:t>contente,</w:t>
      </w:r>
      <w:r>
        <w:rPr>
          <w:color w:val="231F20"/>
          <w:spacing w:val="-14"/>
        </w:rPr>
        <w:t> </w:t>
      </w:r>
      <w:r>
        <w:rPr>
          <w:color w:val="231F20"/>
        </w:rPr>
        <w:t>satisfeito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de-</w:t>
      </w:r>
      <w:r>
        <w:rPr>
          <w:color w:val="231F20"/>
          <w:spacing w:val="-65"/>
        </w:rPr>
        <w:t> </w:t>
      </w:r>
      <w:r>
        <w:rPr>
          <w:color w:val="231F20"/>
        </w:rPr>
        <w:t>sempenho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atividade.</w:t>
      </w:r>
      <w:r>
        <w:rPr>
          <w:color w:val="231F20"/>
          <w:spacing w:val="-15"/>
        </w:rPr>
        <w:t> </w:t>
      </w:r>
      <w:r>
        <w:rPr>
          <w:color w:val="231F20"/>
        </w:rPr>
        <w:t>Claro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isso</w:t>
      </w:r>
      <w:r>
        <w:rPr>
          <w:color w:val="231F20"/>
          <w:spacing w:val="-15"/>
        </w:rPr>
        <w:t> </w:t>
      </w:r>
      <w:r>
        <w:rPr>
          <w:color w:val="231F20"/>
        </w:rPr>
        <w:t>dentro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outra</w:t>
      </w:r>
      <w:r>
        <w:rPr>
          <w:color w:val="231F20"/>
          <w:spacing w:val="-15"/>
        </w:rPr>
        <w:t> </w:t>
      </w:r>
      <w:r>
        <w:rPr>
          <w:color w:val="231F20"/>
        </w:rPr>
        <w:t>realidade,</w:t>
      </w:r>
      <w:r>
        <w:rPr>
          <w:color w:val="231F20"/>
          <w:spacing w:val="-16"/>
        </w:rPr>
        <w:t> </w:t>
      </w:r>
      <w:r>
        <w:rPr>
          <w:color w:val="231F20"/>
        </w:rPr>
        <w:t>contrária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realidade</w:t>
      </w:r>
      <w:r>
        <w:rPr>
          <w:color w:val="231F20"/>
          <w:spacing w:val="-64"/>
        </w:rPr>
        <w:t> </w:t>
      </w:r>
      <w:r>
        <w:rPr>
          <w:color w:val="231F20"/>
        </w:rPr>
        <w:t>atual de ensino remoto. Então a grande questão é pensar como a criança com TEA</w:t>
      </w:r>
      <w:r>
        <w:rPr>
          <w:color w:val="231F20"/>
          <w:spacing w:val="1"/>
        </w:rPr>
        <w:t> </w:t>
      </w:r>
      <w:r>
        <w:rPr>
          <w:color w:val="231F20"/>
        </w:rPr>
        <w:t>poderá manter sua atenção na realização de atividades Ead? E também pensar em</w:t>
      </w:r>
      <w:r>
        <w:rPr>
          <w:color w:val="231F20"/>
          <w:spacing w:val="1"/>
        </w:rPr>
        <w:t> </w:t>
      </w:r>
      <w:r>
        <w:rPr>
          <w:color w:val="231F20"/>
        </w:rPr>
        <w:t>quais</w:t>
      </w:r>
      <w:r>
        <w:rPr>
          <w:color w:val="231F20"/>
          <w:spacing w:val="4"/>
        </w:rPr>
        <w:t> </w:t>
      </w:r>
      <w:r>
        <w:rPr>
          <w:color w:val="231F20"/>
        </w:rPr>
        <w:t>atividades</w:t>
      </w:r>
      <w:r>
        <w:rPr>
          <w:color w:val="231F20"/>
          <w:spacing w:val="5"/>
        </w:rPr>
        <w:t> </w:t>
      </w:r>
      <w:r>
        <w:rPr>
          <w:color w:val="231F20"/>
        </w:rPr>
        <w:t>precisa</w:t>
      </w:r>
      <w:r>
        <w:rPr>
          <w:color w:val="231F20"/>
          <w:spacing w:val="5"/>
        </w:rPr>
        <w:t> </w:t>
      </w:r>
      <w:r>
        <w:rPr>
          <w:color w:val="231F20"/>
        </w:rPr>
        <w:t>ser</w:t>
      </w:r>
      <w:r>
        <w:rPr>
          <w:color w:val="231F20"/>
          <w:spacing w:val="5"/>
        </w:rPr>
        <w:t> </w:t>
      </w:r>
      <w:r>
        <w:rPr>
          <w:color w:val="231F20"/>
        </w:rPr>
        <w:t>preparada</w:t>
      </w:r>
      <w:r>
        <w:rPr>
          <w:color w:val="231F20"/>
          <w:spacing w:val="5"/>
        </w:rPr>
        <w:t> </w:t>
      </w:r>
      <w:r>
        <w:rPr>
          <w:color w:val="231F20"/>
        </w:rPr>
        <w:t>pelos</w:t>
      </w:r>
      <w:r>
        <w:rPr>
          <w:color w:val="231F20"/>
          <w:spacing w:val="5"/>
        </w:rPr>
        <w:t> </w:t>
      </w:r>
      <w:r>
        <w:rPr>
          <w:color w:val="231F20"/>
        </w:rPr>
        <w:t>professores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tenha</w:t>
      </w:r>
      <w:r>
        <w:rPr>
          <w:color w:val="231F20"/>
          <w:spacing w:val="5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objetivo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4"/>
        <w:jc w:val="both"/>
      </w:pPr>
      <w:r>
        <w:rPr>
          <w:color w:val="231F20"/>
        </w:rPr>
        <w:t>nova</w:t>
      </w:r>
      <w:r>
        <w:rPr>
          <w:color w:val="231F20"/>
          <w:spacing w:val="-6"/>
        </w:rPr>
        <w:t> </w:t>
      </w:r>
      <w:r>
        <w:rPr>
          <w:color w:val="231F20"/>
        </w:rPr>
        <w:t>adaptação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restruturação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nova</w:t>
      </w:r>
      <w:r>
        <w:rPr>
          <w:color w:val="231F20"/>
          <w:spacing w:val="-5"/>
        </w:rPr>
        <w:t> </w:t>
      </w:r>
      <w:r>
        <w:rPr>
          <w:color w:val="231F20"/>
        </w:rPr>
        <w:t>rotina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novas</w:t>
      </w:r>
      <w:r>
        <w:rPr>
          <w:color w:val="231F20"/>
          <w:spacing w:val="-6"/>
        </w:rPr>
        <w:t> </w:t>
      </w:r>
      <w:r>
        <w:rPr>
          <w:color w:val="231F20"/>
        </w:rPr>
        <w:t>estratégias</w:t>
      </w:r>
      <w:r>
        <w:rPr>
          <w:color w:val="231F20"/>
          <w:spacing w:val="-6"/>
        </w:rPr>
        <w:t> </w:t>
      </w:r>
      <w:r>
        <w:rPr>
          <w:color w:val="231F20"/>
        </w:rPr>
        <w:t>pedagógicas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estimulem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desenvolvimento</w:t>
      </w:r>
      <w:r>
        <w:rPr>
          <w:color w:val="231F20"/>
          <w:spacing w:val="-1"/>
        </w:rPr>
        <w:t> </w:t>
      </w:r>
      <w:r>
        <w:rPr>
          <w:color w:val="231F20"/>
        </w:rPr>
        <w:t>dessa</w:t>
      </w:r>
      <w:r>
        <w:rPr>
          <w:color w:val="231F20"/>
          <w:spacing w:val="-2"/>
        </w:rPr>
        <w:t> </w:t>
      </w:r>
      <w:r>
        <w:rPr>
          <w:color w:val="231F20"/>
        </w:rPr>
        <w:t>criança.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20" w:firstLine="709"/>
        <w:jc w:val="both"/>
      </w:pPr>
      <w:r>
        <w:rPr>
          <w:color w:val="231F20"/>
        </w:rPr>
        <w:t>Sendo</w:t>
      </w:r>
      <w:r>
        <w:rPr>
          <w:color w:val="231F20"/>
          <w:spacing w:val="-5"/>
        </w:rPr>
        <w:t> </w:t>
      </w:r>
      <w:r>
        <w:rPr>
          <w:color w:val="231F20"/>
        </w:rPr>
        <w:t>assim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Educação</w:t>
      </w:r>
      <w:r>
        <w:rPr>
          <w:color w:val="231F20"/>
          <w:spacing w:val="-4"/>
        </w:rPr>
        <w:t> </w:t>
      </w:r>
      <w:r>
        <w:rPr>
          <w:color w:val="231F20"/>
        </w:rPr>
        <w:t>Infantil</w:t>
      </w:r>
      <w:r>
        <w:rPr>
          <w:color w:val="231F20"/>
          <w:spacing w:val="-5"/>
        </w:rPr>
        <w:t> </w:t>
      </w:r>
      <w:r>
        <w:rPr>
          <w:color w:val="231F20"/>
        </w:rPr>
        <w:t>assume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contribuição</w:t>
      </w:r>
      <w:r>
        <w:rPr>
          <w:color w:val="231F20"/>
          <w:spacing w:val="-5"/>
        </w:rPr>
        <w:t> </w:t>
      </w:r>
      <w:r>
        <w:rPr>
          <w:color w:val="231F20"/>
        </w:rPr>
        <w:t>significante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</w:rPr>
        <w:t>cesso de inclusão nas escolas regulares das crianças portadoras de deficiência, seja</w:t>
      </w:r>
      <w:r>
        <w:rPr>
          <w:color w:val="231F20"/>
          <w:spacing w:val="-64"/>
        </w:rPr>
        <w:t> </w:t>
      </w:r>
      <w:r>
        <w:rPr>
          <w:color w:val="231F20"/>
        </w:rPr>
        <w:t>intelectual, cognitiva e ou/ física com base nas áreas estabelecidas na Educação In-</w:t>
      </w:r>
      <w:r>
        <w:rPr>
          <w:color w:val="231F20"/>
          <w:spacing w:val="1"/>
        </w:rPr>
        <w:t> </w:t>
      </w:r>
      <w:r>
        <w:rPr>
          <w:color w:val="231F20"/>
        </w:rPr>
        <w:t>fantil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acaba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contribuir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evolução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integração</w:t>
      </w:r>
      <w:r>
        <w:rPr>
          <w:color w:val="231F20"/>
          <w:spacing w:val="-3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classes</w:t>
      </w:r>
      <w:r>
        <w:rPr>
          <w:color w:val="231F20"/>
          <w:spacing w:val="-3"/>
        </w:rPr>
        <w:t> </w:t>
      </w:r>
      <w:r>
        <w:rPr>
          <w:color w:val="231F20"/>
        </w:rPr>
        <w:t>regulares.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partir dessa integração com a realidade vivida no cotidiano acaba possibilitando uma</w:t>
      </w:r>
      <w:r>
        <w:rPr>
          <w:color w:val="231F20"/>
          <w:spacing w:val="-64"/>
        </w:rPr>
        <w:t> </w:t>
      </w:r>
      <w:r>
        <w:rPr>
          <w:color w:val="231F20"/>
        </w:rPr>
        <w:t>base para a vida social, onde não há mais espaço para a exclusão, assegurando a</w:t>
      </w:r>
      <w:r>
        <w:rPr>
          <w:color w:val="231F20"/>
          <w:spacing w:val="1"/>
        </w:rPr>
        <w:t> </w:t>
      </w:r>
      <w:r>
        <w:rPr>
          <w:color w:val="231F20"/>
        </w:rPr>
        <w:t>todas as crianças uma boa educação compromissada com a valorização das diversi-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dades.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inclusão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grande</w:t>
      </w:r>
      <w:r>
        <w:rPr>
          <w:color w:val="231F20"/>
          <w:spacing w:val="-3"/>
        </w:rPr>
        <w:t> </w:t>
      </w:r>
      <w:r>
        <w:rPr>
          <w:color w:val="231F20"/>
        </w:rPr>
        <w:t>desafio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deve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construído</w:t>
      </w:r>
      <w:r>
        <w:rPr>
          <w:color w:val="231F20"/>
          <w:spacing w:val="-64"/>
        </w:rPr>
        <w:t> </w:t>
      </w:r>
      <w:r>
        <w:rPr>
          <w:color w:val="231F20"/>
        </w:rPr>
        <w:t>coletivamente, não é e não deve ser uma luta individual, principalmente em situação</w:t>
      </w:r>
      <w:r>
        <w:rPr>
          <w:color w:val="231F20"/>
          <w:spacing w:val="1"/>
        </w:rPr>
        <w:t> </w:t>
      </w:r>
      <w:r>
        <w:rPr>
          <w:color w:val="231F20"/>
        </w:rPr>
        <w:t>atual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ensino Ead.</w:t>
      </w:r>
    </w:p>
    <w:p>
      <w:pPr>
        <w:pStyle w:val="BodyText"/>
        <w:spacing w:line="295" w:lineRule="auto"/>
        <w:ind w:left="100" w:right="118" w:firstLine="709"/>
        <w:jc w:val="both"/>
      </w:pPr>
      <w:r>
        <w:rPr>
          <w:color w:val="231F20"/>
        </w:rPr>
        <w:t>Levantar</w:t>
      </w:r>
      <w:r>
        <w:rPr>
          <w:color w:val="231F20"/>
          <w:spacing w:val="13"/>
        </w:rPr>
        <w:t> </w:t>
      </w:r>
      <w:r>
        <w:rPr>
          <w:color w:val="231F20"/>
        </w:rPr>
        <w:t>questões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reflexão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tratem</w:t>
      </w:r>
      <w:r>
        <w:rPr>
          <w:color w:val="231F20"/>
          <w:spacing w:val="14"/>
        </w:rPr>
        <w:t> </w:t>
      </w:r>
      <w:r>
        <w:rPr>
          <w:color w:val="231F20"/>
        </w:rPr>
        <w:t>sobre</w:t>
      </w:r>
      <w:r>
        <w:rPr>
          <w:color w:val="231F20"/>
          <w:spacing w:val="13"/>
        </w:rPr>
        <w:t> </w:t>
      </w:r>
      <w:r>
        <w:rPr>
          <w:color w:val="231F20"/>
        </w:rPr>
        <w:t>as</w:t>
      </w:r>
      <w:r>
        <w:rPr>
          <w:color w:val="231F20"/>
          <w:spacing w:val="13"/>
        </w:rPr>
        <w:t> </w:t>
      </w:r>
      <w:r>
        <w:rPr>
          <w:color w:val="231F20"/>
        </w:rPr>
        <w:t>dificuldades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4"/>
        </w:rPr>
        <w:t> </w:t>
      </w:r>
      <w:r>
        <w:rPr>
          <w:color w:val="231F20"/>
        </w:rPr>
        <w:t>garan-</w:t>
      </w:r>
      <w:r>
        <w:rPr>
          <w:color w:val="231F20"/>
          <w:spacing w:val="-65"/>
        </w:rPr>
        <w:t> </w:t>
      </w:r>
      <w:r>
        <w:rPr>
          <w:color w:val="231F20"/>
        </w:rPr>
        <w:t>tir a Lei estabelecida nas Diretrizes e Bases da Educação Nacional (LDBEN) 1996,</w:t>
      </w:r>
      <w:r>
        <w:rPr>
          <w:color w:val="231F20"/>
          <w:spacing w:val="1"/>
        </w:rPr>
        <w:t> </w:t>
      </w:r>
      <w:r>
        <w:rPr>
          <w:color w:val="231F20"/>
        </w:rPr>
        <w:t>em tempos de distanciamento é desafiador, como garantir que as crianças com TEA</w:t>
      </w:r>
      <w:r>
        <w:rPr>
          <w:color w:val="231F20"/>
          <w:spacing w:val="1"/>
        </w:rPr>
        <w:t> </w:t>
      </w:r>
      <w:r>
        <w:rPr>
          <w:color w:val="231F20"/>
        </w:rPr>
        <w:t>da Educação Infantil tenham um processo de ensino-aprendizagem significativo as-</w:t>
      </w:r>
      <w:r>
        <w:rPr>
          <w:color w:val="231F20"/>
          <w:spacing w:val="1"/>
        </w:rPr>
        <w:t> </w:t>
      </w:r>
      <w:r>
        <w:rPr>
          <w:color w:val="231F20"/>
        </w:rPr>
        <w:t>segurando que seus direitos sejam garantidos e adaptados as novas circunstâncias</w:t>
      </w:r>
      <w:r>
        <w:rPr>
          <w:color w:val="231F20"/>
          <w:spacing w:val="1"/>
        </w:rPr>
        <w:t> </w:t>
      </w:r>
      <w:r>
        <w:rPr>
          <w:color w:val="231F20"/>
        </w:rPr>
        <w:t>educacionais de um ensino remoto. Garantir mesmo que a distância um contato em</w:t>
      </w:r>
      <w:r>
        <w:rPr>
          <w:color w:val="231F20"/>
          <w:spacing w:val="1"/>
        </w:rPr>
        <w:t> </w:t>
      </w:r>
      <w:r>
        <w:rPr>
          <w:color w:val="231F20"/>
        </w:rPr>
        <w:t>tempo real com o professor e a turma e com as atividades que atendam de forma ex-</w:t>
      </w:r>
      <w:r>
        <w:rPr>
          <w:color w:val="231F20"/>
          <w:spacing w:val="-64"/>
        </w:rPr>
        <w:t> </w:t>
      </w:r>
      <w:r>
        <w:rPr>
          <w:color w:val="231F20"/>
        </w:rPr>
        <w:t>pressiva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suas</w:t>
      </w:r>
      <w:r>
        <w:rPr>
          <w:color w:val="231F20"/>
          <w:spacing w:val="-1"/>
        </w:rPr>
        <w:t> </w:t>
      </w:r>
      <w:r>
        <w:rPr>
          <w:color w:val="231F20"/>
        </w:rPr>
        <w:t>necessidades</w:t>
      </w:r>
      <w:r>
        <w:rPr>
          <w:color w:val="231F20"/>
          <w:spacing w:val="-1"/>
        </w:rPr>
        <w:t> </w:t>
      </w:r>
      <w:r>
        <w:rPr>
          <w:color w:val="231F20"/>
        </w:rPr>
        <w:t>precisam</w:t>
      </w:r>
      <w:r>
        <w:rPr>
          <w:color w:val="231F20"/>
          <w:spacing w:val="-1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primordiais.</w:t>
      </w:r>
    </w:p>
    <w:p>
      <w:pPr>
        <w:pStyle w:val="BodyText"/>
        <w:spacing w:line="300" w:lineRule="auto"/>
        <w:ind w:left="100" w:right="131" w:firstLine="709"/>
        <w:jc w:val="both"/>
      </w:pPr>
      <w:r>
        <w:rPr>
          <w:color w:val="231F20"/>
        </w:rPr>
        <w:t>Portanto neste processo cabe contar com a colaboração de profissionais de</w:t>
      </w:r>
      <w:r>
        <w:rPr>
          <w:color w:val="231F20"/>
          <w:spacing w:val="1"/>
        </w:rPr>
        <w:t> </w:t>
      </w:r>
      <w:r>
        <w:rPr>
          <w:color w:val="231F20"/>
        </w:rPr>
        <w:t>educação e a família, que dará um suporte no desenvolvimento e aplicabilidade de</w:t>
      </w:r>
      <w:r>
        <w:rPr>
          <w:color w:val="231F20"/>
          <w:spacing w:val="1"/>
        </w:rPr>
        <w:t> </w:t>
      </w:r>
      <w:r>
        <w:rPr>
          <w:color w:val="231F20"/>
        </w:rPr>
        <w:t>planos pedagógicos específicos para cada aluno levando em consideração o distan-</w:t>
      </w:r>
      <w:r>
        <w:rPr>
          <w:color w:val="231F20"/>
          <w:spacing w:val="1"/>
        </w:rPr>
        <w:t> </w:t>
      </w:r>
      <w:r>
        <w:rPr>
          <w:color w:val="231F20"/>
        </w:rPr>
        <w:t>ciamento</w:t>
      </w:r>
      <w:r>
        <w:rPr>
          <w:color w:val="231F20"/>
          <w:spacing w:val="-5"/>
        </w:rPr>
        <w:t> </w:t>
      </w:r>
      <w:r>
        <w:rPr>
          <w:color w:val="231F20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tempos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pandemia,</w:t>
      </w:r>
      <w:r>
        <w:rPr>
          <w:color w:val="231F20"/>
          <w:spacing w:val="-4"/>
        </w:rPr>
        <w:t> </w:t>
      </w:r>
      <w:r>
        <w:rPr>
          <w:color w:val="231F20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Currículo</w:t>
      </w:r>
      <w:r>
        <w:rPr>
          <w:color w:val="231F20"/>
          <w:spacing w:val="-5"/>
        </w:rPr>
        <w:t> </w:t>
      </w:r>
      <w:r>
        <w:rPr>
          <w:color w:val="231F20"/>
        </w:rPr>
        <w:t>apropriado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aten-</w:t>
      </w:r>
      <w:r>
        <w:rPr>
          <w:color w:val="231F20"/>
          <w:spacing w:val="-64"/>
        </w:rPr>
        <w:t> </w:t>
      </w:r>
      <w:r>
        <w:rPr>
          <w:color w:val="231F20"/>
        </w:rPr>
        <w:t>dam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todos de</w:t>
      </w:r>
      <w:r>
        <w:rPr>
          <w:color w:val="231F20"/>
          <w:spacing w:val="-1"/>
        </w:rPr>
        <w:t> </w:t>
      </w:r>
      <w:r>
        <w:rPr>
          <w:color w:val="231F20"/>
        </w:rPr>
        <w:t>forma igualitária.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100"/>
        <w:jc w:val="both"/>
      </w:pPr>
      <w:r>
        <w:rPr>
          <w:color w:val="231F20"/>
        </w:rPr>
        <w:t>ASSOCIAÇÃO</w:t>
      </w:r>
      <w:r>
        <w:rPr>
          <w:color w:val="231F20"/>
          <w:spacing w:val="2"/>
        </w:rPr>
        <w:t> </w:t>
      </w:r>
      <w:r>
        <w:rPr>
          <w:color w:val="231F20"/>
        </w:rPr>
        <w:t>AMERICANA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PSIQUIATRIA.</w:t>
      </w:r>
      <w:r>
        <w:rPr>
          <w:color w:val="231F20"/>
          <w:spacing w:val="15"/>
        </w:rPr>
        <w:t> </w:t>
      </w:r>
      <w:r>
        <w:rPr>
          <w:color w:val="231F20"/>
        </w:rPr>
        <w:t>Manual</w:t>
      </w:r>
      <w:r>
        <w:rPr>
          <w:color w:val="231F20"/>
          <w:spacing w:val="15"/>
        </w:rPr>
        <w:t> </w:t>
      </w:r>
      <w:r>
        <w:rPr>
          <w:color w:val="231F20"/>
        </w:rPr>
        <w:t>diagnóstico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estatístico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transtornos</w:t>
      </w:r>
      <w:r>
        <w:rPr>
          <w:color w:val="231F20"/>
          <w:spacing w:val="-1"/>
        </w:rPr>
        <w:t> </w:t>
      </w:r>
      <w:r>
        <w:rPr>
          <w:color w:val="231F20"/>
        </w:rPr>
        <w:t>mentais.</w:t>
      </w:r>
      <w:r>
        <w:rPr>
          <w:color w:val="231F20"/>
          <w:spacing w:val="-2"/>
        </w:rPr>
        <w:t> </w:t>
      </w:r>
      <w:r>
        <w:rPr>
          <w:color w:val="231F20"/>
        </w:rPr>
        <w:t>4.</w:t>
      </w:r>
      <w:r>
        <w:rPr>
          <w:color w:val="231F20"/>
          <w:spacing w:val="-2"/>
        </w:rPr>
        <w:t> </w:t>
      </w:r>
      <w:r>
        <w:rPr>
          <w:color w:val="231F20"/>
        </w:rPr>
        <w:t>ed.</w:t>
      </w:r>
      <w:r>
        <w:rPr>
          <w:color w:val="231F20"/>
          <w:spacing w:val="-2"/>
        </w:rPr>
        <w:t> </w:t>
      </w:r>
      <w:r>
        <w:rPr>
          <w:color w:val="231F20"/>
        </w:rPr>
        <w:t>Porto</w:t>
      </w:r>
      <w:r>
        <w:rPr>
          <w:color w:val="231F20"/>
          <w:spacing w:val="-15"/>
        </w:rPr>
        <w:t> </w:t>
      </w:r>
      <w:r>
        <w:rPr>
          <w:color w:val="231F20"/>
        </w:rPr>
        <w:t>Alegre:</w:t>
      </w:r>
      <w:r>
        <w:rPr>
          <w:color w:val="231F20"/>
          <w:spacing w:val="-15"/>
        </w:rPr>
        <w:t> </w:t>
      </w:r>
      <w:r>
        <w:rPr>
          <w:color w:val="231F20"/>
        </w:rPr>
        <w:t>Artes Médicas,</w:t>
      </w:r>
      <w:r>
        <w:rPr>
          <w:color w:val="231F20"/>
          <w:spacing w:val="-1"/>
        </w:rPr>
        <w:t> </w:t>
      </w:r>
      <w:r>
        <w:rPr>
          <w:color w:val="231F20"/>
        </w:rPr>
        <w:t>2002.</w:t>
      </w:r>
    </w:p>
    <w:p>
      <w:pPr>
        <w:pStyle w:val="BodyText"/>
        <w:spacing w:line="312" w:lineRule="auto" w:before="184"/>
        <w:ind w:left="100" w:right="132"/>
        <w:jc w:val="both"/>
      </w:pPr>
      <w:r>
        <w:rPr>
          <w:color w:val="231F20"/>
        </w:rPr>
        <w:t>BRASIL. </w:t>
      </w:r>
      <w:r>
        <w:rPr>
          <w:rFonts w:ascii="Arial" w:hAnsi="Arial"/>
          <w:b/>
          <w:color w:val="231F20"/>
        </w:rPr>
        <w:t>Constituição da Republica </w:t>
      </w:r>
      <w:r>
        <w:rPr>
          <w:color w:val="231F20"/>
        </w:rPr>
        <w:t>Federativa do Brasil. Brasília 1988. Disponível</w:t>
      </w:r>
      <w:r>
        <w:rPr>
          <w:color w:val="231F20"/>
          <w:spacing w:val="1"/>
        </w:rPr>
        <w:t> </w:t>
      </w:r>
      <w:r>
        <w:rPr>
          <w:color w:val="231F20"/>
        </w:rPr>
        <w:t>em &lt; </w:t>
      </w:r>
      <w:hyperlink r:id="rId292">
        <w:r>
          <w:rPr>
            <w:color w:val="231F20"/>
            <w:u w:val="single" w:color="231F20"/>
          </w:rPr>
          <w:t>http://www.planalto.gov.br/ccivil_03/constituicao/constituicao.htm</w:t>
        </w:r>
      </w:hyperlink>
      <w:r>
        <w:rPr>
          <w:color w:val="231F20"/>
        </w:rPr>
        <w:t>&gt; acesso em</w:t>
      </w:r>
      <w:r>
        <w:rPr>
          <w:color w:val="231F20"/>
          <w:spacing w:val="1"/>
        </w:rPr>
        <w:t> </w:t>
      </w:r>
      <w:r>
        <w:rPr>
          <w:color w:val="231F20"/>
        </w:rPr>
        <w:t>2021.</w:t>
      </w:r>
    </w:p>
    <w:p>
      <w:pPr>
        <w:spacing w:line="312" w:lineRule="auto" w:before="104"/>
        <w:ind w:left="100" w:right="133" w:firstLine="0"/>
        <w:jc w:val="both"/>
        <w:rPr>
          <w:sz w:val="24"/>
        </w:rPr>
      </w:pPr>
      <w:r>
        <w:rPr>
          <w:rFonts w:ascii="Times New Roman" w:hAnsi="Times New Roman"/>
          <w:color w:val="231F20"/>
          <w:sz w:val="24"/>
          <w:u w:val="single" w:color="221E1F"/>
        </w:rPr>
        <w:t>          </w:t>
      </w:r>
      <w:r>
        <w:rPr>
          <w:rFonts w:ascii="Times New Roman" w:hAnsi="Times New Roman"/>
          <w:color w:val="231F20"/>
          <w:spacing w:val="7"/>
          <w:sz w:val="24"/>
          <w:u w:val="single" w:color="221E1F"/>
        </w:rPr>
        <w:t> </w:t>
      </w:r>
      <w:r>
        <w:rPr>
          <w:color w:val="231F20"/>
          <w:sz w:val="24"/>
        </w:rPr>
        <w:t>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Lei nº9394, de 20 de dezembro de 1996- </w:t>
      </w:r>
      <w:r>
        <w:rPr>
          <w:rFonts w:ascii="Arial" w:hAnsi="Arial"/>
          <w:b/>
          <w:color w:val="231F20"/>
          <w:sz w:val="24"/>
        </w:rPr>
        <w:t>Estabelece as Diretrizes e Bases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 Nacional</w:t>
      </w:r>
      <w:r>
        <w:rPr>
          <w:color w:val="231F20"/>
          <w:sz w:val="24"/>
        </w:rPr>
        <w:t>. MEC. Brasília: 1996.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rFonts w:ascii="Times New Roman" w:hAnsi="Times New Roman"/>
          <w:color w:val="231F20"/>
          <w:sz w:val="24"/>
          <w:u w:val="single" w:color="221E1F"/>
        </w:rPr>
        <w:t>          </w:t>
      </w:r>
      <w:r>
        <w:rPr>
          <w:rFonts w:ascii="Times New Roman" w:hAnsi="Times New Roman"/>
          <w:color w:val="231F20"/>
          <w:spacing w:val="7"/>
          <w:sz w:val="24"/>
          <w:u w:val="single" w:color="221E1F"/>
        </w:rPr>
        <w:t> </w:t>
      </w:r>
      <w:r>
        <w:rPr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Diretrizes Nacionais para a Educação Especial na Educação Básica/Se-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cretaria de Educação Especial </w:t>
      </w:r>
      <w:r>
        <w:rPr>
          <w:color w:val="231F20"/>
          <w:sz w:val="24"/>
        </w:rPr>
        <w:t>– Brasília: MEC; SEESP, 2001. Disponível: &lt; </w:t>
      </w:r>
      <w:hyperlink r:id="rId293">
        <w:r>
          <w:rPr>
            <w:color w:val="231F20"/>
            <w:sz w:val="24"/>
            <w:u w:val="single" w:color="231F20"/>
          </w:rPr>
          <w:t>http://</w:t>
        </w:r>
      </w:hyperlink>
      <w:r>
        <w:rPr>
          <w:color w:val="231F20"/>
          <w:spacing w:val="1"/>
          <w:sz w:val="24"/>
        </w:rPr>
        <w:t> </w:t>
      </w:r>
      <w:hyperlink r:id="rId293">
        <w:r>
          <w:rPr>
            <w:color w:val="231F20"/>
            <w:sz w:val="24"/>
            <w:u w:val="single" w:color="231F20"/>
          </w:rPr>
          <w:t>portal.mec.gov.br/pet/192-secretarias-112877938/seesp-esducacao-especial</w:t>
        </w:r>
      </w:hyperlink>
      <w:r>
        <w:rPr>
          <w:color w:val="231F20"/>
          <w:sz w:val="24"/>
        </w:rPr>
        <w:t>&gt;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aces-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so em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Janeiro/2021.</w:t>
      </w:r>
    </w:p>
    <w:p>
      <w:pPr>
        <w:spacing w:line="312" w:lineRule="auto" w:before="105"/>
        <w:ind w:left="100" w:right="131" w:firstLine="0"/>
        <w:jc w:val="both"/>
        <w:rPr>
          <w:sz w:val="24"/>
        </w:rPr>
      </w:pPr>
      <w:r>
        <w:rPr>
          <w:rFonts w:ascii="Times New Roman" w:hAnsi="Times New Roman"/>
          <w:color w:val="231F20"/>
          <w:sz w:val="24"/>
          <w:u w:val="single" w:color="221E1F"/>
        </w:rPr>
        <w:t>          </w:t>
      </w:r>
      <w:r>
        <w:rPr>
          <w:rFonts w:ascii="Times New Roman" w:hAnsi="Times New Roman"/>
          <w:color w:val="231F20"/>
          <w:spacing w:val="7"/>
          <w:sz w:val="24"/>
          <w:u w:val="single" w:color="221E1F"/>
        </w:rPr>
        <w:t> </w:t>
      </w:r>
      <w:r>
        <w:rPr>
          <w:color w:val="231F20"/>
          <w:sz w:val="24"/>
        </w:rPr>
        <w:t>. </w:t>
      </w:r>
      <w:r>
        <w:rPr>
          <w:rFonts w:ascii="Arial" w:hAnsi="Arial"/>
          <w:b/>
          <w:color w:val="231F20"/>
          <w:sz w:val="24"/>
        </w:rPr>
        <w:t>Declaração de Salamanca e linha de ação sobre as necessidades educa-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tivas especiais</w:t>
      </w:r>
      <w:r>
        <w:rPr>
          <w:color w:val="231F20"/>
          <w:sz w:val="24"/>
        </w:rPr>
        <w:t>; Brasília: 1994. Disponível em &lt; </w:t>
      </w:r>
      <w:hyperlink r:id="rId225">
        <w:r>
          <w:rPr>
            <w:color w:val="231F20"/>
            <w:sz w:val="24"/>
            <w:u w:val="single" w:color="231F20"/>
          </w:rPr>
          <w:t>http://portal.mec.gov.br/seesp/arqui-</w:t>
        </w:r>
      </w:hyperlink>
      <w:r>
        <w:rPr>
          <w:color w:val="231F20"/>
          <w:spacing w:val="-64"/>
          <w:sz w:val="24"/>
        </w:rPr>
        <w:t> </w:t>
      </w:r>
      <w:hyperlink r:id="rId225">
        <w:r>
          <w:rPr>
            <w:color w:val="231F20"/>
            <w:sz w:val="24"/>
            <w:u w:val="single" w:color="231F20"/>
          </w:rPr>
          <w:t>vos/pdf/salamanca.pdf</w:t>
        </w:r>
        <w:r>
          <w:rPr>
            <w:color w:val="231F20"/>
            <w:spacing w:val="-1"/>
            <w:sz w:val="24"/>
          </w:rPr>
          <w:t> </w:t>
        </w:r>
      </w:hyperlink>
      <w:r>
        <w:rPr>
          <w:color w:val="231F20"/>
          <w:sz w:val="24"/>
        </w:rPr>
        <w:t>&gt; acesso 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:Fevereiro/2021</w:t>
      </w:r>
    </w:p>
    <w:p>
      <w:pPr>
        <w:pStyle w:val="BodyText"/>
        <w:spacing w:line="312" w:lineRule="auto" w:before="104"/>
        <w:ind w:left="100" w:right="130"/>
        <w:jc w:val="both"/>
      </w:pPr>
      <w:r>
        <w:rPr>
          <w:rFonts w:ascii="Times New Roman" w:hAnsi="Times New Roman"/>
          <w:color w:val="231F20"/>
          <w:u w:val="single" w:color="221E1F"/>
        </w:rPr>
        <w:t>          </w:t>
      </w:r>
      <w:r>
        <w:rPr>
          <w:rFonts w:ascii="Times New Roman" w:hAnsi="Times New Roman"/>
          <w:color w:val="231F20"/>
          <w:spacing w:val="7"/>
          <w:u w:val="single" w:color="221E1F"/>
        </w:rPr>
        <w:t> </w:t>
      </w:r>
      <w:r>
        <w:rPr>
          <w:color w:val="231F20"/>
        </w:rPr>
        <w:t>. Ministério da Educação. Secretaria de Modalidades Especializadas de Edu-</w:t>
      </w:r>
      <w:r>
        <w:rPr>
          <w:color w:val="231F20"/>
          <w:spacing w:val="1"/>
        </w:rPr>
        <w:t> </w:t>
      </w:r>
      <w:r>
        <w:rPr>
          <w:color w:val="231F20"/>
        </w:rPr>
        <w:t>cação. PNEE: Política Nacional de Educação Especial: Equitativa, Inclusiva e com</w:t>
      </w:r>
      <w:r>
        <w:rPr>
          <w:color w:val="231F20"/>
          <w:spacing w:val="1"/>
        </w:rPr>
        <w:t> </w:t>
      </w:r>
      <w:r>
        <w:rPr>
          <w:color w:val="231F20"/>
        </w:rPr>
        <w:t>Aprendizado ao Longo da Vida/ Secretaria de Modalidades Especializadas de Edu-</w:t>
      </w:r>
      <w:r>
        <w:rPr>
          <w:color w:val="231F20"/>
          <w:spacing w:val="1"/>
        </w:rPr>
        <w:t> </w:t>
      </w:r>
      <w:r>
        <w:rPr>
          <w:color w:val="231F20"/>
        </w:rPr>
        <w:t>cação – Brasília; MEC. SEMESP. 2020. 124p. Disponível em: &lt;</w:t>
      </w:r>
      <w:r>
        <w:rPr>
          <w:color w:val="231F20"/>
          <w:spacing w:val="1"/>
        </w:rPr>
        <w:t> </w:t>
      </w:r>
      <w:hyperlink r:id="rId294">
        <w:r>
          <w:rPr>
            <w:color w:val="231F20"/>
            <w:u w:val="single" w:color="231F20"/>
          </w:rPr>
          <w:t>https://www.gov.br/</w:t>
        </w:r>
      </w:hyperlink>
      <w:r>
        <w:rPr>
          <w:color w:val="231F20"/>
          <w:spacing w:val="1"/>
        </w:rPr>
        <w:t> </w:t>
      </w:r>
      <w:hyperlink r:id="rId294">
        <w:r>
          <w:rPr>
            <w:color w:val="231F20"/>
            <w:u w:val="single" w:color="231F20"/>
          </w:rPr>
          <w:t>mec/pt-br/assuntos/noticias/mec-lanca-documento-sobre-implementacao-da-pnee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&gt;</w:t>
      </w:r>
      <w:r>
        <w:rPr>
          <w:color w:val="231F20"/>
          <w:spacing w:val="-64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 Fevereiro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</w:p>
    <w:p>
      <w:pPr>
        <w:spacing w:before="107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GUIMARÃES,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Arthur.</w:t>
      </w:r>
      <w:r>
        <w:rPr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Inclusão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que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funciona</w:t>
      </w:r>
      <w:r>
        <w:rPr>
          <w:color w:val="231F20"/>
          <w:sz w:val="24"/>
        </w:rPr>
        <w:t>.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In: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Revista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Nova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Escola.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inclusão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dá</w:t>
      </w:r>
      <w:r>
        <w:rPr>
          <w:color w:val="231F20"/>
          <w:spacing w:val="-3"/>
        </w:rPr>
        <w:t> </w:t>
      </w:r>
      <w:r>
        <w:rPr>
          <w:color w:val="231F20"/>
        </w:rPr>
        <w:t>certo.</w:t>
      </w:r>
      <w:r>
        <w:rPr>
          <w:color w:val="231F20"/>
          <w:spacing w:val="-2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Paulo:</w:t>
      </w:r>
      <w:r>
        <w:rPr>
          <w:color w:val="231F20"/>
          <w:spacing w:val="-2"/>
        </w:rPr>
        <w:t> </w:t>
      </w:r>
      <w:r>
        <w:rPr>
          <w:color w:val="231F20"/>
        </w:rPr>
        <w:t>Editora</w:t>
      </w:r>
      <w:r>
        <w:rPr>
          <w:color w:val="231F20"/>
          <w:spacing w:val="50"/>
        </w:rPr>
        <w:t> </w:t>
      </w:r>
      <w:r>
        <w:rPr>
          <w:color w:val="231F20"/>
        </w:rPr>
        <w:t>Abril,</w:t>
      </w:r>
      <w:r>
        <w:rPr>
          <w:color w:val="231F20"/>
          <w:spacing w:val="-2"/>
        </w:rPr>
        <w:t> </w:t>
      </w:r>
      <w:r>
        <w:rPr>
          <w:color w:val="231F20"/>
        </w:rPr>
        <w:t>edição</w:t>
      </w:r>
      <w:r>
        <w:rPr>
          <w:color w:val="231F20"/>
          <w:spacing w:val="-3"/>
        </w:rPr>
        <w:t> </w:t>
      </w:r>
      <w:r>
        <w:rPr>
          <w:color w:val="231F20"/>
        </w:rPr>
        <w:t>nº165,</w:t>
      </w:r>
      <w:r>
        <w:rPr>
          <w:color w:val="231F20"/>
          <w:spacing w:val="-3"/>
        </w:rPr>
        <w:t> </w:t>
      </w:r>
      <w:r>
        <w:rPr>
          <w:color w:val="231F20"/>
        </w:rPr>
        <w:t>2003,</w:t>
      </w:r>
      <w:r>
        <w:rPr>
          <w:color w:val="231F20"/>
          <w:spacing w:val="-3"/>
        </w:rPr>
        <w:t> </w:t>
      </w:r>
      <w:r>
        <w:rPr>
          <w:color w:val="231F20"/>
        </w:rPr>
        <w:t>p.43-47</w:t>
      </w:r>
    </w:p>
    <w:p>
      <w:pPr>
        <w:pStyle w:val="BodyText"/>
        <w:spacing w:line="312" w:lineRule="auto" w:before="184"/>
        <w:ind w:left="100" w:right="132"/>
        <w:jc w:val="both"/>
      </w:pPr>
      <w:r>
        <w:rPr>
          <w:color w:val="231F20"/>
        </w:rPr>
        <w:t>LOUREIRO,</w:t>
      </w:r>
      <w:r>
        <w:rPr>
          <w:color w:val="231F20"/>
          <w:spacing w:val="1"/>
        </w:rPr>
        <w:t> </w:t>
      </w:r>
      <w:r>
        <w:rPr>
          <w:color w:val="231F20"/>
        </w:rPr>
        <w:t>Paulo</w:t>
      </w:r>
      <w:r>
        <w:rPr>
          <w:color w:val="231F20"/>
          <w:spacing w:val="1"/>
        </w:rPr>
        <w:t> </w:t>
      </w:r>
      <w:r>
        <w:rPr>
          <w:color w:val="231F20"/>
        </w:rPr>
        <w:t>Victor</w:t>
      </w:r>
      <w:r>
        <w:rPr>
          <w:color w:val="231F20"/>
          <w:spacing w:val="1"/>
        </w:rPr>
        <w:t> </w:t>
      </w:r>
      <w:r>
        <w:rPr>
          <w:color w:val="231F20"/>
        </w:rPr>
        <w:t>Paula.</w:t>
      </w:r>
      <w:r>
        <w:rPr>
          <w:color w:val="231F20"/>
          <w:spacing w:val="1"/>
        </w:rPr>
        <w:t> </w:t>
      </w:r>
      <w:r>
        <w:rPr>
          <w:color w:val="231F20"/>
        </w:rPr>
        <w:t>Tecnologias</w:t>
      </w:r>
      <w:r>
        <w:rPr>
          <w:color w:val="231F20"/>
          <w:spacing w:val="66"/>
        </w:rPr>
        <w:t> </w:t>
      </w:r>
      <w:r>
        <w:rPr>
          <w:color w:val="231F20"/>
        </w:rPr>
        <w:t>Educacionais</w:t>
      </w:r>
      <w:r>
        <w:rPr>
          <w:color w:val="231F20"/>
          <w:spacing w:val="67"/>
        </w:rPr>
        <w:t> </w:t>
      </w:r>
      <w:r>
        <w:rPr>
          <w:color w:val="231F20"/>
        </w:rPr>
        <w:t>e Autismo:</w:t>
      </w:r>
      <w:r>
        <w:rPr>
          <w:color w:val="231F20"/>
          <w:spacing w:val="67"/>
        </w:rPr>
        <w:t> </w:t>
      </w:r>
      <w:r>
        <w:rPr>
          <w:color w:val="231F20"/>
        </w:rPr>
        <w:t>variáveis</w:t>
      </w:r>
      <w:r>
        <w:rPr>
          <w:color w:val="231F20"/>
          <w:spacing w:val="1"/>
        </w:rPr>
        <w:t> </w:t>
      </w:r>
      <w:r>
        <w:rPr>
          <w:color w:val="231F20"/>
        </w:rPr>
        <w:t>que interferem no processo de ensino e aprendizagem. EPUB: Booknando Livros.</w:t>
      </w:r>
      <w:r>
        <w:rPr>
          <w:color w:val="231F20"/>
          <w:spacing w:val="1"/>
        </w:rPr>
        <w:t> </w:t>
      </w:r>
      <w:r>
        <w:rPr>
          <w:color w:val="231F20"/>
        </w:rPr>
        <w:t>2020. 160p. Disponível em:&lt; </w:t>
      </w:r>
      <w:hyperlink r:id="rId295">
        <w:r>
          <w:rPr>
            <w:color w:val="231F20"/>
            <w:u w:val="single" w:color="231F20"/>
          </w:rPr>
          <w:t>https://www.google.com.br/books/edition/Tecnologias_</w:t>
        </w:r>
      </w:hyperlink>
      <w:r>
        <w:rPr>
          <w:color w:val="231F20"/>
          <w:spacing w:val="1"/>
        </w:rPr>
        <w:t> </w:t>
      </w:r>
      <w:hyperlink r:id="rId295">
        <w:r>
          <w:rPr>
            <w:color w:val="231F20"/>
            <w:u w:val="single" w:color="231F20"/>
          </w:rPr>
          <w:t>Educacionais_e_Autismo</w:t>
        </w:r>
      </w:hyperlink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29</w:t>
      </w:r>
      <w:r>
        <w:rPr>
          <w:color w:val="231F20"/>
          <w:spacing w:val="-1"/>
        </w:rPr>
        <w:t> </w:t>
      </w:r>
      <w:r>
        <w:rPr>
          <w:color w:val="231F20"/>
        </w:rPr>
        <w:t>de jun.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before="105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MONROE,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Camila.</w:t>
      </w:r>
      <w:r>
        <w:rPr>
          <w:color w:val="231F20"/>
          <w:spacing w:val="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Apoio</w:t>
      </w:r>
      <w:r>
        <w:rPr>
          <w:rFonts w:ascii="Arial" w:hAnsi="Arial"/>
          <w:b/>
          <w:color w:val="231F20"/>
          <w:spacing w:val="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aprender.</w:t>
      </w:r>
      <w:r>
        <w:rPr>
          <w:rFonts w:ascii="Arial" w:hAnsi="Arial"/>
          <w:b/>
          <w:color w:val="231F20"/>
          <w:spacing w:val="5"/>
          <w:sz w:val="24"/>
        </w:rPr>
        <w:t> </w:t>
      </w:r>
      <w:r>
        <w:rPr>
          <w:color w:val="231F20"/>
          <w:sz w:val="24"/>
        </w:rPr>
        <w:t>In: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Revista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Nova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Escola.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Inclusão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sala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de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recurso.</w:t>
      </w:r>
      <w:r>
        <w:rPr>
          <w:color w:val="231F20"/>
          <w:spacing w:val="-2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Paulo:</w:t>
      </w:r>
      <w:r>
        <w:rPr>
          <w:color w:val="231F20"/>
          <w:spacing w:val="-2"/>
        </w:rPr>
        <w:t> </w:t>
      </w:r>
      <w:r>
        <w:rPr>
          <w:color w:val="231F20"/>
        </w:rPr>
        <w:t>Editora</w:t>
      </w:r>
      <w:r>
        <w:rPr>
          <w:color w:val="231F20"/>
          <w:spacing w:val="-1"/>
        </w:rPr>
        <w:t> </w:t>
      </w:r>
      <w:r>
        <w:rPr>
          <w:color w:val="231F20"/>
        </w:rPr>
        <w:t>Abril,</w:t>
      </w:r>
      <w:r>
        <w:rPr>
          <w:color w:val="231F20"/>
          <w:spacing w:val="-2"/>
        </w:rPr>
        <w:t> </w:t>
      </w:r>
      <w:r>
        <w:rPr>
          <w:color w:val="231F20"/>
        </w:rPr>
        <w:t>2010,</w:t>
      </w:r>
      <w:r>
        <w:rPr>
          <w:color w:val="231F20"/>
          <w:spacing w:val="-2"/>
        </w:rPr>
        <w:t> </w:t>
      </w:r>
      <w:r>
        <w:rPr>
          <w:color w:val="231F20"/>
        </w:rPr>
        <w:t>p.76-79.</w:t>
      </w:r>
    </w:p>
    <w:p>
      <w:pPr>
        <w:pStyle w:val="BodyText"/>
        <w:spacing w:line="312" w:lineRule="auto" w:before="184"/>
        <w:ind w:left="100" w:right="132"/>
        <w:jc w:val="both"/>
      </w:pPr>
      <w:r>
        <w:rPr>
          <w:color w:val="231F20"/>
        </w:rPr>
        <w:t>PILÚ,</w:t>
      </w:r>
      <w:r>
        <w:rPr>
          <w:color w:val="231F20"/>
          <w:spacing w:val="33"/>
        </w:rPr>
        <w:t> </w:t>
      </w:r>
      <w:r>
        <w:rPr>
          <w:color w:val="231F20"/>
        </w:rPr>
        <w:t>Janete.</w:t>
      </w:r>
      <w:r>
        <w:rPr>
          <w:color w:val="231F20"/>
          <w:spacing w:val="33"/>
        </w:rPr>
        <w:t> </w:t>
      </w:r>
      <w:r>
        <w:rPr>
          <w:color w:val="231F20"/>
        </w:rPr>
        <w:t>Schutz,</w:t>
      </w:r>
      <w:r>
        <w:rPr>
          <w:color w:val="231F20"/>
          <w:spacing w:val="21"/>
        </w:rPr>
        <w:t> </w:t>
      </w:r>
      <w:r>
        <w:rPr>
          <w:color w:val="231F20"/>
        </w:rPr>
        <w:t>A.</w:t>
      </w:r>
      <w:r>
        <w:rPr>
          <w:color w:val="231F20"/>
          <w:spacing w:val="33"/>
        </w:rPr>
        <w:t> </w:t>
      </w:r>
      <w:r>
        <w:rPr>
          <w:color w:val="231F20"/>
        </w:rPr>
        <w:t>Jenerton.</w:t>
      </w:r>
      <w:r>
        <w:rPr>
          <w:color w:val="231F20"/>
          <w:spacing w:val="33"/>
        </w:rPr>
        <w:t> </w:t>
      </w:r>
      <w:r>
        <w:rPr>
          <w:color w:val="231F20"/>
        </w:rPr>
        <w:t>Mayer,</w:t>
      </w:r>
      <w:r>
        <w:rPr>
          <w:color w:val="231F20"/>
          <w:spacing w:val="33"/>
        </w:rPr>
        <w:t> </w:t>
      </w:r>
      <w:r>
        <w:rPr>
          <w:color w:val="231F20"/>
        </w:rPr>
        <w:t>Leandro.</w:t>
      </w:r>
      <w:r>
        <w:rPr>
          <w:color w:val="231F20"/>
          <w:spacing w:val="33"/>
        </w:rPr>
        <w:t> </w:t>
      </w:r>
      <w:r>
        <w:rPr>
          <w:color w:val="231F20"/>
        </w:rPr>
        <w:t>(org).</w:t>
      </w:r>
      <w:r>
        <w:rPr>
          <w:color w:val="231F20"/>
          <w:spacing w:val="34"/>
        </w:rPr>
        <w:t> </w:t>
      </w:r>
      <w:r>
        <w:rPr>
          <w:rFonts w:ascii="Arial" w:hAnsi="Arial"/>
          <w:b/>
          <w:color w:val="231F20"/>
        </w:rPr>
        <w:t>Desafios</w:t>
      </w:r>
      <w:r>
        <w:rPr>
          <w:rFonts w:ascii="Arial" w:hAnsi="Arial"/>
          <w:b/>
          <w:color w:val="231F20"/>
          <w:spacing w:val="33"/>
        </w:rPr>
        <w:t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33"/>
        </w:rPr>
        <w:t> </w:t>
      </w:r>
      <w:r>
        <w:rPr>
          <w:rFonts w:ascii="Arial" w:hAnsi="Arial"/>
          <w:b/>
          <w:color w:val="231F20"/>
        </w:rPr>
        <w:t>educação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em tempos de pandemia </w:t>
      </w:r>
      <w:r>
        <w:rPr>
          <w:color w:val="231F20"/>
        </w:rPr>
        <w:t>/ Cruz Alta: Ilustração, 2020. 324 p.; 21 cm </w:t>
      </w:r>
      <w:hyperlink r:id="rId296">
        <w:r>
          <w:rPr>
            <w:color w:val="231F20"/>
            <w:u w:val="single" w:color="231F20"/>
          </w:rPr>
          <w:t>https://www.</w:t>
        </w:r>
      </w:hyperlink>
      <w:r>
        <w:rPr>
          <w:color w:val="231F20"/>
          <w:spacing w:val="1"/>
        </w:rPr>
        <w:t> </w:t>
      </w:r>
      <w:hyperlink r:id="rId296">
        <w:r>
          <w:rPr>
            <w:color w:val="231F20"/>
            <w:u w:val="single" w:color="231F20"/>
          </w:rPr>
          <w:t>researchgate.net/profile/janete-palu/publication/349312858_desafios_da_educacao_</w:t>
        </w:r>
      </w:hyperlink>
      <w:r>
        <w:rPr>
          <w:color w:val="231F20"/>
          <w:spacing w:val="1"/>
        </w:rPr>
        <w:t> </w:t>
      </w:r>
      <w:hyperlink r:id="rId296">
        <w:r>
          <w:rPr>
            <w:color w:val="231F20"/>
            <w:u w:val="single" w:color="231F20"/>
          </w:rPr>
          <w:t>em_tempos_de_pandemia</w:t>
        </w:r>
      </w:hyperlink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25" w:id="83"/>
      <w:bookmarkEnd w:id="83"/>
      <w:r>
        <w:rPr>
          <w:b w:val="0"/>
        </w:rPr>
      </w:r>
      <w:bookmarkStart w:name="_bookmark48" w:id="84"/>
      <w:bookmarkEnd w:id="84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25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1289" w:right="1320" w:firstLine="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PACIENTES AUTISTAS: MANOBRAS E TÉCNICAS PARA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CONDICIONAMENTO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NO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ATENDIMENTO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ODONTOLÓGICO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569" w:right="599" w:firstLine="0"/>
        <w:jc w:val="center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spacing w:val="-1"/>
          <w:sz w:val="22"/>
        </w:rPr>
        <w:t>PACIENTES</w:t>
      </w:r>
      <w:r>
        <w:rPr>
          <w:rFonts w:ascii="Arial" w:hAnsi="Arial"/>
          <w:b/>
          <w:i/>
          <w:color w:val="231F20"/>
          <w:spacing w:val="-13"/>
          <w:sz w:val="22"/>
        </w:rPr>
        <w:t> </w:t>
      </w:r>
      <w:r>
        <w:rPr>
          <w:rFonts w:ascii="Arial" w:hAnsi="Arial"/>
          <w:b/>
          <w:i/>
          <w:color w:val="231F20"/>
          <w:spacing w:val="-1"/>
          <w:sz w:val="22"/>
        </w:rPr>
        <w:t>AUTISTAS:</w:t>
      </w:r>
      <w:r>
        <w:rPr>
          <w:rFonts w:ascii="Arial" w:hAnsi="Arial"/>
          <w:b/>
          <w:i/>
          <w:color w:val="231F20"/>
          <w:spacing w:val="-5"/>
          <w:sz w:val="22"/>
        </w:rPr>
        <w:t> </w:t>
      </w:r>
      <w:r>
        <w:rPr>
          <w:rFonts w:ascii="Arial" w:hAnsi="Arial"/>
          <w:b/>
          <w:i/>
          <w:color w:val="231F20"/>
          <w:spacing w:val="-1"/>
          <w:sz w:val="22"/>
        </w:rPr>
        <w:t>INSTRUCIONES</w:t>
      </w:r>
      <w:r>
        <w:rPr>
          <w:rFonts w:ascii="Arial" w:hAnsi="Arial"/>
          <w:b/>
          <w:i/>
          <w:color w:val="231F20"/>
          <w:spacing w:val="-7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Y</w:t>
      </w:r>
      <w:r>
        <w:rPr>
          <w:rFonts w:ascii="Arial" w:hAnsi="Arial"/>
          <w:b/>
          <w:i/>
          <w:color w:val="231F20"/>
          <w:spacing w:val="-8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TÉCNICAS</w:t>
      </w:r>
      <w:r>
        <w:rPr>
          <w:rFonts w:ascii="Arial" w:hAnsi="Arial"/>
          <w:b/>
          <w:i/>
          <w:color w:val="231F20"/>
          <w:spacing w:val="-4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DE</w:t>
      </w:r>
      <w:r>
        <w:rPr>
          <w:rFonts w:ascii="Arial" w:hAnsi="Arial"/>
          <w:b/>
          <w:i/>
          <w:color w:val="231F20"/>
          <w:spacing w:val="-58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ACONDICIONAMIENTO</w:t>
      </w:r>
      <w:r>
        <w:rPr>
          <w:rFonts w:ascii="Arial" w:hAnsi="Arial"/>
          <w:b/>
          <w:i/>
          <w:color w:val="231F20"/>
          <w:spacing w:val="-3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DEL</w:t>
      </w:r>
      <w:r>
        <w:rPr>
          <w:rFonts w:ascii="Arial" w:hAnsi="Arial"/>
          <w:b/>
          <w:i/>
          <w:color w:val="231F20"/>
          <w:spacing w:val="-7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CUIDADO</w:t>
      </w:r>
      <w:r>
        <w:rPr>
          <w:rFonts w:ascii="Arial" w:hAnsi="Arial"/>
          <w:b/>
          <w:i/>
          <w:color w:val="231F20"/>
          <w:spacing w:val="-4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DENTAL</w:t>
      </w: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Heading1"/>
        <w:spacing w:before="1"/>
        <w:ind w:left="569" w:right="600"/>
        <w:jc w:val="center"/>
      </w:pPr>
      <w:r>
        <w:rPr>
          <w:color w:val="231F20"/>
        </w:rPr>
        <w:t>Maurício</w:t>
      </w:r>
      <w:r>
        <w:rPr>
          <w:color w:val="231F20"/>
          <w:spacing w:val="-2"/>
        </w:rPr>
        <w:t> </w:t>
      </w:r>
      <w:r>
        <w:rPr>
          <w:color w:val="231F20"/>
        </w:rPr>
        <w:t>Pereira</w:t>
      </w:r>
      <w:r>
        <w:rPr>
          <w:color w:val="231F20"/>
          <w:spacing w:val="-2"/>
        </w:rPr>
        <w:t> </w:t>
      </w:r>
      <w:r>
        <w:rPr>
          <w:color w:val="231F20"/>
        </w:rPr>
        <w:t>Barros</w:t>
      </w:r>
    </w:p>
    <w:p>
      <w:pPr>
        <w:pStyle w:val="BodyText"/>
        <w:spacing w:line="242" w:lineRule="auto" w:before="4"/>
        <w:ind w:left="956" w:right="596" w:hanging="393"/>
      </w:pPr>
      <w:r>
        <w:rPr>
          <w:color w:val="231F20"/>
        </w:rPr>
        <w:t>Mestrando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Educação</w:t>
      </w:r>
      <w:r>
        <w:rPr>
          <w:color w:val="231F20"/>
          <w:spacing w:val="-7"/>
        </w:rPr>
        <w:t> </w:t>
      </w:r>
      <w:r>
        <w:rPr>
          <w:color w:val="231F20"/>
        </w:rPr>
        <w:t>Cultura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Territórios</w:t>
      </w:r>
      <w:r>
        <w:rPr>
          <w:color w:val="231F20"/>
          <w:spacing w:val="-8"/>
        </w:rPr>
        <w:t> </w:t>
      </w:r>
      <w:r>
        <w:rPr>
          <w:color w:val="231F20"/>
        </w:rPr>
        <w:t>Semiáridos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UNEB/PPGESA.</w:t>
      </w:r>
      <w:r>
        <w:rPr>
          <w:color w:val="231F20"/>
          <w:spacing w:val="-63"/>
        </w:rPr>
        <w:t> </w:t>
      </w:r>
      <w:r>
        <w:rPr>
          <w:color w:val="231F20"/>
        </w:rPr>
        <w:t>Pós-Graduado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Tecnologias</w:t>
      </w:r>
      <w:r>
        <w:rPr>
          <w:color w:val="231F20"/>
          <w:spacing w:val="-5"/>
        </w:rPr>
        <w:t> </w:t>
      </w:r>
      <w:r>
        <w:rPr>
          <w:color w:val="231F20"/>
        </w:rPr>
        <w:t>digitais</w:t>
      </w:r>
      <w:r>
        <w:rPr>
          <w:color w:val="231F20"/>
          <w:spacing w:val="-5"/>
        </w:rPr>
        <w:t> </w:t>
      </w:r>
      <w:r>
        <w:rPr>
          <w:color w:val="231F20"/>
        </w:rPr>
        <w:t>aplicadas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IFES.</w:t>
      </w:r>
    </w:p>
    <w:p>
      <w:pPr>
        <w:pStyle w:val="BodyText"/>
        <w:spacing w:line="242" w:lineRule="auto" w:before="2"/>
        <w:ind w:left="1141" w:right="1172" w:firstLine="426"/>
      </w:pPr>
      <w:r>
        <w:rPr>
          <w:color w:val="231F20"/>
        </w:rPr>
        <w:t>Pós-Graduado em Educação especial e libras – KURIOS.</w:t>
      </w:r>
      <w:r>
        <w:rPr>
          <w:color w:val="231F20"/>
          <w:spacing w:val="1"/>
        </w:rPr>
        <w:t> </w:t>
      </w:r>
      <w:r>
        <w:rPr>
          <w:color w:val="231F20"/>
        </w:rPr>
        <w:t>Pós-Graduado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Psicopedagogia</w:t>
      </w:r>
      <w:r>
        <w:rPr>
          <w:color w:val="231F20"/>
          <w:spacing w:val="-2"/>
        </w:rPr>
        <w:t> </w:t>
      </w:r>
      <w:r>
        <w:rPr>
          <w:color w:val="231F20"/>
        </w:rPr>
        <w:t>institucional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clínica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FECR.</w:t>
      </w:r>
    </w:p>
    <w:p>
      <w:pPr>
        <w:pStyle w:val="BodyText"/>
        <w:spacing w:line="242" w:lineRule="auto" w:before="3"/>
        <w:ind w:left="800" w:right="611" w:firstLine="787"/>
      </w:pPr>
      <w:r>
        <w:rPr>
          <w:color w:val="231F20"/>
        </w:rPr>
        <w:t>Pós-Graduado em ciências das religiões – UPROMINAS.</w:t>
      </w:r>
      <w:r>
        <w:rPr>
          <w:color w:val="231F20"/>
          <w:spacing w:val="1"/>
        </w:rPr>
        <w:t> </w:t>
      </w:r>
      <w:r>
        <w:rPr>
          <w:color w:val="231F20"/>
        </w:rPr>
        <w:t>Graduado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Pedagogia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UESPI.</w:t>
      </w:r>
    </w:p>
    <w:p>
      <w:pPr>
        <w:pStyle w:val="BodyText"/>
        <w:spacing w:line="242" w:lineRule="auto" w:before="2"/>
        <w:ind w:left="2510" w:right="519" w:hanging="2011"/>
      </w:pPr>
      <w:r>
        <w:rPr>
          <w:color w:val="231F20"/>
        </w:rPr>
        <w:t>Graduado em Normal Superior pela Universidade Estadual do Piauí – UESPI.</w:t>
      </w:r>
      <w:r>
        <w:rPr>
          <w:color w:val="231F20"/>
          <w:spacing w:val="-64"/>
        </w:rPr>
        <w:t> </w:t>
      </w:r>
      <w:r>
        <w:rPr>
          <w:color w:val="231F20"/>
        </w:rPr>
        <w:t>Licenciado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Geografia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UNIFAVENI.</w:t>
      </w:r>
    </w:p>
    <w:p>
      <w:pPr>
        <w:pStyle w:val="BodyText"/>
        <w:spacing w:before="3"/>
        <w:ind w:left="1654"/>
      </w:pPr>
      <w:r>
        <w:rPr>
          <w:color w:val="231F20"/>
        </w:rPr>
        <w:t>Tecnólogo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gestão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recursos</w:t>
      </w:r>
      <w:r>
        <w:rPr>
          <w:color w:val="231F20"/>
          <w:spacing w:val="-5"/>
        </w:rPr>
        <w:t> </w:t>
      </w:r>
      <w:r>
        <w:rPr>
          <w:color w:val="231F20"/>
        </w:rPr>
        <w:t>humanos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RH/</w:t>
      </w:r>
      <w:r>
        <w:rPr>
          <w:color w:val="231F20"/>
          <w:spacing w:val="-6"/>
        </w:rPr>
        <w:t> </w:t>
      </w:r>
      <w:r>
        <w:rPr>
          <w:color w:val="231F20"/>
        </w:rPr>
        <w:t>FTM.</w:t>
      </w:r>
    </w:p>
    <w:p>
      <w:pPr>
        <w:pStyle w:val="BodyText"/>
        <w:spacing w:line="242" w:lineRule="auto" w:before="4"/>
        <w:ind w:left="833" w:right="866"/>
        <w:jc w:val="center"/>
      </w:pPr>
      <w:r>
        <w:rPr>
          <w:color w:val="231F20"/>
        </w:rPr>
        <w:t>Professor pesquisador em Relação de Gênero no contexto educacional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feminismo</w:t>
      </w:r>
      <w:r>
        <w:rPr>
          <w:color w:val="231F20"/>
          <w:spacing w:val="-1"/>
        </w:rPr>
        <w:t> </w:t>
      </w:r>
      <w:r>
        <w:rPr>
          <w:color w:val="231F20"/>
        </w:rPr>
        <w:t>pelo</w:t>
      </w:r>
      <w:r>
        <w:rPr>
          <w:color w:val="231F20"/>
          <w:spacing w:val="-2"/>
        </w:rPr>
        <w:t> </w:t>
      </w:r>
      <w:r>
        <w:rPr>
          <w:color w:val="231F20"/>
        </w:rPr>
        <w:t>CNPq.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Especial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1"/>
        </w:rPr>
        <w:t> </w:t>
      </w:r>
      <w:r>
        <w:rPr>
          <w:color w:val="231F20"/>
        </w:rPr>
        <w:t>Infantil.</w:t>
      </w:r>
    </w:p>
    <w:p>
      <w:pPr>
        <w:pStyle w:val="BodyText"/>
        <w:spacing w:before="2"/>
        <w:ind w:left="568" w:right="600"/>
        <w:jc w:val="center"/>
      </w:pPr>
      <w:r>
        <w:rPr>
          <w:color w:val="231F20"/>
        </w:rPr>
        <w:t>E-mail:</w:t>
      </w:r>
      <w:r>
        <w:rPr>
          <w:color w:val="231F20"/>
          <w:spacing w:val="-15"/>
        </w:rPr>
        <w:t> </w:t>
      </w:r>
      <w:hyperlink r:id="rId297">
        <w:r>
          <w:rPr>
            <w:color w:val="231F20"/>
          </w:rPr>
          <w:t>profmauriciobarros2020@gmail.com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Eliane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  <w:r>
        <w:rPr>
          <w:color w:val="231F20"/>
          <w:spacing w:val="-1"/>
        </w:rPr>
        <w:t> </w:t>
      </w:r>
      <w:r>
        <w:rPr>
          <w:color w:val="231F20"/>
        </w:rPr>
        <w:t>Oliveira</w:t>
      </w:r>
      <w:r>
        <w:rPr>
          <w:color w:val="231F20"/>
          <w:spacing w:val="-1"/>
        </w:rPr>
        <w:t> </w:t>
      </w:r>
      <w:r>
        <w:rPr>
          <w:color w:val="231F20"/>
        </w:rPr>
        <w:t>Rocha</w:t>
      </w:r>
    </w:p>
    <w:p>
      <w:pPr>
        <w:pStyle w:val="BodyText"/>
        <w:spacing w:line="242" w:lineRule="auto" w:before="4"/>
        <w:ind w:left="1274" w:right="1304" w:hanging="3"/>
        <w:jc w:val="center"/>
      </w:pPr>
      <w:r>
        <w:rPr>
          <w:color w:val="231F20"/>
        </w:rPr>
        <w:t>Graduada em Pedagogia e Letras/libras pela Universidade</w:t>
      </w:r>
      <w:r>
        <w:rPr>
          <w:color w:val="231F20"/>
          <w:spacing w:val="1"/>
        </w:rPr>
        <w:t> </w:t>
      </w:r>
      <w:r>
        <w:rPr>
          <w:color w:val="231F20"/>
        </w:rPr>
        <w:t>Federal do Piauí – UFPI. Pós-graduada em Educação Infantil e</w:t>
      </w:r>
      <w:r>
        <w:rPr>
          <w:color w:val="231F20"/>
          <w:spacing w:val="-64"/>
        </w:rPr>
        <w:t> </w:t>
      </w:r>
      <w:r>
        <w:rPr>
          <w:color w:val="231F20"/>
        </w:rPr>
        <w:t>Gestão Pública pela Universidade Estadual do Piauí – UESPI.</w:t>
      </w:r>
      <w:r>
        <w:rPr>
          <w:color w:val="231F20"/>
          <w:spacing w:val="1"/>
        </w:rPr>
        <w:t> </w:t>
      </w:r>
      <w:r>
        <w:rPr>
          <w:color w:val="231F20"/>
        </w:rPr>
        <w:t>Pós-graduada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Libras</w:t>
      </w:r>
      <w:r>
        <w:rPr>
          <w:color w:val="231F20"/>
          <w:spacing w:val="-1"/>
        </w:rPr>
        <w:t> </w:t>
      </w:r>
      <w:r>
        <w:rPr>
          <w:color w:val="231F20"/>
        </w:rPr>
        <w:t>pela</w:t>
      </w:r>
      <w:r>
        <w:rPr>
          <w:color w:val="231F20"/>
          <w:spacing w:val="-1"/>
        </w:rPr>
        <w:t> </w:t>
      </w:r>
      <w:r>
        <w:rPr>
          <w:color w:val="231F20"/>
        </w:rPr>
        <w:t>ISEPRO.</w:t>
      </w:r>
    </w:p>
    <w:p>
      <w:pPr>
        <w:pStyle w:val="BodyText"/>
        <w:spacing w:line="242" w:lineRule="auto" w:before="5"/>
        <w:ind w:left="1627" w:right="1658"/>
        <w:jc w:val="center"/>
      </w:pPr>
      <w:r>
        <w:rPr>
          <w:color w:val="231F20"/>
        </w:rPr>
        <w:t>Pós-graduada em Psicopedagogia Institucional e Clínica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Docência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Ensino</w:t>
      </w:r>
      <w:r>
        <w:rPr>
          <w:color w:val="231F20"/>
          <w:spacing w:val="-1"/>
        </w:rPr>
        <w:t> </w:t>
      </w:r>
      <w:r>
        <w:rPr>
          <w:color w:val="231F20"/>
        </w:rPr>
        <w:t>Superior</w:t>
      </w:r>
      <w:r>
        <w:rPr>
          <w:color w:val="231F20"/>
          <w:spacing w:val="-1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FAM.</w:t>
      </w:r>
    </w:p>
    <w:p>
      <w:pPr>
        <w:pStyle w:val="BodyText"/>
        <w:spacing w:line="242" w:lineRule="auto" w:before="3"/>
        <w:ind w:left="781" w:right="812"/>
        <w:jc w:val="center"/>
      </w:pPr>
      <w:r>
        <w:rPr>
          <w:color w:val="231F20"/>
        </w:rPr>
        <w:t>Pós-graduada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Docência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</w:rPr>
        <w:t>Religioso</w:t>
      </w:r>
      <w:r>
        <w:rPr>
          <w:color w:val="231F20"/>
          <w:spacing w:val="-7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ISEAF.</w:t>
      </w:r>
      <w:r>
        <w:rPr>
          <w:color w:val="231F20"/>
          <w:spacing w:val="-63"/>
        </w:rPr>
        <w:t> </w:t>
      </w:r>
      <w:r>
        <w:rPr>
          <w:color w:val="231F20"/>
        </w:rPr>
        <w:t>Pesquisadora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1"/>
        </w:rPr>
        <w:t> </w:t>
      </w:r>
      <w:r>
        <w:rPr>
          <w:color w:val="231F20"/>
        </w:rPr>
        <w:t>infantil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1"/>
        </w:rPr>
        <w:t> </w:t>
      </w:r>
      <w:r>
        <w:rPr>
          <w:color w:val="231F20"/>
        </w:rPr>
        <w:t>Especial.</w:t>
      </w:r>
    </w:p>
    <w:p>
      <w:pPr>
        <w:pStyle w:val="BodyText"/>
        <w:spacing w:before="2"/>
        <w:ind w:left="569" w:right="600"/>
        <w:jc w:val="center"/>
      </w:pPr>
      <w:r>
        <w:rPr>
          <w:color w:val="231F20"/>
          <w:spacing w:val="-1"/>
        </w:rPr>
        <w:t>E-mail:</w:t>
      </w:r>
      <w:r>
        <w:rPr>
          <w:color w:val="231F20"/>
          <w:spacing w:val="-5"/>
        </w:rPr>
        <w:t> </w:t>
      </w:r>
      <w:hyperlink r:id="rId298">
        <w:r>
          <w:rPr>
            <w:color w:val="231F20"/>
            <w:spacing w:val="-1"/>
          </w:rPr>
          <w:t>eliane.rocha201</w:t>
        </w:r>
      </w:hyperlink>
      <w:hyperlink r:id="rId299">
        <w:r>
          <w:rPr>
            <w:color w:val="231F20"/>
            <w:spacing w:val="-1"/>
          </w:rPr>
          <w:t>1@yahoo.com.br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Helan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</w:p>
    <w:p>
      <w:pPr>
        <w:pStyle w:val="BodyText"/>
        <w:spacing w:line="242" w:lineRule="auto" w:before="4"/>
        <w:ind w:left="740" w:right="772" w:firstLine="634"/>
      </w:pPr>
      <w:r>
        <w:rPr>
          <w:color w:val="231F20"/>
        </w:rPr>
        <w:t>Mestrando em comunicação e Sociedade – PPGCOM – UFT.</w:t>
      </w:r>
      <w:r>
        <w:rPr>
          <w:color w:val="231F20"/>
          <w:spacing w:val="1"/>
        </w:rPr>
        <w:t> </w:t>
      </w:r>
      <w:r>
        <w:rPr>
          <w:color w:val="231F20"/>
        </w:rPr>
        <w:t>Graduação em Pedagogia pela Universidade Estadual do Piauí – UESPI.</w:t>
      </w:r>
      <w:r>
        <w:rPr>
          <w:color w:val="231F20"/>
          <w:spacing w:val="-64"/>
        </w:rPr>
        <w:t> </w:t>
      </w:r>
      <w:r>
        <w:rPr>
          <w:color w:val="231F20"/>
        </w:rPr>
        <w:t>Pós-graduado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Psicopedagogia</w:t>
      </w:r>
      <w:r>
        <w:rPr>
          <w:color w:val="231F20"/>
          <w:spacing w:val="-2"/>
        </w:rPr>
        <w:t> </w:t>
      </w:r>
      <w:r>
        <w:rPr>
          <w:color w:val="231F20"/>
        </w:rPr>
        <w:t>Institucional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Clínica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FACINTER.</w:t>
      </w:r>
    </w:p>
    <w:p>
      <w:pPr>
        <w:pStyle w:val="BodyText"/>
        <w:spacing w:line="242" w:lineRule="auto" w:before="4"/>
        <w:ind w:left="2528" w:right="1293" w:hanging="1255"/>
      </w:pPr>
      <w:r>
        <w:rPr>
          <w:color w:val="231F20"/>
        </w:rPr>
        <w:t>Pós-graduado em Educação Especial e Libras – KURIOS e em</w:t>
      </w:r>
      <w:r>
        <w:rPr>
          <w:color w:val="231F20"/>
          <w:spacing w:val="-64"/>
        </w:rPr>
        <w:t> </w:t>
      </w:r>
      <w:r>
        <w:rPr>
          <w:color w:val="231F20"/>
        </w:rPr>
        <w:t>Ciências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Religiões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UPROMINAS.</w:t>
      </w:r>
    </w:p>
    <w:p>
      <w:pPr>
        <w:pStyle w:val="BodyText"/>
        <w:spacing w:before="3"/>
        <w:ind w:left="569" w:right="600"/>
        <w:jc w:val="center"/>
      </w:pPr>
      <w:r>
        <w:rPr>
          <w:color w:val="231F20"/>
        </w:rPr>
        <w:t>E-mail:</w:t>
      </w:r>
      <w:r>
        <w:rPr>
          <w:color w:val="231F20"/>
          <w:spacing w:val="-10"/>
        </w:rPr>
        <w:t> </w:t>
      </w:r>
      <w:hyperlink r:id="rId300">
        <w:r>
          <w:rPr>
            <w:color w:val="231F20"/>
          </w:rPr>
          <w:t>helansousa@hotmail.com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O transtorno do espectro autista (TEA) é um distúrbio no neurodesenvolvimento que</w:t>
      </w:r>
      <w:r>
        <w:rPr>
          <w:color w:val="231F20"/>
          <w:spacing w:val="1"/>
        </w:rPr>
        <w:t> </w:t>
      </w:r>
      <w:r>
        <w:rPr>
          <w:color w:val="231F20"/>
        </w:rPr>
        <w:t>se caracteriza por alterações comportamentais e dificuldade de interação e comuni-</w:t>
      </w:r>
      <w:r>
        <w:rPr>
          <w:color w:val="231F20"/>
          <w:spacing w:val="1"/>
        </w:rPr>
        <w:t> </w:t>
      </w:r>
      <w:r>
        <w:rPr>
          <w:color w:val="231F20"/>
        </w:rPr>
        <w:t>cação. Este estudo trata-se de uma revisão integrativa de literatura cujo objetivo é</w:t>
      </w:r>
      <w:r>
        <w:rPr>
          <w:color w:val="231F20"/>
          <w:spacing w:val="1"/>
        </w:rPr>
        <w:t> </w:t>
      </w:r>
      <w:r>
        <w:rPr>
          <w:color w:val="231F20"/>
        </w:rPr>
        <w:t>investigar</w:t>
      </w:r>
      <w:r>
        <w:rPr>
          <w:color w:val="231F20"/>
          <w:spacing w:val="15"/>
        </w:rPr>
        <w:t> </w:t>
      </w:r>
      <w:r>
        <w:rPr>
          <w:color w:val="231F20"/>
        </w:rPr>
        <w:t>as</w:t>
      </w:r>
      <w:r>
        <w:rPr>
          <w:color w:val="231F20"/>
          <w:spacing w:val="15"/>
        </w:rPr>
        <w:t> </w:t>
      </w:r>
      <w:r>
        <w:rPr>
          <w:color w:val="231F20"/>
        </w:rPr>
        <w:t>abordagens</w:t>
      </w:r>
      <w:r>
        <w:rPr>
          <w:color w:val="231F20"/>
          <w:spacing w:val="16"/>
        </w:rPr>
        <w:t> </w:t>
      </w:r>
      <w:r>
        <w:rPr>
          <w:color w:val="231F20"/>
        </w:rPr>
        <w:t>clínicas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técnicas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manejo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podem</w:t>
      </w:r>
      <w:r>
        <w:rPr>
          <w:color w:val="231F20"/>
          <w:spacing w:val="15"/>
        </w:rPr>
        <w:t> </w:t>
      </w:r>
      <w:r>
        <w:rPr>
          <w:color w:val="231F20"/>
        </w:rPr>
        <w:t>ser</w:t>
      </w:r>
      <w:r>
        <w:rPr>
          <w:color w:val="231F20"/>
          <w:spacing w:val="16"/>
        </w:rPr>
        <w:t> </w:t>
      </w:r>
      <w:r>
        <w:rPr>
          <w:color w:val="231F20"/>
        </w:rPr>
        <w:t>usadas</w:t>
      </w:r>
      <w:r>
        <w:rPr>
          <w:color w:val="231F20"/>
          <w:spacing w:val="15"/>
        </w:rPr>
        <w:t> </w:t>
      </w:r>
      <w:r>
        <w:rPr>
          <w:color w:val="231F20"/>
        </w:rPr>
        <w:t>nos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bookmarkStart w:name="_bookmark49" w:id="85"/>
      <w:bookmarkEnd w:id="85"/>
      <w:r>
        <w:rPr/>
      </w:r>
      <w:r>
        <w:rPr>
          <w:color w:val="231F20"/>
          <w:spacing w:val="-1"/>
        </w:rPr>
        <w:t>atendimentos aos pacientes autistas assistidos pelo projeto de </w:t>
      </w:r>
      <w:r>
        <w:rPr>
          <w:color w:val="231F20"/>
        </w:rPr>
        <w:t>extensão Atendimento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Integral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Paciente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Deficiência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Neuropsicomotora.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artigos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feita</w:t>
      </w:r>
      <w:r>
        <w:rPr>
          <w:color w:val="231F20"/>
          <w:spacing w:val="-64"/>
        </w:rPr>
        <w:t> </w:t>
      </w:r>
      <w:r>
        <w:rPr>
          <w:color w:val="231F20"/>
        </w:rPr>
        <w:t>nas bases de dados, PubMed, Biblioteca Virtual em Saúde (BVS) e Scielo, das quais</w:t>
      </w:r>
      <w:r>
        <w:rPr>
          <w:color w:val="231F20"/>
          <w:spacing w:val="-64"/>
        </w:rPr>
        <w:t> </w:t>
      </w:r>
      <w:r>
        <w:rPr>
          <w:color w:val="231F20"/>
        </w:rPr>
        <w:t>12 foram selecionados. Observou-se que existem diversas abordagens personaliza-</w:t>
      </w:r>
      <w:r>
        <w:rPr>
          <w:color w:val="231F20"/>
          <w:spacing w:val="1"/>
        </w:rPr>
        <w:t> </w:t>
      </w:r>
      <w:r>
        <w:rPr>
          <w:color w:val="231F20"/>
        </w:rPr>
        <w:t>das que minimizam as dificuldades durante o tratamento odontológico das pessoas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TEA.</w:t>
      </w:r>
      <w:r>
        <w:rPr>
          <w:color w:val="231F20"/>
          <w:spacing w:val="-9"/>
        </w:rPr>
        <w:t> </w:t>
      </w:r>
      <w:r>
        <w:rPr>
          <w:color w:val="231F20"/>
        </w:rPr>
        <w:t>Desse</w:t>
      </w:r>
      <w:r>
        <w:rPr>
          <w:color w:val="231F20"/>
          <w:spacing w:val="-10"/>
        </w:rPr>
        <w:t> </w:t>
      </w:r>
      <w:r>
        <w:rPr>
          <w:color w:val="231F20"/>
        </w:rPr>
        <w:t>modo,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importante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cirurgião</w:t>
      </w:r>
      <w:r>
        <w:rPr>
          <w:color w:val="231F20"/>
          <w:spacing w:val="-9"/>
        </w:rPr>
        <w:t> </w:t>
      </w:r>
      <w:r>
        <w:rPr>
          <w:color w:val="231F20"/>
        </w:rPr>
        <w:t>dentista</w:t>
      </w:r>
      <w:r>
        <w:rPr>
          <w:color w:val="231F20"/>
          <w:spacing w:val="-9"/>
        </w:rPr>
        <w:t> </w:t>
      </w:r>
      <w:r>
        <w:rPr>
          <w:color w:val="231F20"/>
        </w:rPr>
        <w:t>conheça</w:t>
      </w:r>
      <w:r>
        <w:rPr>
          <w:color w:val="231F20"/>
          <w:spacing w:val="-9"/>
        </w:rPr>
        <w:t> </w:t>
      </w:r>
      <w:r>
        <w:rPr>
          <w:color w:val="231F20"/>
        </w:rPr>
        <w:t>esses</w:t>
      </w:r>
      <w:r>
        <w:rPr>
          <w:color w:val="231F20"/>
          <w:spacing w:val="-9"/>
        </w:rPr>
        <w:t> </w:t>
      </w:r>
      <w:r>
        <w:rPr>
          <w:color w:val="231F20"/>
        </w:rPr>
        <w:t>recursos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ofereça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assistência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aos</w:t>
      </w:r>
      <w:r>
        <w:rPr>
          <w:color w:val="231F20"/>
          <w:spacing w:val="-1"/>
        </w:rPr>
        <w:t> </w:t>
      </w:r>
      <w:r>
        <w:rPr>
          <w:color w:val="231F20"/>
        </w:rPr>
        <w:t>indivíduos.</w:t>
      </w:r>
    </w:p>
    <w:p>
      <w:pPr>
        <w:pStyle w:val="BodyText"/>
        <w:spacing w:line="312" w:lineRule="auto" w:before="9"/>
        <w:ind w:left="100" w:right="131"/>
        <w:jc w:val="both"/>
      </w:pPr>
      <w:r>
        <w:rPr>
          <w:rFonts w:ascii="Arial" w:hAnsi="Arial"/>
          <w:b/>
          <w:color w:val="231F20"/>
        </w:rPr>
        <w:t>Palavras-chave: </w:t>
      </w:r>
      <w:r>
        <w:rPr>
          <w:color w:val="231F20"/>
        </w:rPr>
        <w:t>Transtorno do espectro autista. Terapia comportamental. Assistên-</w:t>
      </w:r>
      <w:r>
        <w:rPr>
          <w:color w:val="231F20"/>
          <w:spacing w:val="1"/>
        </w:rPr>
        <w:t> </w:t>
      </w:r>
      <w:r>
        <w:rPr>
          <w:color w:val="231F20"/>
        </w:rPr>
        <w:t>cia</w:t>
      </w:r>
      <w:r>
        <w:rPr>
          <w:color w:val="231F20"/>
          <w:spacing w:val="-1"/>
        </w:rPr>
        <w:t> </w:t>
      </w:r>
      <w:r>
        <w:rPr>
          <w:color w:val="231F20"/>
        </w:rPr>
        <w:t>ambulatorial. Odontologia.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Autistic spectrum disorder (ASD) is a neurodevelopmental disorder that characterized</w:t>
      </w:r>
      <w:r>
        <w:rPr>
          <w:color w:val="231F20"/>
          <w:spacing w:val="-64"/>
        </w:rPr>
        <w:t> </w:t>
      </w:r>
      <w:r>
        <w:rPr>
          <w:color w:val="231F20"/>
        </w:rPr>
        <w:t>by behavioral changes and difficulty in interaction and communication. This one study</w:t>
      </w:r>
      <w:r>
        <w:rPr>
          <w:color w:val="231F20"/>
          <w:spacing w:val="-64"/>
        </w:rPr>
        <w:t> </w:t>
      </w:r>
      <w:r>
        <w:rPr>
          <w:color w:val="231F20"/>
        </w:rPr>
        <w:t>is an integrative literature review whose objective is to investigate the clinical approa-</w:t>
      </w:r>
      <w:r>
        <w:rPr>
          <w:color w:val="231F20"/>
          <w:spacing w:val="-64"/>
        </w:rPr>
        <w:t> </w:t>
      </w:r>
      <w:r>
        <w:rPr>
          <w:color w:val="231F20"/>
        </w:rPr>
        <w:t>ches and management techniques that can be used in attending autistic patients as-</w:t>
      </w:r>
      <w:r>
        <w:rPr>
          <w:color w:val="231F20"/>
          <w:spacing w:val="1"/>
        </w:rPr>
        <w:t> </w:t>
      </w:r>
      <w:r>
        <w:rPr>
          <w:color w:val="231F20"/>
        </w:rPr>
        <w:t>sisted by the Comprehensive Patient Care extension project with Neuropsychomotor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Disability.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selection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articles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databases,</w:t>
      </w:r>
      <w:r>
        <w:rPr>
          <w:color w:val="231F20"/>
          <w:spacing w:val="-11"/>
        </w:rPr>
        <w:t> </w:t>
      </w:r>
      <w:r>
        <w:rPr>
          <w:color w:val="231F20"/>
        </w:rPr>
        <w:t>PubMed,</w:t>
      </w:r>
      <w:r>
        <w:rPr>
          <w:color w:val="231F20"/>
          <w:spacing w:val="-11"/>
        </w:rPr>
        <w:t> </w:t>
      </w:r>
      <w:r>
        <w:rPr>
          <w:color w:val="231F20"/>
        </w:rPr>
        <w:t>Virtual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64"/>
        </w:rPr>
        <w:t> </w:t>
      </w:r>
      <w:r>
        <w:rPr>
          <w:color w:val="231F20"/>
        </w:rPr>
        <w:t>Library</w:t>
      </w:r>
      <w:r>
        <w:rPr>
          <w:color w:val="231F20"/>
          <w:spacing w:val="-12"/>
        </w:rPr>
        <w:t> </w:t>
      </w:r>
      <w:r>
        <w:rPr>
          <w:color w:val="231F20"/>
        </w:rPr>
        <w:t>(VHL)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Scielo,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2"/>
        </w:rPr>
        <w:t> </w:t>
      </w:r>
      <w:r>
        <w:rPr>
          <w:color w:val="231F20"/>
        </w:rPr>
        <w:t>12</w:t>
      </w:r>
      <w:r>
        <w:rPr>
          <w:color w:val="231F20"/>
          <w:spacing w:val="-12"/>
        </w:rPr>
        <w:t> </w:t>
      </w:r>
      <w:r>
        <w:rPr>
          <w:color w:val="231F20"/>
        </w:rPr>
        <w:t>were</w:t>
      </w:r>
      <w:r>
        <w:rPr>
          <w:color w:val="231F20"/>
          <w:spacing w:val="-12"/>
        </w:rPr>
        <w:t> </w:t>
      </w:r>
      <w:r>
        <w:rPr>
          <w:color w:val="231F20"/>
        </w:rPr>
        <w:t>selected.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</w:rPr>
        <w:t>observed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se-</w:t>
      </w:r>
      <w:r>
        <w:rPr>
          <w:color w:val="231F20"/>
          <w:spacing w:val="-65"/>
        </w:rPr>
        <w:t> </w:t>
      </w:r>
      <w:r>
        <w:rPr>
          <w:color w:val="231F20"/>
        </w:rPr>
        <w:t>veral personalized approaches that minimize the difficulties during th dental treatment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ASD.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Thus,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important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surgeon</w:t>
      </w:r>
      <w:r>
        <w:rPr>
          <w:color w:val="231F20"/>
          <w:spacing w:val="-11"/>
        </w:rPr>
        <w:t> </w:t>
      </w:r>
      <w:r>
        <w:rPr>
          <w:color w:val="231F20"/>
        </w:rPr>
        <w:t>dentist</w:t>
      </w:r>
      <w:r>
        <w:rPr>
          <w:color w:val="231F20"/>
          <w:spacing w:val="-12"/>
        </w:rPr>
        <w:t> </w:t>
      </w:r>
      <w:r>
        <w:rPr>
          <w:color w:val="231F20"/>
        </w:rPr>
        <w:t>know</w:t>
      </w:r>
      <w:r>
        <w:rPr>
          <w:color w:val="231F20"/>
          <w:spacing w:val="-12"/>
        </w:rPr>
        <w:t> </w:t>
      </w:r>
      <w:r>
        <w:rPr>
          <w:color w:val="231F20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</w:rPr>
        <w:t>resources</w:t>
      </w:r>
      <w:r>
        <w:rPr>
          <w:color w:val="231F20"/>
          <w:spacing w:val="-65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offer</w:t>
      </w:r>
      <w:r>
        <w:rPr>
          <w:color w:val="231F20"/>
          <w:spacing w:val="-1"/>
        </w:rPr>
        <w:t> </w:t>
      </w:r>
      <w:r>
        <w:rPr>
          <w:color w:val="231F20"/>
        </w:rPr>
        <w:t>quality</w:t>
      </w:r>
      <w:r>
        <w:rPr>
          <w:color w:val="231F20"/>
          <w:spacing w:val="-2"/>
        </w:rPr>
        <w:t> </w:t>
      </w:r>
      <w:r>
        <w:rPr>
          <w:color w:val="231F20"/>
        </w:rPr>
        <w:t>care to individuals.</w:t>
      </w:r>
    </w:p>
    <w:p>
      <w:pPr>
        <w:pStyle w:val="BodyText"/>
        <w:spacing w:before="12"/>
        <w:ind w:left="100"/>
        <w:jc w:val="both"/>
      </w:pPr>
      <w:r>
        <w:rPr>
          <w:rFonts w:ascii="Arial"/>
          <w:b/>
          <w:color w:val="231F20"/>
          <w:spacing w:val="-1"/>
        </w:rPr>
        <w:t>Keywors:</w:t>
      </w:r>
      <w:r>
        <w:rPr>
          <w:rFonts w:ascii="Arial"/>
          <w:b/>
          <w:color w:val="231F20"/>
          <w:spacing w:val="-16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disorder.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Behavioral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therapy.</w:t>
      </w:r>
      <w:r>
        <w:rPr>
          <w:color w:val="231F20"/>
          <w:spacing w:val="-2"/>
        </w:rPr>
        <w:t> </w:t>
      </w:r>
      <w:r>
        <w:rPr>
          <w:color w:val="231F20"/>
        </w:rPr>
        <w:t>Outpatient</w:t>
      </w:r>
      <w:r>
        <w:rPr>
          <w:color w:val="231F20"/>
          <w:spacing w:val="-3"/>
        </w:rPr>
        <w:t> </w:t>
      </w:r>
      <w:r>
        <w:rPr>
          <w:color w:val="231F20"/>
        </w:rPr>
        <w:t>care.</w:t>
      </w:r>
      <w:r>
        <w:rPr>
          <w:color w:val="231F20"/>
          <w:spacing w:val="-2"/>
        </w:rPr>
        <w:t> </w:t>
      </w:r>
      <w:r>
        <w:rPr>
          <w:color w:val="231F20"/>
        </w:rPr>
        <w:t>Dentistry.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indivíduos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possuem</w:t>
      </w:r>
      <w:r>
        <w:rPr>
          <w:color w:val="231F20"/>
          <w:spacing w:val="-14"/>
        </w:rPr>
        <w:t> </w:t>
      </w:r>
      <w:r>
        <w:rPr>
          <w:color w:val="231F20"/>
        </w:rPr>
        <w:t>dificuldades</w:t>
      </w:r>
      <w:r>
        <w:rPr>
          <w:color w:val="231F20"/>
          <w:spacing w:val="-13"/>
        </w:rPr>
        <w:t> </w:t>
      </w:r>
      <w:r>
        <w:rPr>
          <w:color w:val="231F20"/>
        </w:rPr>
        <w:t>permanentes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4"/>
        </w:rPr>
        <w:t> </w:t>
      </w:r>
      <w:r>
        <w:rPr>
          <w:color w:val="231F20"/>
        </w:rPr>
        <w:t>temporárias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adap-</w:t>
      </w:r>
      <w:r>
        <w:rPr>
          <w:color w:val="231F20"/>
          <w:spacing w:val="-64"/>
        </w:rPr>
        <w:t> </w:t>
      </w:r>
      <w:r>
        <w:rPr>
          <w:color w:val="231F20"/>
        </w:rPr>
        <w:t>tação física, intelectual ou emocional, para os parâmetros considerados normais, são</w:t>
      </w:r>
      <w:r>
        <w:rPr>
          <w:color w:val="231F20"/>
          <w:spacing w:val="-64"/>
        </w:rPr>
        <w:t> </w:t>
      </w:r>
      <w:r>
        <w:rPr>
          <w:color w:val="231F20"/>
        </w:rPr>
        <w:t>denominados pacientes especiais. Eles necessitam de cuidados integrais, feitos por</w:t>
      </w:r>
      <w:r>
        <w:rPr>
          <w:color w:val="231F20"/>
          <w:spacing w:val="1"/>
        </w:rPr>
        <w:t> </w:t>
      </w:r>
      <w:r>
        <w:rPr>
          <w:color w:val="231F20"/>
        </w:rPr>
        <w:t>uma equipe multiprofissional, que atendam a suas demandas de acordo com as ne-</w:t>
      </w:r>
      <w:r>
        <w:rPr>
          <w:color w:val="231F20"/>
          <w:spacing w:val="1"/>
        </w:rPr>
        <w:t> </w:t>
      </w:r>
      <w:r>
        <w:rPr>
          <w:color w:val="231F20"/>
        </w:rPr>
        <w:t>cessidades</w:t>
      </w:r>
      <w:r>
        <w:rPr>
          <w:color w:val="231F20"/>
          <w:spacing w:val="-4"/>
        </w:rPr>
        <w:t> </w:t>
      </w:r>
      <w:r>
        <w:rPr>
          <w:color w:val="231F20"/>
        </w:rPr>
        <w:t>específicas</w:t>
      </w:r>
      <w:r>
        <w:rPr>
          <w:color w:val="231F20"/>
          <w:spacing w:val="-4"/>
        </w:rPr>
        <w:t> </w:t>
      </w:r>
      <w:r>
        <w:rPr>
          <w:color w:val="231F20"/>
        </w:rPr>
        <w:t>(WANG;</w:t>
      </w:r>
      <w:r>
        <w:rPr>
          <w:color w:val="231F20"/>
          <w:spacing w:val="-3"/>
        </w:rPr>
        <w:t> </w:t>
      </w:r>
      <w:r>
        <w:rPr>
          <w:color w:val="231F20"/>
        </w:rPr>
        <w:t>LIN;</w:t>
      </w:r>
      <w:r>
        <w:rPr>
          <w:color w:val="231F20"/>
          <w:spacing w:val="-4"/>
        </w:rPr>
        <w:t> </w:t>
      </w:r>
      <w:r>
        <w:rPr>
          <w:color w:val="231F20"/>
        </w:rPr>
        <w:t>HUANG;</w:t>
      </w:r>
      <w:r>
        <w:rPr>
          <w:color w:val="231F20"/>
          <w:spacing w:val="-4"/>
        </w:rPr>
        <w:t> </w:t>
      </w:r>
      <w:r>
        <w:rPr>
          <w:color w:val="231F20"/>
        </w:rPr>
        <w:t>FAN,</w:t>
      </w:r>
      <w:r>
        <w:rPr>
          <w:color w:val="231F20"/>
          <w:spacing w:val="-3"/>
        </w:rPr>
        <w:t> </w:t>
      </w:r>
      <w:r>
        <w:rPr>
          <w:color w:val="231F20"/>
        </w:rPr>
        <w:t>2012;</w:t>
      </w:r>
      <w:r>
        <w:rPr>
          <w:color w:val="231F20"/>
          <w:spacing w:val="-17"/>
        </w:rPr>
        <w:t> </w:t>
      </w:r>
      <w:r>
        <w:rPr>
          <w:color w:val="231F20"/>
        </w:rPr>
        <w:t>AMARAL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4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Sendo</w:t>
      </w:r>
      <w:r>
        <w:rPr>
          <w:color w:val="231F20"/>
          <w:spacing w:val="-7"/>
        </w:rPr>
        <w:t> </w:t>
      </w:r>
      <w:r>
        <w:rPr>
          <w:color w:val="231F20"/>
        </w:rPr>
        <w:t>assim,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seja</w:t>
      </w:r>
      <w:r>
        <w:rPr>
          <w:color w:val="231F20"/>
          <w:spacing w:val="-7"/>
        </w:rPr>
        <w:t> </w:t>
      </w:r>
      <w:r>
        <w:rPr>
          <w:color w:val="231F20"/>
        </w:rPr>
        <w:t>possível</w:t>
      </w:r>
      <w:r>
        <w:rPr>
          <w:color w:val="231F20"/>
          <w:spacing w:val="-7"/>
        </w:rPr>
        <w:t> </w:t>
      </w:r>
      <w:r>
        <w:rPr>
          <w:color w:val="231F20"/>
        </w:rPr>
        <w:t>realizar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procedimentos</w:t>
      </w:r>
      <w:r>
        <w:rPr>
          <w:color w:val="231F20"/>
          <w:spacing w:val="-7"/>
        </w:rPr>
        <w:t> </w:t>
      </w:r>
      <w:r>
        <w:rPr>
          <w:color w:val="231F20"/>
        </w:rPr>
        <w:t>adequados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pacientes com transtorno do espectro autista, é necessário aplicar manobras e téc-</w:t>
      </w:r>
      <w:r>
        <w:rPr>
          <w:color w:val="231F20"/>
          <w:spacing w:val="1"/>
        </w:rPr>
        <w:t> </w:t>
      </w:r>
      <w:r>
        <w:rPr>
          <w:color w:val="231F20"/>
        </w:rPr>
        <w:t>nicas individualizadas que garantem um contato menos traumático e resolvam todas</w:t>
      </w:r>
      <w:r>
        <w:rPr>
          <w:color w:val="231F20"/>
          <w:spacing w:val="1"/>
        </w:rPr>
        <w:t> </w:t>
      </w:r>
      <w:r>
        <w:rPr>
          <w:color w:val="231F20"/>
        </w:rPr>
        <w:t>as demandas odontológicas de maneira harmônica e eficiente (CAGETTI; MASTRO-</w:t>
      </w:r>
      <w:r>
        <w:rPr>
          <w:color w:val="231F20"/>
          <w:spacing w:val="-64"/>
        </w:rPr>
        <w:t> </w:t>
      </w:r>
      <w:r>
        <w:rPr>
          <w:color w:val="231F20"/>
        </w:rPr>
        <w:t>BERARDINO;</w:t>
      </w:r>
      <w:r>
        <w:rPr>
          <w:color w:val="231F20"/>
          <w:spacing w:val="-8"/>
        </w:rPr>
        <w:t> </w:t>
      </w:r>
      <w:r>
        <w:rPr>
          <w:color w:val="231F20"/>
        </w:rPr>
        <w:t>CAMPUS;</w:t>
      </w:r>
      <w:r>
        <w:rPr>
          <w:color w:val="231F20"/>
          <w:spacing w:val="-7"/>
        </w:rPr>
        <w:t> </w:t>
      </w:r>
      <w:r>
        <w:rPr>
          <w:color w:val="231F20"/>
        </w:rPr>
        <w:t>OLIVARI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2015;</w:t>
      </w:r>
      <w:r>
        <w:rPr>
          <w:color w:val="231F20"/>
          <w:spacing w:val="-7"/>
        </w:rPr>
        <w:t> </w:t>
      </w:r>
      <w:r>
        <w:rPr>
          <w:color w:val="231F20"/>
        </w:rPr>
        <w:t>STEIN</w:t>
      </w:r>
      <w:r>
        <w:rPr>
          <w:color w:val="231F20"/>
          <w:spacing w:val="-7"/>
        </w:rPr>
        <w:t> </w:t>
      </w:r>
      <w:r>
        <w:rPr>
          <w:color w:val="231F20"/>
        </w:rPr>
        <w:t>DUKER;</w:t>
      </w:r>
      <w:r>
        <w:rPr>
          <w:color w:val="231F20"/>
          <w:spacing w:val="-8"/>
        </w:rPr>
        <w:t> </w:t>
      </w:r>
      <w:r>
        <w:rPr>
          <w:color w:val="231F20"/>
        </w:rPr>
        <w:t>FLORINDEZ;</w:t>
      </w:r>
      <w:r>
        <w:rPr>
          <w:color w:val="231F20"/>
          <w:spacing w:val="-7"/>
        </w:rPr>
        <w:t> </w:t>
      </w:r>
      <w:r>
        <w:rPr>
          <w:color w:val="231F20"/>
        </w:rPr>
        <w:t>COMO;</w:t>
      </w:r>
      <w:r>
        <w:rPr>
          <w:color w:val="231F20"/>
          <w:spacing w:val="-64"/>
        </w:rPr>
        <w:t> </w:t>
      </w:r>
      <w:r>
        <w:rPr>
          <w:color w:val="231F20"/>
        </w:rPr>
        <w:t>TRAN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 2019).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Nesse contexto, foi criado um projeto de extensão denominado “Atendimento</w:t>
      </w:r>
      <w:r>
        <w:rPr>
          <w:color w:val="231F20"/>
          <w:spacing w:val="1"/>
        </w:rPr>
        <w:t> </w:t>
      </w:r>
      <w:r>
        <w:rPr>
          <w:color w:val="231F20"/>
        </w:rPr>
        <w:t>Integral ao Paciente com Deficiência Neuropsicomotora” no Instituto Federal de Per-</w:t>
      </w:r>
      <w:r>
        <w:rPr>
          <w:color w:val="231F20"/>
          <w:spacing w:val="1"/>
        </w:rPr>
        <w:t> </w:t>
      </w:r>
      <w:r>
        <w:rPr>
          <w:color w:val="231F20"/>
        </w:rPr>
        <w:t>nambuco</w:t>
      </w:r>
      <w:r>
        <w:rPr>
          <w:color w:val="231F20"/>
          <w:spacing w:val="24"/>
        </w:rPr>
        <w:t> </w:t>
      </w:r>
      <w:r>
        <w:rPr>
          <w:color w:val="231F20"/>
        </w:rPr>
        <w:t>(IFPE),</w:t>
      </w:r>
      <w:r>
        <w:rPr>
          <w:color w:val="231F20"/>
          <w:spacing w:val="25"/>
        </w:rPr>
        <w:t> </w:t>
      </w:r>
      <w:r>
        <w:rPr>
          <w:color w:val="231F20"/>
        </w:rPr>
        <w:t>cujo</w:t>
      </w:r>
      <w:r>
        <w:rPr>
          <w:color w:val="231F20"/>
          <w:spacing w:val="25"/>
        </w:rPr>
        <w:t> </w:t>
      </w:r>
      <w:r>
        <w:rPr>
          <w:color w:val="231F20"/>
        </w:rPr>
        <w:t>objetivo</w:t>
      </w:r>
      <w:r>
        <w:rPr>
          <w:color w:val="231F20"/>
          <w:spacing w:val="25"/>
        </w:rPr>
        <w:t> </w:t>
      </w:r>
      <w:r>
        <w:rPr>
          <w:color w:val="231F20"/>
        </w:rPr>
        <w:t>é</w:t>
      </w:r>
      <w:r>
        <w:rPr>
          <w:color w:val="231F20"/>
          <w:spacing w:val="25"/>
        </w:rPr>
        <w:t> </w:t>
      </w:r>
      <w:r>
        <w:rPr>
          <w:color w:val="231F20"/>
        </w:rPr>
        <w:t>oferecer</w:t>
      </w:r>
      <w:r>
        <w:rPr>
          <w:color w:val="231F20"/>
          <w:spacing w:val="24"/>
        </w:rPr>
        <w:t> </w:t>
      </w:r>
      <w:r>
        <w:rPr>
          <w:color w:val="231F20"/>
        </w:rPr>
        <w:t>atenção</w:t>
      </w:r>
      <w:r>
        <w:rPr>
          <w:color w:val="231F20"/>
          <w:spacing w:val="25"/>
        </w:rPr>
        <w:t> </w:t>
      </w:r>
      <w:r>
        <w:rPr>
          <w:color w:val="231F20"/>
        </w:rPr>
        <w:t>odontológica</w:t>
      </w:r>
      <w:r>
        <w:rPr>
          <w:color w:val="231F20"/>
          <w:spacing w:val="25"/>
        </w:rPr>
        <w:t> </w:t>
      </w:r>
      <w:r>
        <w:rPr>
          <w:color w:val="231F20"/>
        </w:rPr>
        <w:t>multidisciplinar</w:t>
      </w:r>
      <w:r>
        <w:rPr>
          <w:color w:val="231F20"/>
          <w:spacing w:val="25"/>
        </w:rPr>
        <w:t> </w:t>
      </w:r>
      <w:r>
        <w:rPr>
          <w:color w:val="231F20"/>
        </w:rPr>
        <w:t>aos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pacientes com necessidades especiais, dentre eles as pessoas com transtorno do</w:t>
      </w:r>
      <w:r>
        <w:rPr>
          <w:color w:val="231F20"/>
          <w:spacing w:val="1"/>
        </w:rPr>
        <w:t> </w:t>
      </w:r>
      <w:r>
        <w:rPr>
          <w:color w:val="231F20"/>
        </w:rPr>
        <w:t>espectro</w:t>
      </w:r>
      <w:r>
        <w:rPr>
          <w:color w:val="231F20"/>
          <w:spacing w:val="-16"/>
        </w:rPr>
        <w:t> </w:t>
      </w:r>
      <w:r>
        <w:rPr>
          <w:color w:val="231F20"/>
        </w:rPr>
        <w:t>autista.</w:t>
      </w:r>
      <w:r>
        <w:rPr>
          <w:color w:val="231F20"/>
          <w:spacing w:val="-15"/>
        </w:rPr>
        <w:t> </w:t>
      </w:r>
      <w:r>
        <w:rPr>
          <w:color w:val="231F20"/>
        </w:rPr>
        <w:t>Esses</w:t>
      </w:r>
      <w:r>
        <w:rPr>
          <w:color w:val="231F20"/>
          <w:spacing w:val="-16"/>
        </w:rPr>
        <w:t> </w:t>
      </w:r>
      <w:r>
        <w:rPr>
          <w:color w:val="231F20"/>
        </w:rPr>
        <w:t>atendimentos</w:t>
      </w:r>
      <w:r>
        <w:rPr>
          <w:color w:val="231F20"/>
          <w:spacing w:val="-15"/>
        </w:rPr>
        <w:t> </w:t>
      </w:r>
      <w:r>
        <w:rPr>
          <w:color w:val="231F20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</w:rPr>
        <w:t>realizados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acadêmicos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nono</w:t>
      </w:r>
      <w:r>
        <w:rPr>
          <w:color w:val="231F20"/>
          <w:spacing w:val="-16"/>
        </w:rPr>
        <w:t> </w:t>
      </w:r>
      <w:r>
        <w:rPr>
          <w:color w:val="231F20"/>
        </w:rPr>
        <w:t>período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disciplina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integrada</w:t>
      </w:r>
      <w:r>
        <w:rPr>
          <w:color w:val="231F20"/>
          <w:spacing w:val="-6"/>
        </w:rPr>
        <w:t> </w:t>
      </w:r>
      <w:r>
        <w:rPr>
          <w:color w:val="231F20"/>
        </w:rPr>
        <w:t>IV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curso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graduação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Odontologia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Universidade</w:t>
      </w:r>
      <w:r>
        <w:rPr>
          <w:color w:val="231F20"/>
          <w:spacing w:val="-64"/>
        </w:rPr>
        <w:t> </w:t>
      </w:r>
      <w:r>
        <w:rPr>
          <w:color w:val="231F20"/>
        </w:rPr>
        <w:t>Federal do Pernambuco – UFPE através da parceria celebrada com o IFPE, sob su-</w:t>
      </w:r>
      <w:r>
        <w:rPr>
          <w:color w:val="231F20"/>
          <w:spacing w:val="1"/>
        </w:rPr>
        <w:t> </w:t>
      </w:r>
      <w:r>
        <w:rPr>
          <w:color w:val="231F20"/>
        </w:rPr>
        <w:t>pervisão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professores</w:t>
      </w:r>
      <w:r>
        <w:rPr>
          <w:color w:val="231F20"/>
          <w:spacing w:val="-9"/>
        </w:rPr>
        <w:t> </w:t>
      </w:r>
      <w:r>
        <w:rPr>
          <w:color w:val="231F20"/>
        </w:rPr>
        <w:t>orientadores,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equipe</w:t>
      </w:r>
      <w:r>
        <w:rPr>
          <w:color w:val="231F20"/>
          <w:spacing w:val="-9"/>
        </w:rPr>
        <w:t> </w:t>
      </w:r>
      <w:r>
        <w:rPr>
          <w:color w:val="231F20"/>
        </w:rPr>
        <w:t>pedagógica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Instituto</w:t>
      </w:r>
      <w:r>
        <w:rPr>
          <w:color w:val="231F20"/>
          <w:spacing w:val="-9"/>
        </w:rPr>
        <w:t> </w:t>
      </w:r>
      <w:r>
        <w:rPr>
          <w:color w:val="231F20"/>
        </w:rPr>
        <w:t>Fede-</w:t>
      </w:r>
      <w:r>
        <w:rPr>
          <w:color w:val="231F20"/>
          <w:spacing w:val="-64"/>
        </w:rPr>
        <w:t> </w:t>
      </w:r>
      <w:r>
        <w:rPr>
          <w:color w:val="231F20"/>
        </w:rPr>
        <w:t>ral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acompanha</w:t>
      </w:r>
      <w:r>
        <w:rPr>
          <w:color w:val="231F20"/>
          <w:spacing w:val="-3"/>
        </w:rPr>
        <w:t> </w:t>
      </w:r>
      <w:r>
        <w:rPr>
          <w:color w:val="231F20"/>
        </w:rPr>
        <w:t>todo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procedimentos</w:t>
      </w:r>
      <w:r>
        <w:rPr>
          <w:color w:val="231F20"/>
          <w:spacing w:val="-3"/>
        </w:rPr>
        <w:t> </w:t>
      </w:r>
      <w:r>
        <w:rPr>
          <w:color w:val="231F20"/>
        </w:rPr>
        <w:t>desenvolvidos</w:t>
      </w:r>
      <w:r>
        <w:rPr>
          <w:color w:val="231F20"/>
          <w:spacing w:val="-3"/>
        </w:rPr>
        <w:t> </w:t>
      </w:r>
      <w:r>
        <w:rPr>
          <w:color w:val="231F20"/>
        </w:rPr>
        <w:t>pelos</w:t>
      </w:r>
      <w:r>
        <w:rPr>
          <w:color w:val="231F20"/>
          <w:spacing w:val="-3"/>
        </w:rPr>
        <w:t> </w:t>
      </w:r>
      <w:r>
        <w:rPr>
          <w:color w:val="231F20"/>
        </w:rPr>
        <w:t>acadêmicos.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O projeto atende as demandas odontológicas de pacientes com necessida-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32"/>
        </w:rPr>
        <w:t> </w:t>
      </w:r>
      <w:r>
        <w:rPr>
          <w:color w:val="231F20"/>
        </w:rPr>
        <w:t>especiais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maneira</w:t>
      </w:r>
      <w:r>
        <w:rPr>
          <w:color w:val="231F20"/>
          <w:spacing w:val="33"/>
        </w:rPr>
        <w:t> </w:t>
      </w:r>
      <w:r>
        <w:rPr>
          <w:color w:val="231F20"/>
        </w:rPr>
        <w:t>humanizada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2"/>
        </w:rPr>
        <w:t> </w:t>
      </w:r>
      <w:r>
        <w:rPr>
          <w:color w:val="231F20"/>
        </w:rPr>
        <w:t>integral.</w:t>
      </w:r>
      <w:r>
        <w:rPr>
          <w:color w:val="231F20"/>
          <w:spacing w:val="33"/>
        </w:rPr>
        <w:t> </w:t>
      </w:r>
      <w:r>
        <w:rPr>
          <w:color w:val="231F20"/>
        </w:rPr>
        <w:t>Diante</w:t>
      </w:r>
      <w:r>
        <w:rPr>
          <w:color w:val="231F20"/>
          <w:spacing w:val="32"/>
        </w:rPr>
        <w:t> </w:t>
      </w:r>
      <w:r>
        <w:rPr>
          <w:color w:val="231F20"/>
        </w:rPr>
        <w:t>disso,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3"/>
        </w:rPr>
        <w:t> </w:t>
      </w:r>
      <w:r>
        <w:rPr>
          <w:color w:val="231F20"/>
        </w:rPr>
        <w:t>presente</w:t>
      </w:r>
      <w:r>
        <w:rPr>
          <w:color w:val="231F20"/>
          <w:spacing w:val="32"/>
        </w:rPr>
        <w:t> </w:t>
      </w:r>
      <w:r>
        <w:rPr>
          <w:color w:val="231F20"/>
        </w:rPr>
        <w:t>estudo</w:t>
      </w:r>
      <w:r>
        <w:rPr>
          <w:color w:val="231F20"/>
          <w:spacing w:val="-64"/>
        </w:rPr>
        <w:t> </w:t>
      </w:r>
      <w:r>
        <w:rPr>
          <w:color w:val="231F20"/>
        </w:rPr>
        <w:t>tem como objetivo investigar as abordagens clínicas de manobras e técnicas para o</w:t>
      </w:r>
      <w:r>
        <w:rPr>
          <w:color w:val="231F20"/>
          <w:spacing w:val="1"/>
        </w:rPr>
        <w:t> </w:t>
      </w:r>
      <w:r>
        <w:rPr>
          <w:color w:val="231F20"/>
        </w:rPr>
        <w:t>condicionamento, capacitando cirurgiões dentistas e acadêmicos do projeto para o</w:t>
      </w:r>
      <w:r>
        <w:rPr>
          <w:color w:val="231F20"/>
          <w:spacing w:val="1"/>
        </w:rPr>
        <w:t> </w:t>
      </w:r>
      <w:r>
        <w:rPr>
          <w:color w:val="231F20"/>
        </w:rPr>
        <w:t>atendimento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pacientes.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Segundo dados da Organização Mundial da Saúde (OMS), em 2011, aproxi-</w:t>
      </w:r>
      <w:r>
        <w:rPr>
          <w:color w:val="231F20"/>
          <w:spacing w:val="1"/>
        </w:rPr>
        <w:t> </w:t>
      </w:r>
      <w:r>
        <w:rPr>
          <w:color w:val="231F20"/>
        </w:rPr>
        <w:t>madamente um bilhão da população mundial era composta por pessoas com neces-</w:t>
      </w:r>
      <w:r>
        <w:rPr>
          <w:color w:val="231F20"/>
          <w:spacing w:val="1"/>
        </w:rPr>
        <w:t> </w:t>
      </w:r>
      <w:r>
        <w:rPr>
          <w:color w:val="231F20"/>
        </w:rPr>
        <w:t>sidades especiais. O último resultado do Censo Demográfico realizado pelo Instituto</w:t>
      </w:r>
      <w:r>
        <w:rPr>
          <w:color w:val="231F20"/>
          <w:spacing w:val="1"/>
        </w:rPr>
        <w:t> </w:t>
      </w:r>
      <w:r>
        <w:rPr>
          <w:color w:val="231F20"/>
        </w:rPr>
        <w:t>Brasileiro de Pesquisa e Estatística (IBGE, 2010) mostrou que 23,9% da população</w:t>
      </w:r>
      <w:r>
        <w:rPr>
          <w:color w:val="231F20"/>
          <w:spacing w:val="1"/>
        </w:rPr>
        <w:t> </w:t>
      </w:r>
      <w:r>
        <w:rPr>
          <w:color w:val="231F20"/>
        </w:rPr>
        <w:t>brasileira possuem algum tipo de deficiência (SCHARDOSIM; COSTA; AZEVEDO,</w:t>
      </w:r>
      <w:r>
        <w:rPr>
          <w:color w:val="231F20"/>
          <w:spacing w:val="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estudo</w:t>
      </w:r>
      <w:r>
        <w:rPr>
          <w:color w:val="231F20"/>
          <w:spacing w:val="-14"/>
        </w:rPr>
        <w:t> </w:t>
      </w:r>
      <w:r>
        <w:rPr>
          <w:color w:val="231F20"/>
        </w:rPr>
        <w:t>consiste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revisão</w:t>
      </w:r>
      <w:r>
        <w:rPr>
          <w:color w:val="231F20"/>
          <w:spacing w:val="-14"/>
        </w:rPr>
        <w:t> </w:t>
      </w:r>
      <w:r>
        <w:rPr>
          <w:color w:val="231F20"/>
        </w:rPr>
        <w:t>integrativa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meio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análi-</w:t>
      </w:r>
      <w:r>
        <w:rPr>
          <w:color w:val="231F20"/>
          <w:spacing w:val="-6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documental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produções</w:t>
      </w:r>
      <w:r>
        <w:rPr>
          <w:color w:val="231F20"/>
          <w:spacing w:val="-13"/>
        </w:rPr>
        <w:t> </w:t>
      </w:r>
      <w:r>
        <w:rPr>
          <w:color w:val="231F20"/>
        </w:rPr>
        <w:t>científicas,</w:t>
      </w:r>
      <w:r>
        <w:rPr>
          <w:color w:val="231F20"/>
          <w:spacing w:val="-13"/>
        </w:rPr>
        <w:t> </w:t>
      </w:r>
      <w:r>
        <w:rPr>
          <w:color w:val="231F20"/>
        </w:rPr>
        <w:t>relacionadas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manejo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atendimento</w:t>
      </w:r>
      <w:r>
        <w:rPr>
          <w:color w:val="231F20"/>
          <w:spacing w:val="-13"/>
        </w:rPr>
        <w:t> </w:t>
      </w:r>
      <w:r>
        <w:rPr>
          <w:color w:val="231F20"/>
        </w:rPr>
        <w:t>odon-</w:t>
      </w:r>
      <w:r>
        <w:rPr>
          <w:color w:val="231F20"/>
          <w:spacing w:val="-64"/>
        </w:rPr>
        <w:t> </w:t>
      </w:r>
      <w:r>
        <w:rPr>
          <w:color w:val="231F20"/>
        </w:rPr>
        <w:t>tológico dos pacientes especiais autistas. Dentre as alterações definidas como ne-</w:t>
      </w:r>
      <w:r>
        <w:rPr>
          <w:color w:val="231F20"/>
          <w:spacing w:val="1"/>
        </w:rPr>
        <w:t> </w:t>
      </w:r>
      <w:r>
        <w:rPr>
          <w:color w:val="231F20"/>
        </w:rPr>
        <w:t>cessidades especiais está o transtorno do espectro autista (TEA), síndrome do com-</w:t>
      </w:r>
      <w:r>
        <w:rPr>
          <w:color w:val="231F20"/>
          <w:spacing w:val="1"/>
        </w:rPr>
        <w:t> </w:t>
      </w:r>
      <w:r>
        <w:rPr>
          <w:color w:val="231F20"/>
        </w:rPr>
        <w:t>portamento e do desenvolvimento neurológico. Essa condição pode ser definida por</w:t>
      </w:r>
      <w:r>
        <w:rPr>
          <w:color w:val="231F20"/>
          <w:spacing w:val="1"/>
        </w:rPr>
        <w:t> </w:t>
      </w:r>
      <w:r>
        <w:rPr>
          <w:color w:val="231F20"/>
        </w:rPr>
        <w:t>déficits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comunicação</w:t>
      </w:r>
      <w:r>
        <w:rPr>
          <w:color w:val="231F20"/>
          <w:spacing w:val="-8"/>
        </w:rPr>
        <w:t> </w:t>
      </w:r>
      <w:r>
        <w:rPr>
          <w:color w:val="231F20"/>
        </w:rPr>
        <w:t>verbal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verbal,</w:t>
      </w:r>
      <w:r>
        <w:rPr>
          <w:color w:val="231F20"/>
          <w:spacing w:val="-8"/>
        </w:rPr>
        <w:t> </w:t>
      </w:r>
      <w:r>
        <w:rPr>
          <w:color w:val="231F20"/>
        </w:rPr>
        <w:t>dificuldades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interação</w:t>
      </w:r>
      <w:r>
        <w:rPr>
          <w:color w:val="231F20"/>
          <w:spacing w:val="-8"/>
        </w:rPr>
        <w:t> </w:t>
      </w:r>
      <w:r>
        <w:rPr>
          <w:color w:val="231F20"/>
        </w:rPr>
        <w:t>social,</w:t>
      </w:r>
      <w:r>
        <w:rPr>
          <w:color w:val="231F20"/>
          <w:spacing w:val="-8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comportamentos restritos, repetitivos e reações imprevisíveis a estímulos ambientais</w:t>
      </w:r>
      <w:r>
        <w:rPr>
          <w:color w:val="231F20"/>
          <w:spacing w:val="-64"/>
        </w:rPr>
        <w:t> </w:t>
      </w:r>
      <w:r>
        <w:rPr>
          <w:color w:val="231F20"/>
        </w:rPr>
        <w:t>(NILCHIAN;</w:t>
      </w:r>
      <w:r>
        <w:rPr>
          <w:color w:val="231F20"/>
          <w:spacing w:val="-7"/>
        </w:rPr>
        <w:t> </w:t>
      </w:r>
      <w:r>
        <w:rPr>
          <w:color w:val="231F20"/>
        </w:rPr>
        <w:t>SHAKIBAEI;</w:t>
      </w:r>
      <w:r>
        <w:rPr>
          <w:color w:val="231F20"/>
          <w:spacing w:val="-7"/>
        </w:rPr>
        <w:t> </w:t>
      </w:r>
      <w:r>
        <w:rPr>
          <w:color w:val="231F20"/>
        </w:rPr>
        <w:t>JARAH,</w:t>
      </w:r>
      <w:r>
        <w:rPr>
          <w:color w:val="231F20"/>
          <w:spacing w:val="-7"/>
        </w:rPr>
        <w:t> </w:t>
      </w:r>
      <w:r>
        <w:rPr>
          <w:color w:val="231F20"/>
        </w:rPr>
        <w:t>2017;</w:t>
      </w:r>
      <w:r>
        <w:rPr>
          <w:color w:val="231F20"/>
          <w:spacing w:val="-7"/>
        </w:rPr>
        <w:t> </w:t>
      </w:r>
      <w:r>
        <w:rPr>
          <w:color w:val="231F20"/>
        </w:rPr>
        <w:t>CHANDRASHEKHAR;</w:t>
      </w:r>
      <w:r>
        <w:rPr>
          <w:color w:val="231F20"/>
          <w:spacing w:val="-6"/>
        </w:rPr>
        <w:t> </w:t>
      </w:r>
      <w:r>
        <w:rPr>
          <w:color w:val="231F20"/>
        </w:rPr>
        <w:t>J,</w:t>
      </w:r>
      <w:r>
        <w:rPr>
          <w:color w:val="231F20"/>
          <w:spacing w:val="-7"/>
        </w:rPr>
        <w:t> </w:t>
      </w:r>
      <w:r>
        <w:rPr>
          <w:color w:val="231F20"/>
        </w:rPr>
        <w:t>2018;</w:t>
      </w:r>
      <w:r>
        <w:rPr>
          <w:color w:val="231F20"/>
          <w:spacing w:val="-7"/>
        </w:rPr>
        <w:t> </w:t>
      </w:r>
      <w:r>
        <w:rPr>
          <w:color w:val="231F20"/>
        </w:rPr>
        <w:t>MANGIONE;</w:t>
      </w:r>
      <w:r>
        <w:rPr>
          <w:color w:val="231F20"/>
          <w:spacing w:val="-64"/>
        </w:rPr>
        <w:t> </w:t>
      </w:r>
      <w:r>
        <w:rPr>
          <w:color w:val="231F20"/>
        </w:rPr>
        <w:t>BDEOUI;</w:t>
      </w:r>
      <w:r>
        <w:rPr>
          <w:color w:val="231F20"/>
          <w:spacing w:val="-1"/>
        </w:rPr>
        <w:t> </w:t>
      </w:r>
      <w:r>
        <w:rPr>
          <w:color w:val="231F20"/>
        </w:rPr>
        <w:t>MONNIER-DA</w:t>
      </w:r>
      <w:r>
        <w:rPr>
          <w:color w:val="231F20"/>
          <w:spacing w:val="-14"/>
        </w:rPr>
        <w:t> </w:t>
      </w:r>
      <w:r>
        <w:rPr>
          <w:color w:val="231F20"/>
        </w:rPr>
        <w:t>COSTA;</w:t>
      </w:r>
      <w:r>
        <w:rPr>
          <w:color w:val="231F20"/>
          <w:spacing w:val="-1"/>
        </w:rPr>
        <w:t> </w:t>
      </w:r>
      <w:r>
        <w:rPr>
          <w:color w:val="231F20"/>
        </w:rPr>
        <w:t>DURSUN,</w:t>
      </w:r>
      <w:r>
        <w:rPr>
          <w:color w:val="231F20"/>
          <w:spacing w:val="-2"/>
        </w:rPr>
        <w:t> </w:t>
      </w:r>
      <w:r>
        <w:rPr>
          <w:color w:val="231F20"/>
        </w:rPr>
        <w:t>2020).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</w:pPr>
      <w:r>
        <w:rPr>
          <w:color w:val="231F20"/>
        </w:rPr>
        <w:t>Desenvolvimento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autismo tem o seu início na infância, podendo apresentar os sinais patogno-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mônicos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três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idade.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etiologia</w:t>
      </w:r>
      <w:r>
        <w:rPr>
          <w:color w:val="231F20"/>
          <w:spacing w:val="-16"/>
        </w:rPr>
        <w:t> </w:t>
      </w:r>
      <w:r>
        <w:rPr>
          <w:color w:val="231F20"/>
        </w:rPr>
        <w:t>ainda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incerta,</w:t>
      </w:r>
      <w:r>
        <w:rPr>
          <w:color w:val="231F20"/>
          <w:spacing w:val="-16"/>
        </w:rPr>
        <w:t> </w:t>
      </w:r>
      <w:r>
        <w:rPr>
          <w:color w:val="231F20"/>
        </w:rPr>
        <w:t>entretanto</w:t>
      </w:r>
      <w:r>
        <w:rPr>
          <w:color w:val="231F20"/>
          <w:spacing w:val="-16"/>
        </w:rPr>
        <w:t> </w:t>
      </w:r>
      <w:r>
        <w:rPr>
          <w:color w:val="231F20"/>
        </w:rPr>
        <w:t>há</w:t>
      </w:r>
      <w:r>
        <w:rPr>
          <w:color w:val="231F20"/>
          <w:spacing w:val="-16"/>
        </w:rPr>
        <w:t> </w:t>
      </w:r>
      <w:r>
        <w:rPr>
          <w:color w:val="231F20"/>
        </w:rPr>
        <w:t>pos-</w:t>
      </w:r>
      <w:r>
        <w:rPr>
          <w:color w:val="231F20"/>
          <w:spacing w:val="-65"/>
        </w:rPr>
        <w:t> </w:t>
      </w:r>
      <w:r>
        <w:rPr>
          <w:color w:val="231F20"/>
        </w:rPr>
        <w:t>síveis causas, como fatores genéticos e ambientais, exposição a produtos químicos,</w:t>
      </w:r>
      <w:r>
        <w:rPr>
          <w:color w:val="231F20"/>
          <w:spacing w:val="1"/>
        </w:rPr>
        <w:t> </w:t>
      </w:r>
      <w:r>
        <w:rPr>
          <w:color w:val="231F20"/>
        </w:rPr>
        <w:t>infecções virais, alterações neuropsicológicas, complicações neonatais ou perinatais</w:t>
      </w:r>
      <w:r>
        <w:rPr>
          <w:color w:val="231F20"/>
          <w:spacing w:val="1"/>
        </w:rPr>
        <w:t> </w:t>
      </w:r>
      <w:r>
        <w:rPr>
          <w:color w:val="231F20"/>
        </w:rPr>
        <w:t>e desequilíbrios metabólicos, que relacionam a diversidades dos sintomas (GANDHI;</w:t>
      </w:r>
      <w:r>
        <w:rPr>
          <w:color w:val="231F20"/>
          <w:spacing w:val="-64"/>
        </w:rPr>
        <w:t> </w:t>
      </w:r>
      <w:r>
        <w:rPr>
          <w:color w:val="231F20"/>
        </w:rPr>
        <w:t>KLEIN,</w:t>
      </w:r>
      <w:r>
        <w:rPr>
          <w:color w:val="231F20"/>
          <w:spacing w:val="-3"/>
        </w:rPr>
        <w:t> </w:t>
      </w:r>
      <w:r>
        <w:rPr>
          <w:color w:val="231F20"/>
        </w:rPr>
        <w:t>2014;</w:t>
      </w:r>
      <w:r>
        <w:rPr>
          <w:color w:val="231F20"/>
          <w:spacing w:val="-3"/>
        </w:rPr>
        <w:t> </w:t>
      </w:r>
      <w:r>
        <w:rPr>
          <w:color w:val="231F20"/>
        </w:rPr>
        <w:t>MANGIONE;</w:t>
      </w:r>
      <w:r>
        <w:rPr>
          <w:color w:val="231F20"/>
          <w:spacing w:val="-2"/>
        </w:rPr>
        <w:t> </w:t>
      </w:r>
      <w:r>
        <w:rPr>
          <w:color w:val="231F20"/>
        </w:rPr>
        <w:t>BDEOUI;</w:t>
      </w:r>
      <w:r>
        <w:rPr>
          <w:color w:val="231F20"/>
          <w:spacing w:val="-2"/>
        </w:rPr>
        <w:t> </w:t>
      </w:r>
      <w:r>
        <w:rPr>
          <w:color w:val="231F20"/>
        </w:rPr>
        <w:t>MONNIER-DA</w:t>
      </w:r>
      <w:r>
        <w:rPr>
          <w:color w:val="231F20"/>
          <w:spacing w:val="-15"/>
        </w:rPr>
        <w:t> </w:t>
      </w:r>
      <w:r>
        <w:rPr>
          <w:color w:val="231F20"/>
        </w:rPr>
        <w:t>COSTA;</w:t>
      </w:r>
      <w:r>
        <w:rPr>
          <w:color w:val="231F20"/>
          <w:spacing w:val="-3"/>
        </w:rPr>
        <w:t> </w:t>
      </w:r>
      <w:r>
        <w:rPr>
          <w:color w:val="231F20"/>
        </w:rPr>
        <w:t>DURSUN,</w:t>
      </w:r>
      <w:r>
        <w:rPr>
          <w:color w:val="231F20"/>
          <w:spacing w:val="-3"/>
        </w:rPr>
        <w:t> </w:t>
      </w:r>
      <w:r>
        <w:rPr>
          <w:color w:val="231F20"/>
        </w:rPr>
        <w:t>2020).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Crianças com o TEA podem não gostar de ambientes com muitas pessoas e</w:t>
      </w:r>
      <w:r>
        <w:rPr>
          <w:color w:val="231F20"/>
          <w:spacing w:val="1"/>
        </w:rPr>
        <w:t> </w:t>
      </w:r>
      <w:r>
        <w:rPr>
          <w:color w:val="231F20"/>
        </w:rPr>
        <w:t>atividades em grupo, costumam ser hiperativas, com atenção reduzida e propensa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automutilação.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Além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disso,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podem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apresentar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desregulação</w:t>
      </w:r>
      <w:r>
        <w:rPr>
          <w:color w:val="231F20"/>
          <w:spacing w:val="-12"/>
        </w:rPr>
        <w:t> </w:t>
      </w:r>
      <w:r>
        <w:rPr>
          <w:color w:val="231F20"/>
        </w:rPr>
        <w:t>emocional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tendência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comportamentos</w:t>
      </w:r>
      <w:r>
        <w:rPr>
          <w:color w:val="231F20"/>
          <w:spacing w:val="14"/>
        </w:rPr>
        <w:t> </w:t>
      </w:r>
      <w:r>
        <w:rPr>
          <w:color w:val="231F20"/>
        </w:rPr>
        <w:t>agressivos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hipersensibilidade</w:t>
      </w:r>
      <w:r>
        <w:rPr>
          <w:color w:val="231F20"/>
          <w:spacing w:val="13"/>
        </w:rPr>
        <w:t> </w:t>
      </w:r>
      <w:r>
        <w:rPr>
          <w:color w:val="231F20"/>
        </w:rPr>
        <w:t>aos</w:t>
      </w:r>
      <w:r>
        <w:rPr>
          <w:color w:val="231F20"/>
          <w:spacing w:val="14"/>
        </w:rPr>
        <w:t> </w:t>
      </w:r>
      <w:r>
        <w:rPr>
          <w:color w:val="231F20"/>
        </w:rPr>
        <w:t>estímulos</w:t>
      </w:r>
      <w:r>
        <w:rPr>
          <w:color w:val="231F20"/>
          <w:spacing w:val="13"/>
        </w:rPr>
        <w:t> </w:t>
      </w:r>
      <w:r>
        <w:rPr>
          <w:color w:val="231F20"/>
        </w:rPr>
        <w:t>sensoriais.</w:t>
      </w:r>
      <w:r>
        <w:rPr>
          <w:color w:val="231F20"/>
          <w:spacing w:val="14"/>
        </w:rPr>
        <w:t> </w:t>
      </w:r>
      <w:r>
        <w:rPr>
          <w:color w:val="231F20"/>
        </w:rPr>
        <w:t>Costu-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mam ter seu próprio mundo e um linguagem específica para se comunicar, o que</w:t>
      </w:r>
      <w:r>
        <w:rPr>
          <w:color w:val="231F20"/>
          <w:spacing w:val="1"/>
        </w:rPr>
        <w:t> </w:t>
      </w:r>
      <w:r>
        <w:rPr>
          <w:color w:val="231F20"/>
        </w:rPr>
        <w:t>requer um tratamento especializado (AMARAL et al, 2012; GANDHI; KLEIN, 2014;</w:t>
      </w:r>
      <w:r>
        <w:rPr>
          <w:color w:val="231F20"/>
          <w:spacing w:val="1"/>
        </w:rPr>
        <w:t> </w:t>
      </w:r>
      <w:r>
        <w:rPr>
          <w:color w:val="231F20"/>
        </w:rPr>
        <w:t>CHANDRASHEKHAR;</w:t>
      </w:r>
      <w:r>
        <w:rPr>
          <w:color w:val="231F20"/>
          <w:spacing w:val="-2"/>
        </w:rPr>
        <w:t> </w:t>
      </w:r>
      <w:r>
        <w:rPr>
          <w:color w:val="231F20"/>
        </w:rPr>
        <w:t>J, 2018).</w:t>
      </w:r>
    </w:p>
    <w:p>
      <w:pPr>
        <w:pStyle w:val="BodyText"/>
        <w:spacing w:line="260" w:lineRule="exact"/>
        <w:ind w:left="809"/>
        <w:jc w:val="both"/>
      </w:pP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cirurgião-dentista</w:t>
      </w:r>
      <w:r>
        <w:rPr>
          <w:color w:val="231F20"/>
          <w:spacing w:val="-9"/>
        </w:rPr>
        <w:t> </w:t>
      </w:r>
      <w:r>
        <w:rPr>
          <w:color w:val="231F20"/>
        </w:rPr>
        <w:t>exerce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papel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destaque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melhoria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qualidade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</w:rPr>
        <w:t>vida dos pacientes autistas, entretanto encontra dificuldades no manejo durante os</w:t>
      </w:r>
      <w:r>
        <w:rPr>
          <w:color w:val="231F20"/>
          <w:spacing w:val="1"/>
        </w:rPr>
        <w:t> </w:t>
      </w:r>
      <w:r>
        <w:rPr>
          <w:color w:val="231F20"/>
        </w:rPr>
        <w:t>atendimentos. No consultório odontológico, esses pacientes podem apresentar mu-</w:t>
      </w:r>
      <w:r>
        <w:rPr>
          <w:color w:val="231F20"/>
          <w:spacing w:val="1"/>
        </w:rPr>
        <w:t> </w:t>
      </w:r>
      <w:r>
        <w:rPr>
          <w:color w:val="231F20"/>
        </w:rPr>
        <w:t>danças comportamentais, visto que é um ambiente desconhecido, com ruídos pro-</w:t>
      </w:r>
      <w:r>
        <w:rPr>
          <w:color w:val="231F20"/>
          <w:spacing w:val="1"/>
        </w:rPr>
        <w:t> </w:t>
      </w:r>
      <w:r>
        <w:rPr>
          <w:color w:val="231F20"/>
        </w:rPr>
        <w:t>venientes dos instrumentais, a luz do refletor é intensa e o gosto de alguns materiais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dentários</w:t>
      </w:r>
      <w:r>
        <w:rPr>
          <w:color w:val="231F20"/>
          <w:spacing w:val="-16"/>
        </w:rPr>
        <w:t> </w:t>
      </w:r>
      <w:r>
        <w:rPr>
          <w:color w:val="231F20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</w:rPr>
        <w:t>desagradáveis.</w:t>
      </w:r>
      <w:r>
        <w:rPr>
          <w:color w:val="231F20"/>
          <w:spacing w:val="-15"/>
        </w:rPr>
        <w:t> </w:t>
      </w:r>
      <w:r>
        <w:rPr>
          <w:color w:val="231F20"/>
        </w:rPr>
        <w:t>(CAGETTI;</w:t>
      </w:r>
      <w:r>
        <w:rPr>
          <w:color w:val="231F20"/>
          <w:spacing w:val="-16"/>
        </w:rPr>
        <w:t> </w:t>
      </w:r>
      <w:r>
        <w:rPr>
          <w:color w:val="231F20"/>
        </w:rPr>
        <w:t>MASTROBERARDINO;</w:t>
      </w:r>
      <w:r>
        <w:rPr>
          <w:color w:val="231F20"/>
          <w:spacing w:val="-16"/>
        </w:rPr>
        <w:t> </w:t>
      </w:r>
      <w:r>
        <w:rPr>
          <w:color w:val="231F20"/>
        </w:rPr>
        <w:t>CAMPUS;</w:t>
      </w:r>
      <w:r>
        <w:rPr>
          <w:color w:val="231F20"/>
          <w:spacing w:val="-16"/>
        </w:rPr>
        <w:t> </w:t>
      </w:r>
      <w:r>
        <w:rPr>
          <w:color w:val="231F20"/>
        </w:rPr>
        <w:t>OLIVARI</w:t>
      </w:r>
      <w:r>
        <w:rPr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2015;</w:t>
      </w:r>
      <w:r>
        <w:rPr>
          <w:color w:val="231F20"/>
          <w:spacing w:val="-2"/>
        </w:rPr>
        <w:t> </w:t>
      </w:r>
      <w:r>
        <w:rPr>
          <w:color w:val="231F20"/>
        </w:rPr>
        <w:t>STEIN DUKER;</w:t>
      </w:r>
      <w:r>
        <w:rPr>
          <w:color w:val="231F20"/>
          <w:spacing w:val="-2"/>
        </w:rPr>
        <w:t> </w:t>
      </w:r>
      <w:r>
        <w:rPr>
          <w:color w:val="231F20"/>
        </w:rPr>
        <w:t>FLORINDEZ;</w:t>
      </w:r>
      <w:r>
        <w:rPr>
          <w:color w:val="231F20"/>
          <w:spacing w:val="-1"/>
        </w:rPr>
        <w:t> </w:t>
      </w:r>
      <w:r>
        <w:rPr>
          <w:color w:val="231F20"/>
        </w:rPr>
        <w:t>COMO;</w:t>
      </w:r>
      <w:r>
        <w:rPr>
          <w:color w:val="231F20"/>
          <w:spacing w:val="-6"/>
        </w:rPr>
        <w:t> </w:t>
      </w:r>
      <w:r>
        <w:rPr>
          <w:color w:val="231F20"/>
        </w:rPr>
        <w:t>TRAN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estudo</w:t>
      </w:r>
      <w:r>
        <w:rPr>
          <w:color w:val="231F20"/>
          <w:spacing w:val="-14"/>
        </w:rPr>
        <w:t> </w:t>
      </w:r>
      <w:r>
        <w:rPr>
          <w:color w:val="231F20"/>
        </w:rPr>
        <w:t>consiste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revisão</w:t>
      </w:r>
      <w:r>
        <w:rPr>
          <w:color w:val="231F20"/>
          <w:spacing w:val="-14"/>
        </w:rPr>
        <w:t> </w:t>
      </w:r>
      <w:r>
        <w:rPr>
          <w:color w:val="231F20"/>
        </w:rPr>
        <w:t>integrativa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meio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análi-</w:t>
      </w:r>
      <w:r>
        <w:rPr>
          <w:color w:val="231F20"/>
          <w:spacing w:val="-6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documental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produções</w:t>
      </w:r>
      <w:r>
        <w:rPr>
          <w:color w:val="231F20"/>
          <w:spacing w:val="-13"/>
        </w:rPr>
        <w:t> </w:t>
      </w:r>
      <w:r>
        <w:rPr>
          <w:color w:val="231F20"/>
        </w:rPr>
        <w:t>científicas,</w:t>
      </w:r>
      <w:r>
        <w:rPr>
          <w:color w:val="231F20"/>
          <w:spacing w:val="-13"/>
        </w:rPr>
        <w:t> </w:t>
      </w:r>
      <w:r>
        <w:rPr>
          <w:color w:val="231F20"/>
        </w:rPr>
        <w:t>relacionadas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manejo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atendimento</w:t>
      </w:r>
      <w:r>
        <w:rPr>
          <w:color w:val="231F20"/>
          <w:spacing w:val="-13"/>
        </w:rPr>
        <w:t> </w:t>
      </w:r>
      <w:r>
        <w:rPr>
          <w:color w:val="231F20"/>
        </w:rPr>
        <w:t>odon-</w:t>
      </w:r>
      <w:r>
        <w:rPr>
          <w:color w:val="231F20"/>
          <w:spacing w:val="-64"/>
        </w:rPr>
        <w:t> </w:t>
      </w:r>
      <w:r>
        <w:rPr>
          <w:color w:val="231F20"/>
        </w:rPr>
        <w:t>tológico dos pacientes especiais autistas. Para isso, realizou-se uma busca bibliográ-</w:t>
      </w:r>
      <w:r>
        <w:rPr>
          <w:color w:val="231F20"/>
          <w:spacing w:val="-64"/>
        </w:rPr>
        <w:t> </w:t>
      </w:r>
      <w:r>
        <w:rPr>
          <w:color w:val="231F20"/>
        </w:rPr>
        <w:t>fica nas bases de dados: PubMed, Biblioteca Virtual em Saúde (BVS) e Scielo. Os</w:t>
      </w:r>
      <w:r>
        <w:rPr>
          <w:color w:val="231F20"/>
          <w:spacing w:val="1"/>
        </w:rPr>
        <w:t> </w:t>
      </w:r>
      <w:r>
        <w:rPr>
          <w:color w:val="231F20"/>
        </w:rPr>
        <w:t>Descritores em Ciências da Saúde (DeCS) utilizados foram </w:t>
      </w:r>
      <w:r>
        <w:rPr>
          <w:rFonts w:ascii="Arial" w:hAnsi="Arial"/>
          <w:i/>
          <w:color w:val="231F20"/>
        </w:rPr>
        <w:t>transtorno do espectro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autista</w:t>
      </w:r>
      <w:r>
        <w:rPr>
          <w:color w:val="231F20"/>
        </w:rPr>
        <w:t>, </w:t>
      </w:r>
      <w:r>
        <w:rPr>
          <w:rFonts w:ascii="Arial" w:hAnsi="Arial"/>
          <w:i/>
          <w:color w:val="231F20"/>
        </w:rPr>
        <w:t>terapia comportamental</w:t>
      </w:r>
      <w:r>
        <w:rPr>
          <w:color w:val="231F20"/>
        </w:rPr>
        <w:t>, </w:t>
      </w:r>
      <w:r>
        <w:rPr>
          <w:rFonts w:ascii="Arial" w:hAnsi="Arial"/>
          <w:i/>
          <w:color w:val="231F20"/>
        </w:rPr>
        <w:t>assistência ambulatorial </w:t>
      </w:r>
      <w:r>
        <w:rPr>
          <w:color w:val="231F20"/>
        </w:rPr>
        <w:t>e </w:t>
      </w:r>
      <w:r>
        <w:rPr>
          <w:rFonts w:ascii="Arial" w:hAnsi="Arial"/>
          <w:i/>
          <w:color w:val="231F20"/>
        </w:rPr>
        <w:t>odontologia, </w:t>
      </w:r>
      <w:r>
        <w:rPr>
          <w:color w:val="231F20"/>
        </w:rPr>
        <w:t>combinados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meio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conector</w:t>
      </w:r>
      <w:r>
        <w:rPr>
          <w:color w:val="231F20"/>
          <w:spacing w:val="-1"/>
        </w:rPr>
        <w:t> </w:t>
      </w:r>
      <w:r>
        <w:rPr>
          <w:color w:val="231F20"/>
        </w:rPr>
        <w:t>booleano</w:t>
      </w:r>
      <w:r>
        <w:rPr>
          <w:color w:val="231F20"/>
          <w:spacing w:val="-2"/>
        </w:rPr>
        <w:t> </w:t>
      </w:r>
      <w:r>
        <w:rPr>
          <w:color w:val="231F20"/>
        </w:rPr>
        <w:t>“and”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idiomas</w:t>
      </w:r>
      <w:r>
        <w:rPr>
          <w:color w:val="231F20"/>
          <w:spacing w:val="-2"/>
        </w:rPr>
        <w:t> </w:t>
      </w:r>
      <w:r>
        <w:rPr>
          <w:color w:val="231F20"/>
        </w:rPr>
        <w:t>português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inglês.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método</w:t>
      </w:r>
      <w:r>
        <w:rPr>
          <w:color w:val="231F20"/>
          <w:spacing w:val="-5"/>
        </w:rPr>
        <w:t> </w:t>
      </w:r>
      <w:r>
        <w:rPr>
          <w:color w:val="231F20"/>
        </w:rPr>
        <w:t>científico</w:t>
      </w:r>
      <w:r>
        <w:rPr>
          <w:color w:val="231F20"/>
          <w:spacing w:val="-5"/>
        </w:rPr>
        <w:t> </w:t>
      </w:r>
      <w:r>
        <w:rPr>
          <w:color w:val="231F20"/>
        </w:rPr>
        <w:t>aplicado</w:t>
      </w:r>
      <w:r>
        <w:rPr>
          <w:color w:val="231F20"/>
          <w:spacing w:val="-5"/>
        </w:rPr>
        <w:t> </w:t>
      </w:r>
      <w:r>
        <w:rPr>
          <w:color w:val="231F20"/>
        </w:rPr>
        <w:t>nesta</w:t>
      </w:r>
      <w:r>
        <w:rPr>
          <w:color w:val="231F20"/>
          <w:spacing w:val="-6"/>
        </w:rPr>
        <w:t> </w:t>
      </w:r>
      <w:r>
        <w:rPr>
          <w:color w:val="231F20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fenomenológico</w:t>
      </w:r>
      <w:r>
        <w:rPr>
          <w:color w:val="231F20"/>
          <w:spacing w:val="-5"/>
        </w:rPr>
        <w:t> </w:t>
      </w:r>
      <w:r>
        <w:rPr>
          <w:color w:val="231F20"/>
        </w:rPr>
        <w:t>que,</w:t>
      </w:r>
      <w:r>
        <w:rPr>
          <w:color w:val="231F20"/>
          <w:spacing w:val="-6"/>
        </w:rPr>
        <w:t> </w:t>
      </w:r>
      <w:r>
        <w:rPr>
          <w:color w:val="231F20"/>
        </w:rPr>
        <w:t>segundo</w:t>
      </w:r>
      <w:r>
        <w:rPr>
          <w:color w:val="231F20"/>
          <w:spacing w:val="-65"/>
        </w:rPr>
        <w:t> </w:t>
      </w:r>
      <w:r>
        <w:rPr>
          <w:color w:val="231F20"/>
        </w:rPr>
        <w:t>Marques (2006) preocupa-se com a descrição direta da experiência tal como ela é,</w:t>
      </w:r>
      <w:r>
        <w:rPr>
          <w:color w:val="231F20"/>
          <w:spacing w:val="1"/>
        </w:rPr>
        <w:t> </w:t>
      </w:r>
      <w:r>
        <w:rPr>
          <w:color w:val="231F20"/>
        </w:rPr>
        <w:t>sendo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realidade</w:t>
      </w:r>
      <w:r>
        <w:rPr>
          <w:color w:val="231F20"/>
          <w:spacing w:val="-15"/>
        </w:rPr>
        <w:t> </w:t>
      </w:r>
      <w:r>
        <w:rPr>
          <w:color w:val="231F20"/>
        </w:rPr>
        <w:t>construída</w:t>
      </w:r>
      <w:r>
        <w:rPr>
          <w:color w:val="231F20"/>
          <w:spacing w:val="-14"/>
        </w:rPr>
        <w:t> </w:t>
      </w:r>
      <w:r>
        <w:rPr>
          <w:color w:val="231F20"/>
        </w:rPr>
        <w:t>através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análise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fenômeno</w:t>
      </w:r>
      <w:r>
        <w:rPr>
          <w:color w:val="231F20"/>
          <w:spacing w:val="-15"/>
        </w:rPr>
        <w:t> </w:t>
      </w:r>
      <w:r>
        <w:rPr>
          <w:color w:val="231F20"/>
        </w:rPr>
        <w:t>social,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</w:rPr>
        <w:t>única,</w:t>
      </w:r>
      <w:r>
        <w:rPr>
          <w:color w:val="231F20"/>
          <w:spacing w:val="-65"/>
        </w:rPr>
        <w:t> </w:t>
      </w:r>
      <w:r>
        <w:rPr>
          <w:color w:val="231F20"/>
        </w:rPr>
        <w:t>mas</w:t>
      </w:r>
      <w:r>
        <w:rPr>
          <w:color w:val="231F20"/>
          <w:spacing w:val="-4"/>
        </w:rPr>
        <w:t> </w:t>
      </w:r>
      <w:r>
        <w:rPr>
          <w:color w:val="231F20"/>
        </w:rPr>
        <w:t>devendo-se</w:t>
      </w:r>
      <w:r>
        <w:rPr>
          <w:color w:val="231F20"/>
          <w:spacing w:val="-4"/>
        </w:rPr>
        <w:t> </w:t>
      </w:r>
      <w:r>
        <w:rPr>
          <w:color w:val="231F20"/>
        </w:rPr>
        <w:t>averiguar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caso</w:t>
      </w:r>
      <w:r>
        <w:rPr>
          <w:color w:val="231F20"/>
          <w:spacing w:val="-3"/>
        </w:rPr>
        <w:t> </w:t>
      </w:r>
      <w:r>
        <w:rPr>
          <w:color w:val="231F20"/>
        </w:rPr>
        <w:t>concreto,</w:t>
      </w:r>
      <w:r>
        <w:rPr>
          <w:color w:val="231F20"/>
          <w:spacing w:val="-4"/>
        </w:rPr>
        <w:t> </w:t>
      </w:r>
      <w:r>
        <w:rPr>
          <w:color w:val="231F20"/>
        </w:rPr>
        <w:t>sendo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sujeito/ator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reconhecida-</w:t>
      </w:r>
      <w:r>
        <w:rPr>
          <w:color w:val="231F20"/>
          <w:spacing w:val="-64"/>
        </w:rPr>
        <w:t> </w:t>
      </w:r>
      <w:r>
        <w:rPr>
          <w:color w:val="231F20"/>
        </w:rPr>
        <w:t>mente</w:t>
      </w:r>
      <w:r>
        <w:rPr>
          <w:color w:val="231F20"/>
          <w:spacing w:val="-9"/>
        </w:rPr>
        <w:t> </w:t>
      </w:r>
      <w:r>
        <w:rPr>
          <w:color w:val="231F20"/>
        </w:rPr>
        <w:t>importante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processo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construção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conhecimento.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referem</w:t>
      </w:r>
      <w:r>
        <w:rPr>
          <w:color w:val="231F20"/>
          <w:spacing w:val="-9"/>
        </w:rPr>
        <w:t> </w:t>
      </w:r>
      <w:r>
        <w:rPr>
          <w:color w:val="231F20"/>
        </w:rPr>
        <w:t>às</w:t>
      </w:r>
      <w:r>
        <w:rPr>
          <w:color w:val="231F20"/>
          <w:spacing w:val="-65"/>
        </w:rPr>
        <w:t> </w:t>
      </w:r>
      <w:r>
        <w:rPr>
          <w:color w:val="231F20"/>
        </w:rPr>
        <w:t>abordagens do problema, a pesquisa tomará a forma qualitativa no que concerne a</w:t>
      </w:r>
      <w:r>
        <w:rPr>
          <w:color w:val="231F20"/>
          <w:spacing w:val="1"/>
        </w:rPr>
        <w:t> </w:t>
      </w:r>
      <w:r>
        <w:rPr>
          <w:color w:val="231F20"/>
        </w:rPr>
        <w:t>discussão,</w:t>
      </w:r>
      <w:r>
        <w:rPr>
          <w:color w:val="231F20"/>
          <w:spacing w:val="-3"/>
        </w:rPr>
        <w:t> </w:t>
      </w:r>
      <w:r>
        <w:rPr>
          <w:color w:val="231F20"/>
        </w:rPr>
        <w:t>reflexão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crítica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informações</w:t>
      </w:r>
      <w:r>
        <w:rPr>
          <w:color w:val="231F20"/>
          <w:spacing w:val="-2"/>
        </w:rPr>
        <w:t> </w:t>
      </w:r>
      <w:r>
        <w:rPr>
          <w:color w:val="231F20"/>
        </w:rPr>
        <w:t>apresentadas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confrontadas.</w:t>
      </w:r>
    </w:p>
    <w:p>
      <w:pPr>
        <w:pStyle w:val="BodyText"/>
        <w:spacing w:line="302" w:lineRule="auto" w:before="4"/>
        <w:ind w:left="100" w:right="131" w:firstLine="709"/>
        <w:jc w:val="both"/>
      </w:pPr>
      <w:r>
        <w:rPr>
          <w:color w:val="231F20"/>
        </w:rPr>
        <w:t>A partir do estudo desenvolvido evidenciou-se a pertinência e relevância do</w:t>
      </w:r>
      <w:r>
        <w:rPr>
          <w:color w:val="231F20"/>
          <w:spacing w:val="1"/>
        </w:rPr>
        <w:t> </w:t>
      </w:r>
      <w:r>
        <w:rPr>
          <w:color w:val="231F20"/>
        </w:rPr>
        <w:t>tema abordado, em primeira instancia, a partir do levantamento bibliográfico e tam-</w:t>
      </w:r>
      <w:r>
        <w:rPr>
          <w:color w:val="231F20"/>
          <w:spacing w:val="1"/>
        </w:rPr>
        <w:t> </w:t>
      </w:r>
      <w:r>
        <w:rPr>
          <w:color w:val="231F20"/>
        </w:rPr>
        <w:t>bém por meio do levantamento de dados documental que corroboraram sobre a pre-</w:t>
      </w:r>
      <w:r>
        <w:rPr>
          <w:color w:val="231F20"/>
          <w:spacing w:val="1"/>
        </w:rPr>
        <w:t> </w:t>
      </w:r>
      <w:r>
        <w:rPr>
          <w:color w:val="231F20"/>
        </w:rPr>
        <w:t>ocupação</w:t>
      </w:r>
      <w:r>
        <w:rPr>
          <w:color w:val="231F20"/>
          <w:spacing w:val="-2"/>
        </w:rPr>
        <w:t> </w:t>
      </w:r>
      <w:r>
        <w:rPr>
          <w:color w:val="231F20"/>
        </w:rPr>
        <w:t>inicial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pesquisador.</w:t>
      </w:r>
    </w:p>
    <w:p>
      <w:pPr>
        <w:pStyle w:val="BodyText"/>
        <w:spacing w:before="4"/>
        <w:rPr>
          <w:sz w:val="30"/>
        </w:rPr>
      </w:pPr>
    </w:p>
    <w:p>
      <w:pPr>
        <w:pStyle w:val="Heading1"/>
        <w:jc w:val="both"/>
      </w:pPr>
      <w:r>
        <w:rPr>
          <w:color w:val="231F20"/>
        </w:rPr>
        <w:t>Critérios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inclusão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exclusão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BodyText"/>
        <w:spacing w:line="295" w:lineRule="auto" w:before="1"/>
        <w:ind w:left="100" w:right="131" w:firstLine="709"/>
        <w:jc w:val="both"/>
      </w:pPr>
      <w:r>
        <w:rPr>
          <w:color w:val="231F20"/>
        </w:rPr>
        <w:t>Incluiu-se artigos que abordavam técnicas de manejo comportamental e difi-</w:t>
      </w:r>
      <w:r>
        <w:rPr>
          <w:color w:val="231F20"/>
          <w:spacing w:val="1"/>
        </w:rPr>
        <w:t> </w:t>
      </w:r>
      <w:r>
        <w:rPr>
          <w:color w:val="231F20"/>
        </w:rPr>
        <w:t>culdades nos atendimentos odontológicos de pacientes autistas, publicados de 2010</w:t>
      </w:r>
      <w:r>
        <w:rPr>
          <w:color w:val="231F20"/>
          <w:spacing w:val="1"/>
        </w:rPr>
        <w:t> </w:t>
      </w:r>
      <w:r>
        <w:rPr>
          <w:color w:val="231F20"/>
        </w:rPr>
        <w:t>a 2021 e em português ou inglês. Excluiu-se estudos que não estavam relacionados</w:t>
      </w:r>
      <w:r>
        <w:rPr>
          <w:color w:val="231F20"/>
          <w:spacing w:val="1"/>
        </w:rPr>
        <w:t> </w:t>
      </w:r>
      <w:r>
        <w:rPr>
          <w:color w:val="231F20"/>
        </w:rPr>
        <w:t>ao tema, duplicados entre as bases de dados, em outros idiomas, capítulos de livros,</w:t>
      </w:r>
      <w:r>
        <w:rPr>
          <w:color w:val="231F20"/>
          <w:spacing w:val="-64"/>
        </w:rPr>
        <w:t> </w:t>
      </w:r>
      <w:r>
        <w:rPr>
          <w:color w:val="231F20"/>
        </w:rPr>
        <w:t>relatos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casos, entrevistas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teses de</w:t>
      </w:r>
      <w:r>
        <w:rPr>
          <w:color w:val="231F20"/>
          <w:spacing w:val="-1"/>
        </w:rPr>
        <w:t> </w:t>
      </w:r>
      <w:r>
        <w:rPr>
          <w:color w:val="231F20"/>
        </w:rPr>
        <w:t>mestrado/doutorado.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jc w:val="both"/>
      </w:pPr>
      <w:r>
        <w:rPr>
          <w:color w:val="231F20"/>
        </w:rPr>
        <w:t>Estudos</w:t>
      </w:r>
      <w:r>
        <w:rPr>
          <w:color w:val="231F20"/>
          <w:spacing w:val="-6"/>
        </w:rPr>
        <w:t> </w:t>
      </w:r>
      <w:r>
        <w:rPr>
          <w:color w:val="231F20"/>
        </w:rPr>
        <w:t>selecionados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busca,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encontrados</w:t>
      </w:r>
      <w:r>
        <w:rPr>
          <w:color w:val="231F20"/>
          <w:spacing w:val="-8"/>
        </w:rPr>
        <w:t> </w:t>
      </w:r>
      <w:r>
        <w:rPr>
          <w:color w:val="231F20"/>
        </w:rPr>
        <w:t>383</w:t>
      </w:r>
      <w:r>
        <w:rPr>
          <w:color w:val="231F20"/>
          <w:spacing w:val="-8"/>
        </w:rPr>
        <w:t> </w:t>
      </w:r>
      <w:r>
        <w:rPr>
          <w:color w:val="231F20"/>
        </w:rPr>
        <w:t>artigos,</w:t>
      </w:r>
      <w:r>
        <w:rPr>
          <w:color w:val="231F20"/>
          <w:spacing w:val="-9"/>
        </w:rPr>
        <w:t> </w:t>
      </w:r>
      <w:r>
        <w:rPr>
          <w:color w:val="231F20"/>
        </w:rPr>
        <w:t>sendo</w:t>
      </w:r>
      <w:r>
        <w:rPr>
          <w:color w:val="231F20"/>
          <w:spacing w:val="-8"/>
        </w:rPr>
        <w:t> </w:t>
      </w:r>
      <w:r>
        <w:rPr>
          <w:color w:val="231F20"/>
        </w:rPr>
        <w:t>346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PubMed,</w:t>
      </w:r>
      <w:r>
        <w:rPr>
          <w:color w:val="231F20"/>
          <w:spacing w:val="-8"/>
        </w:rPr>
        <w:t> </w:t>
      </w:r>
      <w:r>
        <w:rPr>
          <w:color w:val="231F20"/>
        </w:rPr>
        <w:t>35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BVS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dois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Scielo.</w:t>
      </w:r>
      <w:r>
        <w:rPr>
          <w:color w:val="231F20"/>
          <w:spacing w:val="-1"/>
        </w:rPr>
        <w:t> </w:t>
      </w:r>
      <w:r>
        <w:rPr>
          <w:color w:val="231F20"/>
        </w:rPr>
        <w:t>Inicialmente,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seleção</w:t>
      </w:r>
      <w:r>
        <w:rPr>
          <w:color w:val="231F20"/>
          <w:spacing w:val="-1"/>
        </w:rPr>
        <w:t> </w:t>
      </w:r>
      <w:r>
        <w:rPr>
          <w:color w:val="231F20"/>
        </w:rPr>
        <w:t>foi realizada</w:t>
      </w:r>
      <w:r>
        <w:rPr>
          <w:color w:val="231F20"/>
          <w:spacing w:val="-2"/>
        </w:rPr>
        <w:t> </w:t>
      </w:r>
      <w:r>
        <w:rPr>
          <w:color w:val="231F20"/>
        </w:rPr>
        <w:t>através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leitura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títulos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re-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00" w:lineRule="auto" w:before="218"/>
        <w:ind w:left="100" w:right="131"/>
        <w:jc w:val="both"/>
      </w:pPr>
      <w:r>
        <w:rPr>
          <w:color w:val="231F20"/>
        </w:rPr>
        <w:t>sumos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artigos.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seguida,</w:t>
      </w:r>
      <w:r>
        <w:rPr>
          <w:color w:val="231F20"/>
          <w:spacing w:val="-5"/>
        </w:rPr>
        <w:t> </w:t>
      </w:r>
      <w:r>
        <w:rPr>
          <w:color w:val="231F20"/>
        </w:rPr>
        <w:t>analisou-se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íntegra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estudos</w:t>
      </w:r>
      <w:r>
        <w:rPr>
          <w:color w:val="231F20"/>
          <w:spacing w:val="-5"/>
        </w:rPr>
        <w:t> </w:t>
      </w:r>
      <w:r>
        <w:rPr>
          <w:color w:val="231F20"/>
        </w:rPr>
        <w:t>seleciona-</w:t>
      </w:r>
      <w:r>
        <w:rPr>
          <w:color w:val="231F20"/>
          <w:spacing w:val="-64"/>
        </w:rPr>
        <w:t> </w:t>
      </w:r>
      <w:r>
        <w:rPr>
          <w:color w:val="231F20"/>
        </w:rPr>
        <w:t>dos,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possibilitou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exclusão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textos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estavam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acordo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proposta</w:t>
      </w:r>
      <w:r>
        <w:rPr>
          <w:color w:val="231F20"/>
          <w:spacing w:val="-64"/>
        </w:rPr>
        <w:t> </w:t>
      </w:r>
      <w:r>
        <w:rPr>
          <w:color w:val="231F20"/>
        </w:rPr>
        <w:t>do estudo. Por fim, incluiu-se sete artigos da PubMed, cinco da BVS e nenhum da</w:t>
      </w:r>
      <w:r>
        <w:rPr>
          <w:color w:val="231F20"/>
          <w:spacing w:val="1"/>
        </w:rPr>
        <w:t> </w:t>
      </w:r>
      <w:r>
        <w:rPr>
          <w:color w:val="231F20"/>
        </w:rPr>
        <w:t>Scielo, </w:t>
      </w:r>
      <w:r>
        <w:rPr/>
        <w:t>além de outros estudos selecionados manualmente por serem considerados</w:t>
      </w:r>
      <w:r>
        <w:rPr>
          <w:spacing w:val="1"/>
        </w:rPr>
        <w:t> </w:t>
      </w:r>
      <w:r>
        <w:rPr/>
        <w:t>clássicos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literatura</w:t>
      </w:r>
      <w:r>
        <w:rPr>
          <w:spacing w:val="-1"/>
        </w:rPr>
        <w:t> </w:t>
      </w:r>
      <w:r>
        <w:rPr/>
        <w:t>referentes sobre o</w:t>
      </w:r>
      <w:r>
        <w:rPr>
          <w:spacing w:val="-1"/>
        </w:rPr>
        <w:t> </w:t>
      </w:r>
      <w:r>
        <w:rPr/>
        <w:t>tema.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569" w:right="599" w:firstLine="0"/>
        <w:jc w:val="center"/>
        <w:rPr>
          <w:sz w:val="24"/>
        </w:rPr>
      </w:pP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Fluxograma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seleção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artigos.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1402537</wp:posOffset>
            </wp:positionH>
            <wp:positionV relativeFrom="paragraph">
              <wp:posOffset>196604</wp:posOffset>
            </wp:positionV>
            <wp:extent cx="5105400" cy="5638800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3"/>
        <w:ind w:left="611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Fonte:</w:t>
      </w:r>
      <w:r>
        <w:rPr>
          <w:rFonts w:ascii="Arial"/>
          <w:b/>
          <w:spacing w:val="-4"/>
          <w:sz w:val="20"/>
        </w:rPr>
        <w:t> </w:t>
      </w:r>
      <w:r>
        <w:rPr>
          <w:sz w:val="20"/>
        </w:rPr>
        <w:t>Elaborado</w:t>
      </w:r>
      <w:r>
        <w:rPr>
          <w:spacing w:val="-3"/>
          <w:sz w:val="20"/>
        </w:rPr>
        <w:t> </w:t>
      </w:r>
      <w:r>
        <w:rPr>
          <w:sz w:val="20"/>
        </w:rPr>
        <w:t>pelos</w:t>
      </w:r>
      <w:r>
        <w:rPr>
          <w:spacing w:val="-4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spacing w:line="295" w:lineRule="auto" w:before="180"/>
        <w:ind w:left="100" w:right="131" w:firstLine="709"/>
        <w:jc w:val="both"/>
      </w:pPr>
      <w:r>
        <w:rPr>
          <w:color w:val="231F20"/>
        </w:rPr>
        <w:t>Durante o atendimento odontológico de crianças autistas, a principal dificulda-</w:t>
      </w:r>
      <w:r>
        <w:rPr>
          <w:color w:val="231F20"/>
          <w:spacing w:val="-64"/>
        </w:rPr>
        <w:t> </w:t>
      </w:r>
      <w:r>
        <w:rPr>
          <w:color w:val="231F20"/>
        </w:rPr>
        <w:t>de é a baixa capacidade de comunicação e relacionamento desses pacientes. Ade-</w:t>
      </w:r>
      <w:r>
        <w:rPr>
          <w:color w:val="231F20"/>
          <w:spacing w:val="1"/>
        </w:rPr>
        <w:t> </w:t>
      </w:r>
      <w:r>
        <w:rPr>
          <w:color w:val="231F20"/>
        </w:rPr>
        <w:t>mais, a incapacidade de controlar emoções, movimentos corporais repetitivos, hipe-</w:t>
      </w:r>
      <w:r>
        <w:rPr>
          <w:color w:val="231F20"/>
          <w:spacing w:val="1"/>
        </w:rPr>
        <w:t> </w:t>
      </w:r>
      <w:r>
        <w:rPr>
          <w:color w:val="231F20"/>
        </w:rPr>
        <w:t>ratividade,</w:t>
      </w:r>
      <w:r>
        <w:rPr>
          <w:color w:val="231F20"/>
          <w:spacing w:val="-6"/>
        </w:rPr>
        <w:t> </w:t>
      </w:r>
      <w:r>
        <w:rPr>
          <w:color w:val="231F20"/>
        </w:rPr>
        <w:t>déficit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atenção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baixo</w:t>
      </w:r>
      <w:r>
        <w:rPr>
          <w:color w:val="231F20"/>
          <w:spacing w:val="-7"/>
        </w:rPr>
        <w:t> </w:t>
      </w:r>
      <w:r>
        <w:rPr>
          <w:color w:val="231F20"/>
        </w:rPr>
        <w:t>limiar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insatisfação</w:t>
      </w:r>
      <w:r>
        <w:rPr>
          <w:color w:val="231F20"/>
          <w:spacing w:val="-7"/>
        </w:rPr>
        <w:t> </w:t>
      </w:r>
      <w:r>
        <w:rPr>
          <w:color w:val="231F20"/>
        </w:rPr>
        <w:t>podem</w:t>
      </w:r>
      <w:r>
        <w:rPr>
          <w:color w:val="231F20"/>
          <w:spacing w:val="-6"/>
        </w:rPr>
        <w:t> </w:t>
      </w:r>
      <w:r>
        <w:rPr>
          <w:color w:val="231F20"/>
        </w:rPr>
        <w:t>induzir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irritação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alterações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intensidade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voz.</w:t>
      </w:r>
      <w:r>
        <w:rPr>
          <w:color w:val="231F20"/>
          <w:spacing w:val="-1"/>
        </w:rPr>
        <w:t> </w:t>
      </w:r>
      <w:r>
        <w:rPr>
          <w:color w:val="231F20"/>
        </w:rPr>
        <w:t>Segundo</w:t>
      </w:r>
      <w:r>
        <w:rPr>
          <w:color w:val="231F20"/>
          <w:spacing w:val="-13"/>
        </w:rPr>
        <w:t> </w:t>
      </w:r>
      <w:r>
        <w:rPr>
          <w:color w:val="231F20"/>
        </w:rPr>
        <w:t>AMARAL</w:t>
      </w:r>
      <w:r>
        <w:rPr>
          <w:color w:val="231F20"/>
          <w:spacing w:val="-9"/>
        </w:rPr>
        <w:t> </w:t>
      </w:r>
      <w:r>
        <w:rPr>
          <w:color w:val="231F20"/>
        </w:rPr>
        <w:t>(2018)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1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Nos atendimentos clínicos do projeto de extensão “Atendimento Integral ao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Paciente com Deficiência Neuropsicomotora” observou-se que realmente há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muita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dificuldade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tratamento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odontológico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das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pessoas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transtorno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do espectro autista. Isso ocorre porque as ações realizadas pelos cirurgi-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ões-dentistas/acadêmicos incomodam os pacientes, visto que eles possuem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maior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sensibilidade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estímulos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presentes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clínica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hiperatividade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Esse</w:t>
      </w:r>
      <w:r>
        <w:rPr>
          <w:color w:val="231F20"/>
          <w:spacing w:val="-5"/>
        </w:rPr>
        <w:t> </w:t>
      </w:r>
      <w:r>
        <w:rPr>
          <w:color w:val="231F20"/>
        </w:rPr>
        <w:t>tratamento</w:t>
      </w:r>
      <w:r>
        <w:rPr>
          <w:color w:val="231F20"/>
          <w:spacing w:val="-5"/>
        </w:rPr>
        <w:t> </w:t>
      </w:r>
      <w:r>
        <w:rPr>
          <w:color w:val="231F20"/>
        </w:rPr>
        <w:t>representa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desafio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paciente,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dentista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os cuidadores, visto que não existe nenhum perfil de comportamento específico que</w:t>
      </w:r>
      <w:r>
        <w:rPr>
          <w:color w:val="231F20"/>
          <w:spacing w:val="1"/>
        </w:rPr>
        <w:t> </w:t>
      </w:r>
      <w:r>
        <w:rPr>
          <w:color w:val="231F20"/>
        </w:rPr>
        <w:t>permita</w:t>
      </w:r>
      <w:r>
        <w:rPr>
          <w:color w:val="231F20"/>
          <w:spacing w:val="-7"/>
        </w:rPr>
        <w:t> </w:t>
      </w:r>
      <w:r>
        <w:rPr>
          <w:color w:val="231F20"/>
        </w:rPr>
        <w:t>antecipar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reação</w:t>
      </w:r>
      <w:r>
        <w:rPr>
          <w:color w:val="231F20"/>
          <w:spacing w:val="-6"/>
        </w:rPr>
        <w:t> </w:t>
      </w:r>
      <w:r>
        <w:rPr>
          <w:color w:val="231F20"/>
        </w:rPr>
        <w:t>destes</w:t>
      </w:r>
      <w:r>
        <w:rPr>
          <w:color w:val="231F20"/>
          <w:spacing w:val="-6"/>
        </w:rPr>
        <w:t> </w:t>
      </w:r>
      <w:r>
        <w:rPr>
          <w:color w:val="231F20"/>
        </w:rPr>
        <w:t>indivíduos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decorrer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atendimento.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atitudes</w:t>
      </w:r>
      <w:r>
        <w:rPr>
          <w:color w:val="231F20"/>
          <w:spacing w:val="-64"/>
        </w:rPr>
        <w:t> </w:t>
      </w:r>
      <w:r>
        <w:rPr>
          <w:color w:val="231F20"/>
        </w:rPr>
        <w:t>indesejadas podem ocorrer por causa da alteração na rotina e no ambiente, além da</w:t>
      </w:r>
      <w:r>
        <w:rPr>
          <w:color w:val="231F20"/>
          <w:spacing w:val="1"/>
        </w:rPr>
        <w:t> </w:t>
      </w:r>
      <w:r>
        <w:rPr>
          <w:color w:val="231F20"/>
        </w:rPr>
        <w:t>presença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medo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ansiedade,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podem</w:t>
      </w:r>
      <w:r>
        <w:rPr>
          <w:color w:val="231F20"/>
          <w:spacing w:val="-3"/>
        </w:rPr>
        <w:t> </w:t>
      </w:r>
      <w:r>
        <w:rPr>
          <w:color w:val="231F20"/>
        </w:rPr>
        <w:t>iniciar</w:t>
      </w:r>
      <w:r>
        <w:rPr>
          <w:color w:val="231F20"/>
          <w:spacing w:val="-2"/>
        </w:rPr>
        <w:t> </w:t>
      </w:r>
      <w:r>
        <w:rPr>
          <w:color w:val="231F20"/>
        </w:rPr>
        <w:t>antes</w:t>
      </w:r>
      <w:r>
        <w:rPr>
          <w:color w:val="231F20"/>
          <w:spacing w:val="-3"/>
        </w:rPr>
        <w:t> </w:t>
      </w:r>
      <w:r>
        <w:rPr>
          <w:color w:val="231F20"/>
        </w:rPr>
        <w:t>mesmo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chegada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sultório</w:t>
      </w:r>
      <w:r>
        <w:rPr>
          <w:color w:val="231F20"/>
          <w:spacing w:val="-3"/>
        </w:rPr>
        <w:t> </w:t>
      </w:r>
      <w:r>
        <w:rPr>
          <w:color w:val="231F20"/>
        </w:rPr>
        <w:t>(</w:t>
      </w:r>
      <w:r>
        <w:rPr/>
        <w:t>DELLI;</w:t>
      </w:r>
      <w:r>
        <w:rPr>
          <w:spacing w:val="-4"/>
        </w:rPr>
        <w:t> </w:t>
      </w:r>
      <w:r>
        <w:rPr/>
        <w:t>REICHART;</w:t>
      </w:r>
      <w:r>
        <w:rPr>
          <w:spacing w:val="-3"/>
        </w:rPr>
        <w:t> </w:t>
      </w:r>
      <w:r>
        <w:rPr/>
        <w:t>BORNSTEIN;</w:t>
      </w:r>
      <w:r>
        <w:rPr>
          <w:spacing w:val="-3"/>
        </w:rPr>
        <w:t> </w:t>
      </w:r>
      <w:r>
        <w:rPr/>
        <w:t>LIVAS,</w:t>
      </w:r>
      <w:r>
        <w:rPr>
          <w:spacing w:val="-3"/>
        </w:rPr>
        <w:t> </w:t>
      </w:r>
      <w:r>
        <w:rPr/>
        <w:t>2013).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/>
        <w:t>Medos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traumas</w:t>
      </w:r>
      <w:r>
        <w:rPr>
          <w:spacing w:val="-11"/>
        </w:rPr>
        <w:t> </w:t>
      </w:r>
      <w:r>
        <w:rPr/>
        <w:t>advindos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atendimentos</w:t>
      </w:r>
      <w:r>
        <w:rPr>
          <w:spacing w:val="-11"/>
        </w:rPr>
        <w:t> </w:t>
      </w:r>
      <w:r>
        <w:rPr/>
        <w:t>anteriores</w:t>
      </w:r>
      <w:r>
        <w:rPr>
          <w:spacing w:val="-11"/>
        </w:rPr>
        <w:t> </w:t>
      </w:r>
      <w:r>
        <w:rPr/>
        <w:t>podem</w:t>
      </w:r>
      <w:r>
        <w:rPr>
          <w:spacing w:val="-11"/>
        </w:rPr>
        <w:t> </w:t>
      </w:r>
      <w:r>
        <w:rPr/>
        <w:t>dificultar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trata-</w:t>
      </w:r>
      <w:r>
        <w:rPr>
          <w:spacing w:val="-65"/>
        </w:rPr>
        <w:t> </w:t>
      </w:r>
      <w:r>
        <w:rPr/>
        <w:t>mento</w:t>
      </w:r>
      <w:r>
        <w:rPr>
          <w:spacing w:val="-9"/>
        </w:rPr>
        <w:t> </w:t>
      </w:r>
      <w:r>
        <w:rPr/>
        <w:t>odontológico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adultos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crianças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TEA.</w:t>
      </w:r>
      <w:r>
        <w:rPr>
          <w:spacing w:val="-9"/>
        </w:rPr>
        <w:t> </w:t>
      </w:r>
      <w:r>
        <w:rPr/>
        <w:t>Essa</w:t>
      </w:r>
      <w:r>
        <w:rPr>
          <w:spacing w:val="-8"/>
        </w:rPr>
        <w:t> </w:t>
      </w:r>
      <w:r>
        <w:rPr/>
        <w:t>condição</w:t>
      </w:r>
      <w:r>
        <w:rPr>
          <w:spacing w:val="-9"/>
        </w:rPr>
        <w:t> </w:t>
      </w:r>
      <w:r>
        <w:rPr/>
        <w:t>sempre</w:t>
      </w:r>
      <w:r>
        <w:rPr>
          <w:spacing w:val="-9"/>
        </w:rPr>
        <w:t> </w:t>
      </w:r>
      <w:r>
        <w:rPr/>
        <w:t>exigirá</w:t>
      </w:r>
      <w:r>
        <w:rPr>
          <w:spacing w:val="-8"/>
        </w:rPr>
        <w:t> </w:t>
      </w:r>
      <w:r>
        <w:rPr/>
        <w:t>do</w:t>
      </w:r>
      <w:r>
        <w:rPr>
          <w:spacing w:val="-65"/>
        </w:rPr>
        <w:t> </w:t>
      </w:r>
      <w:r>
        <w:rPr/>
        <w:t>cirurgião-dentista</w:t>
      </w:r>
      <w:r>
        <w:rPr>
          <w:spacing w:val="-11"/>
        </w:rPr>
        <w:t> </w:t>
      </w:r>
      <w:r>
        <w:rPr/>
        <w:t>habilidades</w:t>
      </w:r>
      <w:r>
        <w:rPr>
          <w:spacing w:val="-11"/>
        </w:rPr>
        <w:t> </w:t>
      </w:r>
      <w:r>
        <w:rPr/>
        <w:t>além</w:t>
      </w:r>
      <w:r>
        <w:rPr>
          <w:spacing w:val="-11"/>
        </w:rPr>
        <w:t> </w:t>
      </w:r>
      <w:r>
        <w:rPr/>
        <w:t>das</w:t>
      </w:r>
      <w:r>
        <w:rPr>
          <w:spacing w:val="-10"/>
        </w:rPr>
        <w:t> </w:t>
      </w:r>
      <w:r>
        <w:rPr/>
        <w:t>capacidades</w:t>
      </w:r>
      <w:r>
        <w:rPr>
          <w:spacing w:val="-11"/>
        </w:rPr>
        <w:t> </w:t>
      </w:r>
      <w:r>
        <w:rPr/>
        <w:t>técnicas,</w:t>
      </w:r>
      <w:r>
        <w:rPr>
          <w:spacing w:val="-11"/>
        </w:rPr>
        <w:t> </w:t>
      </w:r>
      <w:r>
        <w:rPr/>
        <w:t>já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percepção</w:t>
      </w:r>
      <w:r>
        <w:rPr>
          <w:spacing w:val="-11"/>
        </w:rPr>
        <w:t> </w:t>
      </w:r>
      <w:r>
        <w:rPr/>
        <w:t>dos</w:t>
      </w:r>
      <w:r>
        <w:rPr>
          <w:spacing w:val="-64"/>
        </w:rPr>
        <w:t> </w:t>
      </w:r>
      <w:r>
        <w:rPr/>
        <w:t>sinais e sintomas de ansiedade e medo influenciará diretamente em qualquer atendi-</w:t>
      </w:r>
      <w:r>
        <w:rPr>
          <w:spacing w:val="-64"/>
        </w:rPr>
        <w:t> </w:t>
      </w:r>
      <w:r>
        <w:rPr/>
        <w:t>mento.</w:t>
      </w:r>
      <w:r>
        <w:rPr>
          <w:spacing w:val="-16"/>
        </w:rPr>
        <w:t> </w:t>
      </w:r>
      <w:r>
        <w:rPr/>
        <w:t>Quando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consulta</w:t>
      </w:r>
      <w:r>
        <w:rPr>
          <w:spacing w:val="-16"/>
        </w:rPr>
        <w:t> </w:t>
      </w:r>
      <w:r>
        <w:rPr/>
        <w:t>envolver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/>
        <w:t>paciente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necessidades</w:t>
      </w:r>
      <w:r>
        <w:rPr>
          <w:spacing w:val="-16"/>
        </w:rPr>
        <w:t> </w:t>
      </w:r>
      <w:r>
        <w:rPr/>
        <w:t>especiais</w:t>
      </w:r>
      <w:r>
        <w:rPr>
          <w:spacing w:val="-16"/>
        </w:rPr>
        <w:t> </w:t>
      </w:r>
      <w:r>
        <w:rPr/>
        <w:t>deve-se</w:t>
      </w:r>
      <w:r>
        <w:rPr>
          <w:spacing w:val="-64"/>
        </w:rPr>
        <w:t> </w:t>
      </w:r>
      <w:r>
        <w:rPr/>
        <w:t>estar atento a fim de proporcionar um maior acolhimento e humanização (GANDHI;</w:t>
      </w:r>
      <w:r>
        <w:rPr>
          <w:spacing w:val="1"/>
        </w:rPr>
        <w:t> </w:t>
      </w:r>
      <w:r>
        <w:rPr/>
        <w:t>KLEIN,</w:t>
      </w:r>
      <w:r>
        <w:rPr>
          <w:spacing w:val="-2"/>
        </w:rPr>
        <w:t> </w:t>
      </w:r>
      <w:r>
        <w:rPr/>
        <w:t>2014;</w:t>
      </w:r>
      <w:r>
        <w:rPr>
          <w:spacing w:val="-1"/>
        </w:rPr>
        <w:t> </w:t>
      </w:r>
      <w:r>
        <w:rPr/>
        <w:t>CHANDRASHEKHAR;</w:t>
      </w:r>
      <w:r>
        <w:rPr>
          <w:spacing w:val="-1"/>
        </w:rPr>
        <w:t> </w:t>
      </w:r>
      <w:r>
        <w:rPr/>
        <w:t>J,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algumas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situações,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indivíduo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chega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apreensivo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consulta,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recusa</w:t>
      </w:r>
      <w:r>
        <w:rPr>
          <w:color w:val="231F20"/>
          <w:spacing w:val="-64"/>
        </w:rPr>
        <w:t> </w:t>
      </w:r>
      <w:r>
        <w:rPr>
          <w:color w:val="231F20"/>
        </w:rPr>
        <w:t>a cooperar no atendimento e tem comportamentos agressivos. Umas das possíveis</w:t>
      </w:r>
      <w:r>
        <w:rPr>
          <w:color w:val="231F20"/>
          <w:spacing w:val="1"/>
        </w:rPr>
        <w:t> </w:t>
      </w:r>
      <w:r>
        <w:rPr>
          <w:color w:val="231F20"/>
        </w:rPr>
        <w:t>explicações para essa reação são os sentimentos e ansiedades dos pais, frente ao</w:t>
      </w:r>
      <w:r>
        <w:rPr>
          <w:color w:val="231F20"/>
          <w:spacing w:val="1"/>
        </w:rPr>
        <w:t> </w:t>
      </w:r>
      <w:r>
        <w:rPr>
          <w:color w:val="231F20"/>
        </w:rPr>
        <w:t>tratamento odontológico, que acaba sendo transmitido para o paciente. Em diversas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situações,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responsáveis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muitas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expectativas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negativas</w:t>
      </w:r>
      <w:r>
        <w:rPr>
          <w:color w:val="231F20"/>
          <w:spacing w:val="-15"/>
        </w:rPr>
        <w:t> </w:t>
      </w:r>
      <w:r>
        <w:rPr>
          <w:color w:val="231F20"/>
        </w:rPr>
        <w:t>devido</w:t>
      </w:r>
      <w:r>
        <w:rPr>
          <w:color w:val="231F20"/>
          <w:spacing w:val="-15"/>
        </w:rPr>
        <w:t> </w:t>
      </w:r>
      <w:r>
        <w:rPr>
          <w:color w:val="231F20"/>
        </w:rPr>
        <w:t>às</w:t>
      </w:r>
      <w:r>
        <w:rPr>
          <w:color w:val="231F20"/>
          <w:spacing w:val="-15"/>
        </w:rPr>
        <w:t> </w:t>
      </w:r>
      <w:r>
        <w:rPr>
          <w:color w:val="231F20"/>
        </w:rPr>
        <w:t>dificuldades</w:t>
      </w:r>
      <w:r>
        <w:rPr>
          <w:color w:val="231F20"/>
          <w:spacing w:val="-65"/>
        </w:rPr>
        <w:t> </w:t>
      </w:r>
      <w:r>
        <w:rPr>
          <w:color w:val="231F20"/>
        </w:rPr>
        <w:t>que encontram cotidianamente e ficam muito desestimulados, inclusive essa é uma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17"/>
        </w:rPr>
        <w:t> </w:t>
      </w:r>
      <w:r>
        <w:rPr>
          <w:color w:val="231F20"/>
        </w:rPr>
        <w:t>causas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levam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7"/>
        </w:rPr>
        <w:t> </w:t>
      </w:r>
      <w:r>
        <w:rPr>
          <w:color w:val="231F20"/>
        </w:rPr>
        <w:t>familiares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postergar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visita</w:t>
      </w:r>
      <w:r>
        <w:rPr>
          <w:color w:val="231F20"/>
          <w:spacing w:val="-17"/>
        </w:rPr>
        <w:t> </w:t>
      </w:r>
      <w:r>
        <w:rPr>
          <w:color w:val="231F20"/>
        </w:rPr>
        <w:t>aos</w:t>
      </w:r>
      <w:r>
        <w:rPr>
          <w:color w:val="231F20"/>
          <w:spacing w:val="-16"/>
        </w:rPr>
        <w:t> </w:t>
      </w:r>
      <w:r>
        <w:rPr>
          <w:color w:val="231F20"/>
        </w:rPr>
        <w:t>consultórios</w:t>
      </w:r>
      <w:r>
        <w:rPr>
          <w:color w:val="231F20"/>
          <w:spacing w:val="-16"/>
        </w:rPr>
        <w:t> </w:t>
      </w:r>
      <w:r>
        <w:rPr>
          <w:color w:val="231F20"/>
        </w:rPr>
        <w:t>odontológicos</w:t>
      </w:r>
      <w:r>
        <w:rPr>
          <w:color w:val="231F20"/>
          <w:spacing w:val="-65"/>
        </w:rPr>
        <w:t> </w:t>
      </w:r>
      <w:r>
        <w:rPr/>
        <w:t>(GANDHI;</w:t>
      </w:r>
      <w:r>
        <w:rPr>
          <w:spacing w:val="-1"/>
        </w:rPr>
        <w:t> </w:t>
      </w:r>
      <w:r>
        <w:rPr/>
        <w:t>KLEIN,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formas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minimizar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dificuldades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realização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procedimen-</w:t>
      </w:r>
      <w:r>
        <w:rPr>
          <w:color w:val="231F20"/>
          <w:spacing w:val="-65"/>
        </w:rPr>
        <w:t> </w:t>
      </w:r>
      <w:r>
        <w:rPr>
          <w:color w:val="231F20"/>
        </w:rPr>
        <w:t>tos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familiarização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ambiente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</w:rPr>
        <w:t>pequeno,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acompanhado</w:t>
      </w:r>
      <w:r>
        <w:rPr>
          <w:color w:val="231F20"/>
          <w:spacing w:val="-12"/>
        </w:rPr>
        <w:t> </w:t>
      </w:r>
      <w:r>
        <w:rPr>
          <w:color w:val="231F20"/>
        </w:rPr>
        <w:t>pelo</w:t>
      </w:r>
      <w:r>
        <w:rPr>
          <w:color w:val="231F20"/>
          <w:spacing w:val="-11"/>
        </w:rPr>
        <w:t> </w:t>
      </w:r>
      <w:r>
        <w:rPr>
          <w:color w:val="231F20"/>
        </w:rPr>
        <w:t>mesmo</w:t>
      </w:r>
      <w:r>
        <w:rPr>
          <w:color w:val="231F20"/>
          <w:spacing w:val="-64"/>
        </w:rPr>
        <w:t> </w:t>
      </w:r>
      <w:r>
        <w:rPr>
          <w:color w:val="231F20"/>
        </w:rPr>
        <w:t>profissional</w:t>
      </w:r>
      <w:r>
        <w:rPr>
          <w:color w:val="231F20"/>
          <w:spacing w:val="-7"/>
        </w:rPr>
        <w:t> </w:t>
      </w:r>
      <w:r>
        <w:rPr>
          <w:color w:val="231F20"/>
        </w:rPr>
        <w:t>e,</w:t>
      </w:r>
      <w:r>
        <w:rPr>
          <w:color w:val="231F20"/>
          <w:spacing w:val="-6"/>
        </w:rPr>
        <w:t> </w:t>
      </w:r>
      <w:r>
        <w:rPr>
          <w:color w:val="231F20"/>
        </w:rPr>
        <w:t>preferencialmente,</w:t>
      </w:r>
      <w:r>
        <w:rPr>
          <w:color w:val="231F20"/>
          <w:spacing w:val="-6"/>
        </w:rPr>
        <w:t> </w:t>
      </w: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mesmos</w:t>
      </w:r>
      <w:r>
        <w:rPr>
          <w:color w:val="231F20"/>
          <w:spacing w:val="-6"/>
        </w:rPr>
        <w:t> </w:t>
      </w:r>
      <w:r>
        <w:rPr>
          <w:color w:val="231F20"/>
        </w:rPr>
        <w:t>dias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horários.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equipe</w:t>
      </w:r>
      <w:r>
        <w:rPr>
          <w:color w:val="231F20"/>
          <w:spacing w:val="-6"/>
        </w:rPr>
        <w:t> </w:t>
      </w:r>
      <w:r>
        <w:rPr>
          <w:color w:val="231F20"/>
        </w:rPr>
        <w:t>odontológica</w:t>
      </w:r>
      <w:r>
        <w:rPr>
          <w:color w:val="231F20"/>
          <w:spacing w:val="-64"/>
        </w:rPr>
        <w:t> </w:t>
      </w:r>
      <w:r>
        <w:rPr>
          <w:color w:val="231F20"/>
        </w:rPr>
        <w:t>deve estar preparada para lidar com as possíveis respostas atípicas aos estímulos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sensoriais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(AMARAL;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MARACRIDA;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VIDEIRA;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PARIZI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1"/>
        </w:rPr>
        <w:t>et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  <w:spacing w:val="-1"/>
        </w:rPr>
        <w:t>al.,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  <w:spacing w:val="-1"/>
        </w:rPr>
        <w:t>2012;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DELLI;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REICHART;</w:t>
      </w:r>
      <w:r>
        <w:rPr>
          <w:color w:val="231F20"/>
          <w:spacing w:val="-64"/>
        </w:rPr>
        <w:t> </w:t>
      </w:r>
      <w:r>
        <w:rPr>
          <w:color w:val="231F20"/>
        </w:rPr>
        <w:t>BORNSTEIN;</w:t>
      </w:r>
      <w:r>
        <w:rPr>
          <w:color w:val="231F20"/>
          <w:spacing w:val="-3"/>
        </w:rPr>
        <w:t> </w:t>
      </w:r>
      <w:r>
        <w:rPr>
          <w:color w:val="231F20"/>
        </w:rPr>
        <w:t>LIVAS,</w:t>
      </w:r>
      <w:r>
        <w:rPr>
          <w:color w:val="231F20"/>
          <w:spacing w:val="-2"/>
        </w:rPr>
        <w:t> </w:t>
      </w:r>
      <w:r>
        <w:rPr>
          <w:color w:val="231F20"/>
        </w:rPr>
        <w:t>2013;</w:t>
      </w:r>
      <w:r>
        <w:rPr>
          <w:color w:val="231F20"/>
          <w:spacing w:val="-3"/>
        </w:rPr>
        <w:t> </w:t>
      </w:r>
      <w:r>
        <w:rPr>
          <w:color w:val="231F20"/>
        </w:rPr>
        <w:t>CHANDRASHEKHAR;</w:t>
      </w:r>
      <w:r>
        <w:rPr>
          <w:color w:val="231F20"/>
          <w:spacing w:val="-2"/>
        </w:rPr>
        <w:t> </w:t>
      </w:r>
      <w:r>
        <w:rPr>
          <w:color w:val="231F20"/>
        </w:rPr>
        <w:t>J,</w:t>
      </w:r>
      <w:r>
        <w:rPr>
          <w:color w:val="231F20"/>
          <w:spacing w:val="-3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Dependendo do procedimento e do grau do autismo, o atendimento pode ser</w:t>
      </w:r>
      <w:r>
        <w:rPr>
          <w:color w:val="231F20"/>
          <w:spacing w:val="1"/>
        </w:rPr>
        <w:t> </w:t>
      </w:r>
      <w:r>
        <w:rPr>
          <w:color w:val="231F20"/>
        </w:rPr>
        <w:t>domiciliar.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importante</w:t>
      </w:r>
      <w:r>
        <w:rPr>
          <w:color w:val="231F20"/>
          <w:spacing w:val="-11"/>
        </w:rPr>
        <w:t> </w:t>
      </w:r>
      <w:r>
        <w:rPr>
          <w:color w:val="231F20"/>
        </w:rPr>
        <w:t>preparar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paciente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visitas</w:t>
      </w:r>
      <w:r>
        <w:rPr>
          <w:color w:val="231F20"/>
          <w:spacing w:val="-11"/>
        </w:rPr>
        <w:t> </w:t>
      </w:r>
      <w:r>
        <w:rPr>
          <w:color w:val="231F20"/>
        </w:rPr>
        <w:t>prévias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consultório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4"/>
        </w:rPr>
        <w:t> </w:t>
      </w:r>
      <w:r>
        <w:rPr>
          <w:color w:val="231F20"/>
        </w:rPr>
        <w:t>habituar ao profissional, ao ambiente e às ações que serão realizadas. É necessário</w:t>
      </w:r>
      <w:r>
        <w:rPr>
          <w:color w:val="231F20"/>
          <w:spacing w:val="1"/>
        </w:rPr>
        <w:t> </w:t>
      </w:r>
      <w:r>
        <w:rPr>
          <w:color w:val="231F20"/>
        </w:rPr>
        <w:t>que o cirurgião-dentista tenha um bom relacionamento com os pais a fim de obter</w:t>
      </w:r>
      <w:r>
        <w:rPr>
          <w:color w:val="231F20"/>
          <w:spacing w:val="1"/>
        </w:rPr>
        <w:t> </w:t>
      </w:r>
      <w:r>
        <w:rPr>
          <w:color w:val="231F20"/>
        </w:rPr>
        <w:t>dados,</w:t>
      </w:r>
      <w:r>
        <w:rPr>
          <w:color w:val="231F20"/>
          <w:spacing w:val="-15"/>
        </w:rPr>
        <w:t> </w:t>
      </w:r>
      <w:r>
        <w:rPr>
          <w:color w:val="231F20"/>
        </w:rPr>
        <w:t>adquirir</w:t>
      </w:r>
      <w:r>
        <w:rPr>
          <w:color w:val="231F20"/>
          <w:spacing w:val="-14"/>
        </w:rPr>
        <w:t> </w:t>
      </w:r>
      <w:r>
        <w:rPr>
          <w:color w:val="231F20"/>
        </w:rPr>
        <w:t>confiança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orientá-los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cuidados.</w:t>
      </w:r>
      <w:r>
        <w:rPr>
          <w:color w:val="231F20"/>
          <w:spacing w:val="-14"/>
        </w:rPr>
        <w:t> </w:t>
      </w:r>
      <w:r>
        <w:rPr>
          <w:color w:val="231F20"/>
        </w:rPr>
        <w:t>Isso</w:t>
      </w:r>
      <w:r>
        <w:rPr>
          <w:color w:val="231F20"/>
          <w:spacing w:val="-14"/>
        </w:rPr>
        <w:t> </w:t>
      </w:r>
      <w:r>
        <w:rPr>
          <w:color w:val="231F20"/>
        </w:rPr>
        <w:t>garante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atendimen-</w:t>
      </w:r>
      <w:r>
        <w:rPr>
          <w:color w:val="231F20"/>
          <w:spacing w:val="-64"/>
        </w:rPr>
        <w:t> </w:t>
      </w:r>
      <w:r>
        <w:rPr>
          <w:color w:val="231F20"/>
        </w:rPr>
        <w:t>to completo, harmônico, empático e centrado na família (WANG; LIN; HUANG; FAN,</w:t>
      </w:r>
      <w:r>
        <w:rPr>
          <w:color w:val="231F20"/>
          <w:spacing w:val="1"/>
        </w:rPr>
        <w:t> </w:t>
      </w:r>
      <w:r>
        <w:rPr>
          <w:color w:val="231F20"/>
        </w:rPr>
        <w:t>2012;</w:t>
      </w:r>
      <w:r>
        <w:rPr>
          <w:color w:val="231F20"/>
          <w:spacing w:val="-4"/>
        </w:rPr>
        <w:t> </w:t>
      </w:r>
      <w:r>
        <w:rPr>
          <w:color w:val="231F20"/>
        </w:rPr>
        <w:t>ORELLANA;</w:t>
      </w:r>
      <w:r>
        <w:rPr>
          <w:color w:val="231F20"/>
          <w:spacing w:val="-3"/>
        </w:rPr>
        <w:t> </w:t>
      </w:r>
      <w:r>
        <w:rPr>
          <w:color w:val="231F20"/>
        </w:rPr>
        <w:t>MARTINEZ-SANCHIS;</w:t>
      </w:r>
      <w:r>
        <w:rPr>
          <w:color w:val="231F20"/>
          <w:spacing w:val="-3"/>
        </w:rPr>
        <w:t> </w:t>
      </w:r>
      <w:r>
        <w:rPr>
          <w:color w:val="231F20"/>
        </w:rPr>
        <w:t>SILVESTRE,</w:t>
      </w:r>
      <w:r>
        <w:rPr>
          <w:color w:val="231F20"/>
          <w:spacing w:val="-3"/>
        </w:rPr>
        <w:t> </w:t>
      </w:r>
      <w:r>
        <w:rPr>
          <w:color w:val="231F20"/>
        </w:rPr>
        <w:t>2014).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Pacientes com transtorno do espectro do autismo enfrentam grandes desafios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cuidados</w:t>
      </w:r>
      <w:r>
        <w:rPr>
          <w:color w:val="231F20"/>
          <w:spacing w:val="-7"/>
        </w:rPr>
        <w:t> </w:t>
      </w:r>
      <w:r>
        <w:rPr>
          <w:color w:val="231F20"/>
        </w:rPr>
        <w:t>orais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casa,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escovação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uso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fio</w:t>
      </w:r>
      <w:r>
        <w:rPr>
          <w:color w:val="231F20"/>
          <w:spacing w:val="-7"/>
        </w:rPr>
        <w:t> </w:t>
      </w:r>
      <w:r>
        <w:rPr>
          <w:color w:val="231F20"/>
        </w:rPr>
        <w:t>dental,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consultório</w:t>
      </w:r>
      <w:r>
        <w:rPr>
          <w:color w:val="231F20"/>
          <w:spacing w:val="-64"/>
        </w:rPr>
        <w:t> </w:t>
      </w:r>
      <w:r>
        <w:rPr>
          <w:color w:val="231F20"/>
        </w:rPr>
        <w:t>odontológico. Neste cenário, os pais atuam como mediadores, podendo contribuir na</w:t>
      </w:r>
      <w:r>
        <w:rPr>
          <w:color w:val="231F20"/>
          <w:spacing w:val="-64"/>
        </w:rPr>
        <w:t> </w:t>
      </w:r>
      <w:r>
        <w:rPr>
          <w:color w:val="231F20"/>
        </w:rPr>
        <w:t>escolha dos horários de agendamento das consultas, visto que alguns pacientes se</w:t>
      </w:r>
      <w:r>
        <w:rPr>
          <w:color w:val="231F20"/>
          <w:spacing w:val="1"/>
        </w:rPr>
        <w:t> </w:t>
      </w:r>
      <w:r>
        <w:rPr>
          <w:color w:val="231F20"/>
        </w:rPr>
        <w:t>adaptam</w:t>
      </w:r>
      <w:r>
        <w:rPr>
          <w:color w:val="231F20"/>
          <w:spacing w:val="-8"/>
        </w:rPr>
        <w:t> </w:t>
      </w:r>
      <w:r>
        <w:rPr>
          <w:color w:val="231F20"/>
        </w:rPr>
        <w:t>melhor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manhã,</w:t>
      </w:r>
      <w:r>
        <w:rPr>
          <w:color w:val="231F20"/>
          <w:spacing w:val="-8"/>
        </w:rPr>
        <w:t> </w:t>
      </w:r>
      <w:r>
        <w:rPr>
          <w:color w:val="231F20"/>
        </w:rPr>
        <w:t>enquanto</w:t>
      </w:r>
      <w:r>
        <w:rPr>
          <w:color w:val="231F20"/>
          <w:spacing w:val="-7"/>
        </w:rPr>
        <w:t> </w:t>
      </w:r>
      <w:r>
        <w:rPr>
          <w:color w:val="231F20"/>
        </w:rPr>
        <w:t>outros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tarde</w:t>
      </w:r>
      <w:r>
        <w:rPr>
          <w:color w:val="231F20"/>
          <w:spacing w:val="-8"/>
        </w:rPr>
        <w:t> </w:t>
      </w:r>
      <w:r>
        <w:rPr>
          <w:color w:val="231F20"/>
        </w:rPr>
        <w:t>(</w:t>
      </w:r>
      <w:r>
        <w:rPr/>
        <w:t>WANG;</w:t>
      </w:r>
      <w:r>
        <w:rPr>
          <w:spacing w:val="-7"/>
        </w:rPr>
        <w:t> </w:t>
      </w:r>
      <w:r>
        <w:rPr/>
        <w:t>LIN;</w:t>
      </w:r>
      <w:r>
        <w:rPr>
          <w:spacing w:val="-8"/>
        </w:rPr>
        <w:t> </w:t>
      </w:r>
      <w:r>
        <w:rPr/>
        <w:t>HUANG;</w:t>
      </w:r>
      <w:r>
        <w:rPr>
          <w:spacing w:val="-8"/>
        </w:rPr>
        <w:t> </w:t>
      </w:r>
      <w:r>
        <w:rPr/>
        <w:t>FAN,</w:t>
      </w:r>
      <w:r>
        <w:rPr>
          <w:spacing w:val="-64"/>
        </w:rPr>
        <w:t> </w:t>
      </w:r>
      <w:r>
        <w:rPr/>
        <w:t>2012;</w:t>
      </w:r>
      <w:r>
        <w:rPr>
          <w:spacing w:val="-4"/>
        </w:rPr>
        <w:t> </w:t>
      </w:r>
      <w:r>
        <w:rPr>
          <w:color w:val="231F20"/>
        </w:rPr>
        <w:t>STEIN</w:t>
      </w:r>
      <w:r>
        <w:rPr>
          <w:color w:val="231F20"/>
          <w:spacing w:val="-4"/>
        </w:rPr>
        <w:t> </w:t>
      </w:r>
      <w:r>
        <w:rPr>
          <w:color w:val="231F20"/>
        </w:rPr>
        <w:t>DUKER;</w:t>
      </w:r>
      <w:r>
        <w:rPr>
          <w:color w:val="231F20"/>
          <w:spacing w:val="-2"/>
        </w:rPr>
        <w:t> </w:t>
      </w:r>
      <w:r>
        <w:rPr>
          <w:color w:val="231F20"/>
        </w:rPr>
        <w:t>FLORINDEZ;</w:t>
      </w:r>
      <w:r>
        <w:rPr>
          <w:color w:val="231F20"/>
          <w:spacing w:val="-3"/>
        </w:rPr>
        <w:t> </w:t>
      </w:r>
      <w:r>
        <w:rPr>
          <w:color w:val="231F20"/>
        </w:rPr>
        <w:t>COMO;</w:t>
      </w:r>
      <w:r>
        <w:rPr>
          <w:color w:val="231F20"/>
          <w:spacing w:val="-2"/>
        </w:rPr>
        <w:t> </w:t>
      </w:r>
      <w:r>
        <w:rPr>
          <w:color w:val="231F20"/>
        </w:rPr>
        <w:t>TRAN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Os familiares oferecem uma série de estratégias que podem aumentar o su-</w:t>
      </w:r>
      <w:r>
        <w:rPr>
          <w:color w:val="231F20"/>
          <w:spacing w:val="1"/>
        </w:rPr>
        <w:t> </w:t>
      </w:r>
      <w:r>
        <w:rPr>
          <w:color w:val="231F20"/>
        </w:rPr>
        <w:t>cesso no atendimento odontológico. Começar a preparar a criança com uma semana</w:t>
      </w:r>
      <w:r>
        <w:rPr>
          <w:color w:val="231F20"/>
          <w:spacing w:val="-64"/>
        </w:rPr>
        <w:t> </w:t>
      </w:r>
      <w:r>
        <w:rPr>
          <w:color w:val="231F20"/>
        </w:rPr>
        <w:t>de antecedência tem efeito positivo na consulta, isso pode ser feito contando que irá</w:t>
      </w:r>
      <w:r>
        <w:rPr>
          <w:color w:val="231F20"/>
          <w:spacing w:val="1"/>
        </w:rPr>
        <w:t> </w:t>
      </w:r>
      <w:r>
        <w:rPr>
          <w:color w:val="231F20"/>
        </w:rPr>
        <w:t>ao dentista, mostrando fotos, assistindo a vídeos da clínica e do profissional que irá</w:t>
      </w:r>
      <w:r>
        <w:rPr>
          <w:color w:val="231F20"/>
          <w:spacing w:val="1"/>
        </w:rPr>
        <w:t> </w:t>
      </w:r>
      <w:r>
        <w:rPr>
          <w:color w:val="231F20"/>
        </w:rPr>
        <w:t>atendê-la. Outra estratégia é descrever e demonstrar tudo o que será feito no dia do</w:t>
      </w:r>
      <w:r>
        <w:rPr>
          <w:color w:val="231F20"/>
          <w:spacing w:val="1"/>
        </w:rPr>
        <w:t> </w:t>
      </w:r>
      <w:r>
        <w:rPr>
          <w:color w:val="231F20"/>
        </w:rPr>
        <w:t>atendimento,</w:t>
      </w:r>
      <w:r>
        <w:rPr>
          <w:color w:val="231F20"/>
          <w:spacing w:val="-16"/>
        </w:rPr>
        <w:t> </w:t>
      </w:r>
      <w:r>
        <w:rPr>
          <w:color w:val="231F20"/>
        </w:rPr>
        <w:t>várias</w:t>
      </w:r>
      <w:r>
        <w:rPr>
          <w:color w:val="231F20"/>
          <w:spacing w:val="-16"/>
        </w:rPr>
        <w:t> </w:t>
      </w:r>
      <w:r>
        <w:rPr>
          <w:color w:val="231F20"/>
        </w:rPr>
        <w:t>vezes,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indivíduo</w:t>
      </w:r>
      <w:r>
        <w:rPr>
          <w:color w:val="231F20"/>
          <w:spacing w:val="-16"/>
        </w:rPr>
        <w:t> </w:t>
      </w:r>
      <w:r>
        <w:rPr>
          <w:color w:val="231F20"/>
        </w:rPr>
        <w:t>seja</w:t>
      </w:r>
      <w:r>
        <w:rPr>
          <w:color w:val="231F20"/>
          <w:spacing w:val="-16"/>
        </w:rPr>
        <w:t> </w:t>
      </w:r>
      <w:r>
        <w:rPr>
          <w:color w:val="231F20"/>
        </w:rPr>
        <w:t>condicionado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acostume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aqueles</w:t>
      </w:r>
      <w:r>
        <w:rPr>
          <w:color w:val="231F20"/>
          <w:spacing w:val="-10"/>
        </w:rPr>
        <w:t> </w:t>
      </w:r>
      <w:r>
        <w:rPr>
          <w:color w:val="231F20"/>
        </w:rPr>
        <w:t>comportamentos</w:t>
      </w:r>
      <w:r>
        <w:rPr>
          <w:color w:val="231F20"/>
          <w:spacing w:val="-10"/>
        </w:rPr>
        <w:t> </w:t>
      </w:r>
      <w:r>
        <w:rPr>
          <w:color w:val="231F20"/>
        </w:rPr>
        <w:t>(STEIN</w:t>
      </w:r>
      <w:r>
        <w:rPr>
          <w:color w:val="231F20"/>
          <w:spacing w:val="-10"/>
        </w:rPr>
        <w:t> </w:t>
      </w:r>
      <w:r>
        <w:rPr>
          <w:color w:val="231F20"/>
        </w:rPr>
        <w:t>DUKER;</w:t>
      </w:r>
      <w:r>
        <w:rPr>
          <w:color w:val="231F20"/>
          <w:spacing w:val="-10"/>
        </w:rPr>
        <w:t> </w:t>
      </w:r>
      <w:r>
        <w:rPr>
          <w:color w:val="231F20"/>
        </w:rPr>
        <w:t>FLORINDEZ;</w:t>
      </w:r>
      <w:r>
        <w:rPr>
          <w:color w:val="231F20"/>
          <w:spacing w:val="-10"/>
        </w:rPr>
        <w:t> </w:t>
      </w:r>
      <w:r>
        <w:rPr>
          <w:color w:val="231F20"/>
        </w:rPr>
        <w:t>COMO;</w:t>
      </w:r>
      <w:r>
        <w:rPr>
          <w:color w:val="231F20"/>
          <w:spacing w:val="-9"/>
        </w:rPr>
        <w:t> </w:t>
      </w:r>
      <w:r>
        <w:rPr>
          <w:color w:val="231F20"/>
        </w:rPr>
        <w:t>TRAN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2019).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primeira</w:t>
      </w:r>
      <w:r>
        <w:rPr>
          <w:color w:val="231F20"/>
          <w:spacing w:val="-4"/>
        </w:rPr>
        <w:t> </w:t>
      </w:r>
      <w:r>
        <w:rPr>
          <w:color w:val="231F20"/>
        </w:rPr>
        <w:t>consulta</w:t>
      </w:r>
      <w:r>
        <w:rPr>
          <w:color w:val="231F20"/>
          <w:spacing w:val="-5"/>
        </w:rPr>
        <w:t> </w:t>
      </w:r>
      <w:r>
        <w:rPr>
          <w:color w:val="231F20"/>
        </w:rPr>
        <w:t>pode-se</w:t>
      </w:r>
      <w:r>
        <w:rPr>
          <w:color w:val="231F20"/>
          <w:spacing w:val="-4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processo</w:t>
      </w:r>
      <w:r>
        <w:rPr>
          <w:color w:val="231F20"/>
          <w:spacing w:val="-4"/>
        </w:rPr>
        <w:t> </w:t>
      </w:r>
      <w:r>
        <w:rPr>
          <w:color w:val="231F20"/>
        </w:rPr>
        <w:t>experimental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paciente,</w:t>
      </w:r>
      <w:r>
        <w:rPr>
          <w:color w:val="231F20"/>
          <w:spacing w:val="-64"/>
        </w:rPr>
        <w:t> </w:t>
      </w:r>
      <w:r>
        <w:rPr>
          <w:color w:val="231F20"/>
        </w:rPr>
        <w:t>observando sua reação diante da decoração do consultório, da intensidade da luz e</w:t>
      </w:r>
      <w:r>
        <w:rPr>
          <w:color w:val="231F20"/>
          <w:spacing w:val="1"/>
        </w:rPr>
        <w:t> </w:t>
      </w:r>
      <w:r>
        <w:rPr>
          <w:color w:val="231F20"/>
        </w:rPr>
        <w:t>aplicação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musicoterapia.</w:t>
      </w:r>
      <w:r>
        <w:rPr>
          <w:color w:val="231F20"/>
          <w:spacing w:val="-4"/>
        </w:rPr>
        <w:t> </w:t>
      </w:r>
      <w:r>
        <w:rPr>
          <w:color w:val="231F20"/>
        </w:rPr>
        <w:t>Deve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feita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anamnese</w:t>
      </w:r>
      <w:r>
        <w:rPr>
          <w:color w:val="231F20"/>
          <w:spacing w:val="-4"/>
        </w:rPr>
        <w:t> </w:t>
      </w:r>
      <w:r>
        <w:rPr>
          <w:color w:val="231F20"/>
        </w:rPr>
        <w:t>completa,</w:t>
      </w:r>
      <w:r>
        <w:rPr>
          <w:color w:val="231F20"/>
          <w:spacing w:val="-5"/>
        </w:rPr>
        <w:t> </w:t>
      </w:r>
      <w:r>
        <w:rPr>
          <w:color w:val="231F20"/>
        </w:rPr>
        <w:t>investigando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condições</w:t>
      </w:r>
      <w:r>
        <w:rPr>
          <w:color w:val="231F20"/>
          <w:spacing w:val="-16"/>
        </w:rPr>
        <w:t> </w:t>
      </w:r>
      <w:r>
        <w:rPr>
          <w:color w:val="231F20"/>
        </w:rPr>
        <w:t>médicas,</w:t>
      </w:r>
      <w:r>
        <w:rPr>
          <w:color w:val="231F20"/>
          <w:spacing w:val="-15"/>
        </w:rPr>
        <w:t> </w:t>
      </w:r>
      <w:r>
        <w:rPr>
          <w:color w:val="231F20"/>
        </w:rPr>
        <w:t>uso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medicamentos,</w:t>
      </w:r>
      <w:r>
        <w:rPr>
          <w:color w:val="231F20"/>
          <w:spacing w:val="-15"/>
        </w:rPr>
        <w:t> </w:t>
      </w:r>
      <w:r>
        <w:rPr>
          <w:color w:val="231F20"/>
        </w:rPr>
        <w:t>gostos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paciente,</w:t>
      </w:r>
      <w:r>
        <w:rPr>
          <w:color w:val="231F20"/>
          <w:spacing w:val="-15"/>
        </w:rPr>
        <w:t> </w:t>
      </w:r>
      <w:r>
        <w:rPr>
          <w:color w:val="231F20"/>
        </w:rPr>
        <w:t>tipos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comunicação,</w:t>
      </w:r>
      <w:r>
        <w:rPr>
          <w:color w:val="231F20"/>
          <w:spacing w:val="-64"/>
        </w:rPr>
        <w:t> </w:t>
      </w:r>
      <w:r>
        <w:rPr>
          <w:color w:val="231F20"/>
        </w:rPr>
        <w:t>experiências anteriores de condicionamento e sedação. O tempo de espera para o</w:t>
      </w:r>
      <w:r>
        <w:rPr>
          <w:color w:val="231F20"/>
          <w:spacing w:val="1"/>
        </w:rPr>
        <w:t> </w:t>
      </w:r>
      <w:r>
        <w:rPr>
          <w:color w:val="231F20"/>
        </w:rPr>
        <w:t>atendimento não deve exceder 15 minutos e, quando iniciar, deve ser curto e organi-</w:t>
      </w:r>
      <w:r>
        <w:rPr>
          <w:color w:val="231F20"/>
          <w:spacing w:val="-64"/>
        </w:rPr>
        <w:t> </w:t>
      </w:r>
      <w:r>
        <w:rPr>
          <w:color w:val="231F20"/>
        </w:rPr>
        <w:t>zado.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pais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importantes</w:t>
      </w:r>
      <w:r>
        <w:rPr>
          <w:color w:val="231F20"/>
          <w:spacing w:val="-14"/>
        </w:rPr>
        <w:t> </w:t>
      </w:r>
      <w:r>
        <w:rPr>
          <w:color w:val="231F20"/>
        </w:rPr>
        <w:t>aliados</w:t>
      </w:r>
      <w:r>
        <w:rPr>
          <w:color w:val="231F20"/>
          <w:spacing w:val="-14"/>
        </w:rPr>
        <w:t> </w:t>
      </w:r>
      <w:r>
        <w:rPr>
          <w:color w:val="231F20"/>
        </w:rPr>
        <w:t>nesse</w:t>
      </w:r>
      <w:r>
        <w:rPr>
          <w:color w:val="231F20"/>
          <w:spacing w:val="-13"/>
        </w:rPr>
        <w:t> </w:t>
      </w:r>
      <w:r>
        <w:rPr>
          <w:color w:val="231F20"/>
        </w:rPr>
        <w:t>processo,</w:t>
      </w:r>
      <w:r>
        <w:rPr>
          <w:color w:val="231F20"/>
          <w:spacing w:val="-14"/>
        </w:rPr>
        <w:t> </w:t>
      </w:r>
      <w:r>
        <w:rPr>
          <w:color w:val="231F20"/>
        </w:rPr>
        <w:t>pois</w:t>
      </w:r>
      <w:r>
        <w:rPr>
          <w:color w:val="231F20"/>
          <w:spacing w:val="-14"/>
        </w:rPr>
        <w:t> </w:t>
      </w:r>
      <w:r>
        <w:rPr>
          <w:color w:val="231F20"/>
        </w:rPr>
        <w:t>contribuem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conscienti-</w:t>
      </w:r>
      <w:r>
        <w:rPr>
          <w:color w:val="231F20"/>
          <w:spacing w:val="-64"/>
        </w:rPr>
        <w:t> </w:t>
      </w:r>
      <w:r>
        <w:rPr>
          <w:color w:val="231F20"/>
        </w:rPr>
        <w:t>zação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conforto</w:t>
      </w:r>
      <w:r>
        <w:rPr>
          <w:color w:val="231F20"/>
          <w:spacing w:val="-13"/>
        </w:rPr>
        <w:t> </w:t>
      </w:r>
      <w:r>
        <w:rPr>
          <w:color w:val="231F20"/>
        </w:rPr>
        <w:t>(AMARAL;</w:t>
      </w:r>
      <w:r>
        <w:rPr>
          <w:color w:val="231F20"/>
          <w:spacing w:val="-14"/>
        </w:rPr>
        <w:t> </w:t>
      </w:r>
      <w:r>
        <w:rPr>
          <w:color w:val="231F20"/>
        </w:rPr>
        <w:t>MARACRIDA;</w:t>
      </w:r>
      <w:r>
        <w:rPr>
          <w:color w:val="231F20"/>
          <w:spacing w:val="-13"/>
        </w:rPr>
        <w:t> </w:t>
      </w:r>
      <w:r>
        <w:rPr>
          <w:color w:val="231F20"/>
        </w:rPr>
        <w:t>VIDEIRA;</w:t>
      </w:r>
      <w:r>
        <w:rPr>
          <w:color w:val="231F20"/>
          <w:spacing w:val="-14"/>
        </w:rPr>
        <w:t> </w:t>
      </w:r>
      <w:r>
        <w:rPr>
          <w:color w:val="231F20"/>
        </w:rPr>
        <w:t>PARIZI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2012;</w:t>
      </w:r>
      <w:r>
        <w:rPr>
          <w:color w:val="231F20"/>
          <w:spacing w:val="-13"/>
        </w:rPr>
        <w:t> </w:t>
      </w:r>
      <w:r>
        <w:rPr>
          <w:color w:val="231F20"/>
        </w:rPr>
        <w:t>WANG;</w:t>
      </w:r>
      <w:r>
        <w:rPr>
          <w:color w:val="231F20"/>
          <w:spacing w:val="-12"/>
        </w:rPr>
        <w:t> </w:t>
      </w:r>
      <w:r>
        <w:rPr>
          <w:color w:val="231F20"/>
        </w:rPr>
        <w:t>LIN;</w:t>
      </w:r>
      <w:r>
        <w:rPr>
          <w:color w:val="231F20"/>
          <w:spacing w:val="-65"/>
        </w:rPr>
        <w:t> </w:t>
      </w:r>
      <w:r>
        <w:rPr>
          <w:color w:val="231F20"/>
        </w:rPr>
        <w:t>HUANG;</w:t>
      </w:r>
      <w:r>
        <w:rPr>
          <w:color w:val="231F20"/>
          <w:spacing w:val="-6"/>
        </w:rPr>
        <w:t> </w:t>
      </w:r>
      <w:r>
        <w:rPr>
          <w:color w:val="231F20"/>
        </w:rPr>
        <w:t>FAN,</w:t>
      </w:r>
      <w:r>
        <w:rPr>
          <w:color w:val="231F20"/>
          <w:spacing w:val="-6"/>
        </w:rPr>
        <w:t> </w:t>
      </w:r>
      <w:r>
        <w:rPr>
          <w:color w:val="231F20"/>
        </w:rPr>
        <w:t>2012;</w:t>
      </w:r>
      <w:r>
        <w:rPr>
          <w:color w:val="231F20"/>
          <w:spacing w:val="-6"/>
        </w:rPr>
        <w:t> </w:t>
      </w:r>
      <w:r>
        <w:rPr>
          <w:color w:val="231F20"/>
        </w:rPr>
        <w:t>DELLI;</w:t>
      </w:r>
      <w:r>
        <w:rPr>
          <w:color w:val="231F20"/>
          <w:spacing w:val="-5"/>
        </w:rPr>
        <w:t> </w:t>
      </w:r>
      <w:r>
        <w:rPr>
          <w:color w:val="231F20"/>
        </w:rPr>
        <w:t>REICHART;</w:t>
      </w:r>
      <w:r>
        <w:rPr>
          <w:color w:val="231F20"/>
          <w:spacing w:val="-6"/>
        </w:rPr>
        <w:t> </w:t>
      </w:r>
      <w:r>
        <w:rPr>
          <w:color w:val="231F20"/>
        </w:rPr>
        <w:t>BORNSTEIN;</w:t>
      </w:r>
      <w:r>
        <w:rPr>
          <w:color w:val="231F20"/>
          <w:spacing w:val="-6"/>
        </w:rPr>
        <w:t> </w:t>
      </w:r>
      <w:r>
        <w:rPr>
          <w:color w:val="231F20"/>
        </w:rPr>
        <w:t>LIVAS,</w:t>
      </w:r>
      <w:r>
        <w:rPr>
          <w:color w:val="231F20"/>
          <w:spacing w:val="-6"/>
        </w:rPr>
        <w:t> </w:t>
      </w:r>
      <w:r>
        <w:rPr>
          <w:color w:val="231F20"/>
        </w:rPr>
        <w:t>2013).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objetivo</w:t>
      </w:r>
      <w:r>
        <w:rPr>
          <w:color w:val="231F20"/>
          <w:spacing w:val="-17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manejo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pacientes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transtorno</w:t>
      </w:r>
      <w:r>
        <w:rPr>
          <w:color w:val="231F20"/>
          <w:spacing w:val="-17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espectro</w:t>
      </w:r>
      <w:r>
        <w:rPr>
          <w:color w:val="231F20"/>
          <w:spacing w:val="-17"/>
        </w:rPr>
        <w:t> </w:t>
      </w:r>
      <w:r>
        <w:rPr>
          <w:color w:val="231F20"/>
        </w:rPr>
        <w:t>autista</w:t>
      </w:r>
      <w:r>
        <w:rPr>
          <w:color w:val="231F20"/>
          <w:spacing w:val="-17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aumen-</w:t>
      </w:r>
      <w:r>
        <w:rPr>
          <w:color w:val="231F20"/>
          <w:spacing w:val="-65"/>
        </w:rPr>
        <w:t> </w:t>
      </w:r>
      <w:r>
        <w:rPr>
          <w:color w:val="231F20"/>
        </w:rPr>
        <w:t>tar a independência, melhorar o desenvolvimento da comunicação e fornecer assis-</w:t>
      </w:r>
      <w:r>
        <w:rPr>
          <w:color w:val="231F20"/>
          <w:spacing w:val="1"/>
        </w:rPr>
        <w:t> </w:t>
      </w:r>
      <w:r>
        <w:rPr>
          <w:color w:val="231F20"/>
        </w:rPr>
        <w:t>tência</w:t>
      </w:r>
      <w:r>
        <w:rPr>
          <w:color w:val="231F20"/>
          <w:spacing w:val="-13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cuidadores.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abordagens</w:t>
      </w:r>
      <w:r>
        <w:rPr>
          <w:color w:val="231F20"/>
          <w:spacing w:val="-12"/>
        </w:rPr>
        <w:t> </w:t>
      </w:r>
      <w:r>
        <w:rPr>
          <w:color w:val="231F20"/>
        </w:rPr>
        <w:t>psicológicas</w:t>
      </w:r>
      <w:r>
        <w:rPr>
          <w:color w:val="231F20"/>
          <w:spacing w:val="-12"/>
        </w:rPr>
        <w:t> </w:t>
      </w:r>
      <w:r>
        <w:rPr>
          <w:color w:val="231F20"/>
        </w:rPr>
        <w:t>usadas</w:t>
      </w:r>
      <w:r>
        <w:rPr>
          <w:color w:val="231F20"/>
          <w:spacing w:val="-12"/>
        </w:rPr>
        <w:t> </w:t>
      </w:r>
      <w:r>
        <w:rPr>
          <w:color w:val="231F20"/>
        </w:rPr>
        <w:t>nesse</w:t>
      </w:r>
      <w:r>
        <w:rPr>
          <w:color w:val="231F20"/>
          <w:spacing w:val="-12"/>
        </w:rPr>
        <w:t> </w:t>
      </w:r>
      <w:r>
        <w:rPr>
          <w:color w:val="231F20"/>
        </w:rPr>
        <w:t>paciente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seme-</w:t>
      </w:r>
      <w:r>
        <w:rPr>
          <w:color w:val="231F20"/>
          <w:spacing w:val="-65"/>
        </w:rPr>
        <w:t> </w:t>
      </w:r>
      <w:r>
        <w:rPr>
          <w:color w:val="231F20"/>
        </w:rPr>
        <w:t>lhantes às da Odontopediatria, como: dizer-mostrar-fazer, reforço positivo, distração,</w:t>
      </w:r>
      <w:r>
        <w:rPr>
          <w:color w:val="231F20"/>
          <w:spacing w:val="-64"/>
        </w:rPr>
        <w:t> </w:t>
      </w:r>
      <w:r>
        <w:rPr>
          <w:color w:val="231F20"/>
        </w:rPr>
        <w:t>dessensibilização,</w:t>
      </w:r>
      <w:r>
        <w:rPr>
          <w:color w:val="231F20"/>
          <w:spacing w:val="-14"/>
        </w:rPr>
        <w:t> </w:t>
      </w:r>
      <w:r>
        <w:rPr>
          <w:color w:val="231F20"/>
        </w:rPr>
        <w:t>modelação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controle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voz.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entanto,</w:t>
      </w:r>
      <w:r>
        <w:rPr>
          <w:color w:val="231F20"/>
          <w:spacing w:val="-13"/>
        </w:rPr>
        <w:t> </w:t>
      </w:r>
      <w:r>
        <w:rPr>
          <w:color w:val="231F20"/>
        </w:rPr>
        <w:t>esses</w:t>
      </w:r>
      <w:r>
        <w:rPr>
          <w:color w:val="231F20"/>
          <w:spacing w:val="-14"/>
        </w:rPr>
        <w:t> </w:t>
      </w:r>
      <w:r>
        <w:rPr>
          <w:color w:val="231F20"/>
        </w:rPr>
        <w:t>métodos</w:t>
      </w:r>
      <w:r>
        <w:rPr>
          <w:color w:val="231F20"/>
          <w:spacing w:val="-13"/>
        </w:rPr>
        <w:t> </w:t>
      </w:r>
      <w:r>
        <w:rPr>
          <w:color w:val="231F20"/>
        </w:rPr>
        <w:t>possuem</w:t>
      </w:r>
      <w:r>
        <w:rPr>
          <w:color w:val="231F20"/>
          <w:spacing w:val="-64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difícil</w:t>
      </w:r>
      <w:r>
        <w:rPr>
          <w:color w:val="231F20"/>
          <w:spacing w:val="-9"/>
        </w:rPr>
        <w:t> </w:t>
      </w:r>
      <w:r>
        <w:rPr>
          <w:color w:val="231F20"/>
        </w:rPr>
        <w:t>aplicabilidade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autistas,</w:t>
      </w:r>
      <w:r>
        <w:rPr>
          <w:color w:val="231F20"/>
          <w:spacing w:val="-9"/>
        </w:rPr>
        <w:t> </w:t>
      </w:r>
      <w:r>
        <w:rPr>
          <w:color w:val="231F20"/>
        </w:rPr>
        <w:t>necessitando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adaptações</w:t>
      </w:r>
      <w:r>
        <w:rPr>
          <w:color w:val="231F20"/>
          <w:spacing w:val="-9"/>
        </w:rPr>
        <w:t> </w:t>
      </w:r>
      <w:r>
        <w:rPr>
          <w:color w:val="231F20"/>
        </w:rPr>
        <w:t>(AMARAL;</w:t>
      </w:r>
      <w:r>
        <w:rPr>
          <w:color w:val="231F20"/>
          <w:spacing w:val="-9"/>
        </w:rPr>
        <w:t> </w:t>
      </w:r>
      <w:r>
        <w:rPr>
          <w:color w:val="231F20"/>
        </w:rPr>
        <w:t>MARA-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CRIDA;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VIDEIRA;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PARIZI</w:t>
      </w:r>
      <w:r>
        <w:rPr>
          <w:color w:val="231F20"/>
          <w:spacing w:val="-16"/>
        </w:rPr>
        <w:t> </w:t>
      </w:r>
      <w:r>
        <w:rPr>
          <w:rFonts w:ascii="Arial" w:hAnsi="Arial"/>
          <w:i/>
          <w:color w:val="231F20"/>
          <w:spacing w:val="-1"/>
        </w:rPr>
        <w:t>et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  <w:spacing w:val="-1"/>
        </w:rPr>
        <w:t>al.,</w:t>
      </w:r>
      <w:r>
        <w:rPr>
          <w:rFonts w:ascii="Arial" w:hAnsi="Arial"/>
          <w:i/>
          <w:color w:val="231F20"/>
          <w:spacing w:val="-16"/>
        </w:rPr>
        <w:t> </w:t>
      </w:r>
      <w:r>
        <w:rPr>
          <w:color w:val="231F20"/>
          <w:spacing w:val="-1"/>
        </w:rPr>
        <w:t>2012;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GANDHI;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KLEIN,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2014;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NELSON;</w:t>
      </w:r>
      <w:r>
        <w:rPr>
          <w:color w:val="231F20"/>
          <w:spacing w:val="-16"/>
        </w:rPr>
        <w:t> </w:t>
      </w:r>
      <w:r>
        <w:rPr>
          <w:color w:val="231F20"/>
        </w:rPr>
        <w:t>CHIM;</w:t>
      </w:r>
      <w:r>
        <w:rPr>
          <w:color w:val="231F20"/>
          <w:spacing w:val="-15"/>
        </w:rPr>
        <w:t> </w:t>
      </w:r>
      <w:r>
        <w:rPr>
          <w:color w:val="231F20"/>
        </w:rPr>
        <w:t>SHEL-</w:t>
      </w:r>
      <w:r>
        <w:rPr>
          <w:color w:val="231F20"/>
          <w:spacing w:val="-64"/>
        </w:rPr>
        <w:t> </w:t>
      </w:r>
      <w:r>
        <w:rPr>
          <w:color w:val="231F20"/>
        </w:rPr>
        <w:t>LER;</w:t>
      </w:r>
      <w:r>
        <w:rPr>
          <w:color w:val="231F20"/>
          <w:spacing w:val="-1"/>
        </w:rPr>
        <w:t> </w:t>
      </w:r>
      <w:r>
        <w:rPr>
          <w:color w:val="231F20"/>
        </w:rPr>
        <w:t>MCKINNEY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 al.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Essas técnicas não farmacológicas da odontopediatria são realizadas da se-</w:t>
      </w:r>
      <w:r>
        <w:rPr>
          <w:color w:val="231F20"/>
          <w:spacing w:val="1"/>
        </w:rPr>
        <w:t> </w:t>
      </w:r>
      <w:r>
        <w:rPr>
          <w:color w:val="231F20"/>
        </w:rPr>
        <w:t>guinte</w:t>
      </w:r>
      <w:r>
        <w:rPr>
          <w:color w:val="231F20"/>
          <w:spacing w:val="-2"/>
        </w:rPr>
        <w:t> </w:t>
      </w:r>
      <w:r>
        <w:rPr>
          <w:color w:val="231F20"/>
        </w:rPr>
        <w:t>maneira:</w:t>
      </w:r>
    </w:p>
    <w:p>
      <w:pPr>
        <w:pStyle w:val="BodyText"/>
        <w:rPr>
          <w:sz w:val="33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rFonts w:ascii="Arial" w:hAnsi="Arial"/>
          <w:b/>
        </w:rPr>
        <w:t>Dizer-mostrar-fazer: </w:t>
      </w:r>
      <w:r>
        <w:rPr/>
        <w:t>O cirurgião dentista explica para o paciente o passo a</w:t>
      </w:r>
      <w:r>
        <w:rPr>
          <w:spacing w:val="1"/>
        </w:rPr>
        <w:t> </w:t>
      </w:r>
      <w:r>
        <w:rPr/>
        <w:t>passo do procedimento, faz uma demonstração e, em seguida, realiza (</w:t>
      </w:r>
      <w:r>
        <w:rPr>
          <w:color w:val="231F20"/>
        </w:rPr>
        <w:t>CAMERON;</w:t>
      </w:r>
      <w:r>
        <w:rPr>
          <w:color w:val="231F20"/>
          <w:spacing w:val="1"/>
        </w:rPr>
        <w:t> </w:t>
      </w:r>
      <w:r>
        <w:rPr>
          <w:color w:val="231F20"/>
        </w:rPr>
        <w:t>WIDMER,</w:t>
      </w:r>
      <w:r>
        <w:rPr>
          <w:color w:val="231F20"/>
          <w:spacing w:val="-1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rFonts w:ascii="Arial" w:hAnsi="Arial"/>
          <w:b/>
        </w:rPr>
        <w:t>Reforço positivo: </w:t>
      </w:r>
      <w:r>
        <w:rPr/>
        <w:t>No momento em que o paciente apresentar bons compor-</w:t>
      </w:r>
      <w:r>
        <w:rPr>
          <w:spacing w:val="1"/>
        </w:rPr>
        <w:t> </w:t>
      </w:r>
      <w:r>
        <w:rPr/>
        <w:t>tamentos, o profissional reconhece e recompensa com elogios, expressões faciais</w:t>
      </w:r>
      <w:r>
        <w:rPr>
          <w:spacing w:val="1"/>
        </w:rPr>
        <w:t> </w:t>
      </w:r>
      <w:r>
        <w:rPr/>
        <w:t>agradáveis e/ou prêmios. Isso motiva a criança a continuar colaborando com o aten-</w:t>
      </w:r>
      <w:r>
        <w:rPr>
          <w:spacing w:val="1"/>
        </w:rPr>
        <w:t> </w:t>
      </w:r>
      <w:r>
        <w:rPr/>
        <w:t>dimento</w:t>
      </w:r>
      <w:r>
        <w:rPr>
          <w:spacing w:val="-2"/>
        </w:rPr>
        <w:t> </w:t>
      </w:r>
      <w:r>
        <w:rPr/>
        <w:t>(</w:t>
      </w:r>
      <w:r>
        <w:rPr>
          <w:color w:val="231F20"/>
        </w:rPr>
        <w:t>CAMERON;</w:t>
      </w:r>
      <w:r>
        <w:rPr>
          <w:color w:val="231F20"/>
          <w:spacing w:val="-1"/>
        </w:rPr>
        <w:t> </w:t>
      </w:r>
      <w:r>
        <w:rPr>
          <w:color w:val="231F20"/>
        </w:rPr>
        <w:t>WIDMER, 2012).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rFonts w:ascii="Arial" w:hAnsi="Arial"/>
          <w:b/>
        </w:rPr>
        <w:t>Distração: </w:t>
      </w:r>
      <w:r>
        <w:rPr/>
        <w:t>Quando alguma ação que provoca medo for realizada, o cirurgião</w:t>
      </w:r>
      <w:r>
        <w:rPr>
          <w:spacing w:val="1"/>
        </w:rPr>
        <w:t> </w:t>
      </w:r>
      <w:r>
        <w:rPr/>
        <w:t>dentista distrai o indivíduo, levando-o a pensar em outras coisas ou olhar para outra</w:t>
      </w:r>
      <w:r>
        <w:rPr>
          <w:spacing w:val="1"/>
        </w:rPr>
        <w:t> </w:t>
      </w:r>
      <w:r>
        <w:rPr/>
        <w:t>direção e, assim, não focar no procedimento odontológico (</w:t>
      </w:r>
      <w:r>
        <w:rPr>
          <w:color w:val="231F20"/>
        </w:rPr>
        <w:t>CAMERON; WIDMER,</w:t>
      </w:r>
      <w:r>
        <w:rPr>
          <w:color w:val="231F20"/>
          <w:spacing w:val="1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rFonts w:ascii="Arial" w:hAnsi="Arial"/>
          <w:b/>
        </w:rPr>
        <w:t>Dessenssibilização: </w:t>
      </w:r>
      <w:r>
        <w:rPr/>
        <w:t>Essa técnica consiste em levar o paciente a um estado</w:t>
      </w:r>
      <w:r>
        <w:rPr>
          <w:spacing w:val="1"/>
        </w:rPr>
        <w:t> </w:t>
      </w:r>
      <w:r>
        <w:rPr/>
        <w:t>de calmaria e tranquilidade e, em seguida, apresentá-lo gradativamente a alguns ins-</w:t>
      </w:r>
      <w:r>
        <w:rPr>
          <w:spacing w:val="-64"/>
        </w:rPr>
        <w:t> </w:t>
      </w:r>
      <w:r>
        <w:rPr>
          <w:spacing w:val="-1"/>
        </w:rPr>
        <w:t>trumentos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sons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provocam</w:t>
      </w:r>
      <w:r>
        <w:rPr>
          <w:spacing w:val="-5"/>
        </w:rPr>
        <w:t> </w:t>
      </w:r>
      <w:r>
        <w:rPr>
          <w:spacing w:val="-1"/>
        </w:rPr>
        <w:t>medo.</w:t>
      </w:r>
      <w:r>
        <w:rPr>
          <w:spacing w:val="-19"/>
        </w:rPr>
        <w:t> </w:t>
      </w:r>
      <w:r>
        <w:rPr>
          <w:spacing w:val="-1"/>
        </w:rPr>
        <w:t>Assim,</w:t>
      </w:r>
      <w:r>
        <w:rPr>
          <w:spacing w:val="-6"/>
        </w:rPr>
        <w:t> </w:t>
      </w:r>
      <w:r>
        <w:rPr/>
        <w:t>ele</w:t>
      </w:r>
      <w:r>
        <w:rPr>
          <w:spacing w:val="-5"/>
        </w:rPr>
        <w:t> </w:t>
      </w:r>
      <w:r>
        <w:rPr/>
        <w:t>irá,</w:t>
      </w:r>
      <w:r>
        <w:rPr>
          <w:spacing w:val="-6"/>
        </w:rPr>
        <w:t> </w:t>
      </w:r>
      <w:r>
        <w:rPr/>
        <w:t>antes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procedimento,</w:t>
      </w:r>
      <w:r>
        <w:rPr>
          <w:spacing w:val="-6"/>
        </w:rPr>
        <w:t> </w:t>
      </w:r>
      <w:r>
        <w:rPr/>
        <w:t>familia-</w:t>
      </w:r>
      <w:r>
        <w:rPr>
          <w:spacing w:val="-64"/>
        </w:rPr>
        <w:t> </w:t>
      </w:r>
      <w:r>
        <w:rPr/>
        <w:t>rizar</w:t>
      </w:r>
      <w:r>
        <w:rPr>
          <w:spacing w:val="-1"/>
        </w:rPr>
        <w:t> </w:t>
      </w:r>
      <w:r>
        <w:rPr/>
        <w:t>com tais objetos</w:t>
      </w:r>
      <w:r>
        <w:rPr>
          <w:spacing w:val="-2"/>
        </w:rPr>
        <w:t> </w:t>
      </w:r>
      <w:r>
        <w:rPr/>
        <w:t>(</w:t>
      </w:r>
      <w:r>
        <w:rPr>
          <w:color w:val="231F20"/>
        </w:rPr>
        <w:t>CAMERON;</w:t>
      </w:r>
      <w:r>
        <w:rPr>
          <w:color w:val="231F20"/>
          <w:spacing w:val="-1"/>
        </w:rPr>
        <w:t> </w:t>
      </w:r>
      <w:r>
        <w:rPr>
          <w:color w:val="231F20"/>
        </w:rPr>
        <w:t>WIDMER, 2012).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rFonts w:ascii="Arial" w:hAnsi="Arial"/>
          <w:b/>
        </w:rPr>
        <w:t>Modelagem: </w:t>
      </w:r>
      <w:r>
        <w:rPr/>
        <w:t>A criança que apresenta ansiedade e medo é exposta ao aten-</w:t>
      </w:r>
      <w:r>
        <w:rPr>
          <w:spacing w:val="1"/>
        </w:rPr>
        <w:t> </w:t>
      </w:r>
      <w:r>
        <w:rPr/>
        <w:t>dimento odontológico de uma que é segura e permite a realização tranquilamente.</w:t>
      </w:r>
      <w:r>
        <w:rPr>
          <w:spacing w:val="1"/>
        </w:rPr>
        <w:t> </w:t>
      </w:r>
      <w:r>
        <w:rPr/>
        <w:t>Desse</w:t>
      </w:r>
      <w:r>
        <w:rPr>
          <w:spacing w:val="-13"/>
        </w:rPr>
        <w:t> </w:t>
      </w:r>
      <w:r>
        <w:rPr/>
        <w:t>modo,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comportamentos</w:t>
      </w:r>
      <w:r>
        <w:rPr>
          <w:spacing w:val="-13"/>
        </w:rPr>
        <w:t> </w:t>
      </w:r>
      <w:r>
        <w:rPr/>
        <w:t>favoráveis</w:t>
      </w:r>
      <w:r>
        <w:rPr>
          <w:spacing w:val="-13"/>
        </w:rPr>
        <w:t> </w:t>
      </w:r>
      <w:r>
        <w:rPr/>
        <w:t>servem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exemplo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paciente</w:t>
      </w:r>
      <w:r>
        <w:rPr>
          <w:spacing w:val="-13"/>
        </w:rPr>
        <w:t> </w:t>
      </w:r>
      <w:r>
        <w:rPr/>
        <w:t>(</w:t>
      </w:r>
      <w:r>
        <w:rPr>
          <w:color w:val="231F20"/>
        </w:rPr>
        <w:t>CA-</w:t>
      </w:r>
      <w:r>
        <w:rPr>
          <w:color w:val="231F20"/>
          <w:spacing w:val="-65"/>
        </w:rPr>
        <w:t> </w:t>
      </w:r>
      <w:r>
        <w:rPr>
          <w:color w:val="231F20"/>
        </w:rPr>
        <w:t>MERON;</w:t>
      </w:r>
      <w:r>
        <w:rPr>
          <w:color w:val="231F20"/>
          <w:spacing w:val="-1"/>
        </w:rPr>
        <w:t> </w:t>
      </w:r>
      <w:r>
        <w:rPr>
          <w:color w:val="231F20"/>
        </w:rPr>
        <w:t>WIDMER, 2012).</w:t>
      </w:r>
    </w:p>
    <w:p>
      <w:pPr>
        <w:pStyle w:val="BodyText"/>
        <w:rPr>
          <w:sz w:val="30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A participação de pessoas de confiança, como um amigo, primo ou irmão do</w:t>
      </w:r>
      <w:r>
        <w:rPr>
          <w:color w:val="231F20"/>
          <w:spacing w:val="1"/>
        </w:rPr>
        <w:t> </w:t>
      </w:r>
      <w:r>
        <w:rPr>
          <w:color w:val="231F20"/>
        </w:rPr>
        <w:t>autista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consulta</w:t>
      </w:r>
      <w:r>
        <w:rPr>
          <w:color w:val="231F20"/>
          <w:spacing w:val="-4"/>
        </w:rPr>
        <w:t> </w:t>
      </w:r>
      <w:r>
        <w:rPr>
          <w:color w:val="231F20"/>
        </w:rPr>
        <w:t>odontológica</w:t>
      </w:r>
      <w:r>
        <w:rPr>
          <w:color w:val="231F20"/>
          <w:spacing w:val="-4"/>
        </w:rPr>
        <w:t> </w:t>
      </w:r>
      <w:r>
        <w:rPr>
          <w:color w:val="231F20"/>
        </w:rPr>
        <w:t>mostra</w:t>
      </w:r>
      <w:r>
        <w:rPr>
          <w:color w:val="231F20"/>
          <w:spacing w:val="-4"/>
        </w:rPr>
        <w:t> </w:t>
      </w:r>
      <w:r>
        <w:rPr>
          <w:color w:val="231F20"/>
        </w:rPr>
        <w:t>efeitos</w:t>
      </w:r>
      <w:r>
        <w:rPr>
          <w:color w:val="231F20"/>
          <w:spacing w:val="-4"/>
        </w:rPr>
        <w:t> </w:t>
      </w:r>
      <w:r>
        <w:rPr>
          <w:color w:val="231F20"/>
        </w:rPr>
        <w:t>favoráveis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ajuda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pais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profis-</w:t>
      </w:r>
      <w:r>
        <w:rPr>
          <w:color w:val="231F20"/>
          <w:spacing w:val="-65"/>
        </w:rPr>
        <w:t> </w:t>
      </w:r>
      <w:r>
        <w:rPr>
          <w:color w:val="231F20"/>
        </w:rPr>
        <w:t>sionais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abordagem.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exemplo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aplicação</w:t>
      </w:r>
      <w:r>
        <w:rPr>
          <w:color w:val="231F20"/>
          <w:spacing w:val="-11"/>
        </w:rPr>
        <w:t> </w:t>
      </w:r>
      <w:r>
        <w:rPr>
          <w:color w:val="231F20"/>
        </w:rPr>
        <w:t>dessa</w:t>
      </w:r>
      <w:r>
        <w:rPr>
          <w:color w:val="231F20"/>
          <w:spacing w:val="-11"/>
        </w:rPr>
        <w:t> </w:t>
      </w:r>
      <w:r>
        <w:rPr>
          <w:color w:val="231F20"/>
        </w:rPr>
        <w:t>técnica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compreensão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fazer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higiene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oral.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objetivo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15"/>
        </w:rPr>
        <w:t> </w:t>
      </w:r>
      <w:r>
        <w:rPr>
          <w:color w:val="231F20"/>
        </w:rPr>
        <w:t>repita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bons</w:t>
      </w:r>
      <w:r>
        <w:rPr>
          <w:color w:val="231F20"/>
          <w:spacing w:val="-15"/>
        </w:rPr>
        <w:t> </w:t>
      </w:r>
      <w:r>
        <w:rPr>
          <w:color w:val="231F20"/>
        </w:rPr>
        <w:t>comportamentos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pessoa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confiança.</w:t>
      </w:r>
      <w:r>
        <w:rPr>
          <w:color w:val="231F20"/>
          <w:spacing w:val="-6"/>
        </w:rPr>
        <w:t> </w:t>
      </w:r>
      <w:r>
        <w:rPr>
          <w:color w:val="231F20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realização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etapa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sucesso,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cirurgião-den-</w:t>
      </w:r>
      <w:r>
        <w:rPr>
          <w:color w:val="231F20"/>
          <w:spacing w:val="-64"/>
        </w:rPr>
        <w:t> </w:t>
      </w:r>
      <w:r>
        <w:rPr>
          <w:color w:val="231F20"/>
        </w:rPr>
        <w:t>tista</w:t>
      </w:r>
      <w:r>
        <w:rPr>
          <w:color w:val="231F20"/>
          <w:spacing w:val="-15"/>
        </w:rPr>
        <w:t> </w:t>
      </w:r>
      <w:r>
        <w:rPr>
          <w:color w:val="231F20"/>
        </w:rPr>
        <w:t>deve</w:t>
      </w:r>
      <w:r>
        <w:rPr>
          <w:color w:val="231F20"/>
          <w:spacing w:val="-15"/>
        </w:rPr>
        <w:t> </w:t>
      </w:r>
      <w:r>
        <w:rPr>
          <w:color w:val="231F20"/>
        </w:rPr>
        <w:t>elogiar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paciente,</w:t>
      </w:r>
      <w:r>
        <w:rPr>
          <w:color w:val="231F20"/>
          <w:spacing w:val="-15"/>
        </w:rPr>
        <w:t> </w:t>
      </w:r>
      <w:r>
        <w:rPr>
          <w:color w:val="231F20"/>
        </w:rPr>
        <w:t>levando-o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entender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sempre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cooperar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atendimento</w:t>
      </w:r>
      <w:r>
        <w:rPr>
          <w:color w:val="231F20"/>
          <w:spacing w:val="-6"/>
        </w:rPr>
        <w:t> </w:t>
      </w:r>
      <w:r>
        <w:rPr>
          <w:color w:val="231F20"/>
        </w:rPr>
        <w:t>terá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recompensa</w:t>
      </w:r>
      <w:r>
        <w:rPr>
          <w:color w:val="231F20"/>
          <w:spacing w:val="-6"/>
        </w:rPr>
        <w:t> </w:t>
      </w:r>
      <w:r>
        <w:rPr>
          <w:color w:val="231F20"/>
        </w:rPr>
        <w:t>positiva.</w:t>
      </w:r>
      <w:r>
        <w:rPr>
          <w:color w:val="231F20"/>
          <w:spacing w:val="-4"/>
        </w:rPr>
        <w:t> </w:t>
      </w:r>
      <w:r>
        <w:rPr/>
        <w:t>(</w:t>
      </w:r>
      <w:r>
        <w:rPr>
          <w:color w:val="231F20"/>
        </w:rPr>
        <w:t>CAMERON;</w:t>
      </w:r>
      <w:r>
        <w:rPr>
          <w:color w:val="231F20"/>
          <w:spacing w:val="-5"/>
        </w:rPr>
        <w:t> </w:t>
      </w:r>
      <w:r>
        <w:rPr>
          <w:color w:val="231F20"/>
        </w:rPr>
        <w:t>WIDMER,</w:t>
      </w:r>
      <w:r>
        <w:rPr>
          <w:color w:val="231F20"/>
          <w:spacing w:val="-5"/>
        </w:rPr>
        <w:t> </w:t>
      </w:r>
      <w:r>
        <w:rPr>
          <w:color w:val="231F20"/>
        </w:rPr>
        <w:t>2012)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O manejo comportamental pode ser realizado através de diversos métodos 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técnicas,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dependendo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individuais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paciente.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estratégia</w:t>
      </w:r>
      <w:r>
        <w:rPr>
          <w:color w:val="231F20"/>
          <w:spacing w:val="-64"/>
        </w:rPr>
        <w:t> </w:t>
      </w:r>
      <w:r>
        <w:rPr>
          <w:color w:val="231F20"/>
        </w:rPr>
        <w:t>importante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linguagem</w:t>
      </w:r>
      <w:r>
        <w:rPr>
          <w:color w:val="231F20"/>
          <w:spacing w:val="-2"/>
        </w:rPr>
        <w:t> </w:t>
      </w:r>
      <w:r>
        <w:rPr>
          <w:color w:val="231F20"/>
        </w:rPr>
        <w:t>corporal,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qual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profissional,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meio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expressões</w:t>
      </w:r>
      <w:r>
        <w:rPr>
          <w:color w:val="231F20"/>
          <w:spacing w:val="-3"/>
        </w:rPr>
        <w:t> </w:t>
      </w:r>
      <w:r>
        <w:rPr>
          <w:color w:val="231F20"/>
        </w:rPr>
        <w:t>fa-</w:t>
      </w:r>
      <w:r>
        <w:rPr>
          <w:color w:val="231F20"/>
          <w:spacing w:val="-64"/>
        </w:rPr>
        <w:t> </w:t>
      </w:r>
      <w:r>
        <w:rPr>
          <w:color w:val="231F20"/>
        </w:rPr>
        <w:t>ciais,</w:t>
      </w:r>
      <w:r>
        <w:rPr>
          <w:color w:val="231F20"/>
          <w:spacing w:val="-15"/>
        </w:rPr>
        <w:t> </w:t>
      </w:r>
      <w:r>
        <w:rPr>
          <w:color w:val="231F20"/>
        </w:rPr>
        <w:t>transmite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criança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satisfação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acordo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comportamento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ela</w:t>
      </w:r>
      <w:r>
        <w:rPr>
          <w:color w:val="231F20"/>
          <w:spacing w:val="-64"/>
        </w:rPr>
        <w:t> </w:t>
      </w:r>
      <w:r>
        <w:rPr>
          <w:color w:val="231F20"/>
        </w:rPr>
        <w:t>apresenta (AMARAL; MARACRIDA; VIDEIRA; PARIZI </w:t>
      </w:r>
      <w:r>
        <w:rPr>
          <w:rFonts w:ascii="Arial" w:hAnsi="Arial"/>
          <w:i/>
          <w:color w:val="231F20"/>
        </w:rPr>
        <w:t>et al., </w:t>
      </w:r>
      <w:r>
        <w:rPr>
          <w:color w:val="231F20"/>
        </w:rPr>
        <w:t>2012; GANDHI; KLEIN,</w:t>
      </w:r>
      <w:r>
        <w:rPr>
          <w:color w:val="231F20"/>
          <w:spacing w:val="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23"/>
        <w:ind w:left="100" w:right="130" w:firstLine="709"/>
        <w:jc w:val="both"/>
      </w:pPr>
      <w:r>
        <w:rPr>
          <w:color w:val="231F20"/>
        </w:rPr>
        <w:t>Existem</w:t>
      </w:r>
      <w:r>
        <w:rPr>
          <w:color w:val="231F20"/>
          <w:spacing w:val="-3"/>
        </w:rPr>
        <w:t> </w:t>
      </w:r>
      <w:r>
        <w:rPr>
          <w:color w:val="231F20"/>
        </w:rPr>
        <w:t>também</w:t>
      </w:r>
      <w:r>
        <w:rPr>
          <w:color w:val="231F20"/>
          <w:spacing w:val="-3"/>
        </w:rPr>
        <w:t> </w:t>
      </w:r>
      <w:r>
        <w:rPr>
          <w:color w:val="231F20"/>
        </w:rPr>
        <w:t>métodos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contenção</w:t>
      </w:r>
      <w:r>
        <w:rPr>
          <w:color w:val="231F20"/>
          <w:spacing w:val="-3"/>
        </w:rPr>
        <w:t> </w:t>
      </w:r>
      <w:r>
        <w:rPr>
          <w:color w:val="231F20"/>
        </w:rPr>
        <w:t>física,</w:t>
      </w:r>
      <w:r>
        <w:rPr>
          <w:color w:val="231F20"/>
          <w:spacing w:val="-3"/>
        </w:rPr>
        <w:t> </w:t>
      </w:r>
      <w:r>
        <w:rPr>
          <w:color w:val="231F20"/>
        </w:rPr>
        <w:t>cujo</w:t>
      </w:r>
      <w:r>
        <w:rPr>
          <w:color w:val="231F20"/>
          <w:spacing w:val="-3"/>
        </w:rPr>
        <w:t> </w:t>
      </w:r>
      <w:r>
        <w:rPr>
          <w:color w:val="231F20"/>
        </w:rPr>
        <w:t>objetivo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dar</w:t>
      </w:r>
      <w:r>
        <w:rPr>
          <w:color w:val="231F20"/>
          <w:spacing w:val="-3"/>
        </w:rPr>
        <w:t> </w:t>
      </w:r>
      <w:r>
        <w:rPr>
          <w:color w:val="231F20"/>
        </w:rPr>
        <w:t>segurança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proteção, quando necessários deve-se utilizar os sistemas de imobilização como os</w:t>
      </w:r>
      <w:r>
        <w:rPr>
          <w:color w:val="231F20"/>
          <w:spacing w:val="1"/>
        </w:rPr>
        <w:t> </w:t>
      </w:r>
      <w:r>
        <w:rPr>
          <w:color w:val="231F20"/>
        </w:rPr>
        <w:t>envoltórios de tecidos e faixas. Isso requer uma explicação prévia ao paciente, com</w:t>
      </w:r>
      <w:r>
        <w:rPr>
          <w:color w:val="231F20"/>
          <w:spacing w:val="1"/>
        </w:rPr>
        <w:t> </w:t>
      </w:r>
      <w:r>
        <w:rPr>
          <w:color w:val="231F20"/>
        </w:rPr>
        <w:t>linguagem acessível, além de assinatura de um termo de consentimento pelos pais</w:t>
      </w:r>
      <w:r>
        <w:rPr>
          <w:color w:val="231F20"/>
          <w:spacing w:val="1"/>
        </w:rPr>
        <w:t> </w:t>
      </w:r>
      <w:r>
        <w:rPr>
          <w:color w:val="231F20"/>
        </w:rPr>
        <w:t>(AMARAL;</w:t>
      </w:r>
      <w:r>
        <w:rPr>
          <w:color w:val="231F20"/>
          <w:spacing w:val="-2"/>
        </w:rPr>
        <w:t> </w:t>
      </w:r>
      <w:r>
        <w:rPr>
          <w:color w:val="231F20"/>
        </w:rPr>
        <w:t>MARACRIDA;</w:t>
      </w:r>
      <w:r>
        <w:rPr>
          <w:color w:val="231F20"/>
          <w:spacing w:val="-2"/>
        </w:rPr>
        <w:t> </w:t>
      </w:r>
      <w:r>
        <w:rPr>
          <w:color w:val="231F20"/>
        </w:rPr>
        <w:t>VIDEIRA;</w:t>
      </w:r>
      <w:r>
        <w:rPr>
          <w:color w:val="231F20"/>
          <w:spacing w:val="-2"/>
        </w:rPr>
        <w:t> </w:t>
      </w:r>
      <w:r>
        <w:rPr>
          <w:color w:val="231F20"/>
        </w:rPr>
        <w:t>PARIZI</w:t>
      </w:r>
      <w:r>
        <w:rPr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color w:val="231F20"/>
        </w:rPr>
        <w:t>2012;</w:t>
      </w:r>
      <w:r>
        <w:rPr>
          <w:color w:val="231F20"/>
          <w:spacing w:val="-3"/>
        </w:rPr>
        <w:t> </w:t>
      </w:r>
      <w:r>
        <w:rPr>
          <w:color w:val="231F20"/>
        </w:rPr>
        <w:t>GANDHI;</w:t>
      </w:r>
      <w:r>
        <w:rPr>
          <w:color w:val="231F20"/>
          <w:spacing w:val="-2"/>
        </w:rPr>
        <w:t> </w:t>
      </w:r>
      <w:r>
        <w:rPr>
          <w:color w:val="231F20"/>
        </w:rPr>
        <w:t>KLEIN,</w:t>
      </w:r>
      <w:r>
        <w:rPr>
          <w:color w:val="231F20"/>
          <w:spacing w:val="-2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Uma maneira de contenção física é a Terapia do Abraço (</w:t>
      </w:r>
      <w:r>
        <w:rPr>
          <w:rFonts w:ascii="Arial" w:hAnsi="Arial"/>
          <w:i/>
          <w:color w:val="231F20"/>
        </w:rPr>
        <w:t>holding therapy</w:t>
      </w:r>
      <w:r>
        <w:rPr>
          <w:color w:val="231F20"/>
        </w:rPr>
        <w:t>) que</w:t>
      </w:r>
      <w:r>
        <w:rPr>
          <w:color w:val="231F20"/>
          <w:spacing w:val="-64"/>
        </w:rPr>
        <w:t> </w:t>
      </w:r>
      <w:r>
        <w:rPr>
          <w:color w:val="231F20"/>
        </w:rPr>
        <w:t>consiste em envolver o paciente em abraços, fazendo com que ele inicialmente re-</w:t>
      </w:r>
      <w:r>
        <w:rPr>
          <w:color w:val="231F20"/>
          <w:spacing w:val="1"/>
        </w:rPr>
        <w:t> </w:t>
      </w:r>
      <w:r>
        <w:rPr>
          <w:color w:val="231F20"/>
        </w:rPr>
        <w:t>sista, mas depois aceite a conduta. O intuito desse método é alterar a tendência do</w:t>
      </w:r>
      <w:r>
        <w:rPr>
          <w:color w:val="231F20"/>
          <w:spacing w:val="1"/>
        </w:rPr>
        <w:t> </w:t>
      </w:r>
      <w:r>
        <w:rPr>
          <w:color w:val="231F20"/>
        </w:rPr>
        <w:t>autista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distanciamento</w:t>
      </w:r>
      <w:r>
        <w:rPr>
          <w:color w:val="231F20"/>
          <w:spacing w:val="-9"/>
        </w:rPr>
        <w:t> </w:t>
      </w:r>
      <w:r>
        <w:rPr>
          <w:color w:val="231F20"/>
        </w:rPr>
        <w:t>social,</w:t>
      </w:r>
      <w:r>
        <w:rPr>
          <w:color w:val="231F20"/>
          <w:spacing w:val="-9"/>
        </w:rPr>
        <w:t> </w:t>
      </w:r>
      <w:r>
        <w:rPr>
          <w:color w:val="231F20"/>
        </w:rPr>
        <w:t>mantendo</w:t>
      </w:r>
      <w:r>
        <w:rPr>
          <w:color w:val="231F20"/>
          <w:spacing w:val="-9"/>
        </w:rPr>
        <w:t> </w:t>
      </w:r>
      <w:r>
        <w:rPr>
          <w:color w:val="231F20"/>
        </w:rPr>
        <w:t>contato</w:t>
      </w:r>
      <w:r>
        <w:rPr>
          <w:color w:val="231F20"/>
          <w:spacing w:val="-9"/>
        </w:rPr>
        <w:t> </w:t>
      </w:r>
      <w:r>
        <w:rPr>
          <w:color w:val="231F20"/>
        </w:rPr>
        <w:t>corporal</w:t>
      </w:r>
      <w:r>
        <w:rPr>
          <w:color w:val="231F20"/>
          <w:spacing w:val="-8"/>
        </w:rPr>
        <w:t> </w:t>
      </w:r>
      <w:r>
        <w:rPr>
          <w:color w:val="231F20"/>
        </w:rPr>
        <w:t>até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indivíduo</w:t>
      </w:r>
      <w:r>
        <w:rPr>
          <w:color w:val="231F20"/>
          <w:spacing w:val="-8"/>
        </w:rPr>
        <w:t> </w:t>
      </w:r>
      <w:r>
        <w:rPr>
          <w:color w:val="231F20"/>
        </w:rPr>
        <w:t>consentir.</w:t>
      </w:r>
      <w:r>
        <w:rPr>
          <w:color w:val="231F20"/>
          <w:spacing w:val="-64"/>
        </w:rPr>
        <w:t> </w:t>
      </w:r>
      <w:r>
        <w:rPr>
          <w:color w:val="231F20"/>
        </w:rPr>
        <w:t>Isso é eficaz para atendimentos mais seguros de pacientes hipersensíveis ou que</w:t>
      </w:r>
      <w:r>
        <w:rPr>
          <w:color w:val="231F20"/>
          <w:spacing w:val="1"/>
        </w:rPr>
        <w:t> </w:t>
      </w:r>
      <w:r>
        <w:rPr>
          <w:color w:val="231F20"/>
        </w:rPr>
        <w:t>possuem dificuldade de adaptação emocional (AMARAL; MARACRIDA; VIDEIRA;</w:t>
      </w:r>
      <w:r>
        <w:rPr>
          <w:color w:val="231F20"/>
          <w:spacing w:val="1"/>
        </w:rPr>
        <w:t> </w:t>
      </w:r>
      <w:r>
        <w:rPr>
          <w:color w:val="231F20"/>
        </w:rPr>
        <w:t>PARIZI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al., </w:t>
      </w:r>
      <w:r>
        <w:rPr>
          <w:color w:val="231F20"/>
        </w:rPr>
        <w:t>2012).</w:t>
      </w:r>
    </w:p>
    <w:p>
      <w:pPr>
        <w:pStyle w:val="BodyText"/>
        <w:spacing w:line="295" w:lineRule="auto"/>
        <w:ind w:left="100" w:right="132" w:firstLine="709"/>
        <w:jc w:val="both"/>
      </w:pPr>
      <w:r>
        <w:rPr>
          <w:color w:val="231F20"/>
        </w:rPr>
        <w:t>Uma técnica clássica do condicionamento é a dessensibilização, que pode ser</w:t>
      </w:r>
      <w:r>
        <w:rPr>
          <w:color w:val="231F20"/>
          <w:spacing w:val="-64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metodologia</w:t>
      </w:r>
      <w:r>
        <w:rPr>
          <w:color w:val="231F20"/>
          <w:spacing w:val="-7"/>
        </w:rPr>
        <w:t> </w:t>
      </w:r>
      <w:r>
        <w:rPr>
          <w:color w:val="231F20"/>
        </w:rPr>
        <w:t>útil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habilidades.</w:t>
      </w:r>
      <w:r>
        <w:rPr>
          <w:color w:val="231F20"/>
          <w:spacing w:val="-6"/>
        </w:rPr>
        <w:t> </w:t>
      </w:r>
      <w:r>
        <w:rPr>
          <w:color w:val="231F20"/>
        </w:rPr>
        <w:t>Consiste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familiarizar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autista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 w:before="218"/>
        <w:ind w:left="100" w:right="131"/>
        <w:jc w:val="both"/>
      </w:pP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procedimentos</w:t>
      </w:r>
      <w:r>
        <w:rPr>
          <w:color w:val="231F20"/>
          <w:spacing w:val="-7"/>
        </w:rPr>
        <w:t> </w:t>
      </w:r>
      <w:r>
        <w:rPr>
          <w:color w:val="231F20"/>
        </w:rPr>
        <w:t>odontológicos</w:t>
      </w:r>
      <w:r>
        <w:rPr>
          <w:color w:val="231F20"/>
          <w:spacing w:val="-6"/>
        </w:rPr>
        <w:t> </w:t>
      </w:r>
      <w:r>
        <w:rPr>
          <w:color w:val="231F20"/>
        </w:rPr>
        <w:t>básicos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casa.</w:t>
      </w:r>
      <w:r>
        <w:rPr>
          <w:color w:val="231F20"/>
          <w:spacing w:val="-6"/>
        </w:rPr>
        <w:t> </w:t>
      </w:r>
      <w:r>
        <w:rPr>
          <w:color w:val="231F20"/>
        </w:rPr>
        <w:t>Esse</w:t>
      </w:r>
      <w:r>
        <w:rPr>
          <w:color w:val="231F20"/>
          <w:spacing w:val="-7"/>
        </w:rPr>
        <w:t> </w:t>
      </w:r>
      <w:r>
        <w:rPr>
          <w:color w:val="231F20"/>
        </w:rPr>
        <w:t>método</w:t>
      </w:r>
      <w:r>
        <w:rPr>
          <w:color w:val="231F20"/>
          <w:spacing w:val="-7"/>
        </w:rPr>
        <w:t> </w:t>
      </w:r>
      <w:r>
        <w:rPr>
          <w:color w:val="231F20"/>
        </w:rPr>
        <w:t>divide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atendimento</w:t>
      </w:r>
      <w:r>
        <w:rPr>
          <w:color w:val="231F20"/>
          <w:spacing w:val="-64"/>
        </w:rPr>
        <w:t> </w:t>
      </w:r>
      <w:r>
        <w:rPr>
          <w:color w:val="231F20"/>
        </w:rPr>
        <w:t>em várias etapas e expõe o paciente gradativamente a aspectos do ambiente odon-</w:t>
      </w:r>
      <w:r>
        <w:rPr>
          <w:color w:val="231F20"/>
          <w:spacing w:val="1"/>
        </w:rPr>
        <w:t> </w:t>
      </w:r>
      <w:r>
        <w:rPr>
          <w:color w:val="231F20"/>
        </w:rPr>
        <w:t>tológico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podem</w:t>
      </w:r>
      <w:r>
        <w:rPr>
          <w:color w:val="231F20"/>
          <w:spacing w:val="-6"/>
        </w:rPr>
        <w:t> </w:t>
      </w:r>
      <w:r>
        <w:rPr>
          <w:color w:val="231F20"/>
        </w:rPr>
        <w:t>provocar</w:t>
      </w:r>
      <w:r>
        <w:rPr>
          <w:color w:val="231F20"/>
          <w:spacing w:val="-6"/>
        </w:rPr>
        <w:t> </w:t>
      </w:r>
      <w:r>
        <w:rPr>
          <w:color w:val="231F20"/>
        </w:rPr>
        <w:t>ansiedade.</w:t>
      </w:r>
      <w:r>
        <w:rPr>
          <w:color w:val="231F20"/>
          <w:spacing w:val="-5"/>
        </w:rPr>
        <w:t> </w:t>
      </w:r>
      <w:r>
        <w:rPr>
          <w:color w:val="231F20"/>
        </w:rPr>
        <w:t>Estudos</w:t>
      </w:r>
      <w:r>
        <w:rPr>
          <w:color w:val="231F20"/>
          <w:spacing w:val="-6"/>
        </w:rPr>
        <w:t> </w:t>
      </w:r>
      <w:r>
        <w:rPr>
          <w:color w:val="231F20"/>
        </w:rPr>
        <w:t>mostram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feita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asso-</w:t>
      </w:r>
      <w:r>
        <w:rPr>
          <w:color w:val="231F20"/>
          <w:spacing w:val="-64"/>
        </w:rPr>
        <w:t> </w:t>
      </w:r>
      <w:r>
        <w:rPr>
          <w:color w:val="231F20"/>
        </w:rPr>
        <w:t>ciação dessa técnica com o reforço positivo, melhorando o manejo (GANDHI; KLEIN,</w:t>
      </w:r>
      <w:r>
        <w:rPr>
          <w:color w:val="231F20"/>
          <w:spacing w:val="-64"/>
        </w:rPr>
        <w:t> </w:t>
      </w:r>
      <w:r>
        <w:rPr>
          <w:color w:val="231F20"/>
        </w:rPr>
        <w:t>2014;</w:t>
      </w:r>
      <w:r>
        <w:rPr>
          <w:color w:val="231F20"/>
          <w:spacing w:val="-4"/>
        </w:rPr>
        <w:t> </w:t>
      </w:r>
      <w:r>
        <w:rPr>
          <w:color w:val="231F20"/>
        </w:rPr>
        <w:t>NELSON;</w:t>
      </w:r>
      <w:r>
        <w:rPr>
          <w:color w:val="231F20"/>
          <w:spacing w:val="-4"/>
        </w:rPr>
        <w:t> </w:t>
      </w:r>
      <w:r>
        <w:rPr>
          <w:color w:val="231F20"/>
        </w:rPr>
        <w:t>CHIM;</w:t>
      </w:r>
      <w:r>
        <w:rPr>
          <w:color w:val="231F20"/>
          <w:spacing w:val="-4"/>
        </w:rPr>
        <w:t> </w:t>
      </w:r>
      <w:r>
        <w:rPr>
          <w:color w:val="231F20"/>
        </w:rPr>
        <w:t>SHELLER;</w:t>
      </w:r>
      <w:r>
        <w:rPr>
          <w:color w:val="231F20"/>
          <w:spacing w:val="-4"/>
        </w:rPr>
        <w:t> </w:t>
      </w:r>
      <w:r>
        <w:rPr>
          <w:color w:val="231F20"/>
        </w:rPr>
        <w:t>MCKINNEY</w:t>
      </w:r>
      <w:r>
        <w:rPr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2017;</w:t>
      </w:r>
      <w:r>
        <w:rPr>
          <w:color w:val="231F20"/>
          <w:spacing w:val="-4"/>
        </w:rPr>
        <w:t> </w:t>
      </w:r>
      <w:r>
        <w:rPr>
          <w:color w:val="231F20"/>
        </w:rPr>
        <w:t>CHANDRASHEKHAR;</w:t>
      </w:r>
      <w:r>
        <w:rPr>
          <w:color w:val="231F20"/>
          <w:spacing w:val="-3"/>
        </w:rPr>
        <w:t> </w:t>
      </w:r>
      <w:r>
        <w:rPr>
          <w:color w:val="231F20"/>
        </w:rPr>
        <w:t>J,</w:t>
      </w:r>
    </w:p>
    <w:p>
      <w:pPr>
        <w:pStyle w:val="BodyText"/>
        <w:spacing w:before="23"/>
        <w:ind w:left="100"/>
      </w:pPr>
      <w:r>
        <w:rPr>
          <w:color w:val="231F20"/>
        </w:rPr>
        <w:t>2018).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A pedagogia visual é uma abordagem relevante para muitos estudos, por ser</w:t>
      </w:r>
      <w:r>
        <w:rPr>
          <w:color w:val="231F20"/>
          <w:spacing w:val="1"/>
        </w:rPr>
        <w:t> </w:t>
      </w:r>
      <w:r>
        <w:rPr>
          <w:color w:val="231F20"/>
        </w:rPr>
        <w:t>um método mais efetivo no desenvolvimento da comunicação de pessoas com TEA.</w:t>
      </w:r>
      <w:r>
        <w:rPr>
          <w:color w:val="231F20"/>
          <w:spacing w:val="1"/>
        </w:rPr>
        <w:t> </w:t>
      </w:r>
      <w:r>
        <w:rPr>
          <w:color w:val="231F20"/>
        </w:rPr>
        <w:t>Tem o objetivo de desenvolver a capacidade do autistas a </w:t>
      </w:r>
      <w:r>
        <w:rPr>
          <w:color w:val="181818"/>
        </w:rPr>
        <w:t>se relacionar </w:t>
      </w:r>
      <w:r>
        <w:rPr>
          <w:color w:val="231F20"/>
        </w:rPr>
        <w:t>por meio de</w:t>
      </w:r>
      <w:r>
        <w:rPr>
          <w:color w:val="231F20"/>
          <w:spacing w:val="1"/>
        </w:rPr>
        <w:t> </w:t>
      </w:r>
      <w:r>
        <w:rPr>
          <w:color w:val="231F20"/>
        </w:rPr>
        <w:t>figuras e não palavras. Para isso, utiliza-se livros com </w:t>
      </w:r>
      <w:r>
        <w:rPr>
          <w:color w:val="181818"/>
        </w:rPr>
        <w:t>imagens </w:t>
      </w:r>
      <w:r>
        <w:rPr>
          <w:color w:val="231F20"/>
        </w:rPr>
        <w:t>coloridas, vídeos, mí-</w:t>
      </w:r>
      <w:r>
        <w:rPr>
          <w:color w:val="231F20"/>
          <w:spacing w:val="-64"/>
        </w:rPr>
        <w:t> </w:t>
      </w:r>
      <w:r>
        <w:rPr>
          <w:color w:val="231F20"/>
        </w:rPr>
        <w:t>dias eletrônicas e histórias com situações semelhantes aquelas que o paciente irá vi-</w:t>
      </w:r>
      <w:r>
        <w:rPr>
          <w:color w:val="231F20"/>
          <w:spacing w:val="-64"/>
        </w:rPr>
        <w:t> </w:t>
      </w:r>
      <w:r>
        <w:rPr>
          <w:color w:val="231F20"/>
        </w:rPr>
        <w:t>venciar.</w:t>
      </w:r>
      <w:r>
        <w:rPr>
          <w:color w:val="231F20"/>
          <w:spacing w:val="-13"/>
        </w:rPr>
        <w:t> </w:t>
      </w:r>
      <w:r>
        <w:rPr>
          <w:color w:val="231F20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combinada</w:t>
      </w:r>
      <w:r>
        <w:rPr>
          <w:color w:val="231F20"/>
          <w:spacing w:val="-11"/>
        </w:rPr>
        <w:t> </w:t>
      </w:r>
      <w:r>
        <w:rPr>
          <w:color w:val="231F20"/>
        </w:rPr>
        <w:t>às</w:t>
      </w:r>
      <w:r>
        <w:rPr>
          <w:color w:val="231F20"/>
          <w:spacing w:val="-12"/>
        </w:rPr>
        <w:t> </w:t>
      </w:r>
      <w:r>
        <w:rPr>
          <w:color w:val="231F20"/>
        </w:rPr>
        <w:t>técnicas</w:t>
      </w:r>
      <w:r>
        <w:rPr>
          <w:color w:val="231F20"/>
          <w:spacing w:val="-11"/>
        </w:rPr>
        <w:t> </w:t>
      </w:r>
      <w:r>
        <w:rPr>
          <w:color w:val="231F20"/>
        </w:rPr>
        <w:t>tradicionais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melhorar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desenvolvimen-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neurocognitivo</w:t>
      </w:r>
      <w:r>
        <w:rPr>
          <w:color w:val="231F20"/>
          <w:spacing w:val="-3"/>
        </w:rPr>
        <w:t> </w:t>
      </w:r>
      <w:r>
        <w:rPr>
          <w:color w:val="231F20"/>
        </w:rPr>
        <w:t>(GANDHI;</w:t>
      </w:r>
      <w:r>
        <w:rPr>
          <w:color w:val="231F20"/>
          <w:spacing w:val="-3"/>
        </w:rPr>
        <w:t> </w:t>
      </w:r>
      <w:r>
        <w:rPr>
          <w:color w:val="231F20"/>
        </w:rPr>
        <w:t>KLEIN,</w:t>
      </w:r>
      <w:r>
        <w:rPr>
          <w:color w:val="231F20"/>
          <w:spacing w:val="-2"/>
        </w:rPr>
        <w:t> </w:t>
      </w:r>
      <w:r>
        <w:rPr>
          <w:color w:val="231F20"/>
        </w:rPr>
        <w:t>2014;</w:t>
      </w:r>
      <w:r>
        <w:rPr>
          <w:color w:val="231F20"/>
          <w:spacing w:val="-4"/>
        </w:rPr>
        <w:t> </w:t>
      </w:r>
      <w:r>
        <w:rPr>
          <w:color w:val="231F20"/>
        </w:rPr>
        <w:t>NILCHIAN;</w:t>
      </w:r>
      <w:r>
        <w:rPr>
          <w:color w:val="231F20"/>
          <w:spacing w:val="-3"/>
        </w:rPr>
        <w:t> </w:t>
      </w:r>
      <w:r>
        <w:rPr>
          <w:color w:val="231F20"/>
        </w:rPr>
        <w:t>SHAKIBAEI;</w:t>
      </w:r>
      <w:r>
        <w:rPr>
          <w:color w:val="231F20"/>
          <w:spacing w:val="-2"/>
        </w:rPr>
        <w:t> </w:t>
      </w:r>
      <w:r>
        <w:rPr>
          <w:color w:val="231F20"/>
        </w:rPr>
        <w:t>JARAH,</w:t>
      </w:r>
      <w:r>
        <w:rPr>
          <w:color w:val="231F20"/>
          <w:spacing w:val="-3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Outra</w:t>
      </w:r>
      <w:r>
        <w:rPr>
          <w:color w:val="231F20"/>
          <w:spacing w:val="-6"/>
        </w:rPr>
        <w:t> </w:t>
      </w:r>
      <w:r>
        <w:rPr>
          <w:color w:val="231F20"/>
        </w:rPr>
        <w:t>metodologia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usada</w:t>
      </w:r>
      <w:r>
        <w:rPr>
          <w:color w:val="231F20"/>
          <w:spacing w:val="-5"/>
        </w:rPr>
        <w:t> </w:t>
      </w:r>
      <w:r>
        <w:rPr>
          <w:color w:val="231F20"/>
        </w:rPr>
        <w:t>pelos</w:t>
      </w:r>
      <w:r>
        <w:rPr>
          <w:color w:val="231F20"/>
          <w:spacing w:val="-5"/>
        </w:rPr>
        <w:t> </w:t>
      </w:r>
      <w:r>
        <w:rPr>
          <w:color w:val="231F20"/>
        </w:rPr>
        <w:t>cirurgiões-dentistas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TEACCH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(Tratamento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Educação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Autistas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Limitações</w:t>
      </w:r>
      <w:r>
        <w:rPr>
          <w:color w:val="231F20"/>
          <w:spacing w:val="-4"/>
        </w:rPr>
        <w:t> </w:t>
      </w:r>
      <w:r>
        <w:rPr>
          <w:color w:val="231F20"/>
        </w:rPr>
        <w:t>relacionadas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Co-</w:t>
      </w:r>
      <w:r>
        <w:rPr>
          <w:color w:val="231F20"/>
          <w:spacing w:val="-64"/>
        </w:rPr>
        <w:t> </w:t>
      </w:r>
      <w:r>
        <w:rPr>
          <w:color w:val="231F20"/>
        </w:rPr>
        <w:t>municação) que se fundamenta na organização do ambiente, com implementação de</w:t>
      </w:r>
      <w:r>
        <w:rPr>
          <w:color w:val="231F20"/>
          <w:spacing w:val="-64"/>
        </w:rPr>
        <w:t> </w:t>
      </w:r>
      <w:r>
        <w:rPr>
          <w:color w:val="231F20"/>
        </w:rPr>
        <w:t>rotinas</w:t>
      </w:r>
      <w:r>
        <w:rPr>
          <w:color w:val="231F20"/>
          <w:spacing w:val="-10"/>
        </w:rPr>
        <w:t> </w:t>
      </w:r>
      <w:r>
        <w:rPr>
          <w:color w:val="231F20"/>
        </w:rPr>
        <w:t>organizadas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atividades</w:t>
      </w:r>
      <w:r>
        <w:rPr>
          <w:color w:val="231F20"/>
          <w:spacing w:val="-10"/>
        </w:rPr>
        <w:t> </w:t>
      </w:r>
      <w:r>
        <w:rPr>
          <w:color w:val="231F20"/>
        </w:rPr>
        <w:t>sequenciais.</w:t>
      </w:r>
      <w:r>
        <w:rPr>
          <w:color w:val="231F20"/>
          <w:spacing w:val="-9"/>
        </w:rPr>
        <w:t> </w:t>
      </w:r>
      <w:r>
        <w:rPr>
          <w:color w:val="231F20"/>
        </w:rPr>
        <w:t>Usa-se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estímulos</w:t>
      </w:r>
      <w:r>
        <w:rPr>
          <w:color w:val="231F20"/>
          <w:spacing w:val="-9"/>
        </w:rPr>
        <w:t> </w:t>
      </w:r>
      <w:r>
        <w:rPr>
          <w:color w:val="231F20"/>
        </w:rPr>
        <w:t>corporais,</w:t>
      </w:r>
      <w:r>
        <w:rPr>
          <w:color w:val="231F20"/>
          <w:spacing w:val="-9"/>
        </w:rPr>
        <w:t> </w:t>
      </w:r>
      <w:r>
        <w:rPr>
          <w:color w:val="231F20"/>
        </w:rPr>
        <w:t>sonoros</w:t>
      </w:r>
      <w:r>
        <w:rPr>
          <w:color w:val="231F20"/>
          <w:spacing w:val="-65"/>
        </w:rPr>
        <w:t> </w:t>
      </w:r>
      <w:r>
        <w:rPr>
          <w:color w:val="231F20"/>
        </w:rPr>
        <w:t>e,</w:t>
      </w:r>
      <w:r>
        <w:rPr>
          <w:color w:val="231F20"/>
          <w:spacing w:val="-10"/>
        </w:rPr>
        <w:t> </w:t>
      </w:r>
      <w:r>
        <w:rPr>
          <w:color w:val="231F20"/>
        </w:rPr>
        <w:t>principalmente,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visual,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figuras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sequência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procedimento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feito</w:t>
      </w:r>
      <w:r>
        <w:rPr>
          <w:color w:val="231F20"/>
          <w:spacing w:val="-64"/>
        </w:rPr>
        <w:t> </w:t>
      </w:r>
      <w:r>
        <w:rPr>
          <w:color w:val="231F20"/>
        </w:rPr>
        <w:t>Amaralet</w:t>
      </w:r>
      <w:r>
        <w:rPr>
          <w:color w:val="231F20"/>
          <w:spacing w:val="-1"/>
        </w:rPr>
        <w:t> </w:t>
      </w:r>
      <w:r>
        <w:rPr>
          <w:color w:val="231F20"/>
        </w:rPr>
        <w:t>al;</w:t>
      </w:r>
      <w:r>
        <w:rPr>
          <w:color w:val="231F20"/>
          <w:spacing w:val="-1"/>
        </w:rPr>
        <w:t> </w:t>
      </w:r>
      <w:r>
        <w:rPr>
          <w:color w:val="231F20"/>
        </w:rPr>
        <w:t>pontua</w:t>
      </w:r>
      <w:r>
        <w:rPr>
          <w:color w:val="231F20"/>
          <w:spacing w:val="-1"/>
        </w:rPr>
        <w:t> </w:t>
      </w:r>
      <w:r>
        <w:rPr>
          <w:color w:val="231F20"/>
        </w:rPr>
        <w:t>que:</w:t>
      </w:r>
    </w:p>
    <w:p>
      <w:pPr>
        <w:spacing w:line="225" w:lineRule="auto" w:before="128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O Método do PECS (Sistema de Comunicação por Troca de Imagens), tam-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bém pode ser utilizado no consultório odontológico para ajudar o autista na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comunicação. Essa técnica influencia o paciente a indicar na imagem aquilo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 deseja, além de ajudar no estreitamento da relação entre profissional 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paciente.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Alguns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autistas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desenvolvem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fala,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conseguem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expressar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seus anseios e se relacionar através de instrumentos como o PECS (AMA-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RAL; MARACRIDA; VIDEIRA; PARIZI </w:t>
      </w:r>
      <w:r>
        <w:rPr>
          <w:rFonts w:ascii="Arial" w:hAnsi="Arial"/>
          <w:i/>
          <w:color w:val="231F20"/>
          <w:sz w:val="20"/>
        </w:rPr>
        <w:t>et al., </w:t>
      </w:r>
      <w:r>
        <w:rPr>
          <w:color w:val="231F20"/>
          <w:sz w:val="20"/>
        </w:rPr>
        <w:t>2012; CHANDRASHEKHAR; J,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2018).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A terapia ABA (Análise do Comportamento Aplicada) ensina habilidades espe-</w:t>
      </w:r>
      <w:r>
        <w:rPr>
          <w:color w:val="231F20"/>
          <w:spacing w:val="-64"/>
        </w:rPr>
        <w:t> </w:t>
      </w:r>
      <w:r>
        <w:rPr>
          <w:color w:val="231F20"/>
        </w:rPr>
        <w:t>cíficas,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etapas,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paciente</w:t>
      </w:r>
      <w:r>
        <w:rPr>
          <w:color w:val="231F20"/>
          <w:spacing w:val="-4"/>
        </w:rPr>
        <w:t> </w:t>
      </w:r>
      <w:r>
        <w:rPr>
          <w:color w:val="231F20"/>
        </w:rPr>
        <w:t>autista.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bons</w:t>
      </w:r>
      <w:r>
        <w:rPr>
          <w:color w:val="231F20"/>
          <w:spacing w:val="-4"/>
        </w:rPr>
        <w:t> </w:t>
      </w:r>
      <w:r>
        <w:rPr>
          <w:color w:val="231F20"/>
        </w:rPr>
        <w:t>comportamentos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influenciados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recompensados,</w:t>
      </w:r>
      <w:r>
        <w:rPr>
          <w:color w:val="231F20"/>
          <w:spacing w:val="-5"/>
        </w:rPr>
        <w:t> </w:t>
      </w:r>
      <w:r>
        <w:rPr>
          <w:color w:val="231F20"/>
        </w:rPr>
        <w:t>já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indesejáveis</w:t>
      </w:r>
      <w:r>
        <w:rPr>
          <w:color w:val="231F20"/>
          <w:spacing w:val="-5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ignorados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desencorajados.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odontologia,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ABA</w:t>
      </w:r>
      <w:r>
        <w:rPr>
          <w:color w:val="231F20"/>
          <w:spacing w:val="-5"/>
        </w:rPr>
        <w:t> </w:t>
      </w:r>
      <w:r>
        <w:rPr>
          <w:color w:val="231F20"/>
        </w:rPr>
        <w:t>melhora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aplicabilidade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técnicas</w:t>
      </w:r>
      <w:r>
        <w:rPr>
          <w:color w:val="231F20"/>
          <w:spacing w:val="-5"/>
        </w:rPr>
        <w:t> </w:t>
      </w:r>
      <w:r>
        <w:rPr>
          <w:color w:val="231F20"/>
        </w:rPr>
        <w:t>convencionais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execução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atendi-</w:t>
      </w:r>
      <w:r>
        <w:rPr>
          <w:color w:val="231F20"/>
          <w:spacing w:val="-65"/>
        </w:rPr>
        <w:t> </w:t>
      </w:r>
      <w:r>
        <w:rPr>
          <w:color w:val="231F20"/>
        </w:rPr>
        <w:t>mentos, diminuindo a necessidade de procedimentos mais invasivos, como técnicas</w:t>
      </w:r>
      <w:r>
        <w:rPr>
          <w:color w:val="231F20"/>
          <w:spacing w:val="1"/>
        </w:rPr>
        <w:t> </w:t>
      </w:r>
      <w:r>
        <w:rPr>
          <w:color w:val="231F20"/>
        </w:rPr>
        <w:t>de restrição e a sedação (STEIN DUKER; FLORINDEZ; COMO; TRAN </w:t>
      </w:r>
      <w:r>
        <w:rPr>
          <w:rFonts w:ascii="Arial" w:hAnsi="Arial"/>
          <w:i/>
          <w:color w:val="231F20"/>
        </w:rPr>
        <w:t>et al.</w:t>
      </w:r>
      <w:r>
        <w:rPr>
          <w:color w:val="231F20"/>
        </w:rPr>
        <w:t>, 2019;</w:t>
      </w:r>
      <w:r>
        <w:rPr>
          <w:color w:val="231F20"/>
          <w:spacing w:val="1"/>
        </w:rPr>
        <w:t> </w:t>
      </w:r>
      <w:r>
        <w:rPr>
          <w:color w:val="231F20"/>
        </w:rPr>
        <w:t>DELLI,</w:t>
      </w:r>
      <w:r>
        <w:rPr>
          <w:color w:val="231F20"/>
          <w:spacing w:val="-2"/>
        </w:rPr>
        <w:t> </w:t>
      </w:r>
      <w:r>
        <w:rPr>
          <w:color w:val="231F20"/>
        </w:rPr>
        <w:t>2013;</w:t>
      </w:r>
      <w:r>
        <w:rPr>
          <w:color w:val="231F20"/>
          <w:spacing w:val="-1"/>
        </w:rPr>
        <w:t> </w:t>
      </w:r>
      <w:r>
        <w:rPr>
          <w:color w:val="231F20"/>
        </w:rPr>
        <w:t>CHANDRASHEKHAR;</w:t>
      </w:r>
      <w:r>
        <w:rPr>
          <w:color w:val="231F20"/>
          <w:spacing w:val="-1"/>
        </w:rPr>
        <w:t> </w:t>
      </w:r>
      <w:r>
        <w:rPr>
          <w:color w:val="231F20"/>
        </w:rPr>
        <w:t>J,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00" w:lineRule="auto" w:before="4"/>
        <w:ind w:left="100" w:right="131" w:firstLine="709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favorecer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cuidado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odontológico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autistas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existe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Son-Rise®,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valoriza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interação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profissional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paciente.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Isso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permite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64"/>
        </w:rPr>
        <w:t> </w:t>
      </w:r>
      <w:r>
        <w:rPr>
          <w:color w:val="231F20"/>
        </w:rPr>
        <w:t>seja</w:t>
      </w:r>
      <w:r>
        <w:rPr>
          <w:color w:val="231F20"/>
          <w:spacing w:val="-14"/>
        </w:rPr>
        <w:t> </w:t>
      </w:r>
      <w:r>
        <w:rPr>
          <w:color w:val="231F20"/>
        </w:rPr>
        <w:t>prazeroso,</w:t>
      </w:r>
      <w:r>
        <w:rPr>
          <w:color w:val="231F20"/>
          <w:spacing w:val="-14"/>
        </w:rPr>
        <w:t> </w:t>
      </w:r>
      <w:r>
        <w:rPr>
          <w:color w:val="231F20"/>
        </w:rPr>
        <w:t>tranquilo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inovador,</w:t>
      </w:r>
      <w:r>
        <w:rPr>
          <w:color w:val="231F20"/>
          <w:spacing w:val="-14"/>
        </w:rPr>
        <w:t> </w:t>
      </w:r>
      <w:r>
        <w:rPr>
          <w:color w:val="231F20"/>
        </w:rPr>
        <w:t>facilitando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processo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aprendizagem.</w:t>
      </w:r>
      <w:r>
        <w:rPr>
          <w:color w:val="231F20"/>
          <w:spacing w:val="-13"/>
        </w:rPr>
        <w:t> </w:t>
      </w:r>
      <w:r>
        <w:rPr>
          <w:color w:val="231F20"/>
        </w:rPr>
        <w:t>Sugere-</w:t>
      </w:r>
      <w:r>
        <w:rPr>
          <w:color w:val="231F20"/>
          <w:spacing w:val="-65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profissional</w:t>
      </w:r>
      <w:r>
        <w:rPr>
          <w:color w:val="231F20"/>
          <w:spacing w:val="-10"/>
        </w:rPr>
        <w:t> </w:t>
      </w:r>
      <w:r>
        <w:rPr>
          <w:color w:val="231F20"/>
        </w:rPr>
        <w:t>utilize</w:t>
      </w:r>
      <w:r>
        <w:rPr>
          <w:color w:val="231F20"/>
          <w:spacing w:val="-10"/>
        </w:rPr>
        <w:t> </w:t>
      </w:r>
      <w:r>
        <w:rPr>
          <w:color w:val="231F20"/>
        </w:rPr>
        <w:t>esses</w:t>
      </w:r>
      <w:r>
        <w:rPr>
          <w:color w:val="231F20"/>
          <w:spacing w:val="-10"/>
        </w:rPr>
        <w:t> </w:t>
      </w:r>
      <w:r>
        <w:rPr>
          <w:color w:val="231F20"/>
        </w:rPr>
        <w:t>métodos</w:t>
      </w:r>
      <w:r>
        <w:rPr>
          <w:color w:val="231F20"/>
          <w:spacing w:val="-11"/>
        </w:rPr>
        <w:t> </w:t>
      </w:r>
      <w:r>
        <w:rPr>
          <w:color w:val="231F20"/>
        </w:rPr>
        <w:t>atrativos,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invés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técnicas,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“mão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boca”,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tornando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tratamento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atraumático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tolerável</w:t>
      </w:r>
      <w:r>
        <w:rPr>
          <w:color w:val="231F20"/>
          <w:spacing w:val="-14"/>
        </w:rPr>
        <w:t> </w:t>
      </w:r>
      <w:r>
        <w:rPr>
          <w:color w:val="231F20"/>
        </w:rPr>
        <w:t>(AMARAL;</w:t>
      </w:r>
      <w:r>
        <w:rPr>
          <w:color w:val="231F20"/>
          <w:spacing w:val="-15"/>
        </w:rPr>
        <w:t> </w:t>
      </w:r>
      <w:r>
        <w:rPr>
          <w:color w:val="231F20"/>
        </w:rPr>
        <w:t>MARACRIDA;</w:t>
      </w:r>
      <w:r>
        <w:rPr>
          <w:color w:val="231F20"/>
          <w:spacing w:val="-64"/>
        </w:rPr>
        <w:t> </w:t>
      </w:r>
      <w:r>
        <w:rPr>
          <w:color w:val="231F20"/>
        </w:rPr>
        <w:t>VIDEIRA;</w:t>
      </w:r>
      <w:r>
        <w:rPr>
          <w:color w:val="231F20"/>
          <w:spacing w:val="-1"/>
        </w:rPr>
        <w:t> </w:t>
      </w:r>
      <w:r>
        <w:rPr>
          <w:color w:val="231F20"/>
        </w:rPr>
        <w:t>PARIZI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 trabalho multidisciplinar com profissionais da área da terapia ocupacional,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7"/>
        </w:rPr>
        <w:t> </w:t>
      </w:r>
      <w:r>
        <w:rPr>
          <w:color w:val="231F20"/>
        </w:rPr>
        <w:t>fisioterapeutas,</w:t>
      </w:r>
      <w:r>
        <w:rPr>
          <w:color w:val="231F20"/>
          <w:spacing w:val="8"/>
        </w:rPr>
        <w:t> </w:t>
      </w:r>
      <w:r>
        <w:rPr>
          <w:color w:val="231F20"/>
        </w:rPr>
        <w:t>psicopedagogos,</w:t>
      </w:r>
      <w:r>
        <w:rPr>
          <w:color w:val="231F20"/>
          <w:spacing w:val="7"/>
        </w:rPr>
        <w:t> </w:t>
      </w:r>
      <w:r>
        <w:rPr>
          <w:color w:val="231F20"/>
        </w:rPr>
        <w:t>médicos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terapeutas</w:t>
      </w:r>
      <w:r>
        <w:rPr>
          <w:color w:val="231F20"/>
          <w:spacing w:val="8"/>
        </w:rPr>
        <w:t> </w:t>
      </w:r>
      <w:r>
        <w:rPr>
          <w:color w:val="231F20"/>
        </w:rPr>
        <w:t>comportamentais,</w:t>
      </w:r>
      <w:r>
        <w:rPr>
          <w:color w:val="231F20"/>
          <w:spacing w:val="7"/>
        </w:rPr>
        <w:t> </w:t>
      </w:r>
      <w:r>
        <w:rPr>
          <w:color w:val="231F20"/>
        </w:rPr>
        <w:t>per-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mite encontrar estratégias para aprendizagem dentro da particularidade de cada indi-</w:t>
      </w:r>
      <w:r>
        <w:rPr>
          <w:color w:val="231F20"/>
          <w:spacing w:val="-64"/>
        </w:rPr>
        <w:t> </w:t>
      </w:r>
      <w:r>
        <w:rPr>
          <w:color w:val="231F20"/>
        </w:rPr>
        <w:t>víduo. Esse trabalho em equipe pode facilitar o processo de adaptação do autista ao</w:t>
      </w:r>
      <w:r>
        <w:rPr>
          <w:color w:val="231F20"/>
          <w:spacing w:val="1"/>
        </w:rPr>
        <w:t> </w:t>
      </w:r>
      <w:r>
        <w:rPr>
          <w:color w:val="231F20"/>
        </w:rPr>
        <w:t>consultório odontológico e melhorar a fluidez do atendimento (STEIN DUKER; FLO-</w:t>
      </w:r>
      <w:r>
        <w:rPr>
          <w:color w:val="231F20"/>
          <w:spacing w:val="1"/>
        </w:rPr>
        <w:t> </w:t>
      </w:r>
      <w:r>
        <w:rPr>
          <w:color w:val="231F20"/>
        </w:rPr>
        <w:t>RINDEZ;</w:t>
      </w:r>
      <w:r>
        <w:rPr>
          <w:color w:val="231F20"/>
          <w:spacing w:val="-1"/>
        </w:rPr>
        <w:t> </w:t>
      </w:r>
      <w:r>
        <w:rPr>
          <w:color w:val="231F20"/>
        </w:rPr>
        <w:t>COMO;</w:t>
      </w:r>
      <w:r>
        <w:rPr>
          <w:color w:val="231F20"/>
          <w:spacing w:val="-1"/>
        </w:rPr>
        <w:t> </w:t>
      </w:r>
      <w:r>
        <w:rPr>
          <w:color w:val="231F20"/>
        </w:rPr>
        <w:t>TRAN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261" w:lineRule="exact"/>
        <w:ind w:left="809"/>
        <w:jc w:val="both"/>
      </w:pPr>
      <w:r>
        <w:rPr>
          <w:color w:val="231F20"/>
          <w:spacing w:val="-2"/>
        </w:rPr>
        <w:t>Outra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estratégia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trazer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experiência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favorável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dentista</w:t>
      </w:r>
    </w:p>
    <w:p>
      <w:pPr>
        <w:pStyle w:val="BodyText"/>
        <w:spacing w:line="295" w:lineRule="auto" w:before="64"/>
        <w:ind w:left="100" w:right="131"/>
        <w:jc w:val="both"/>
      </w:pPr>
      <w:r>
        <w:rPr>
          <w:color w:val="231F20"/>
        </w:rPr>
        <w:t>quanto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família</w:t>
      </w:r>
      <w:r>
        <w:rPr>
          <w:color w:val="231F20"/>
          <w:spacing w:val="-17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presença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profissionais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análise</w:t>
      </w:r>
      <w:r>
        <w:rPr>
          <w:color w:val="231F20"/>
          <w:spacing w:val="-16"/>
        </w:rPr>
        <w:t> </w:t>
      </w:r>
      <w:r>
        <w:rPr>
          <w:color w:val="231F20"/>
        </w:rPr>
        <w:t>comportamental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sultório</w:t>
      </w:r>
      <w:r>
        <w:rPr>
          <w:color w:val="231F20"/>
          <w:spacing w:val="-16"/>
        </w:rPr>
        <w:t> </w:t>
      </w:r>
      <w:r>
        <w:rPr>
          <w:color w:val="231F20"/>
        </w:rPr>
        <w:t>odontológico.</w:t>
      </w:r>
      <w:r>
        <w:rPr>
          <w:color w:val="231F20"/>
          <w:spacing w:val="-15"/>
        </w:rPr>
        <w:t> </w:t>
      </w:r>
      <w:r>
        <w:rPr>
          <w:color w:val="231F20"/>
        </w:rPr>
        <w:t>Eles</w:t>
      </w:r>
      <w:r>
        <w:rPr>
          <w:color w:val="231F20"/>
          <w:spacing w:val="-15"/>
        </w:rPr>
        <w:t> </w:t>
      </w:r>
      <w:r>
        <w:rPr>
          <w:color w:val="231F20"/>
        </w:rPr>
        <w:t>analisam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comportamentos,</w:t>
      </w:r>
      <w:r>
        <w:rPr>
          <w:color w:val="231F20"/>
          <w:spacing w:val="-16"/>
        </w:rPr>
        <w:t> </w:t>
      </w:r>
      <w:r>
        <w:rPr>
          <w:color w:val="231F20"/>
        </w:rPr>
        <w:t>reações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hábitos</w:t>
      </w:r>
      <w:r>
        <w:rPr>
          <w:color w:val="231F20"/>
          <w:spacing w:val="-15"/>
        </w:rPr>
        <w:t> </w:t>
      </w:r>
      <w:r>
        <w:rPr>
          <w:color w:val="231F20"/>
        </w:rPr>
        <w:t>cotidianos</w:t>
      </w:r>
      <w:r>
        <w:rPr>
          <w:color w:val="231F20"/>
          <w:spacing w:val="-64"/>
        </w:rPr>
        <w:t> </w:t>
      </w:r>
      <w:r>
        <w:rPr>
          <w:color w:val="231F20"/>
        </w:rPr>
        <w:t>dos pacientes/familiares e, assim, elaboram métodos individualizados para nortear o</w:t>
      </w:r>
      <w:r>
        <w:rPr>
          <w:color w:val="231F20"/>
          <w:spacing w:val="1"/>
        </w:rPr>
        <w:t> </w:t>
      </w:r>
      <w:r>
        <w:rPr>
          <w:color w:val="231F20"/>
        </w:rPr>
        <w:t>atendimento. Dessa forma, é possível traçar táticas para o sucesso no tratamento</w:t>
      </w:r>
      <w:r>
        <w:rPr>
          <w:color w:val="231F20"/>
          <w:spacing w:val="1"/>
        </w:rPr>
        <w:t> </w:t>
      </w:r>
      <w:r>
        <w:rPr>
          <w:color w:val="231F20"/>
        </w:rPr>
        <w:t>odontológico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conforto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segurança</w:t>
      </w:r>
      <w:r>
        <w:rPr>
          <w:color w:val="231F20"/>
          <w:spacing w:val="-8"/>
        </w:rPr>
        <w:t> </w:t>
      </w:r>
      <w:r>
        <w:rPr>
          <w:color w:val="231F20"/>
        </w:rPr>
        <w:t>(AMARAL;</w:t>
      </w:r>
      <w:r>
        <w:rPr>
          <w:color w:val="231F20"/>
          <w:spacing w:val="-7"/>
        </w:rPr>
        <w:t> </w:t>
      </w:r>
      <w:r>
        <w:rPr>
          <w:color w:val="231F20"/>
        </w:rPr>
        <w:t>MARACRIDA;</w:t>
      </w:r>
      <w:r>
        <w:rPr>
          <w:color w:val="231F20"/>
          <w:spacing w:val="-8"/>
        </w:rPr>
        <w:t> </w:t>
      </w:r>
      <w:r>
        <w:rPr>
          <w:color w:val="231F20"/>
        </w:rPr>
        <w:t>VIDEIRA;</w:t>
      </w:r>
      <w:r>
        <w:rPr>
          <w:color w:val="231F20"/>
          <w:spacing w:val="-7"/>
        </w:rPr>
        <w:t> </w:t>
      </w:r>
      <w:r>
        <w:rPr>
          <w:color w:val="231F20"/>
        </w:rPr>
        <w:t>PA-</w:t>
      </w:r>
      <w:r>
        <w:rPr>
          <w:color w:val="231F20"/>
          <w:spacing w:val="-64"/>
        </w:rPr>
        <w:t> </w:t>
      </w:r>
      <w:r>
        <w:rPr>
          <w:color w:val="231F20"/>
        </w:rPr>
        <w:t>RIZI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color w:val="231F20"/>
        </w:rPr>
        <w:t>2012;</w:t>
      </w:r>
      <w:r>
        <w:rPr>
          <w:color w:val="231F20"/>
          <w:spacing w:val="-5"/>
        </w:rPr>
        <w:t> </w:t>
      </w:r>
      <w:r>
        <w:rPr>
          <w:color w:val="231F20"/>
        </w:rPr>
        <w:t>STEIN</w:t>
      </w:r>
      <w:r>
        <w:rPr>
          <w:color w:val="231F20"/>
          <w:spacing w:val="-6"/>
        </w:rPr>
        <w:t> </w:t>
      </w:r>
      <w:r>
        <w:rPr>
          <w:color w:val="231F20"/>
        </w:rPr>
        <w:t>DUKER;</w:t>
      </w:r>
      <w:r>
        <w:rPr>
          <w:color w:val="231F20"/>
          <w:spacing w:val="-4"/>
        </w:rPr>
        <w:t> </w:t>
      </w:r>
      <w:r>
        <w:rPr>
          <w:color w:val="231F20"/>
        </w:rPr>
        <w:t>FLORINDEZ;</w:t>
      </w:r>
      <w:r>
        <w:rPr>
          <w:color w:val="231F20"/>
          <w:spacing w:val="-5"/>
        </w:rPr>
        <w:t> </w:t>
      </w:r>
      <w:r>
        <w:rPr>
          <w:color w:val="231F20"/>
        </w:rPr>
        <w:t>COMO;</w:t>
      </w:r>
      <w:r>
        <w:rPr>
          <w:color w:val="231F20"/>
          <w:spacing w:val="-5"/>
        </w:rPr>
        <w:t> </w:t>
      </w:r>
      <w:r>
        <w:rPr>
          <w:color w:val="231F20"/>
        </w:rPr>
        <w:t>TRAN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2019).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Quando, mesmo com o uso das técnicas comportamentais, não for possível</w:t>
      </w:r>
      <w:r>
        <w:rPr>
          <w:color w:val="231F20"/>
          <w:spacing w:val="1"/>
        </w:rPr>
        <w:t> </w:t>
      </w:r>
      <w:r>
        <w:rPr>
          <w:color w:val="231F20"/>
        </w:rPr>
        <w:t>realizar o atendimento, pode-se usar os agentes farmacológicos. Os medicamentos</w:t>
      </w:r>
      <w:r>
        <w:rPr>
          <w:color w:val="231F20"/>
          <w:spacing w:val="1"/>
        </w:rPr>
        <w:t> </w:t>
      </w:r>
      <w:r>
        <w:rPr>
          <w:color w:val="231F20"/>
        </w:rPr>
        <w:t>comumente indicados são o óxido nitroso, prometazina, hidroxina, hidrato de cloral e</w:t>
      </w:r>
      <w:r>
        <w:rPr>
          <w:color w:val="231F20"/>
          <w:spacing w:val="-64"/>
        </w:rPr>
        <w:t> </w:t>
      </w:r>
      <w:r>
        <w:rPr>
          <w:color w:val="231F20"/>
        </w:rPr>
        <w:t>diazepam. Entretanto, é importante atentar às condições sistêmicas do paciente, ter</w:t>
      </w:r>
      <w:r>
        <w:rPr>
          <w:color w:val="231F20"/>
          <w:spacing w:val="1"/>
        </w:rPr>
        <w:t> </w:t>
      </w:r>
      <w:r>
        <w:rPr>
          <w:color w:val="231F20"/>
        </w:rPr>
        <w:t>conhecimento do uso da medicação que eles já fazem, para evitar o risco de com-</w:t>
      </w:r>
      <w:r>
        <w:rPr>
          <w:color w:val="231F20"/>
          <w:spacing w:val="1"/>
        </w:rPr>
        <w:t> </w:t>
      </w:r>
      <w:r>
        <w:rPr>
          <w:color w:val="231F20"/>
        </w:rPr>
        <w:t>plicações devido às interações medicamentosas (AMARAL; MARACRIDA; VIDEIRA;</w:t>
      </w:r>
      <w:r>
        <w:rPr>
          <w:color w:val="231F20"/>
          <w:spacing w:val="-64"/>
        </w:rPr>
        <w:t> </w:t>
      </w:r>
      <w:r>
        <w:rPr>
          <w:color w:val="231F20"/>
        </w:rPr>
        <w:t>PARIZI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2012;</w:t>
      </w:r>
      <w:r>
        <w:rPr>
          <w:color w:val="231F20"/>
          <w:spacing w:val="-13"/>
        </w:rPr>
        <w:t> </w:t>
      </w:r>
      <w:r>
        <w:rPr>
          <w:color w:val="231F20"/>
        </w:rPr>
        <w:t>MANGIONE;</w:t>
      </w:r>
      <w:r>
        <w:rPr>
          <w:color w:val="231F20"/>
          <w:spacing w:val="-13"/>
        </w:rPr>
        <w:t> </w:t>
      </w:r>
      <w:r>
        <w:rPr>
          <w:color w:val="231F20"/>
        </w:rPr>
        <w:t>BDEOUI;</w:t>
      </w:r>
      <w:r>
        <w:rPr>
          <w:color w:val="231F20"/>
          <w:spacing w:val="-13"/>
        </w:rPr>
        <w:t> </w:t>
      </w:r>
      <w:r>
        <w:rPr>
          <w:color w:val="231F20"/>
        </w:rPr>
        <w:t>MONNIER-DA</w:t>
      </w:r>
      <w:r>
        <w:rPr>
          <w:color w:val="231F20"/>
          <w:spacing w:val="-14"/>
        </w:rPr>
        <w:t> </w:t>
      </w:r>
      <w:r>
        <w:rPr>
          <w:color w:val="231F20"/>
        </w:rPr>
        <w:t>COSTA;</w:t>
      </w:r>
      <w:r>
        <w:rPr>
          <w:color w:val="231F20"/>
          <w:spacing w:val="-13"/>
        </w:rPr>
        <w:t> </w:t>
      </w:r>
      <w:r>
        <w:rPr>
          <w:color w:val="231F20"/>
        </w:rPr>
        <w:t>DURSUN,</w:t>
      </w:r>
      <w:r>
        <w:rPr>
          <w:color w:val="231F20"/>
          <w:spacing w:val="-13"/>
        </w:rPr>
        <w:t> </w:t>
      </w:r>
      <w:r>
        <w:rPr>
          <w:color w:val="231F20"/>
        </w:rPr>
        <w:t>2020).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Muitos profissionais fazem uso do óxido nitroso (N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O) no atendimento de pa-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cientes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com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transtorno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do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espectro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autista.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Essa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substância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é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indicada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para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casos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-65"/>
          <w:vertAlign w:val="baseline"/>
        </w:rPr>
        <w:t> </w:t>
      </w:r>
      <w:r>
        <w:rPr>
          <w:color w:val="231F20"/>
          <w:vertAlign w:val="baseline"/>
        </w:rPr>
        <w:t>alterações comportamentais leves e, quando associado às técnicas de manejo con-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vencionais,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como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distração,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falar-mostrar-fazer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e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reforço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positivo,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o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efeito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torna-se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fa-</w:t>
      </w:r>
      <w:r>
        <w:rPr>
          <w:color w:val="231F20"/>
          <w:spacing w:val="-65"/>
          <w:vertAlign w:val="baseline"/>
        </w:rPr>
        <w:t> </w:t>
      </w:r>
      <w:r>
        <w:rPr>
          <w:color w:val="231F20"/>
          <w:vertAlign w:val="baseline"/>
        </w:rPr>
        <w:t>vorável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para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realização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dos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procedimentos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(GANDHI;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KLEIN,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2014).</w:t>
      </w:r>
    </w:p>
    <w:p>
      <w:pPr>
        <w:pStyle w:val="BodyText"/>
        <w:spacing w:line="312" w:lineRule="auto" w:before="23"/>
        <w:ind w:left="100" w:right="131" w:firstLine="709"/>
        <w:jc w:val="both"/>
      </w:pPr>
      <w:r>
        <w:rPr>
          <w:color w:val="231F20"/>
        </w:rPr>
        <w:t>No ambulatório só é permitido o uso de anestesia local e o profissional deve</w:t>
      </w:r>
      <w:r>
        <w:rPr>
          <w:color w:val="231F20"/>
          <w:spacing w:val="1"/>
        </w:rPr>
        <w:t> </w:t>
      </w:r>
      <w:r>
        <w:rPr>
          <w:color w:val="231F20"/>
        </w:rPr>
        <w:t>estar apto para agir diante de intercorrências. Em procedimentos mais invasivos ou</w:t>
      </w:r>
      <w:r>
        <w:rPr>
          <w:color w:val="231F20"/>
          <w:spacing w:val="1"/>
        </w:rPr>
        <w:t> </w:t>
      </w:r>
      <w:r>
        <w:rPr>
          <w:color w:val="231F20"/>
        </w:rPr>
        <w:t>casos em que as técnicas comportamentais não foram possíveis, pode-se fazer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anestesia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geral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âmbito</w:t>
      </w:r>
      <w:r>
        <w:rPr>
          <w:color w:val="231F20"/>
          <w:spacing w:val="-15"/>
        </w:rPr>
        <w:t> </w:t>
      </w:r>
      <w:r>
        <w:rPr>
          <w:color w:val="231F20"/>
        </w:rPr>
        <w:t>hospitalar.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importante</w:t>
      </w:r>
      <w:r>
        <w:rPr>
          <w:color w:val="231F20"/>
          <w:spacing w:val="-15"/>
        </w:rPr>
        <w:t> </w:t>
      </w:r>
      <w:r>
        <w:rPr>
          <w:color w:val="231F20"/>
        </w:rPr>
        <w:t>salientar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isso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necessário</w:t>
      </w:r>
      <w:r>
        <w:rPr>
          <w:color w:val="231F20"/>
          <w:spacing w:val="-13"/>
        </w:rPr>
        <w:t> </w:t>
      </w:r>
      <w:r>
        <w:rPr>
          <w:color w:val="231F20"/>
        </w:rPr>
        <w:t>definir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plano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tratamento</w:t>
      </w:r>
      <w:r>
        <w:rPr>
          <w:color w:val="231F20"/>
          <w:spacing w:val="-14"/>
        </w:rPr>
        <w:t> </w:t>
      </w:r>
      <w:r>
        <w:rPr>
          <w:color w:val="231F20"/>
        </w:rPr>
        <w:t>específico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avalie</w:t>
      </w:r>
      <w:r>
        <w:rPr>
          <w:color w:val="231F20"/>
          <w:spacing w:val="-13"/>
        </w:rPr>
        <w:t> </w:t>
      </w:r>
      <w:r>
        <w:rPr>
          <w:color w:val="231F20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riscos,</w:t>
      </w:r>
      <w:r>
        <w:rPr>
          <w:color w:val="231F20"/>
          <w:spacing w:val="-64"/>
        </w:rPr>
        <w:t> </w:t>
      </w:r>
      <w:r>
        <w:rPr>
          <w:color w:val="231F20"/>
        </w:rPr>
        <w:t>além de ter aprovação dos responsáveis (AMARAL; MARACRIDA; VIDEIRA; PARIZI</w:t>
      </w:r>
      <w:r>
        <w:rPr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color w:val="231F20"/>
        </w:rPr>
        <w:t>2012;</w:t>
      </w:r>
      <w:r>
        <w:rPr>
          <w:color w:val="231F20"/>
          <w:spacing w:val="-5"/>
        </w:rPr>
        <w:t> </w:t>
      </w:r>
      <w:r>
        <w:rPr>
          <w:color w:val="231F20"/>
        </w:rPr>
        <w:t>GANDHI;</w:t>
      </w:r>
      <w:r>
        <w:rPr>
          <w:color w:val="231F20"/>
          <w:spacing w:val="-5"/>
        </w:rPr>
        <w:t> </w:t>
      </w:r>
      <w:r>
        <w:rPr>
          <w:color w:val="231F20"/>
        </w:rPr>
        <w:t>KLEIN,</w:t>
      </w:r>
      <w:r>
        <w:rPr>
          <w:color w:val="231F20"/>
          <w:spacing w:val="-5"/>
        </w:rPr>
        <w:t> </w:t>
      </w:r>
      <w:r>
        <w:rPr>
          <w:color w:val="231F20"/>
        </w:rPr>
        <w:t>2014;</w:t>
      </w:r>
      <w:r>
        <w:rPr>
          <w:color w:val="231F20"/>
          <w:spacing w:val="-5"/>
        </w:rPr>
        <w:t> </w:t>
      </w:r>
      <w:r>
        <w:rPr>
          <w:color w:val="231F20"/>
        </w:rPr>
        <w:t>WANG;</w:t>
      </w:r>
      <w:r>
        <w:rPr>
          <w:color w:val="231F20"/>
          <w:spacing w:val="-5"/>
        </w:rPr>
        <w:t> </w:t>
      </w:r>
      <w:r>
        <w:rPr>
          <w:color w:val="231F20"/>
        </w:rPr>
        <w:t>LIN;</w:t>
      </w:r>
      <w:r>
        <w:rPr>
          <w:color w:val="231F20"/>
          <w:spacing w:val="-5"/>
        </w:rPr>
        <w:t> </w:t>
      </w:r>
      <w:r>
        <w:rPr>
          <w:color w:val="231F20"/>
        </w:rPr>
        <w:t>HUANG;</w:t>
      </w:r>
      <w:r>
        <w:rPr>
          <w:color w:val="231F20"/>
          <w:spacing w:val="-5"/>
        </w:rPr>
        <w:t> </w:t>
      </w:r>
      <w:r>
        <w:rPr>
          <w:color w:val="231F20"/>
        </w:rPr>
        <w:t>FAN,</w:t>
      </w:r>
      <w:r>
        <w:rPr>
          <w:color w:val="231F20"/>
          <w:spacing w:val="-5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Comumente, os familiares levam os pacientes autistas para realização da pri-</w:t>
      </w:r>
      <w:r>
        <w:rPr>
          <w:color w:val="231F20"/>
          <w:spacing w:val="1"/>
        </w:rPr>
        <w:t> </w:t>
      </w:r>
      <w:r>
        <w:rPr>
          <w:color w:val="231F20"/>
        </w:rPr>
        <w:t>meira</w:t>
      </w:r>
      <w:r>
        <w:rPr>
          <w:color w:val="231F20"/>
          <w:spacing w:val="-13"/>
        </w:rPr>
        <w:t> </w:t>
      </w:r>
      <w:r>
        <w:rPr>
          <w:color w:val="231F20"/>
        </w:rPr>
        <w:t>consulta</w:t>
      </w:r>
      <w:r>
        <w:rPr>
          <w:color w:val="231F20"/>
          <w:spacing w:val="-12"/>
        </w:rPr>
        <w:t> </w:t>
      </w:r>
      <w:r>
        <w:rPr>
          <w:color w:val="231F20"/>
        </w:rPr>
        <w:t>odontológica</w:t>
      </w:r>
      <w:r>
        <w:rPr>
          <w:color w:val="231F20"/>
          <w:spacing w:val="-12"/>
        </w:rPr>
        <w:t> </w:t>
      </w:r>
      <w:r>
        <w:rPr>
          <w:color w:val="231F20"/>
        </w:rPr>
        <w:t>tardiamente,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volta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sete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quatorze</w:t>
      </w:r>
      <w:r>
        <w:rPr>
          <w:color w:val="231F20"/>
          <w:spacing w:val="-12"/>
        </w:rPr>
        <w:t> </w:t>
      </w:r>
      <w:r>
        <w:rPr>
          <w:color w:val="231F20"/>
        </w:rPr>
        <w:t>anos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ida-</w:t>
      </w:r>
      <w:r>
        <w:rPr>
          <w:color w:val="231F20"/>
          <w:spacing w:val="-64"/>
        </w:rPr>
        <w:t> </w:t>
      </w:r>
      <w:r>
        <w:rPr>
          <w:color w:val="231F20"/>
        </w:rPr>
        <w:t>de,</w:t>
      </w:r>
      <w:r>
        <w:rPr>
          <w:color w:val="231F20"/>
          <w:spacing w:val="-9"/>
        </w:rPr>
        <w:t> </w:t>
      </w:r>
      <w:r>
        <w:rPr>
          <w:color w:val="231F20"/>
        </w:rPr>
        <w:t>quando</w:t>
      </w:r>
      <w:r>
        <w:rPr>
          <w:color w:val="231F20"/>
          <w:spacing w:val="-9"/>
        </w:rPr>
        <w:t> </w:t>
      </w:r>
      <w:r>
        <w:rPr>
          <w:color w:val="231F20"/>
        </w:rPr>
        <w:t>há</w:t>
      </w:r>
      <w:r>
        <w:rPr>
          <w:color w:val="231F20"/>
          <w:spacing w:val="-9"/>
        </w:rPr>
        <w:t> </w:t>
      </w:r>
      <w:r>
        <w:rPr>
          <w:color w:val="231F20"/>
        </w:rPr>
        <w:t>necessidade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intervenção</w:t>
      </w:r>
      <w:r>
        <w:rPr>
          <w:color w:val="231F20"/>
          <w:spacing w:val="-9"/>
        </w:rPr>
        <w:t> </w:t>
      </w:r>
      <w:r>
        <w:rPr>
          <w:color w:val="231F20"/>
        </w:rPr>
        <w:t>curativa.</w:t>
      </w:r>
      <w:r>
        <w:rPr>
          <w:color w:val="231F20"/>
          <w:spacing w:val="-9"/>
        </w:rPr>
        <w:t> </w:t>
      </w:r>
      <w:r>
        <w:rPr>
          <w:color w:val="231F20"/>
        </w:rPr>
        <w:t>Isso</w:t>
      </w:r>
      <w:r>
        <w:rPr>
          <w:color w:val="231F20"/>
          <w:spacing w:val="-9"/>
        </w:rPr>
        <w:t> </w:t>
      </w:r>
      <w:r>
        <w:rPr>
          <w:color w:val="231F20"/>
        </w:rPr>
        <w:t>dificulta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atendimento,</w:t>
      </w:r>
      <w:r>
        <w:rPr>
          <w:color w:val="231F20"/>
          <w:spacing w:val="-65"/>
        </w:rPr>
        <w:t> </w:t>
      </w:r>
      <w:r>
        <w:rPr>
          <w:color w:val="231F20"/>
        </w:rPr>
        <w:t>já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pode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necessária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realização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procedimentos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invasivos,</w:t>
      </w:r>
      <w:r>
        <w:rPr>
          <w:color w:val="231F20"/>
          <w:spacing w:val="-12"/>
        </w:rPr>
        <w:t> </w:t>
      </w:r>
      <w:r>
        <w:rPr>
          <w:color w:val="231F20"/>
        </w:rPr>
        <w:t>demorados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complexos</w:t>
      </w:r>
      <w:r>
        <w:rPr>
          <w:color w:val="231F20"/>
          <w:spacing w:val="-3"/>
        </w:rPr>
        <w:t> </w:t>
      </w:r>
      <w:r>
        <w:rPr>
          <w:color w:val="231F20"/>
        </w:rPr>
        <w:t>(AMARAL;</w:t>
      </w:r>
      <w:r>
        <w:rPr>
          <w:color w:val="231F20"/>
          <w:spacing w:val="-2"/>
        </w:rPr>
        <w:t> </w:t>
      </w:r>
      <w:r>
        <w:rPr>
          <w:color w:val="231F20"/>
        </w:rPr>
        <w:t>MARACRIDA;</w:t>
      </w:r>
      <w:r>
        <w:rPr>
          <w:color w:val="231F20"/>
          <w:spacing w:val="-3"/>
        </w:rPr>
        <w:t> </w:t>
      </w:r>
      <w:r>
        <w:rPr>
          <w:color w:val="231F20"/>
        </w:rPr>
        <w:t>VIDEIRA;</w:t>
      </w:r>
      <w:r>
        <w:rPr>
          <w:color w:val="231F20"/>
          <w:spacing w:val="-3"/>
        </w:rPr>
        <w:t> </w:t>
      </w:r>
      <w:r>
        <w:rPr>
          <w:color w:val="231F20"/>
        </w:rPr>
        <w:t>PARIZI</w:t>
      </w:r>
      <w:r>
        <w:rPr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Esses</w:t>
      </w:r>
      <w:r>
        <w:rPr>
          <w:color w:val="231F20"/>
          <w:spacing w:val="-14"/>
        </w:rPr>
        <w:t> </w:t>
      </w:r>
      <w:r>
        <w:rPr>
          <w:color w:val="231F20"/>
        </w:rPr>
        <w:t>pacientes</w:t>
      </w:r>
      <w:r>
        <w:rPr>
          <w:color w:val="231F20"/>
          <w:spacing w:val="-13"/>
        </w:rPr>
        <w:t> </w:t>
      </w:r>
      <w:r>
        <w:rPr>
          <w:color w:val="231F20"/>
        </w:rPr>
        <w:t>costumam</w:t>
      </w:r>
      <w:r>
        <w:rPr>
          <w:color w:val="231F20"/>
          <w:spacing w:val="-14"/>
        </w:rPr>
        <w:t> </w:t>
      </w:r>
      <w:r>
        <w:rPr>
          <w:color w:val="231F20"/>
        </w:rPr>
        <w:t>ter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dieta</w:t>
      </w:r>
      <w:r>
        <w:rPr>
          <w:color w:val="231F20"/>
          <w:spacing w:val="-14"/>
        </w:rPr>
        <w:t> </w:t>
      </w:r>
      <w:r>
        <w:rPr>
          <w:color w:val="231F20"/>
        </w:rPr>
        <w:t>cariogênica,</w:t>
      </w:r>
      <w:r>
        <w:rPr>
          <w:color w:val="231F20"/>
          <w:spacing w:val="-13"/>
        </w:rPr>
        <w:t> </w:t>
      </w:r>
      <w:r>
        <w:rPr>
          <w:color w:val="231F20"/>
        </w:rPr>
        <w:t>dificuldade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higienizar</w:t>
      </w:r>
      <w:r>
        <w:rPr>
          <w:color w:val="231F20"/>
          <w:spacing w:val="-64"/>
        </w:rPr>
        <w:t> </w:t>
      </w:r>
      <w:r>
        <w:rPr>
          <w:color w:val="231F20"/>
        </w:rPr>
        <w:t>os dentes, presença de hábitos parafuncionais, além do uso de alguns medicamen-</w:t>
      </w:r>
      <w:r>
        <w:rPr>
          <w:color w:val="231F20"/>
          <w:spacing w:val="1"/>
        </w:rPr>
        <w:t> </w:t>
      </w:r>
      <w:r>
        <w:rPr>
          <w:color w:val="231F20"/>
        </w:rPr>
        <w:t>tos. Essas condições são determinantes para o surgimento e evolução de problemas</w:t>
      </w:r>
      <w:r>
        <w:rPr>
          <w:color w:val="231F20"/>
          <w:spacing w:val="-64"/>
        </w:rPr>
        <w:t> </w:t>
      </w:r>
      <w:r>
        <w:rPr>
          <w:color w:val="231F20"/>
        </w:rPr>
        <w:t>bucais,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maior</w:t>
      </w:r>
      <w:r>
        <w:rPr>
          <w:color w:val="231F20"/>
          <w:spacing w:val="-6"/>
        </w:rPr>
        <w:t> </w:t>
      </w:r>
      <w:r>
        <w:rPr>
          <w:color w:val="231F20"/>
        </w:rPr>
        <w:t>índice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placa</w:t>
      </w:r>
      <w:r>
        <w:rPr>
          <w:color w:val="231F20"/>
          <w:spacing w:val="-5"/>
        </w:rPr>
        <w:t> </w:t>
      </w:r>
      <w:r>
        <w:rPr>
          <w:color w:val="231F20"/>
        </w:rPr>
        <w:t>bacteriana,</w:t>
      </w:r>
      <w:r>
        <w:rPr>
          <w:color w:val="231F20"/>
          <w:spacing w:val="-6"/>
        </w:rPr>
        <w:t> </w:t>
      </w:r>
      <w:r>
        <w:rPr>
          <w:color w:val="231F20"/>
        </w:rPr>
        <w:t>cárie,</w:t>
      </w:r>
      <w:r>
        <w:rPr>
          <w:color w:val="231F20"/>
          <w:spacing w:val="-5"/>
        </w:rPr>
        <w:t> </w:t>
      </w:r>
      <w:r>
        <w:rPr>
          <w:color w:val="231F20"/>
        </w:rPr>
        <w:t>lesões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cariosas,</w:t>
      </w:r>
      <w:r>
        <w:rPr>
          <w:color w:val="231F20"/>
          <w:spacing w:val="-6"/>
        </w:rPr>
        <w:t> </w:t>
      </w:r>
      <w:r>
        <w:rPr>
          <w:color w:val="231F20"/>
        </w:rPr>
        <w:t>alterações</w:t>
      </w:r>
      <w:r>
        <w:rPr>
          <w:color w:val="231F20"/>
          <w:spacing w:val="-64"/>
        </w:rPr>
        <w:t> </w:t>
      </w:r>
      <w:r>
        <w:rPr>
          <w:color w:val="231F20"/>
        </w:rPr>
        <w:t>periodontais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maloclusões</w:t>
      </w:r>
      <w:r>
        <w:rPr>
          <w:color w:val="231F20"/>
          <w:spacing w:val="-8"/>
        </w:rPr>
        <w:t> </w:t>
      </w:r>
      <w:r>
        <w:rPr>
          <w:color w:val="231F20"/>
        </w:rPr>
        <w:t>(AMARAL;</w:t>
      </w:r>
      <w:r>
        <w:rPr>
          <w:color w:val="231F20"/>
          <w:spacing w:val="-9"/>
        </w:rPr>
        <w:t> </w:t>
      </w:r>
      <w:r>
        <w:rPr>
          <w:color w:val="231F20"/>
        </w:rPr>
        <w:t>MARACRIDA;</w:t>
      </w:r>
      <w:r>
        <w:rPr>
          <w:color w:val="231F20"/>
          <w:spacing w:val="-9"/>
        </w:rPr>
        <w:t> </w:t>
      </w:r>
      <w:r>
        <w:rPr>
          <w:color w:val="231F20"/>
        </w:rPr>
        <w:t>VIDEIRA;</w:t>
      </w:r>
      <w:r>
        <w:rPr>
          <w:color w:val="231F20"/>
          <w:spacing w:val="-8"/>
        </w:rPr>
        <w:t> </w:t>
      </w:r>
      <w:r>
        <w:rPr>
          <w:color w:val="231F20"/>
        </w:rPr>
        <w:t>PARIZI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color w:val="231F20"/>
        </w:rPr>
        <w:t>2012).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Para amenizar esses problemas, é recomendado que as visitas ao consultório</w:t>
      </w:r>
      <w:r>
        <w:rPr>
          <w:color w:val="231F20"/>
          <w:spacing w:val="-64"/>
        </w:rPr>
        <w:t> </w:t>
      </w:r>
      <w:r>
        <w:rPr>
          <w:color w:val="231F20"/>
        </w:rPr>
        <w:t>odontológico</w:t>
      </w:r>
      <w:r>
        <w:rPr>
          <w:color w:val="231F20"/>
          <w:spacing w:val="-8"/>
        </w:rPr>
        <w:t> </w:t>
      </w:r>
      <w:r>
        <w:rPr>
          <w:color w:val="231F20"/>
        </w:rPr>
        <w:t>sejam</w:t>
      </w:r>
      <w:r>
        <w:rPr>
          <w:color w:val="231F20"/>
          <w:spacing w:val="-8"/>
        </w:rPr>
        <w:t> </w:t>
      </w:r>
      <w:r>
        <w:rPr>
          <w:color w:val="231F20"/>
        </w:rPr>
        <w:t>regulares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iniciadas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primeira</w:t>
      </w:r>
      <w:r>
        <w:rPr>
          <w:color w:val="231F20"/>
          <w:spacing w:val="-8"/>
        </w:rPr>
        <w:t> </w:t>
      </w:r>
      <w:r>
        <w:rPr>
          <w:color w:val="231F20"/>
        </w:rPr>
        <w:t>infância,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foco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prevenção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doenças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manutenção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bucal.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idas</w:t>
      </w:r>
      <w:r>
        <w:rPr>
          <w:color w:val="231F20"/>
          <w:spacing w:val="-12"/>
        </w:rPr>
        <w:t> </w:t>
      </w:r>
      <w:r>
        <w:rPr>
          <w:color w:val="231F20"/>
        </w:rPr>
        <w:t>frequentes</w:t>
      </w:r>
      <w:r>
        <w:rPr>
          <w:color w:val="231F20"/>
          <w:spacing w:val="-12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condicionam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comportamento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indivíduos,</w:t>
      </w:r>
      <w:r>
        <w:rPr>
          <w:color w:val="231F20"/>
          <w:spacing w:val="-8"/>
        </w:rPr>
        <w:t> </w:t>
      </w:r>
      <w:r>
        <w:rPr>
          <w:color w:val="231F20"/>
        </w:rPr>
        <w:t>pois</w:t>
      </w:r>
      <w:r>
        <w:rPr>
          <w:color w:val="231F20"/>
          <w:spacing w:val="-7"/>
        </w:rPr>
        <w:t> </w:t>
      </w:r>
      <w:r>
        <w:rPr>
          <w:color w:val="231F20"/>
        </w:rPr>
        <w:t>eles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acostumam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ambiente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consultó-</w:t>
      </w:r>
      <w:r>
        <w:rPr>
          <w:color w:val="231F20"/>
          <w:spacing w:val="-64"/>
        </w:rPr>
        <w:t> </w:t>
      </w:r>
      <w:r>
        <w:rPr>
          <w:color w:val="231F20"/>
        </w:rPr>
        <w:t>rio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profissional</w:t>
      </w:r>
      <w:r>
        <w:rPr>
          <w:color w:val="231F20"/>
          <w:spacing w:val="-5"/>
        </w:rPr>
        <w:t> </w:t>
      </w:r>
      <w:r>
        <w:rPr>
          <w:color w:val="231F20"/>
        </w:rPr>
        <w:t>(AMARAL;</w:t>
      </w:r>
      <w:r>
        <w:rPr>
          <w:color w:val="231F20"/>
          <w:spacing w:val="-4"/>
        </w:rPr>
        <w:t> </w:t>
      </w:r>
      <w:r>
        <w:rPr>
          <w:color w:val="231F20"/>
        </w:rPr>
        <w:t>MARACRIDA;</w:t>
      </w:r>
      <w:r>
        <w:rPr>
          <w:color w:val="231F20"/>
          <w:spacing w:val="-4"/>
        </w:rPr>
        <w:t> </w:t>
      </w:r>
      <w:r>
        <w:rPr>
          <w:color w:val="231F20"/>
        </w:rPr>
        <w:t>VIDEIRA;</w:t>
      </w:r>
      <w:r>
        <w:rPr>
          <w:color w:val="231F20"/>
          <w:spacing w:val="-4"/>
        </w:rPr>
        <w:t> </w:t>
      </w:r>
      <w:r>
        <w:rPr>
          <w:color w:val="231F20"/>
        </w:rPr>
        <w:t>PARIZI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al.,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importante</w:t>
      </w:r>
      <w:r>
        <w:rPr>
          <w:color w:val="231F20"/>
          <w:spacing w:val="-10"/>
        </w:rPr>
        <w:t> </w:t>
      </w:r>
      <w:r>
        <w:rPr>
          <w:color w:val="231F20"/>
        </w:rPr>
        <w:t>ressaltar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profissional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Odontologia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trata</w:t>
      </w:r>
      <w:r>
        <w:rPr>
          <w:color w:val="231F20"/>
          <w:spacing w:val="-9"/>
        </w:rPr>
        <w:t> </w:t>
      </w:r>
      <w:r>
        <w:rPr>
          <w:color w:val="231F20"/>
        </w:rPr>
        <w:t>somente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dentes,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indivíduo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todo,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procura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tratamento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envolva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outros</w:t>
      </w:r>
      <w:r>
        <w:rPr>
          <w:color w:val="231F20"/>
          <w:spacing w:val="-64"/>
        </w:rPr>
        <w:t> </w:t>
      </w:r>
      <w:r>
        <w:rPr>
          <w:color w:val="231F20"/>
        </w:rPr>
        <w:t>aspectos</w:t>
      </w:r>
      <w:r>
        <w:rPr>
          <w:color w:val="231F20"/>
          <w:spacing w:val="-11"/>
        </w:rPr>
        <w:t> </w:t>
      </w:r>
      <w:r>
        <w:rPr>
          <w:color w:val="231F20"/>
        </w:rPr>
        <w:t>além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saúde</w:t>
      </w:r>
      <w:r>
        <w:rPr>
          <w:color w:val="231F20"/>
          <w:spacing w:val="-10"/>
        </w:rPr>
        <w:t> </w:t>
      </w:r>
      <w:r>
        <w:rPr>
          <w:color w:val="231F20"/>
        </w:rPr>
        <w:t>bucal,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melhora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autoestima,</w:t>
      </w:r>
      <w:r>
        <w:rPr>
          <w:color w:val="231F20"/>
          <w:spacing w:val="-10"/>
        </w:rPr>
        <w:t> </w:t>
      </w:r>
      <w:r>
        <w:rPr>
          <w:color w:val="231F20"/>
        </w:rPr>
        <w:t>conforto,</w:t>
      </w:r>
      <w:r>
        <w:rPr>
          <w:color w:val="231F20"/>
          <w:spacing w:val="-10"/>
        </w:rPr>
        <w:t> </w:t>
      </w:r>
      <w:r>
        <w:rPr>
          <w:color w:val="231F20"/>
        </w:rPr>
        <w:t>inserção</w:t>
      </w:r>
      <w:r>
        <w:rPr>
          <w:color w:val="231F20"/>
          <w:spacing w:val="-64"/>
        </w:rPr>
        <w:t> </w:t>
      </w:r>
      <w:r>
        <w:rPr>
          <w:color w:val="231F20"/>
        </w:rPr>
        <w:t>na sociedade, e até mesmo alguém para compartilhar aspectos afetivos de sua vida</w:t>
      </w:r>
      <w:r>
        <w:rPr>
          <w:color w:val="231F20"/>
          <w:spacing w:val="1"/>
        </w:rPr>
        <w:t> </w:t>
      </w:r>
      <w:r>
        <w:rPr>
          <w:color w:val="231F20"/>
        </w:rPr>
        <w:t>(AMARAL; MARACRIDA; VIDEIRA; PARIZI </w:t>
      </w:r>
      <w:r>
        <w:rPr>
          <w:rFonts w:ascii="Arial" w:hAnsi="Arial"/>
          <w:i/>
          <w:color w:val="231F20"/>
        </w:rPr>
        <w:t>et al., </w:t>
      </w:r>
      <w:r>
        <w:rPr>
          <w:color w:val="231F20"/>
        </w:rPr>
        <w:t>2012; CHANDRASHEKHAR; J,</w:t>
      </w:r>
      <w:r>
        <w:rPr>
          <w:color w:val="231F20"/>
          <w:spacing w:val="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Diante</w:t>
      </w:r>
      <w:r>
        <w:rPr>
          <w:color w:val="231F20"/>
          <w:spacing w:val="-6"/>
        </w:rPr>
        <w:t> </w:t>
      </w:r>
      <w:r>
        <w:rPr>
          <w:color w:val="231F20"/>
        </w:rPr>
        <w:t>disso,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profissional</w:t>
      </w:r>
      <w:r>
        <w:rPr>
          <w:color w:val="231F20"/>
          <w:spacing w:val="-6"/>
        </w:rPr>
        <w:t> </w:t>
      </w:r>
      <w:r>
        <w:rPr>
          <w:color w:val="231F20"/>
        </w:rPr>
        <w:t>deve</w:t>
      </w:r>
      <w:r>
        <w:rPr>
          <w:color w:val="231F20"/>
          <w:spacing w:val="-5"/>
        </w:rPr>
        <w:t> </w:t>
      </w:r>
      <w:r>
        <w:rPr>
          <w:color w:val="231F20"/>
        </w:rPr>
        <w:t>considerar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totalidade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humano,</w:t>
      </w:r>
      <w:r>
        <w:rPr>
          <w:color w:val="231F20"/>
          <w:spacing w:val="-6"/>
        </w:rPr>
        <w:t> </w:t>
      </w:r>
      <w:r>
        <w:rPr>
          <w:color w:val="231F20"/>
        </w:rPr>
        <w:t>princi-</w:t>
      </w:r>
      <w:r>
        <w:rPr>
          <w:color w:val="231F20"/>
          <w:spacing w:val="-65"/>
        </w:rPr>
        <w:t> </w:t>
      </w:r>
      <w:r>
        <w:rPr>
          <w:color w:val="231F20"/>
        </w:rPr>
        <w:t>palmente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atendimento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pessoas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espectro</w:t>
      </w:r>
      <w:r>
        <w:rPr>
          <w:color w:val="231F20"/>
          <w:spacing w:val="-16"/>
        </w:rPr>
        <w:t> </w:t>
      </w:r>
      <w:r>
        <w:rPr>
          <w:color w:val="231F20"/>
        </w:rPr>
        <w:t>autista.</w:t>
      </w:r>
      <w:r>
        <w:rPr>
          <w:color w:val="231F20"/>
          <w:spacing w:val="-16"/>
        </w:rPr>
        <w:t> </w:t>
      </w:r>
      <w:r>
        <w:rPr>
          <w:color w:val="231F20"/>
        </w:rPr>
        <w:t>Sendo</w:t>
      </w:r>
      <w:r>
        <w:rPr>
          <w:color w:val="231F20"/>
          <w:spacing w:val="-17"/>
        </w:rPr>
        <w:t> </w:t>
      </w:r>
      <w:r>
        <w:rPr>
          <w:color w:val="231F20"/>
        </w:rPr>
        <w:t>assim,</w:t>
      </w:r>
      <w:r>
        <w:rPr>
          <w:color w:val="231F20"/>
          <w:spacing w:val="-64"/>
        </w:rPr>
        <w:t> </w:t>
      </w:r>
      <w:r>
        <w:rPr>
          <w:color w:val="231F20"/>
        </w:rPr>
        <w:t>é importante a adoção de uma abordagem humanizada, buscando a colaboração do</w:t>
      </w:r>
      <w:r>
        <w:rPr>
          <w:color w:val="231F20"/>
          <w:spacing w:val="1"/>
        </w:rPr>
        <w:t> </w:t>
      </w:r>
      <w:r>
        <w:rPr>
          <w:color w:val="231F20"/>
        </w:rPr>
        <w:t>paciente e o desenvolvimento da sua confiança (AMARAL; MARACRIDA; VIDEIRA;</w:t>
      </w:r>
      <w:r>
        <w:rPr>
          <w:color w:val="231F20"/>
          <w:spacing w:val="1"/>
        </w:rPr>
        <w:t> </w:t>
      </w:r>
      <w:r>
        <w:rPr>
          <w:color w:val="231F20"/>
        </w:rPr>
        <w:t>PARIZI </w:t>
      </w:r>
      <w:r>
        <w:rPr>
          <w:rFonts w:ascii="Arial" w:hAnsi="Arial"/>
          <w:i/>
          <w:color w:val="231F20"/>
        </w:rPr>
        <w:t>et al., </w:t>
      </w:r>
      <w:r>
        <w:rPr>
          <w:color w:val="231F20"/>
        </w:rPr>
        <w:t>2012; ORELLANA; MARTINEZ-SANCHIS; SILVESTRE, 2014; CHAN-</w:t>
      </w:r>
      <w:r>
        <w:rPr>
          <w:color w:val="231F20"/>
          <w:spacing w:val="1"/>
        </w:rPr>
        <w:t> </w:t>
      </w:r>
      <w:r>
        <w:rPr>
          <w:color w:val="231F20"/>
        </w:rPr>
        <w:t>DRASHEKHAR;</w:t>
      </w:r>
      <w:r>
        <w:rPr>
          <w:color w:val="231F20"/>
          <w:spacing w:val="-1"/>
        </w:rPr>
        <w:t> </w:t>
      </w:r>
      <w:r>
        <w:rPr>
          <w:color w:val="231F20"/>
        </w:rPr>
        <w:t>J, 2018).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Pacientes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</w:t>
      </w:r>
      <w:r>
        <w:rPr>
          <w:color w:val="231F20"/>
          <w:spacing w:val="-12"/>
        </w:rPr>
        <w:t> </w:t>
      </w:r>
      <w:r>
        <w:rPr>
          <w:color w:val="231F20"/>
        </w:rPr>
        <w:t>(TEA)</w:t>
      </w:r>
      <w:r>
        <w:rPr>
          <w:color w:val="231F20"/>
          <w:spacing w:val="-12"/>
        </w:rPr>
        <w:t> </w:t>
      </w:r>
      <w:r>
        <w:rPr>
          <w:color w:val="231F20"/>
        </w:rPr>
        <w:t>apresentam</w:t>
      </w:r>
      <w:r>
        <w:rPr>
          <w:color w:val="231F20"/>
          <w:spacing w:val="-12"/>
        </w:rPr>
        <w:t> </w:t>
      </w:r>
      <w:r>
        <w:rPr>
          <w:color w:val="231F20"/>
        </w:rPr>
        <w:t>limitações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podem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dificultar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atendimento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odontológico.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Portanto,</w:t>
      </w:r>
      <w:r>
        <w:rPr>
          <w:color w:val="231F20"/>
          <w:spacing w:val="-16"/>
        </w:rPr>
        <w:t> </w:t>
      </w:r>
      <w:r>
        <w:rPr>
          <w:color w:val="231F20"/>
        </w:rPr>
        <w:t>deve-se</w:t>
      </w:r>
      <w:r>
        <w:rPr>
          <w:color w:val="231F20"/>
          <w:spacing w:val="-16"/>
        </w:rPr>
        <w:t> </w:t>
      </w:r>
      <w:r>
        <w:rPr>
          <w:color w:val="231F20"/>
        </w:rPr>
        <w:t>utilizar</w:t>
      </w:r>
      <w:r>
        <w:rPr>
          <w:color w:val="231F20"/>
          <w:spacing w:val="-15"/>
        </w:rPr>
        <w:t> </w:t>
      </w:r>
      <w:r>
        <w:rPr>
          <w:color w:val="231F20"/>
        </w:rPr>
        <w:t>abordagens</w:t>
      </w:r>
      <w:r>
        <w:rPr>
          <w:color w:val="231F20"/>
          <w:spacing w:val="-16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pecíficas para estes pacientes a fim de minimizar estas dificuldades. É fundamental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exista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boa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comunicação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responsáveis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obter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maior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número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informações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paciente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conhecer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comportamento.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 partir desse conhecimento, podem ser utilizadas ferramentas para melhor a</w:t>
      </w:r>
      <w:r>
        <w:rPr>
          <w:color w:val="231F20"/>
          <w:spacing w:val="1"/>
        </w:rPr>
        <w:t> </w:t>
      </w:r>
      <w:r>
        <w:rPr>
          <w:color w:val="231F20"/>
        </w:rPr>
        <w:t>comunicação com o paciente, recursos verbais, não verbais, sensoriais, entre outros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escolha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método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procedimento</w:t>
      </w:r>
      <w:r>
        <w:rPr>
          <w:color w:val="231F20"/>
          <w:spacing w:val="-10"/>
        </w:rPr>
        <w:t> </w:t>
      </w:r>
      <w:r>
        <w:rPr>
          <w:color w:val="231F20"/>
        </w:rPr>
        <w:t>terapêutico</w:t>
      </w:r>
      <w:r>
        <w:rPr>
          <w:color w:val="231F20"/>
          <w:spacing w:val="-10"/>
        </w:rPr>
        <w:t> </w:t>
      </w:r>
      <w:r>
        <w:rPr>
          <w:color w:val="231F20"/>
        </w:rPr>
        <w:t>deve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baseada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informa-</w:t>
      </w:r>
      <w:r>
        <w:rPr>
          <w:color w:val="231F20"/>
          <w:spacing w:val="-65"/>
        </w:rPr>
        <w:t> </w:t>
      </w:r>
      <w:r>
        <w:rPr>
          <w:color w:val="231F20"/>
        </w:rPr>
        <w:t>ções</w:t>
      </w:r>
      <w:r>
        <w:rPr>
          <w:color w:val="231F20"/>
          <w:spacing w:val="-9"/>
        </w:rPr>
        <w:t> </w:t>
      </w:r>
      <w:r>
        <w:rPr>
          <w:color w:val="231F20"/>
        </w:rPr>
        <w:t>claras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respeito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seus</w:t>
      </w:r>
      <w:r>
        <w:rPr>
          <w:color w:val="231F20"/>
          <w:spacing w:val="-9"/>
        </w:rPr>
        <w:t> </w:t>
      </w:r>
      <w:r>
        <w:rPr>
          <w:color w:val="231F20"/>
        </w:rPr>
        <w:t>princípios,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grau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transtorno,</w:t>
      </w:r>
      <w:r>
        <w:rPr>
          <w:color w:val="231F20"/>
          <w:spacing w:val="-9"/>
        </w:rPr>
        <w:t> </w:t>
      </w:r>
      <w:r>
        <w:rPr>
          <w:color w:val="231F20"/>
        </w:rPr>
        <w:t>técnica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realizada</w:t>
      </w:r>
      <w:r>
        <w:rPr>
          <w:color w:val="231F20"/>
          <w:spacing w:val="-64"/>
        </w:rPr>
        <w:t> </w:t>
      </w:r>
      <w:r>
        <w:rPr>
          <w:color w:val="231F20"/>
        </w:rPr>
        <w:t>e expectativas de resultados. Deve-se orientar e informar às famílias quanto às alter-</w:t>
      </w:r>
      <w:r>
        <w:rPr>
          <w:color w:val="231F20"/>
          <w:spacing w:val="-64"/>
        </w:rPr>
        <w:t> </w:t>
      </w:r>
      <w:r>
        <w:rPr>
          <w:color w:val="231F20"/>
        </w:rPr>
        <w:t>nativas</w:t>
      </w:r>
      <w:r>
        <w:rPr>
          <w:color w:val="231F20"/>
          <w:spacing w:val="-2"/>
        </w:rPr>
        <w:t> </w:t>
      </w:r>
      <w:r>
        <w:rPr>
          <w:color w:val="231F20"/>
        </w:rPr>
        <w:t>disponíveis,</w:t>
      </w:r>
      <w:r>
        <w:rPr>
          <w:color w:val="231F20"/>
          <w:spacing w:val="-1"/>
        </w:rPr>
        <w:t> </w:t>
      </w:r>
      <w:r>
        <w:rPr>
          <w:color w:val="231F20"/>
        </w:rPr>
        <w:t>suas</w:t>
      </w:r>
      <w:r>
        <w:rPr>
          <w:color w:val="231F20"/>
          <w:spacing w:val="-2"/>
        </w:rPr>
        <w:t> </w:t>
      </w:r>
      <w:r>
        <w:rPr>
          <w:color w:val="231F20"/>
        </w:rPr>
        <w:t>vantagens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limitações.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É de extrema importância que o cirurgião-dentista tenha conhecimento dessas</w:t>
      </w:r>
      <w:r>
        <w:rPr>
          <w:color w:val="231F20"/>
          <w:spacing w:val="-64"/>
        </w:rPr>
        <w:t> </w:t>
      </w:r>
      <w:r>
        <w:rPr>
          <w:color w:val="231F20"/>
        </w:rPr>
        <w:t>informações para proporcionar uma abordagem odontológica específica, buscando 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qualidade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pacientes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através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apoio</w:t>
      </w:r>
      <w:r>
        <w:rPr>
          <w:color w:val="231F20"/>
          <w:spacing w:val="-16"/>
        </w:rPr>
        <w:t> </w:t>
      </w:r>
      <w:r>
        <w:rPr>
          <w:color w:val="231F20"/>
        </w:rPr>
        <w:t>multiprofissional,</w:t>
      </w:r>
      <w:r>
        <w:rPr>
          <w:color w:val="231F20"/>
          <w:spacing w:val="-15"/>
        </w:rPr>
        <w:t> </w:t>
      </w:r>
      <w:r>
        <w:rPr>
          <w:color w:val="231F20"/>
        </w:rPr>
        <w:t>interdisciplinar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núcleo</w:t>
      </w:r>
      <w:r>
        <w:rPr>
          <w:color w:val="231F20"/>
          <w:spacing w:val="-2"/>
        </w:rPr>
        <w:t> </w:t>
      </w:r>
      <w:r>
        <w:rPr>
          <w:color w:val="231F20"/>
        </w:rPr>
        <w:t>familiar.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Através deste estudo foi possível investigar as abordagens clínicas de mano-</w:t>
      </w:r>
      <w:r>
        <w:rPr>
          <w:color w:val="231F20"/>
          <w:spacing w:val="1"/>
        </w:rPr>
        <w:t> </w:t>
      </w:r>
      <w:r>
        <w:rPr>
          <w:color w:val="231F20"/>
        </w:rPr>
        <w:t>bras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técnicas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condicionamento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pacientes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transtorno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3"/>
        </w:rPr>
        <w:t> </w:t>
      </w:r>
      <w:r>
        <w:rPr>
          <w:color w:val="231F20"/>
        </w:rPr>
        <w:t>au-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tista.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Isso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contribui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aprimoramento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conhecimentos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cirurgiões-dentistas/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acadêmicos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projeto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extensão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“Atendimento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Integral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Paciente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Deficiência</w:t>
      </w:r>
      <w:r>
        <w:rPr>
          <w:color w:val="231F20"/>
          <w:spacing w:val="-64"/>
        </w:rPr>
        <w:t> </w:t>
      </w:r>
      <w:r>
        <w:rPr>
          <w:color w:val="231F20"/>
        </w:rPr>
        <w:t>Neuropsicomotora”,</w:t>
      </w:r>
      <w:r>
        <w:rPr>
          <w:color w:val="231F20"/>
          <w:spacing w:val="-4"/>
        </w:rPr>
        <w:t> </w:t>
      </w:r>
      <w:r>
        <w:rPr>
          <w:color w:val="231F20"/>
        </w:rPr>
        <w:t>favorecendo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assistência</w:t>
      </w:r>
      <w:r>
        <w:rPr>
          <w:color w:val="231F20"/>
          <w:spacing w:val="-5"/>
        </w:rPr>
        <w:t> </w:t>
      </w:r>
      <w:r>
        <w:rPr>
          <w:color w:val="231F20"/>
        </w:rPr>
        <w:t>humanizada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integral.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92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AMARAL, Cristhiane Olivia Ferreira; MALACRIDA, Victor Hugo; VIDEIRA, Fernanda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Celeste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Henriques;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PARIZI,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Arlete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Gomes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Santos;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OLIVEIRA,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Adilson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de;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STRAIOTO,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Fabiana Gouveia</w:t>
      </w:r>
      <w:r>
        <w:rPr>
          <w:rFonts w:ascii="Arial" w:hAnsi="Arial"/>
          <w:b/>
          <w:color w:val="231F20"/>
          <w:sz w:val="24"/>
        </w:rPr>
        <w:t>. Paciente autista: métodos e estratégias de condicionamento 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adaptação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atendimento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odontológico</w:t>
      </w:r>
      <w:r>
        <w:rPr>
          <w:color w:val="231F20"/>
          <w:sz w:val="24"/>
        </w:rPr>
        <w:t>.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Archives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Oral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Research,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color w:val="231F20"/>
          <w:sz w:val="24"/>
        </w:rPr>
        <w:t>Paraná</w:t>
      </w:r>
    </w:p>
    <w:p>
      <w:pPr>
        <w:pStyle w:val="BodyText"/>
        <w:spacing w:before="5"/>
        <w:ind w:left="100"/>
      </w:pPr>
      <w:r>
        <w:rPr>
          <w:color w:val="231F20"/>
        </w:rPr>
        <w:t>,</w:t>
      </w:r>
      <w:r>
        <w:rPr>
          <w:color w:val="231F20"/>
          <w:spacing w:val="5"/>
        </w:rPr>
        <w:t> </w:t>
      </w:r>
      <w:r>
        <w:rPr>
          <w:color w:val="231F20"/>
        </w:rPr>
        <w:t>v.</w:t>
      </w:r>
      <w:r>
        <w:rPr>
          <w:color w:val="231F20"/>
          <w:spacing w:val="6"/>
        </w:rPr>
        <w:t> </w:t>
      </w:r>
      <w:r>
        <w:rPr>
          <w:color w:val="231F20"/>
        </w:rPr>
        <w:t>8,</w:t>
      </w:r>
      <w:r>
        <w:rPr>
          <w:color w:val="231F20"/>
          <w:spacing w:val="6"/>
        </w:rPr>
        <w:t> </w:t>
      </w:r>
      <w:r>
        <w:rPr>
          <w:color w:val="231F20"/>
        </w:rPr>
        <w:t>n.</w:t>
      </w:r>
      <w:r>
        <w:rPr>
          <w:color w:val="231F20"/>
          <w:spacing w:val="6"/>
        </w:rPr>
        <w:t> </w:t>
      </w:r>
      <w:r>
        <w:rPr>
          <w:color w:val="231F20"/>
        </w:rPr>
        <w:t>2,</w:t>
      </w:r>
      <w:r>
        <w:rPr>
          <w:color w:val="231F20"/>
          <w:spacing w:val="6"/>
        </w:rPr>
        <w:t> </w:t>
      </w:r>
      <w:r>
        <w:rPr>
          <w:color w:val="231F20"/>
        </w:rPr>
        <w:t>p.</w:t>
      </w:r>
      <w:r>
        <w:rPr>
          <w:color w:val="231F20"/>
          <w:spacing w:val="6"/>
        </w:rPr>
        <w:t> </w:t>
      </w:r>
      <w:r>
        <w:rPr>
          <w:color w:val="231F20"/>
        </w:rPr>
        <w:t>43-51,</w:t>
      </w:r>
      <w:r>
        <w:rPr>
          <w:color w:val="231F20"/>
          <w:spacing w:val="6"/>
        </w:rPr>
        <w:t> </w:t>
      </w:r>
      <w:r>
        <w:rPr>
          <w:color w:val="231F20"/>
        </w:rPr>
        <w:t>ago.</w:t>
      </w:r>
      <w:r>
        <w:rPr>
          <w:color w:val="231F20"/>
          <w:spacing w:val="6"/>
        </w:rPr>
        <w:t> </w:t>
      </w:r>
      <w:r>
        <w:rPr>
          <w:color w:val="231F20"/>
        </w:rPr>
        <w:t>2012.</w:t>
      </w:r>
      <w:r>
        <w:rPr>
          <w:color w:val="231F20"/>
          <w:spacing w:val="6"/>
        </w:rPr>
        <w:t> </w:t>
      </w:r>
      <w:hyperlink r:id="rId302">
        <w:r>
          <w:rPr>
            <w:color w:val="231F20"/>
            <w:u w:val="single" w:color="231F20"/>
          </w:rPr>
          <w:t>https://docplayer.com.br/38091557-Paciente-autista-</w:t>
        </w:r>
      </w:hyperlink>
    </w:p>
    <w:p>
      <w:pPr>
        <w:pStyle w:val="BodyText"/>
        <w:spacing w:before="84"/>
        <w:ind w:left="100"/>
      </w:pPr>
      <w:hyperlink r:id="rId302">
        <w:r>
          <w:rPr>
            <w:color w:val="231F20"/>
            <w:u w:val="single" w:color="231F20"/>
          </w:rPr>
          <w:t>-metodos-e-estrategias-de-condicionamento-e-adaptacao-para-o-atendimento-odon-</w:t>
        </w:r>
      </w:hyperlink>
    </w:p>
    <w:p>
      <w:pPr>
        <w:pStyle w:val="BodyText"/>
        <w:spacing w:before="84"/>
        <w:ind w:left="100"/>
      </w:pPr>
      <w:hyperlink r:id="rId302">
        <w:r>
          <w:rPr>
            <w:color w:val="231F20"/>
            <w:u w:val="single" w:color="231F20"/>
          </w:rPr>
          <w:t>tologico.html</w:t>
        </w:r>
      </w:hyperlink>
    </w:p>
    <w:p>
      <w:pPr>
        <w:pStyle w:val="BodyText"/>
        <w:spacing w:before="2"/>
        <w:rPr>
          <w:sz w:val="21"/>
        </w:rPr>
      </w:pPr>
    </w:p>
    <w:p>
      <w:pPr>
        <w:spacing w:line="312" w:lineRule="auto" w:before="1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CAGETTI, Maria Grazia; MASTROBERARDINO, Stefano; CAMPUS, Guglielmo; OLI-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VARI,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Benedetta;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FAGGIOLI,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Raffaella;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LENTI,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Carlo;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STROHMENGER,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Laura</w:t>
      </w:r>
      <w:r>
        <w:rPr>
          <w:rFonts w:ascii="Arial"/>
          <w:i/>
          <w:color w:val="231F20"/>
          <w:sz w:val="24"/>
        </w:rPr>
        <w:t>.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Den-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tal care protocol based on visual supports for children with autism spectrum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disorders. </w:t>
      </w:r>
      <w:r>
        <w:rPr>
          <w:color w:val="231F20"/>
          <w:sz w:val="24"/>
        </w:rPr>
        <w:t>Med Oral Patol Oral Cir Bucal, v. 20, n. 5, p. e598-604, Sep 2015. </w:t>
      </w:r>
      <w:hyperlink r:id="rId303">
        <w:r>
          <w:rPr>
            <w:color w:val="231F20"/>
            <w:sz w:val="24"/>
            <w:u w:val="single" w:color="231F20"/>
          </w:rPr>
          <w:t>https://</w:t>
        </w:r>
      </w:hyperlink>
      <w:r>
        <w:rPr>
          <w:color w:val="231F20"/>
          <w:spacing w:val="1"/>
          <w:sz w:val="24"/>
        </w:rPr>
        <w:t> </w:t>
      </w:r>
      <w:hyperlink r:id="rId303">
        <w:r>
          <w:rPr>
            <w:color w:val="231F20"/>
            <w:sz w:val="24"/>
            <w:u w:val="single" w:color="231F20"/>
          </w:rPr>
          <w:t>pubmed.ncbi.nlm.nih.gov/26241453/</w:t>
        </w:r>
      </w:hyperlink>
    </w:p>
    <w:p>
      <w:pPr>
        <w:spacing w:before="166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CAMERON,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Angus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C.;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WIDMER,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Richard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5"/>
          <w:sz w:val="24"/>
        </w:rPr>
        <w:t> </w:t>
      </w:r>
      <w:r>
        <w:rPr>
          <w:rFonts w:ascii="Arial"/>
          <w:b/>
          <w:color w:val="231F20"/>
          <w:sz w:val="24"/>
        </w:rPr>
        <w:t>Manual</w:t>
      </w:r>
      <w:r>
        <w:rPr>
          <w:rFonts w:ascii="Arial"/>
          <w:b/>
          <w:color w:val="231F20"/>
          <w:spacing w:val="6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6"/>
          <w:sz w:val="24"/>
        </w:rPr>
        <w:t> </w:t>
      </w:r>
      <w:r>
        <w:rPr>
          <w:rFonts w:ascii="Arial"/>
          <w:b/>
          <w:color w:val="231F20"/>
          <w:sz w:val="24"/>
        </w:rPr>
        <w:t>Odontopediatria.</w:t>
      </w:r>
      <w:r>
        <w:rPr>
          <w:rFonts w:ascii="Arial"/>
          <w:b/>
          <w:color w:val="231F20"/>
          <w:spacing w:val="5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Rio</w:t>
      </w:r>
    </w:p>
    <w:p>
      <w:pPr>
        <w:pStyle w:val="BodyText"/>
        <w:spacing w:before="84"/>
        <w:ind w:left="100"/>
      </w:pP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Janeiro: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Elsevier,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2012.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color w:val="231F20"/>
          <w:sz w:val="24"/>
        </w:rPr>
        <w:t>CHANDRASHEKHAR,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Shashidhar;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BOMMANGOUDAR,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Jyothi.</w:t>
      </w:r>
      <w:r>
        <w:rPr>
          <w:color w:val="231F20"/>
          <w:spacing w:val="36"/>
          <w:sz w:val="24"/>
        </w:rPr>
        <w:t> </w:t>
      </w:r>
      <w:r>
        <w:rPr>
          <w:rFonts w:ascii="Arial"/>
          <w:b/>
          <w:color w:val="231F20"/>
          <w:sz w:val="24"/>
        </w:rPr>
        <w:t>Management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Au-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tistic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Patients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Dental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Office: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A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Clinical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Update</w:t>
      </w:r>
      <w:r>
        <w:rPr>
          <w:color w:val="231F20"/>
          <w:sz w:val="24"/>
        </w:rPr>
        <w:t>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Clin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Pediatr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Dent,v.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11,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3,</w:t>
      </w:r>
    </w:p>
    <w:p>
      <w:pPr>
        <w:pStyle w:val="BodyText"/>
        <w:spacing w:line="312" w:lineRule="auto" w:before="84"/>
        <w:ind w:left="100"/>
      </w:pPr>
      <w:r>
        <w:rPr>
          <w:color w:val="231F20"/>
          <w:spacing w:val="-1"/>
        </w:rPr>
        <w:t>p.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219-227,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May-Jun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2018.</w:t>
      </w:r>
      <w:r>
        <w:rPr>
          <w:color w:val="231F20"/>
          <w:spacing w:val="12"/>
        </w:rPr>
        <w:t> </w:t>
      </w:r>
      <w:hyperlink r:id="rId304">
        <w:r>
          <w:rPr>
            <w:color w:val="231F20"/>
            <w:spacing w:val="-1"/>
            <w:u w:val="single" w:color="231F20"/>
          </w:rPr>
          <w:t>https://www.researchgate.net/publication/327113302_Ma-</w:t>
        </w:r>
      </w:hyperlink>
      <w:r>
        <w:rPr>
          <w:color w:val="231F20"/>
          <w:spacing w:val="-63"/>
        </w:rPr>
        <w:t> </w:t>
      </w:r>
      <w:hyperlink r:id="rId304">
        <w:r>
          <w:rPr>
            <w:color w:val="231F20"/>
            <w:u w:val="single" w:color="231F20"/>
          </w:rPr>
          <w:t>nagement_of_Autistic_Patients_in_Dental_Office_A_Clinical_Update</w:t>
        </w:r>
      </w:hyperlink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DELLI, Konstantina; REICHART, Peter ; BORNSTEIN, Michael M.; LIVAS, Christos.</w:t>
      </w:r>
      <w:r>
        <w:rPr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Management of children with autism spectrum disorder in the dental setting: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concerns, behavioural approaches and recommendations</w:t>
      </w:r>
      <w:r>
        <w:rPr>
          <w:color w:val="231F20"/>
          <w:sz w:val="24"/>
        </w:rPr>
        <w:t>. Med Oral Patol Oral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Cir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Bucal,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v.18,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n.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6,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e862-868,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Nov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2013.</w:t>
      </w:r>
      <w:r>
        <w:rPr>
          <w:color w:val="231F20"/>
          <w:spacing w:val="-15"/>
          <w:sz w:val="24"/>
        </w:rPr>
        <w:t> </w:t>
      </w:r>
      <w:hyperlink r:id="rId305">
        <w:r>
          <w:rPr>
            <w:color w:val="231F20"/>
            <w:spacing w:val="-1"/>
            <w:sz w:val="24"/>
            <w:u w:val="single" w:color="231F20"/>
          </w:rPr>
          <w:t>https://www.ncbi.nlm.nih.gov/pmc/articles/</w:t>
        </w:r>
      </w:hyperlink>
      <w:r>
        <w:rPr>
          <w:color w:val="231F20"/>
          <w:spacing w:val="-64"/>
          <w:sz w:val="24"/>
        </w:rPr>
        <w:t> </w:t>
      </w:r>
      <w:hyperlink r:id="rId305">
        <w:r>
          <w:rPr>
            <w:color w:val="231F20"/>
            <w:sz w:val="24"/>
            <w:u w:val="single" w:color="231F20"/>
          </w:rPr>
          <w:t>PMC3854078/</w:t>
        </w:r>
      </w:hyperlink>
    </w:p>
    <w:p>
      <w:pPr>
        <w:spacing w:line="312" w:lineRule="auto" w:before="166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GANDHI, Roopa ; KLEIN, Ulrich. </w:t>
      </w:r>
      <w:r>
        <w:rPr>
          <w:rFonts w:ascii="Arial"/>
          <w:b/>
          <w:color w:val="231F20"/>
          <w:sz w:val="24"/>
        </w:rPr>
        <w:t>Autism spectrum disorders: an update on oral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health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management</w:t>
      </w:r>
      <w:r>
        <w:rPr>
          <w:color w:val="231F20"/>
          <w:spacing w:val="-2"/>
          <w:sz w:val="24"/>
        </w:rPr>
        <w:t>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J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Evid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Based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Dent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Pract,v.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14,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115-126,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Jun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2014.</w:t>
      </w:r>
      <w:r>
        <w:rPr>
          <w:color w:val="231F20"/>
          <w:spacing w:val="-15"/>
          <w:sz w:val="24"/>
        </w:rPr>
        <w:t> </w:t>
      </w:r>
      <w:hyperlink r:id="rId306">
        <w:r>
          <w:rPr>
            <w:color w:val="231F20"/>
            <w:spacing w:val="-1"/>
            <w:sz w:val="24"/>
            <w:u w:val="single" w:color="231F20"/>
          </w:rPr>
          <w:t>https://pub-</w:t>
        </w:r>
      </w:hyperlink>
      <w:r>
        <w:rPr>
          <w:color w:val="231F20"/>
          <w:spacing w:val="-64"/>
          <w:sz w:val="24"/>
        </w:rPr>
        <w:t> </w:t>
      </w:r>
      <w:hyperlink r:id="rId306">
        <w:r>
          <w:rPr>
            <w:color w:val="231F20"/>
            <w:sz w:val="24"/>
            <w:u w:val="single" w:color="231F20"/>
          </w:rPr>
          <w:t>med.ncbi.nlm.nih.gov/24929596/</w:t>
        </w:r>
      </w:hyperlink>
    </w:p>
    <w:p>
      <w:pPr>
        <w:spacing w:before="16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MARQUES,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Maria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Clara.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balanço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recente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color w:val="231F20"/>
          <w:sz w:val="24"/>
        </w:rPr>
        <w:t>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Alfabetização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cida-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dania:</w:t>
      </w:r>
      <w:r>
        <w:rPr>
          <w:color w:val="231F20"/>
          <w:spacing w:val="-10"/>
        </w:rPr>
        <w:t> </w:t>
      </w:r>
      <w:r>
        <w:rPr>
          <w:color w:val="231F20"/>
        </w:rPr>
        <w:t>revista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regras</w:t>
      </w:r>
      <w:r>
        <w:rPr>
          <w:color w:val="231F20"/>
          <w:spacing w:val="-9"/>
        </w:rPr>
        <w:t> </w:t>
      </w:r>
      <w:r>
        <w:rPr>
          <w:color w:val="231F20"/>
        </w:rPr>
        <w:t>cientificas.</w:t>
      </w:r>
      <w:r>
        <w:rPr>
          <w:color w:val="231F20"/>
          <w:spacing w:val="-9"/>
        </w:rPr>
        <w:t> </w:t>
      </w:r>
      <w:r>
        <w:rPr>
          <w:color w:val="231F20"/>
        </w:rPr>
        <w:t>Nº</w:t>
      </w:r>
      <w:r>
        <w:rPr>
          <w:color w:val="231F20"/>
          <w:spacing w:val="-10"/>
        </w:rPr>
        <w:t> </w:t>
      </w:r>
      <w:r>
        <w:rPr>
          <w:color w:val="231F20"/>
        </w:rPr>
        <w:t>17.Maio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2006.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00"/>
      </w:pPr>
      <w:r>
        <w:rPr>
          <w:color w:val="231F20"/>
        </w:rPr>
        <w:t>MANGIONE,</w:t>
      </w:r>
      <w:r>
        <w:rPr>
          <w:color w:val="231F20"/>
          <w:spacing w:val="-9"/>
        </w:rPr>
        <w:t> </w:t>
      </w:r>
      <w:r>
        <w:rPr>
          <w:color w:val="231F20"/>
        </w:rPr>
        <w:t>Francesca;</w:t>
      </w:r>
      <w:r>
        <w:rPr>
          <w:color w:val="231F20"/>
          <w:spacing w:val="-8"/>
        </w:rPr>
        <w:t> </w:t>
      </w:r>
      <w:r>
        <w:rPr>
          <w:color w:val="231F20"/>
        </w:rPr>
        <w:t>BDEOUI,</w:t>
      </w:r>
      <w:r>
        <w:rPr>
          <w:color w:val="231F20"/>
          <w:spacing w:val="-9"/>
        </w:rPr>
        <w:t> </w:t>
      </w:r>
      <w:r>
        <w:rPr>
          <w:color w:val="231F20"/>
        </w:rPr>
        <w:t>Fadi;</w:t>
      </w:r>
      <w:r>
        <w:rPr>
          <w:color w:val="231F20"/>
          <w:spacing w:val="-8"/>
        </w:rPr>
        <w:t> </w:t>
      </w:r>
      <w:r>
        <w:rPr>
          <w:color w:val="231F20"/>
        </w:rPr>
        <w:t>MONNIER-DA</w:t>
      </w:r>
      <w:r>
        <w:rPr>
          <w:color w:val="231F20"/>
          <w:spacing w:val="-9"/>
        </w:rPr>
        <w:t> </w:t>
      </w:r>
      <w:r>
        <w:rPr>
          <w:color w:val="231F20"/>
        </w:rPr>
        <w:t>COSTA,</w:t>
      </w:r>
      <w:r>
        <w:rPr>
          <w:color w:val="231F20"/>
          <w:spacing w:val="-8"/>
        </w:rPr>
        <w:t> </w:t>
      </w:r>
      <w:r>
        <w:rPr>
          <w:color w:val="231F20"/>
        </w:rPr>
        <w:t>Aude;</w:t>
      </w:r>
      <w:r>
        <w:rPr>
          <w:color w:val="231F20"/>
          <w:spacing w:val="-9"/>
        </w:rPr>
        <w:t> </w:t>
      </w:r>
      <w:r>
        <w:rPr>
          <w:color w:val="231F20"/>
        </w:rPr>
        <w:t>DURSUN,</w:t>
      </w:r>
      <w:r>
        <w:rPr>
          <w:color w:val="231F20"/>
          <w:spacing w:val="-8"/>
        </w:rPr>
        <w:t> </w:t>
      </w:r>
      <w:r>
        <w:rPr>
          <w:color w:val="231F20"/>
        </w:rPr>
        <w:t>Eli-</w:t>
      </w:r>
    </w:p>
    <w:p>
      <w:pPr>
        <w:spacing w:line="312" w:lineRule="auto" w:before="8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sabeth. </w:t>
      </w:r>
      <w:r>
        <w:rPr>
          <w:rFonts w:ascii="Arial"/>
          <w:b/>
          <w:color w:val="231F20"/>
          <w:sz w:val="24"/>
        </w:rPr>
        <w:t>Autistic patients: a retrospective study on their dental needs and the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behavioural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approach.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color w:val="231F20"/>
          <w:sz w:val="24"/>
        </w:rPr>
        <w:t>Clin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Oral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Investig,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v.24,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5,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1677-1685,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2020.</w:t>
      </w:r>
      <w:r>
        <w:rPr>
          <w:color w:val="231F20"/>
          <w:spacing w:val="-10"/>
          <w:sz w:val="24"/>
        </w:rPr>
        <w:t> </w:t>
      </w:r>
      <w:hyperlink r:id="rId307">
        <w:r>
          <w:rPr>
            <w:color w:val="231F20"/>
            <w:sz w:val="24"/>
            <w:u w:val="single" w:color="231F20"/>
          </w:rPr>
          <w:t>https://</w:t>
        </w:r>
      </w:hyperlink>
      <w:r>
        <w:rPr>
          <w:color w:val="231F20"/>
          <w:spacing w:val="-65"/>
          <w:sz w:val="24"/>
        </w:rPr>
        <w:t> </w:t>
      </w:r>
      <w:hyperlink r:id="rId307">
        <w:r>
          <w:rPr>
            <w:color w:val="231F20"/>
            <w:sz w:val="24"/>
            <w:u w:val="single" w:color="231F20"/>
          </w:rPr>
          <w:t>link.springer.com/article/10.1007/s00784-019-03023-7</w:t>
        </w:r>
      </w:hyperlink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8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NELSON, Travis; CHIM, Amelia;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SHELLER,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Barbara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; MCKINNEY, Christy; SCO-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TT, Joanna</w:t>
      </w:r>
      <w:r>
        <w:rPr>
          <w:rFonts w:ascii="Arial"/>
          <w:i/>
          <w:color w:val="231F20"/>
          <w:sz w:val="24"/>
        </w:rPr>
        <w:t>. </w:t>
      </w:r>
      <w:r>
        <w:rPr>
          <w:rFonts w:ascii="Arial"/>
          <w:b/>
          <w:color w:val="231F20"/>
          <w:sz w:val="24"/>
        </w:rPr>
        <w:t>Predicting successful dental examinations for children with autism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spectrum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disorder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context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a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dental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desensitization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program</w:t>
      </w:r>
      <w:r>
        <w:rPr>
          <w:color w:val="231F20"/>
          <w:sz w:val="24"/>
        </w:rPr>
        <w:t>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Dent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Assoc,v.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148,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7,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485-492,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Jul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2017.</w:t>
      </w:r>
      <w:r>
        <w:rPr>
          <w:color w:val="231F20"/>
          <w:spacing w:val="-6"/>
          <w:sz w:val="24"/>
        </w:rPr>
        <w:t> </w:t>
      </w:r>
      <w:hyperlink r:id="rId308">
        <w:r>
          <w:rPr>
            <w:color w:val="231F20"/>
            <w:sz w:val="24"/>
          </w:rPr>
          <w:t>https://pubmed.ncbi.nlm.nih.gov/28433195/</w:t>
        </w:r>
      </w:hyperlink>
    </w:p>
    <w:p>
      <w:pPr>
        <w:spacing w:line="312" w:lineRule="auto" w:before="165"/>
        <w:ind w:left="100" w:right="131" w:firstLine="0"/>
        <w:jc w:val="both"/>
        <w:rPr>
          <w:rFonts w:ascii="Arial"/>
          <w:b/>
          <w:sz w:val="24"/>
        </w:rPr>
      </w:pPr>
      <w:r>
        <w:rPr>
          <w:color w:val="231F20"/>
          <w:spacing w:val="-1"/>
          <w:sz w:val="24"/>
        </w:rPr>
        <w:t>NILCHIAN,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Firoozeh;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SHAKIBAEI,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Fereshteh;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JARAH,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Zeinab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Taghi.</w:t>
      </w:r>
      <w:r>
        <w:rPr>
          <w:color w:val="231F20"/>
          <w:spacing w:val="-20"/>
          <w:sz w:val="24"/>
        </w:rPr>
        <w:t> </w:t>
      </w:r>
      <w:r>
        <w:rPr>
          <w:rFonts w:ascii="Arial"/>
          <w:b/>
          <w:color w:val="231F20"/>
          <w:sz w:val="24"/>
        </w:rPr>
        <w:t>Evaluation</w:t>
      </w:r>
      <w:r>
        <w:rPr>
          <w:rFonts w:ascii="Arial"/>
          <w:b/>
          <w:color w:val="231F20"/>
          <w:spacing w:val="-18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19"/>
          <w:sz w:val="24"/>
        </w:rPr>
        <w:t> </w:t>
      </w:r>
      <w:r>
        <w:rPr>
          <w:rFonts w:ascii="Arial"/>
          <w:b/>
          <w:color w:val="231F20"/>
          <w:sz w:val="24"/>
        </w:rPr>
        <w:t>Vi-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sual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Pedagogy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Dental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Check-ups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Preventive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Practices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z w:val="24"/>
        </w:rPr>
        <w:t>Among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6-12-Year-</w:t>
      </w:r>
    </w:p>
    <w:p>
      <w:pPr>
        <w:spacing w:line="312" w:lineRule="auto" w:before="2"/>
        <w:ind w:left="100" w:right="133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-Old Children with Autism</w:t>
      </w:r>
      <w:r>
        <w:rPr>
          <w:color w:val="231F20"/>
          <w:sz w:val="24"/>
        </w:rPr>
        <w:t>. J Autism Dev Disord,v. 47, n. 3, p. 858-864, Mar 2017.</w:t>
      </w:r>
      <w:r>
        <w:rPr>
          <w:color w:val="231F20"/>
          <w:spacing w:val="1"/>
          <w:sz w:val="24"/>
        </w:rPr>
        <w:t> </w:t>
      </w:r>
      <w:hyperlink r:id="rId309">
        <w:r>
          <w:rPr>
            <w:color w:val="231F20"/>
            <w:sz w:val="24"/>
            <w:u w:val="single" w:color="231F20"/>
          </w:rPr>
          <w:t>https://pubmed.ncbi.nlm.nih.gov/28074355/</w:t>
        </w:r>
      </w:hyperlink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ORELLANA,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Lorena;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MARTINEZ-SANCHIS,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Sonia;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SILVESTRE,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Francisco.</w:t>
      </w:r>
      <w:r>
        <w:rPr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Training</w:t>
      </w:r>
      <w:r>
        <w:rPr>
          <w:rFonts w:ascii="Arial"/>
          <w:b/>
          <w:color w:val="231F20"/>
          <w:spacing w:val="-65"/>
          <w:sz w:val="24"/>
        </w:rPr>
        <w:t> </w:t>
      </w:r>
      <w:r>
        <w:rPr>
          <w:rFonts w:ascii="Arial"/>
          <w:b/>
          <w:color w:val="231F20"/>
          <w:sz w:val="24"/>
        </w:rPr>
        <w:t>adults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children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with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an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autism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spectrum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disorder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to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be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compliant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with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a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cli-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nical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dental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assessment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using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a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TEACCH-based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approach.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color w:val="231F20"/>
          <w:sz w:val="24"/>
        </w:rPr>
        <w:t>J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Autism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Dev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Disord,v.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44,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776-785,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Apr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2014.</w:t>
      </w:r>
      <w:r>
        <w:rPr>
          <w:color w:val="231F20"/>
          <w:spacing w:val="20"/>
          <w:sz w:val="24"/>
        </w:rPr>
        <w:t> </w:t>
      </w:r>
      <w:hyperlink r:id="rId310">
        <w:r>
          <w:rPr>
            <w:color w:val="231F20"/>
            <w:sz w:val="24"/>
            <w:u w:val="single" w:color="231F20"/>
          </w:rPr>
          <w:t>https://link.springer.com/article/10.1007/s10803-013-</w:t>
        </w:r>
      </w:hyperlink>
    </w:p>
    <w:p>
      <w:pPr>
        <w:pStyle w:val="BodyText"/>
        <w:spacing w:before="5"/>
        <w:ind w:left="100"/>
      </w:pPr>
      <w:hyperlink r:id="rId310">
        <w:r>
          <w:rPr>
            <w:color w:val="231F20"/>
            <w:u w:val="single" w:color="231F20"/>
          </w:rPr>
          <w:t>1930-8</w:t>
        </w:r>
      </w:hyperlink>
    </w:p>
    <w:p>
      <w:pPr>
        <w:pStyle w:val="BodyText"/>
        <w:spacing w:before="2"/>
        <w:rPr>
          <w:sz w:val="21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SCHARDOSIM, </w:t>
      </w:r>
      <w:r>
        <w:rPr>
          <w:rFonts w:ascii="Arial" w:hAnsi="Arial"/>
          <w:i/>
          <w:color w:val="231F20"/>
          <w:sz w:val="24"/>
        </w:rPr>
        <w:t>Lisandrea Rocha; </w:t>
      </w:r>
      <w:r>
        <w:rPr>
          <w:color w:val="231F20"/>
          <w:sz w:val="24"/>
        </w:rPr>
        <w:t>COSTA, </w:t>
      </w:r>
      <w:r>
        <w:rPr>
          <w:rFonts w:ascii="Arial" w:hAnsi="Arial"/>
          <w:i/>
          <w:color w:val="231F20"/>
          <w:sz w:val="24"/>
        </w:rPr>
        <w:t>José Ricardo Souza; </w:t>
      </w:r>
      <w:r>
        <w:rPr>
          <w:color w:val="231F20"/>
          <w:sz w:val="24"/>
        </w:rPr>
        <w:t>AZEVEDO, </w:t>
      </w:r>
      <w:r>
        <w:rPr>
          <w:rFonts w:ascii="Arial" w:hAnsi="Arial"/>
          <w:i/>
          <w:color w:val="231F20"/>
          <w:sz w:val="24"/>
        </w:rPr>
        <w:t>Marina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Sousa. </w:t>
      </w:r>
      <w:r>
        <w:rPr>
          <w:rFonts w:ascii="Arial" w:hAnsi="Arial"/>
          <w:b/>
          <w:color w:val="231F20"/>
          <w:sz w:val="24"/>
        </w:rPr>
        <w:t>Abordagem odontológica de pacientes com necessidades especiais em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centro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referência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sul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Brasil.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Revista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virtual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ACBO,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v.4,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264-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269,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2015.</w:t>
      </w:r>
      <w:r>
        <w:rPr>
          <w:color w:val="231F20"/>
          <w:spacing w:val="-1"/>
          <w:sz w:val="24"/>
        </w:rPr>
        <w:t> </w:t>
      </w:r>
      <w:hyperlink r:id="rId311">
        <w:r>
          <w:rPr>
            <w:color w:val="231F20"/>
            <w:sz w:val="24"/>
            <w:u w:val="single" w:color="231F20"/>
          </w:rPr>
          <w:t>http://www.rvacbo.com.br/ojs/index.php/ojs/article/view/254</w:t>
        </w:r>
      </w:hyperlink>
    </w:p>
    <w:p>
      <w:pPr>
        <w:spacing w:line="312" w:lineRule="auto" w:before="16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STEIN DUKER, Leah Stein; FLORINDEZ, Lucía; COMO,</w:t>
      </w:r>
      <w:r>
        <w:rPr>
          <w:color w:val="231F20"/>
          <w:spacing w:val="1"/>
          <w:sz w:val="24"/>
        </w:rPr>
        <w:t> </w:t>
      </w:r>
      <w:hyperlink r:id="rId312">
        <w:r>
          <w:rPr>
            <w:color w:val="231F20"/>
            <w:sz w:val="24"/>
          </w:rPr>
          <w:t>Dominique</w:t>
        </w:r>
      </w:hyperlink>
      <w:r>
        <w:rPr>
          <w:color w:val="231F20"/>
          <w:sz w:val="24"/>
        </w:rPr>
        <w:t>; TRAN,</w:t>
      </w:r>
      <w:r>
        <w:rPr>
          <w:color w:val="231F20"/>
          <w:spacing w:val="1"/>
          <w:sz w:val="24"/>
        </w:rPr>
        <w:t> </w:t>
      </w:r>
      <w:hyperlink r:id="rId313">
        <w:r>
          <w:rPr>
            <w:color w:val="231F20"/>
            <w:sz w:val="24"/>
          </w:rPr>
          <w:t>Chris-</w:t>
        </w:r>
      </w:hyperlink>
      <w:r>
        <w:rPr>
          <w:color w:val="231F20"/>
          <w:spacing w:val="1"/>
          <w:sz w:val="24"/>
        </w:rPr>
        <w:t> </w:t>
      </w:r>
      <w:hyperlink r:id="rId313">
        <w:r>
          <w:rPr>
            <w:color w:val="231F20"/>
            <w:sz w:val="24"/>
          </w:rPr>
          <w:t>tine</w:t>
        </w:r>
      </w:hyperlink>
      <w:r>
        <w:rPr>
          <w:color w:val="231F20"/>
          <w:sz w:val="24"/>
        </w:rPr>
        <w:t>; </w:t>
      </w:r>
      <w:hyperlink r:id="rId314">
        <w:r>
          <w:rPr>
            <w:color w:val="231F20"/>
            <w:sz w:val="24"/>
          </w:rPr>
          <w:t>HENWOOD</w:t>
        </w:r>
      </w:hyperlink>
      <w:r>
        <w:rPr>
          <w:color w:val="231F20"/>
          <w:sz w:val="24"/>
        </w:rPr>
        <w:t>,</w:t>
      </w:r>
      <w:r>
        <w:rPr>
          <w:color w:val="231F20"/>
          <w:spacing w:val="1"/>
          <w:sz w:val="24"/>
        </w:rPr>
        <w:t> </w:t>
      </w:r>
      <w:hyperlink r:id="rId314">
        <w:r>
          <w:rPr>
            <w:color w:val="231F20"/>
            <w:sz w:val="24"/>
          </w:rPr>
          <w:t>Benjamin</w:t>
        </w:r>
      </w:hyperlink>
      <w:r>
        <w:rPr>
          <w:color w:val="231F20"/>
          <w:sz w:val="24"/>
        </w:rPr>
        <w:t>; </w:t>
      </w:r>
      <w:hyperlink r:id="rId315">
        <w:r>
          <w:rPr>
            <w:color w:val="231F20"/>
            <w:sz w:val="24"/>
          </w:rPr>
          <w:t>POLIDO</w:t>
        </w:r>
      </w:hyperlink>
      <w:r>
        <w:rPr>
          <w:color w:val="231F20"/>
          <w:sz w:val="24"/>
        </w:rPr>
        <w:t>, </w:t>
      </w:r>
      <w:hyperlink r:id="rId315">
        <w:r>
          <w:rPr>
            <w:color w:val="231F20"/>
            <w:sz w:val="24"/>
          </w:rPr>
          <w:t>José</w:t>
        </w:r>
      </w:hyperlink>
      <w:r>
        <w:rPr>
          <w:color w:val="231F20"/>
          <w:sz w:val="24"/>
        </w:rPr>
        <w:t>; </w:t>
      </w:r>
      <w:hyperlink r:id="rId316">
        <w:r>
          <w:rPr>
            <w:color w:val="231F20"/>
            <w:sz w:val="24"/>
          </w:rPr>
          <w:t>CERMAK</w:t>
        </w:r>
      </w:hyperlink>
      <w:r>
        <w:rPr>
          <w:color w:val="231F20"/>
          <w:sz w:val="24"/>
        </w:rPr>
        <w:t>,</w:t>
      </w:r>
      <w:r>
        <w:rPr>
          <w:color w:val="231F20"/>
          <w:spacing w:val="1"/>
          <w:sz w:val="24"/>
        </w:rPr>
        <w:t> </w:t>
      </w:r>
      <w:hyperlink r:id="rId316">
        <w:r>
          <w:rPr>
            <w:color w:val="231F20"/>
            <w:sz w:val="24"/>
          </w:rPr>
          <w:t>Sharon</w:t>
        </w:r>
      </w:hyperlink>
      <w:r>
        <w:rPr>
          <w:rFonts w:ascii="Arial" w:hAnsi="Arial"/>
          <w:i/>
          <w:color w:val="231F20"/>
          <w:sz w:val="24"/>
        </w:rPr>
        <w:t>. </w:t>
      </w:r>
      <w:r>
        <w:rPr>
          <w:color w:val="231F20"/>
          <w:sz w:val="24"/>
        </w:rPr>
        <w:t>Strategies for Suc-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cess: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Qualitative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Study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of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Caregiver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Dentist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Approaches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to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Improving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Oral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Care for Children with Autism</w:t>
      </w:r>
      <w:r>
        <w:rPr>
          <w:color w:val="231F20"/>
          <w:sz w:val="24"/>
        </w:rPr>
        <w:t>. Pediatr Dent, v. 41, n. 1, p. 4-12, Jan 2019. </w:t>
      </w:r>
      <w:hyperlink r:id="rId317">
        <w:r>
          <w:rPr>
            <w:color w:val="231F20"/>
            <w:sz w:val="24"/>
            <w:u w:val="single" w:color="231F20"/>
          </w:rPr>
          <w:t>https://</w:t>
        </w:r>
      </w:hyperlink>
      <w:r>
        <w:rPr>
          <w:color w:val="231F20"/>
          <w:spacing w:val="1"/>
          <w:sz w:val="24"/>
        </w:rPr>
        <w:t> </w:t>
      </w:r>
      <w:hyperlink r:id="rId317">
        <w:r>
          <w:rPr>
            <w:color w:val="231F20"/>
            <w:sz w:val="24"/>
            <w:u w:val="single" w:color="231F20"/>
          </w:rPr>
          <w:t>www.ncbi.nlm.nih.gov/pmc/articles/PMC6391730/</w:t>
        </w:r>
      </w:hyperlink>
    </w:p>
    <w:p>
      <w:pPr>
        <w:spacing w:line="312" w:lineRule="auto" w:before="166"/>
        <w:ind w:left="100" w:right="132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WANG,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Yi-Chia;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LIN,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;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HUANG,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Chi-Hsiang;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SHOU-ZEN,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Fan,.</w:t>
      </w:r>
      <w:r>
        <w:rPr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Dental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anesthesia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for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patients with special needs</w:t>
      </w:r>
      <w:r>
        <w:rPr>
          <w:color w:val="231F20"/>
          <w:sz w:val="24"/>
        </w:rPr>
        <w:t>. Acta Anaesthesiol Taiwan, v.50, n. 3, p. 122-125, Sep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2012.</w:t>
      </w:r>
      <w:r>
        <w:rPr>
          <w:color w:val="231F20"/>
          <w:spacing w:val="-1"/>
          <w:sz w:val="24"/>
        </w:rPr>
        <w:t> </w:t>
      </w:r>
      <w:hyperlink r:id="rId318">
        <w:r>
          <w:rPr>
            <w:color w:val="231F20"/>
            <w:sz w:val="24"/>
            <w:u w:val="single" w:color="231F20"/>
          </w:rPr>
          <w:t>https://pubmed.ncbi.nlm.nih.gov/23026171/</w:t>
        </w:r>
      </w:hyperlink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51" w:id="86"/>
      <w:bookmarkEnd w:id="86"/>
      <w:r>
        <w:rPr>
          <w:b w:val="0"/>
        </w:rPr>
      </w:r>
      <w:bookmarkStart w:name="Capítulo 26" w:id="87"/>
      <w:bookmarkEnd w:id="87"/>
      <w:r>
        <w:rPr>
          <w:b w:val="0"/>
        </w:rPr>
      </w:r>
      <w:bookmarkStart w:name="_bookmark50" w:id="88"/>
      <w:bookmarkEnd w:id="88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26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941" w:right="97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PRÁTICA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INCLUSIVA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EQUOTERAPEUTICA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PACIENTE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ESPECTRO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before="0"/>
        <w:ind w:left="1013" w:right="1042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INCLUSIVE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THERAPEUTIC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PRACTICE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FOR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1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AUTISTIC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PATIENT</w:t>
      </w:r>
    </w:p>
    <w:p>
      <w:pPr>
        <w:pStyle w:val="BodyText"/>
        <w:rPr>
          <w:rFonts w:ascii="Arial"/>
          <w:b/>
          <w:i/>
          <w:sz w:val="32"/>
        </w:rPr>
      </w:pPr>
    </w:p>
    <w:p>
      <w:pPr>
        <w:pStyle w:val="Heading1"/>
        <w:spacing w:before="1"/>
        <w:ind w:left="569" w:right="599"/>
        <w:jc w:val="center"/>
      </w:pPr>
      <w:r>
        <w:rPr>
          <w:color w:val="231F20"/>
        </w:rPr>
        <w:t>Laura Paggiarin Skonieski</w:t>
      </w:r>
    </w:p>
    <w:p>
      <w:pPr>
        <w:pStyle w:val="BodyText"/>
        <w:spacing w:line="242" w:lineRule="auto" w:before="4"/>
        <w:ind w:left="3433" w:right="1452" w:hanging="2013"/>
      </w:pPr>
      <w:r>
        <w:rPr>
          <w:color w:val="231F20"/>
        </w:rPr>
        <w:t>Graduanda em Medicina pela Universidade de Passo Fundo</w:t>
      </w:r>
      <w:r>
        <w:rPr>
          <w:color w:val="231F20"/>
          <w:spacing w:val="-64"/>
        </w:rPr>
        <w:t> </w:t>
      </w:r>
      <w:r>
        <w:rPr>
          <w:color w:val="231F20"/>
        </w:rPr>
        <w:t>E-mail</w:t>
      </w:r>
      <w:r>
        <w:rPr>
          <w:color w:val="231F20"/>
          <w:spacing w:val="-2"/>
        </w:rPr>
        <w:t> </w:t>
      </w:r>
      <w:hyperlink r:id="rId319">
        <w:r>
          <w:rPr>
            <w:color w:val="231F20"/>
          </w:rPr>
          <w:t>174412@upf.br</w:t>
        </w:r>
      </w:hyperlink>
    </w:p>
    <w:p>
      <w:pPr>
        <w:pStyle w:val="BodyText"/>
        <w:spacing w:before="6"/>
      </w:pPr>
    </w:p>
    <w:p>
      <w:pPr>
        <w:pStyle w:val="Heading1"/>
        <w:ind w:left="568" w:right="600"/>
        <w:jc w:val="center"/>
      </w:pPr>
      <w:r>
        <w:rPr>
          <w:color w:val="231F20"/>
        </w:rPr>
        <w:t>Maria</w:t>
      </w:r>
      <w:r>
        <w:rPr>
          <w:color w:val="231F20"/>
          <w:spacing w:val="-13"/>
        </w:rPr>
        <w:t> </w:t>
      </w:r>
      <w:r>
        <w:rPr>
          <w:color w:val="231F20"/>
        </w:rPr>
        <w:t>Antônia</w:t>
      </w:r>
      <w:r>
        <w:rPr>
          <w:color w:val="231F20"/>
          <w:spacing w:val="-6"/>
        </w:rPr>
        <w:t> </w:t>
      </w:r>
      <w:r>
        <w:rPr>
          <w:color w:val="231F20"/>
        </w:rPr>
        <w:t>Dutra</w:t>
      </w:r>
      <w:r>
        <w:rPr>
          <w:color w:val="231F20"/>
          <w:spacing w:val="-5"/>
        </w:rPr>
        <w:t> </w:t>
      </w:r>
      <w:r>
        <w:rPr>
          <w:color w:val="231F20"/>
        </w:rPr>
        <w:t>Nicolodi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Graduanda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Medicina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Passo</w:t>
      </w:r>
      <w:r>
        <w:rPr>
          <w:color w:val="231F20"/>
          <w:spacing w:val="-2"/>
        </w:rPr>
        <w:t> </w:t>
      </w:r>
      <w:r>
        <w:rPr>
          <w:color w:val="231F20"/>
        </w:rPr>
        <w:t>Fundo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E-mail</w:t>
      </w:r>
      <w:r>
        <w:rPr>
          <w:color w:val="231F20"/>
          <w:spacing w:val="-6"/>
        </w:rPr>
        <w:t> </w:t>
      </w:r>
      <w:hyperlink r:id="rId320">
        <w:r>
          <w:rPr>
            <w:color w:val="231F20"/>
          </w:rPr>
          <w:t>185877@upf.br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Luiza</w:t>
      </w:r>
      <w:r>
        <w:rPr>
          <w:color w:val="231F20"/>
          <w:spacing w:val="-1"/>
        </w:rPr>
        <w:t> </w:t>
      </w:r>
      <w:r>
        <w:rPr>
          <w:color w:val="231F20"/>
        </w:rPr>
        <w:t>Carla</w:t>
      </w:r>
      <w:r>
        <w:rPr>
          <w:color w:val="231F20"/>
          <w:spacing w:val="-2"/>
        </w:rPr>
        <w:t> </w:t>
      </w:r>
      <w:r>
        <w:rPr>
          <w:color w:val="231F20"/>
        </w:rPr>
        <w:t>Migliavacca</w:t>
      </w:r>
      <w:r>
        <w:rPr>
          <w:color w:val="231F20"/>
          <w:spacing w:val="-1"/>
        </w:rPr>
        <w:t> </w:t>
      </w:r>
      <w:r>
        <w:rPr>
          <w:color w:val="231F20"/>
        </w:rPr>
        <w:t>Pian</w:t>
      </w:r>
    </w:p>
    <w:p>
      <w:pPr>
        <w:pStyle w:val="BodyText"/>
        <w:spacing w:line="242" w:lineRule="auto" w:before="4"/>
        <w:ind w:left="3433" w:right="1452" w:hanging="2013"/>
      </w:pPr>
      <w:r>
        <w:rPr>
          <w:color w:val="231F20"/>
        </w:rPr>
        <w:t>Graduanda em Medicina pela Universidade de Passo Fundo</w:t>
      </w:r>
      <w:r>
        <w:rPr>
          <w:color w:val="231F20"/>
          <w:spacing w:val="-64"/>
        </w:rPr>
        <w:t> </w:t>
      </w:r>
      <w:r>
        <w:rPr>
          <w:color w:val="231F20"/>
        </w:rPr>
        <w:t>E-mail</w:t>
      </w:r>
      <w:r>
        <w:rPr>
          <w:color w:val="231F20"/>
          <w:spacing w:val="-2"/>
        </w:rPr>
        <w:t> </w:t>
      </w:r>
      <w:hyperlink r:id="rId321">
        <w:r>
          <w:rPr>
            <w:color w:val="231F20"/>
          </w:rPr>
          <w:t>180415@upf.br</w:t>
        </w:r>
      </w:hyperlink>
    </w:p>
    <w:p>
      <w:pPr>
        <w:pStyle w:val="BodyText"/>
        <w:spacing w:before="7"/>
      </w:pPr>
    </w:p>
    <w:p>
      <w:pPr>
        <w:pStyle w:val="Heading1"/>
        <w:ind w:left="569" w:right="600"/>
        <w:jc w:val="center"/>
      </w:pPr>
      <w:r>
        <w:rPr>
          <w:color w:val="231F20"/>
        </w:rPr>
        <w:t>Aline</w:t>
      </w:r>
      <w:r>
        <w:rPr>
          <w:color w:val="231F20"/>
          <w:spacing w:val="-3"/>
        </w:rPr>
        <w:t> </w:t>
      </w:r>
      <w:r>
        <w:rPr>
          <w:color w:val="231F20"/>
        </w:rPr>
        <w:t>Spada</w:t>
      </w:r>
      <w:r>
        <w:rPr>
          <w:color w:val="231F20"/>
          <w:spacing w:val="-1"/>
        </w:rPr>
        <w:t> </w:t>
      </w:r>
      <w:r>
        <w:rPr>
          <w:color w:val="231F20"/>
        </w:rPr>
        <w:t>Petter</w:t>
      </w:r>
    </w:p>
    <w:p>
      <w:pPr>
        <w:pStyle w:val="BodyText"/>
        <w:spacing w:line="242" w:lineRule="auto" w:before="4"/>
        <w:ind w:left="3433" w:right="1452" w:hanging="2013"/>
      </w:pPr>
      <w:r>
        <w:rPr>
          <w:color w:val="231F20"/>
        </w:rPr>
        <w:t>Graduanda em Medicina pela Universidade de Passo Fundo</w:t>
      </w:r>
      <w:r>
        <w:rPr>
          <w:color w:val="231F20"/>
          <w:spacing w:val="-64"/>
        </w:rPr>
        <w:t> </w:t>
      </w:r>
      <w:r>
        <w:rPr>
          <w:color w:val="231F20"/>
        </w:rPr>
        <w:t>E-mail</w:t>
      </w:r>
      <w:r>
        <w:rPr>
          <w:color w:val="231F20"/>
          <w:spacing w:val="-2"/>
        </w:rPr>
        <w:t> </w:t>
      </w:r>
      <w:hyperlink r:id="rId322">
        <w:r>
          <w:rPr>
            <w:color w:val="231F20"/>
          </w:rPr>
          <w:t>187756@upf.br</w:t>
        </w:r>
      </w:hyperlink>
    </w:p>
    <w:p>
      <w:pPr>
        <w:pStyle w:val="BodyText"/>
        <w:spacing w:before="6"/>
      </w:pPr>
    </w:p>
    <w:p>
      <w:pPr>
        <w:pStyle w:val="Heading1"/>
        <w:ind w:left="569" w:right="600"/>
        <w:jc w:val="center"/>
      </w:pPr>
      <w:r>
        <w:rPr>
          <w:color w:val="231F20"/>
        </w:rPr>
        <w:t>Paulo</w:t>
      </w:r>
      <w:r>
        <w:rPr>
          <w:color w:val="231F20"/>
          <w:spacing w:val="-2"/>
        </w:rPr>
        <w:t> </w:t>
      </w:r>
      <w:r>
        <w:rPr>
          <w:color w:val="231F20"/>
        </w:rPr>
        <w:t>Cezar</w:t>
      </w:r>
      <w:r>
        <w:rPr>
          <w:color w:val="231F20"/>
          <w:spacing w:val="-2"/>
        </w:rPr>
        <w:t> </w:t>
      </w:r>
      <w:r>
        <w:rPr>
          <w:color w:val="231F20"/>
        </w:rPr>
        <w:t>Mello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Coordenador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Projeto</w:t>
      </w:r>
      <w:r>
        <w:rPr>
          <w:color w:val="231F20"/>
          <w:spacing w:val="-2"/>
        </w:rPr>
        <w:t> </w:t>
      </w:r>
      <w:r>
        <w:rPr>
          <w:color w:val="231F20"/>
        </w:rPr>
        <w:t>Equoterapêutico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Passo</w:t>
      </w:r>
      <w:r>
        <w:rPr>
          <w:color w:val="231F20"/>
          <w:spacing w:val="-2"/>
        </w:rPr>
        <w:t> </w:t>
      </w:r>
      <w:r>
        <w:rPr>
          <w:color w:val="231F20"/>
        </w:rPr>
        <w:t>Fundo</w:t>
      </w:r>
    </w:p>
    <w:p>
      <w:pPr>
        <w:pStyle w:val="BodyText"/>
        <w:spacing w:before="5"/>
        <w:ind w:left="569" w:right="600"/>
        <w:jc w:val="center"/>
      </w:pPr>
      <w:r>
        <w:rPr>
          <w:color w:val="231F20"/>
        </w:rPr>
        <w:t>E-mail</w:t>
      </w:r>
      <w:r>
        <w:rPr>
          <w:color w:val="231F20"/>
          <w:spacing w:val="-7"/>
        </w:rPr>
        <w:t> </w:t>
      </w:r>
      <w:hyperlink r:id="rId323">
        <w:r>
          <w:rPr>
            <w:color w:val="231F20"/>
          </w:rPr>
          <w:t>pcmello@upf.br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Heading1"/>
        <w:spacing w:before="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29"/>
        <w:jc w:val="both"/>
      </w:pPr>
      <w:r>
        <w:rPr>
          <w:color w:val="231F20"/>
        </w:rPr>
        <w:t>Introdução: A Equoterapia consiste em um método terapêutico fundamental para o</w:t>
      </w:r>
      <w:r>
        <w:rPr>
          <w:color w:val="231F20"/>
          <w:spacing w:val="1"/>
        </w:rPr>
        <w:t> </w:t>
      </w:r>
      <w:r>
        <w:rPr>
          <w:color w:val="231F20"/>
        </w:rPr>
        <w:t>desenvolvimento biopsicossocial de pessoas com Transtorno de Espectro Autista</w:t>
      </w:r>
      <w:r>
        <w:rPr>
          <w:color w:val="231F20"/>
          <w:spacing w:val="1"/>
        </w:rPr>
        <w:t> </w:t>
      </w:r>
      <w:r>
        <w:rPr>
          <w:color w:val="231F20"/>
        </w:rPr>
        <w:t>(TEA), ao utilizar o cavalo como instrumento de atividades que enfoquem na Terapia</w:t>
      </w:r>
      <w:r>
        <w:rPr>
          <w:color w:val="231F20"/>
          <w:spacing w:val="-64"/>
        </w:rPr>
        <w:t> </w:t>
      </w:r>
      <w:r>
        <w:rPr>
          <w:color w:val="231F20"/>
        </w:rPr>
        <w:t>Ocupacional e Reabilitação. Objetivo: relatar a prática da Equoterapia em um Projeto</w:t>
      </w:r>
      <w:r>
        <w:rPr>
          <w:color w:val="231F20"/>
          <w:spacing w:val="-64"/>
        </w:rPr>
        <w:t> </w:t>
      </w:r>
      <w:r>
        <w:rPr>
          <w:color w:val="231F20"/>
        </w:rPr>
        <w:t>de Extensão, bem como os avanços de um paciente com TEA durante as sessões.</w:t>
      </w:r>
      <w:r>
        <w:rPr>
          <w:color w:val="231F20"/>
          <w:spacing w:val="1"/>
        </w:rPr>
        <w:t> </w:t>
      </w:r>
      <w:r>
        <w:rPr>
          <w:color w:val="231F20"/>
        </w:rPr>
        <w:t>Metodologia: Foi realizado um relato de experiência após cada sessão do paciente,</w:t>
      </w:r>
      <w:r>
        <w:rPr>
          <w:color w:val="231F20"/>
          <w:spacing w:val="1"/>
        </w:rPr>
        <w:t> </w:t>
      </w:r>
      <w:r>
        <w:rPr>
          <w:color w:val="231F20"/>
        </w:rPr>
        <w:t>desde 2019, e realizada uma análise comparativa. Resultados: As evoluções dos pa-</w:t>
      </w:r>
      <w:r>
        <w:rPr>
          <w:color w:val="231F20"/>
          <w:spacing w:val="-64"/>
        </w:rPr>
        <w:t> </w:t>
      </w:r>
      <w:r>
        <w:rPr>
          <w:color w:val="231F20"/>
        </w:rPr>
        <w:t>cientes no Projeto Equoterapia, através de estímulos mecânicos, neuropsicomotores</w:t>
      </w:r>
      <w:r>
        <w:rPr>
          <w:color w:val="231F20"/>
          <w:spacing w:val="-64"/>
        </w:rPr>
        <w:t> </w:t>
      </w:r>
      <w:r>
        <w:rPr>
          <w:color w:val="231F20"/>
        </w:rPr>
        <w:t>e lúdicos, focados em motricidade e fonação, representadas pelo caso em questão,</w:t>
      </w:r>
      <w:r>
        <w:rPr>
          <w:color w:val="231F20"/>
          <w:spacing w:val="1"/>
        </w:rPr>
        <w:t> </w:t>
      </w:r>
      <w:r>
        <w:rPr>
          <w:color w:val="231F20"/>
        </w:rPr>
        <w:t>são visíveis, sendo as práticas semanais de caráter fundamental. Conclusão: Assim,</w:t>
      </w:r>
      <w:r>
        <w:rPr>
          <w:color w:val="231F20"/>
          <w:spacing w:val="1"/>
        </w:rPr>
        <w:t> </w:t>
      </w:r>
      <w:r>
        <w:rPr>
          <w:color w:val="231F20"/>
        </w:rPr>
        <w:t>ratifica-se que a Equoterapia pode ser vista como uma ferramenta propícia ao maior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melhor</w:t>
      </w:r>
      <w:r>
        <w:rPr>
          <w:color w:val="231F20"/>
          <w:spacing w:val="-1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pacientes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line="312" w:lineRule="auto" w:before="14"/>
        <w:ind w:left="100" w:right="131"/>
        <w:jc w:val="both"/>
      </w:pPr>
      <w:r>
        <w:rPr>
          <w:rFonts w:ascii="Arial"/>
          <w:b/>
          <w:color w:val="231F20"/>
          <w:spacing w:val="-1"/>
        </w:rPr>
        <w:t>Palavras-chave: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  <w:spacing w:val="-1"/>
        </w:rPr>
        <w:t>Equoterapia</w:t>
      </w:r>
      <w:r>
        <w:rPr>
          <w:color w:val="231F20"/>
          <w:spacing w:val="-18"/>
        </w:rPr>
        <w:t> </w:t>
      </w:r>
      <w:r>
        <w:rPr>
          <w:color w:val="231F20"/>
        </w:rPr>
        <w:t>Assistida.</w:t>
      </w:r>
      <w:r>
        <w:rPr>
          <w:color w:val="231F20"/>
          <w:spacing w:val="-11"/>
        </w:rPr>
        <w:t> </w:t>
      </w:r>
      <w:r>
        <w:rPr>
          <w:color w:val="231F20"/>
        </w:rPr>
        <w:t>Transtorno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Espectro</w:t>
      </w:r>
      <w:r>
        <w:rPr>
          <w:color w:val="231F20"/>
          <w:spacing w:val="-19"/>
        </w:rPr>
        <w:t> </w:t>
      </w:r>
      <w:r>
        <w:rPr>
          <w:color w:val="231F20"/>
        </w:rPr>
        <w:t>Autista.</w:t>
      </w:r>
      <w:r>
        <w:rPr>
          <w:color w:val="231F20"/>
          <w:spacing w:val="-7"/>
        </w:rPr>
        <w:t> </w:t>
      </w:r>
      <w:r>
        <w:rPr>
          <w:color w:val="231F20"/>
        </w:rPr>
        <w:t>Biopsicosso-</w:t>
      </w:r>
      <w:r>
        <w:rPr>
          <w:color w:val="231F20"/>
          <w:spacing w:val="-64"/>
        </w:rPr>
        <w:t> </w:t>
      </w:r>
      <w:r>
        <w:rPr>
          <w:color w:val="231F20"/>
        </w:rPr>
        <w:t>cial.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Introduction: Hippotherapy is a therapeutic method that has been a fundamental pie-</w:t>
      </w:r>
      <w:r>
        <w:rPr>
          <w:color w:val="231F20"/>
          <w:spacing w:val="1"/>
        </w:rPr>
        <w:t> </w:t>
      </w:r>
      <w:r>
        <w:rPr>
          <w:color w:val="231F20"/>
        </w:rPr>
        <w:t>ce for the biopsychosocial development of patients with Autism Spectrum Disorder</w:t>
      </w:r>
      <w:r>
        <w:rPr>
          <w:color w:val="231F20"/>
          <w:spacing w:val="1"/>
        </w:rPr>
        <w:t> </w:t>
      </w:r>
      <w:r>
        <w:rPr>
          <w:color w:val="231F20"/>
        </w:rPr>
        <w:t>(ASD). During the practices, the horses are used as instrument for activities focused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Occupational</w:t>
      </w:r>
      <w:r>
        <w:rPr>
          <w:color w:val="231F20"/>
          <w:spacing w:val="-15"/>
        </w:rPr>
        <w:t> </w:t>
      </w:r>
      <w:r>
        <w:rPr>
          <w:color w:val="231F20"/>
        </w:rPr>
        <w:t>Therapy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Rehabilitation.</w:t>
      </w:r>
      <w:r>
        <w:rPr>
          <w:color w:val="231F20"/>
          <w:spacing w:val="-11"/>
        </w:rPr>
        <w:t> </w:t>
      </w:r>
      <w:r>
        <w:rPr>
          <w:color w:val="231F20"/>
        </w:rPr>
        <w:t>Objective: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report</w:t>
      </w:r>
      <w:r>
        <w:rPr>
          <w:color w:val="231F20"/>
          <w:spacing w:val="-10"/>
        </w:rPr>
        <w:t> </w:t>
      </w:r>
      <w:r>
        <w:rPr>
          <w:color w:val="231F20"/>
        </w:rPr>
        <w:t>Hippotherapy´s</w:t>
      </w:r>
      <w:r>
        <w:rPr>
          <w:color w:val="231F20"/>
          <w:spacing w:val="-11"/>
        </w:rPr>
        <w:t> </w:t>
      </w:r>
      <w:r>
        <w:rPr>
          <w:color w:val="231F20"/>
        </w:rPr>
        <w:t>prac-</w:t>
      </w:r>
      <w:r>
        <w:rPr>
          <w:color w:val="231F20"/>
          <w:spacing w:val="-64"/>
        </w:rPr>
        <w:t> </w:t>
      </w:r>
      <w:r>
        <w:rPr>
          <w:color w:val="231F20"/>
        </w:rPr>
        <w:t>tices related to an Extension Project, as well as a Autism Spectrum Disorder patient´s</w:t>
      </w:r>
      <w:r>
        <w:rPr>
          <w:color w:val="231F20"/>
          <w:spacing w:val="-64"/>
        </w:rPr>
        <w:t> </w:t>
      </w:r>
      <w:r>
        <w:rPr>
          <w:color w:val="231F20"/>
        </w:rPr>
        <w:t>advances during the therapy. Methodology: An experience report was written, after</w:t>
      </w:r>
      <w:r>
        <w:rPr>
          <w:color w:val="231F20"/>
          <w:spacing w:val="1"/>
        </w:rPr>
        <w:t> </w:t>
      </w:r>
      <w:r>
        <w:rPr>
          <w:color w:val="231F20"/>
        </w:rPr>
        <w:t>every</w:t>
      </w:r>
      <w:r>
        <w:rPr>
          <w:color w:val="231F20"/>
          <w:spacing w:val="-12"/>
        </w:rPr>
        <w:t> </w:t>
      </w:r>
      <w:r>
        <w:rPr>
          <w:color w:val="231F20"/>
        </w:rPr>
        <w:t>patient´s</w:t>
      </w:r>
      <w:r>
        <w:rPr>
          <w:color w:val="231F20"/>
          <w:spacing w:val="-12"/>
        </w:rPr>
        <w:t> </w:t>
      </w:r>
      <w:r>
        <w:rPr>
          <w:color w:val="231F20"/>
        </w:rPr>
        <w:t>session,</w:t>
      </w:r>
      <w:r>
        <w:rPr>
          <w:color w:val="231F20"/>
          <w:spacing w:val="-11"/>
        </w:rPr>
        <w:t> </w:t>
      </w:r>
      <w:r>
        <w:rPr>
          <w:color w:val="231F20"/>
        </w:rPr>
        <w:t>since</w:t>
      </w:r>
      <w:r>
        <w:rPr>
          <w:color w:val="231F20"/>
          <w:spacing w:val="-11"/>
        </w:rPr>
        <w:t> </w:t>
      </w:r>
      <w:r>
        <w:rPr>
          <w:color w:val="231F20"/>
        </w:rPr>
        <w:t>2019.</w:t>
      </w:r>
      <w:r>
        <w:rPr>
          <w:color w:val="231F20"/>
          <w:spacing w:val="-15"/>
        </w:rPr>
        <w:t> </w:t>
      </w:r>
      <w:r>
        <w:rPr>
          <w:color w:val="231F20"/>
        </w:rPr>
        <w:t>Then,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comparative</w:t>
      </w:r>
      <w:r>
        <w:rPr>
          <w:color w:val="231F20"/>
          <w:spacing w:val="-11"/>
        </w:rPr>
        <w:t> </w:t>
      </w:r>
      <w:r>
        <w:rPr>
          <w:color w:val="231F20"/>
        </w:rPr>
        <w:t>analysis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made.</w:t>
      </w:r>
      <w:r>
        <w:rPr>
          <w:color w:val="231F20"/>
          <w:spacing w:val="-12"/>
        </w:rPr>
        <w:t> </w:t>
      </w:r>
      <w:r>
        <w:rPr>
          <w:color w:val="231F20"/>
        </w:rPr>
        <w:t>Results:</w:t>
      </w:r>
      <w:r>
        <w:rPr>
          <w:color w:val="231F20"/>
          <w:spacing w:val="-65"/>
        </w:rPr>
        <w:t> </w:t>
      </w:r>
      <w:r>
        <w:rPr>
          <w:color w:val="231F20"/>
        </w:rPr>
        <w:t>Patients from the Projeto Equoterapia´s evolutions, which provides mechanical, neu-</w:t>
      </w:r>
      <w:r>
        <w:rPr>
          <w:color w:val="231F20"/>
          <w:spacing w:val="1"/>
        </w:rPr>
        <w:t> </w:t>
      </w:r>
      <w:r>
        <w:rPr>
          <w:color w:val="231F20"/>
        </w:rPr>
        <w:t>rophysomotors and playful stimulus focused on motricity and phonation, and repre-</w:t>
      </w:r>
      <w:r>
        <w:rPr>
          <w:color w:val="231F20"/>
          <w:spacing w:val="1"/>
        </w:rPr>
        <w:t> </w:t>
      </w:r>
      <w:r>
        <w:rPr>
          <w:color w:val="231F20"/>
        </w:rPr>
        <w:t>sented by the presented case, are visible. C</w:t>
      </w:r>
      <w:r>
        <w:rPr>
          <w:color w:val="1F2023"/>
        </w:rPr>
        <w:t>onclusion: </w:t>
      </w:r>
      <w:r>
        <w:rPr>
          <w:color w:val="231F20"/>
        </w:rPr>
        <w:t>Therefore, Hippotherapy can</w:t>
      </w:r>
      <w:r>
        <w:rPr>
          <w:color w:val="231F20"/>
          <w:spacing w:val="1"/>
        </w:rPr>
        <w:t> </w:t>
      </w:r>
      <w:r>
        <w:rPr>
          <w:color w:val="231F20"/>
        </w:rPr>
        <w:t>be ratified as a propitious tool in order to guarantee a better development and quality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ASD patients.</w:t>
      </w:r>
    </w:p>
    <w:p>
      <w:pPr>
        <w:pStyle w:val="BodyText"/>
        <w:spacing w:before="15"/>
        <w:ind w:left="100"/>
        <w:jc w:val="both"/>
      </w:pPr>
      <w:r>
        <w:rPr>
          <w:rFonts w:ascii="Arial"/>
          <w:b/>
          <w:color w:val="231F20"/>
          <w:spacing w:val="-1"/>
        </w:rPr>
        <w:t>Keywords: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  <w:spacing w:val="-1"/>
        </w:rPr>
        <w:t>Assisted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Hippotherapy.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Spectrum</w:t>
      </w:r>
      <w:r>
        <w:rPr>
          <w:color w:val="231F20"/>
          <w:spacing w:val="-2"/>
        </w:rPr>
        <w:t> </w:t>
      </w:r>
      <w:r>
        <w:rPr>
          <w:color w:val="231F20"/>
        </w:rPr>
        <w:t>Disorder.</w:t>
      </w:r>
      <w:r>
        <w:rPr>
          <w:color w:val="231F20"/>
          <w:spacing w:val="-2"/>
        </w:rPr>
        <w:t> </w:t>
      </w:r>
      <w:r>
        <w:rPr>
          <w:color w:val="231F20"/>
        </w:rPr>
        <w:t>Biopsychosocial.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equoterapia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prática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educacional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utiliza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cavalo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instrumento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atividades,</w:t>
      </w:r>
      <w:r>
        <w:rPr>
          <w:color w:val="231F20"/>
          <w:spacing w:val="-16"/>
        </w:rPr>
        <w:t> </w:t>
      </w:r>
      <w:r>
        <w:rPr>
          <w:color w:val="231F20"/>
        </w:rPr>
        <w:t>dentro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abordagem</w:t>
      </w:r>
      <w:r>
        <w:rPr>
          <w:color w:val="231F20"/>
          <w:spacing w:val="-15"/>
        </w:rPr>
        <w:t> </w:t>
      </w:r>
      <w:r>
        <w:rPr>
          <w:color w:val="231F20"/>
        </w:rPr>
        <w:t>interdisciplinar</w:t>
      </w:r>
      <w:r>
        <w:rPr>
          <w:color w:val="231F20"/>
          <w:spacing w:val="-16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grandes</w:t>
      </w:r>
      <w:r>
        <w:rPr>
          <w:color w:val="231F20"/>
          <w:spacing w:val="-15"/>
        </w:rPr>
        <w:t> </w:t>
      </w:r>
      <w:r>
        <w:rPr>
          <w:color w:val="231F20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Saúde,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buscando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biopsicossocial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alunos/pacientes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deficiência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necessidades especiais, como no espectro autista (1). Levando em consideração o</w:t>
      </w:r>
      <w:r>
        <w:rPr>
          <w:color w:val="231F20"/>
          <w:spacing w:val="1"/>
        </w:rPr>
        <w:t> </w:t>
      </w:r>
      <w:r>
        <w:rPr>
          <w:color w:val="231F20"/>
        </w:rPr>
        <w:t>padrão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movimento</w:t>
      </w:r>
      <w:r>
        <w:rPr>
          <w:color w:val="231F20"/>
          <w:spacing w:val="-6"/>
        </w:rPr>
        <w:t> </w:t>
      </w:r>
      <w:r>
        <w:rPr>
          <w:color w:val="231F20"/>
        </w:rPr>
        <w:t>rítmico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repetitivo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cavalgar,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prática</w:t>
      </w:r>
      <w:r>
        <w:rPr>
          <w:color w:val="231F20"/>
          <w:spacing w:val="-6"/>
        </w:rPr>
        <w:t> </w:t>
      </w:r>
      <w:r>
        <w:rPr>
          <w:color w:val="231F20"/>
        </w:rPr>
        <w:t>equoterápica</w:t>
      </w:r>
      <w:r>
        <w:rPr>
          <w:color w:val="231F20"/>
          <w:spacing w:val="-7"/>
        </w:rPr>
        <w:t> </w:t>
      </w:r>
      <w:r>
        <w:rPr>
          <w:color w:val="231F20"/>
        </w:rPr>
        <w:t>constitui</w:t>
      </w:r>
      <w:r>
        <w:rPr>
          <w:color w:val="231F20"/>
          <w:spacing w:val="-64"/>
        </w:rPr>
        <w:t> </w:t>
      </w:r>
      <w:r>
        <w:rPr>
          <w:color w:val="231F20"/>
        </w:rPr>
        <w:t>uma forma de reabilitação baseada na neurofisiologia; ao andar no cavalo, o ponto</w:t>
      </w:r>
      <w:r>
        <w:rPr>
          <w:color w:val="231F20"/>
          <w:spacing w:val="1"/>
        </w:rPr>
        <w:t> </w:t>
      </w:r>
      <w:r>
        <w:rPr>
          <w:color w:val="231F20"/>
        </w:rPr>
        <w:t>central de gravidade é deslocado tridimensionalmente, fazendo com que seja simula-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movimento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caminhar</w:t>
      </w:r>
      <w:r>
        <w:rPr>
          <w:color w:val="231F20"/>
          <w:spacing w:val="-6"/>
        </w:rPr>
        <w:t> </w:t>
      </w:r>
      <w:r>
        <w:rPr>
          <w:color w:val="231F20"/>
        </w:rPr>
        <w:t>humano,</w:t>
      </w:r>
      <w:r>
        <w:rPr>
          <w:color w:val="231F20"/>
          <w:spacing w:val="-6"/>
        </w:rPr>
        <w:t> </w:t>
      </w:r>
      <w:r>
        <w:rPr>
          <w:color w:val="231F20"/>
        </w:rPr>
        <w:t>alternando</w:t>
      </w:r>
      <w:r>
        <w:rPr>
          <w:color w:val="231F20"/>
          <w:spacing w:val="-6"/>
        </w:rPr>
        <w:t> </w:t>
      </w:r>
      <w:r>
        <w:rPr>
          <w:color w:val="231F20"/>
        </w:rPr>
        <w:t>movimentos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membros</w:t>
      </w:r>
      <w:r>
        <w:rPr>
          <w:color w:val="231F20"/>
          <w:spacing w:val="-6"/>
        </w:rPr>
        <w:t> </w:t>
      </w:r>
      <w:r>
        <w:rPr>
          <w:color w:val="231F20"/>
        </w:rPr>
        <w:t>superio-</w:t>
      </w:r>
      <w:r>
        <w:rPr>
          <w:color w:val="231F20"/>
          <w:spacing w:val="-64"/>
        </w:rPr>
        <w:t> </w:t>
      </w:r>
      <w:r>
        <w:rPr>
          <w:color w:val="231F20"/>
        </w:rPr>
        <w:t>res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pelve</w:t>
      </w:r>
      <w:r>
        <w:rPr>
          <w:color w:val="231F20"/>
          <w:spacing w:val="-1"/>
        </w:rPr>
        <w:t> </w:t>
      </w:r>
      <w:r>
        <w:rPr>
          <w:color w:val="231F20"/>
        </w:rPr>
        <w:t>(2,3).</w:t>
      </w:r>
    </w:p>
    <w:p>
      <w:pPr>
        <w:pStyle w:val="BodyText"/>
        <w:spacing w:line="312" w:lineRule="auto" w:before="11"/>
        <w:ind w:left="100" w:right="120" w:firstLine="709"/>
        <w:jc w:val="both"/>
      </w:pPr>
      <w:r>
        <w:rPr>
          <w:color w:val="231F20"/>
        </w:rPr>
        <w:t>As manifestações clínicas dos Transtornos de Espectro Autista têm potencial</w:t>
      </w:r>
      <w:r>
        <w:rPr>
          <w:color w:val="231F20"/>
          <w:spacing w:val="1"/>
        </w:rPr>
        <w:t> </w:t>
      </w:r>
      <w:r>
        <w:rPr>
          <w:color w:val="231F20"/>
        </w:rPr>
        <w:t>de interferir em diferentes áreas de ocupação, tais como atividades da vida diária,</w:t>
      </w:r>
      <w:r>
        <w:rPr>
          <w:color w:val="231F20"/>
          <w:spacing w:val="1"/>
        </w:rPr>
        <w:t> </w:t>
      </w:r>
      <w:r>
        <w:rPr>
          <w:color w:val="231F20"/>
        </w:rPr>
        <w:t>aprendizado, lazer, sono e descanso, brincadeiras com outras crianças, participação</w:t>
      </w:r>
      <w:r>
        <w:rPr>
          <w:color w:val="231F20"/>
          <w:spacing w:val="1"/>
        </w:rPr>
        <w:t> </w:t>
      </w:r>
      <w:r>
        <w:rPr>
          <w:color w:val="231F20"/>
        </w:rPr>
        <w:t>social e no trabalho (5). Indivíduos com Transtorno do Espectro Autista (TEA) têm</w:t>
      </w:r>
      <w:r>
        <w:rPr>
          <w:color w:val="231F20"/>
          <w:spacing w:val="1"/>
        </w:rPr>
        <w:t> </w:t>
      </w:r>
      <w:r>
        <w:rPr>
          <w:color w:val="231F20"/>
        </w:rPr>
        <w:t>déficits nas interações sociais, bem como interesses restritos com padrões de com-</w:t>
      </w:r>
      <w:r>
        <w:rPr>
          <w:color w:val="231F20"/>
          <w:spacing w:val="1"/>
        </w:rPr>
        <w:t> </w:t>
      </w:r>
      <w:r>
        <w:rPr>
          <w:color w:val="231F20"/>
        </w:rPr>
        <w:t>portamento estereotipados e repetitivos, características diagnósticas centrais do TEA</w:t>
      </w:r>
      <w:r>
        <w:rPr>
          <w:color w:val="231F20"/>
          <w:spacing w:val="-64"/>
        </w:rPr>
        <w:t> </w:t>
      </w:r>
      <w:r>
        <w:rPr>
          <w:color w:val="231F20"/>
        </w:rPr>
        <w:t>(6). Identificar atividades que envolvam os indivíduos com TEA na interação com o</w:t>
      </w:r>
      <w:r>
        <w:rPr>
          <w:color w:val="231F20"/>
          <w:spacing w:val="1"/>
        </w:rPr>
        <w:t> </w:t>
      </w:r>
      <w:r>
        <w:rPr>
          <w:color w:val="231F20"/>
        </w:rPr>
        <w:t>ambiente e com os demais é essencial. O conceito de Terapia Ocupacional contem-</w:t>
      </w:r>
      <w:r>
        <w:rPr>
          <w:color w:val="231F20"/>
          <w:spacing w:val="1"/>
        </w:rPr>
        <w:t> </w:t>
      </w:r>
      <w:r>
        <w:rPr>
          <w:color w:val="231F20"/>
        </w:rPr>
        <w:t>pla diversos tipos de ocupação nas quais o aluno/paciente se envolve, com intuito de</w:t>
      </w:r>
      <w:r>
        <w:rPr>
          <w:color w:val="231F20"/>
          <w:spacing w:val="-64"/>
        </w:rPr>
        <w:t> </w:t>
      </w:r>
      <w:r>
        <w:rPr>
          <w:color w:val="231F20"/>
        </w:rPr>
        <w:t>possibilitar</w:t>
      </w:r>
      <w:r>
        <w:rPr>
          <w:color w:val="231F20"/>
          <w:spacing w:val="-3"/>
        </w:rPr>
        <w:t> </w:t>
      </w:r>
      <w:r>
        <w:rPr>
          <w:color w:val="231F20"/>
        </w:rPr>
        <w:t>maior</w:t>
      </w:r>
      <w:r>
        <w:rPr>
          <w:color w:val="231F20"/>
          <w:spacing w:val="-2"/>
        </w:rPr>
        <w:t> </w:t>
      </w:r>
      <w:r>
        <w:rPr>
          <w:color w:val="231F20"/>
        </w:rPr>
        <w:t>participação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melhor</w:t>
      </w:r>
      <w:r>
        <w:rPr>
          <w:color w:val="231F20"/>
          <w:spacing w:val="-2"/>
        </w:rPr>
        <w:t> </w:t>
      </w:r>
      <w:r>
        <w:rPr>
          <w:color w:val="231F20"/>
        </w:rPr>
        <w:t>desenvolvimento</w:t>
      </w:r>
      <w:r>
        <w:rPr>
          <w:color w:val="231F20"/>
          <w:spacing w:val="-3"/>
        </w:rPr>
        <w:t> </w:t>
      </w:r>
      <w:r>
        <w:rPr>
          <w:color w:val="231F20"/>
        </w:rPr>
        <w:t>nessas</w:t>
      </w:r>
      <w:r>
        <w:rPr>
          <w:color w:val="231F20"/>
          <w:spacing w:val="-3"/>
        </w:rPr>
        <w:t> </w:t>
      </w:r>
      <w:r>
        <w:rPr>
          <w:color w:val="231F20"/>
        </w:rPr>
        <w:t>áreas</w:t>
      </w:r>
      <w:r>
        <w:rPr>
          <w:color w:val="231F20"/>
          <w:spacing w:val="-2"/>
        </w:rPr>
        <w:t> </w:t>
      </w:r>
      <w:r>
        <w:rPr>
          <w:color w:val="231F20"/>
        </w:rPr>
        <w:t>(7).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É nesse sentido que a equoterapia, definida pela Associação Nacional de</w:t>
      </w:r>
      <w:r>
        <w:rPr>
          <w:color w:val="231F20"/>
          <w:spacing w:val="1"/>
        </w:rPr>
        <w:t> </w:t>
      </w:r>
      <w:r>
        <w:rPr>
          <w:color w:val="231F20"/>
        </w:rPr>
        <w:t>Equoterapia (ANDE) como um método terapêutico que visa ao desenvolvimento</w:t>
      </w:r>
      <w:r>
        <w:rPr>
          <w:color w:val="231F20"/>
          <w:spacing w:val="1"/>
        </w:rPr>
        <w:t> </w:t>
      </w:r>
      <w:r>
        <w:rPr>
          <w:color w:val="231F20"/>
        </w:rPr>
        <w:t>biopsicossocial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aluno/paciente,</w:t>
      </w:r>
      <w:r>
        <w:rPr>
          <w:color w:val="231F20"/>
          <w:spacing w:val="7"/>
        </w:rPr>
        <w:t> </w:t>
      </w:r>
      <w:r>
        <w:rPr>
          <w:color w:val="231F20"/>
        </w:rPr>
        <w:t>mostra-se</w:t>
      </w:r>
      <w:r>
        <w:rPr>
          <w:color w:val="231F20"/>
          <w:spacing w:val="6"/>
        </w:rPr>
        <w:t> </w:t>
      </w:r>
      <w:r>
        <w:rPr>
          <w:color w:val="231F20"/>
        </w:rPr>
        <w:t>fundamental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decisiva</w:t>
      </w:r>
      <w:r>
        <w:rPr>
          <w:color w:val="231F20"/>
          <w:spacing w:val="7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</w:rPr>
        <w:t>crescimento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e evolução das pessoas diagnosticadas com Transtorno de Espectro Autista. Na te-</w:t>
      </w:r>
      <w:r>
        <w:rPr>
          <w:color w:val="231F20"/>
          <w:spacing w:val="1"/>
        </w:rPr>
        <w:t> </w:t>
      </w:r>
      <w:r>
        <w:rPr>
          <w:color w:val="231F20"/>
        </w:rPr>
        <w:t>rapia ocupacional assistida por equinos, a variedade e novidade de atividades (por</w:t>
      </w:r>
      <w:r>
        <w:rPr>
          <w:color w:val="231F20"/>
          <w:spacing w:val="1"/>
        </w:rPr>
        <w:t> </w:t>
      </w:r>
      <w:r>
        <w:rPr>
          <w:color w:val="231F20"/>
        </w:rPr>
        <w:t>exemplo, selar, alisar, cavalgar) pode envolver os indivíduos com TEA e aumentar</w:t>
      </w:r>
      <w:r>
        <w:rPr>
          <w:color w:val="231F20"/>
          <w:spacing w:val="1"/>
        </w:rPr>
        <w:t> </w:t>
      </w:r>
      <w:r>
        <w:rPr>
          <w:color w:val="231F20"/>
        </w:rPr>
        <w:t>suas atividades intencionais (8)</w:t>
      </w:r>
      <w:r>
        <w:rPr>
          <w:color w:val="333333"/>
        </w:rPr>
        <w:t>, </w:t>
      </w:r>
      <w:r>
        <w:rPr>
          <w:color w:val="231F20"/>
        </w:rPr>
        <w:t>pois as interações bem-sucedidas com cavalos po-</w:t>
      </w:r>
      <w:r>
        <w:rPr>
          <w:color w:val="231F20"/>
          <w:spacing w:val="1"/>
        </w:rPr>
        <w:t> </w:t>
      </w:r>
      <w:r>
        <w:rPr>
          <w:color w:val="231F20"/>
        </w:rPr>
        <w:t>dem</w:t>
      </w:r>
      <w:r>
        <w:rPr>
          <w:color w:val="231F20"/>
          <w:spacing w:val="-14"/>
        </w:rPr>
        <w:t> </w:t>
      </w:r>
      <w:r>
        <w:rPr>
          <w:color w:val="231F20"/>
        </w:rPr>
        <w:t>fornecer</w:t>
      </w:r>
      <w:r>
        <w:rPr>
          <w:color w:val="231F20"/>
          <w:spacing w:val="-14"/>
        </w:rPr>
        <w:t> </w:t>
      </w:r>
      <w:r>
        <w:rPr>
          <w:color w:val="231F20"/>
        </w:rPr>
        <w:t>estímulos</w:t>
      </w:r>
      <w:r>
        <w:rPr>
          <w:color w:val="231F20"/>
          <w:spacing w:val="-13"/>
        </w:rPr>
        <w:t> </w:t>
      </w:r>
      <w:r>
        <w:rPr>
          <w:color w:val="231F20"/>
        </w:rPr>
        <w:t>sensoriais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sociais</w:t>
      </w:r>
      <w:r>
        <w:rPr>
          <w:color w:val="231F20"/>
          <w:spacing w:val="-13"/>
        </w:rPr>
        <w:t> </w:t>
      </w:r>
      <w:r>
        <w:rPr>
          <w:color w:val="231F20"/>
        </w:rPr>
        <w:t>importantes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benefícios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funcio-</w:t>
      </w:r>
      <w:r>
        <w:rPr>
          <w:color w:val="231F20"/>
          <w:spacing w:val="-64"/>
        </w:rPr>
        <w:t> </w:t>
      </w:r>
      <w:r>
        <w:rPr>
          <w:color w:val="231F20"/>
        </w:rPr>
        <w:t>namento</w:t>
      </w:r>
      <w:r>
        <w:rPr>
          <w:color w:val="231F20"/>
          <w:spacing w:val="-2"/>
        </w:rPr>
        <w:t> </w:t>
      </w:r>
      <w:r>
        <w:rPr>
          <w:color w:val="231F20"/>
        </w:rPr>
        <w:t>psicológico,</w:t>
      </w:r>
      <w:r>
        <w:rPr>
          <w:color w:val="231F20"/>
          <w:spacing w:val="-2"/>
        </w:rPr>
        <w:t> </w:t>
      </w:r>
      <w:r>
        <w:rPr>
          <w:color w:val="231F20"/>
        </w:rPr>
        <w:t>sensorial,</w:t>
      </w:r>
      <w:r>
        <w:rPr>
          <w:color w:val="231F20"/>
          <w:spacing w:val="-1"/>
        </w:rPr>
        <w:t> </w:t>
      </w:r>
      <w:r>
        <w:rPr>
          <w:color w:val="231F20"/>
        </w:rPr>
        <w:t>motor,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comunicação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social</w:t>
      </w:r>
      <w:r>
        <w:rPr>
          <w:color w:val="231F20"/>
          <w:spacing w:val="-1"/>
        </w:rPr>
        <w:t> </w:t>
      </w:r>
      <w:r>
        <w:rPr>
          <w:color w:val="231F20"/>
        </w:rPr>
        <w:t>(9).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Desenvolvimento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Entre os objetivos do projeto está o estímulo motor, neurológico e biopsicos-</w:t>
      </w:r>
      <w:r>
        <w:rPr>
          <w:color w:val="231F20"/>
          <w:spacing w:val="1"/>
        </w:rPr>
        <w:t> </w:t>
      </w:r>
      <w:r>
        <w:rPr>
          <w:color w:val="231F20"/>
        </w:rPr>
        <w:t>social de pessoas com Transtorno do Espectro Autista (TEA), Paralisia Cerebral 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Síndrome de Down. A proposta da equoterapia, além </w:t>
      </w:r>
      <w:r>
        <w:rPr>
          <w:color w:val="231F20"/>
        </w:rPr>
        <w:t>do convívio e ambientação eco-</w:t>
      </w:r>
      <w:r>
        <w:rPr>
          <w:color w:val="231F20"/>
          <w:spacing w:val="-64"/>
        </w:rPr>
        <w:t> </w:t>
      </w:r>
      <w:r>
        <w:rPr>
          <w:color w:val="231F20"/>
        </w:rPr>
        <w:t>lógica com os animais, consiste nos fatores psicológicos e históricos referentes ao</w:t>
      </w:r>
      <w:r>
        <w:rPr>
          <w:color w:val="231F20"/>
          <w:spacing w:val="1"/>
        </w:rPr>
        <w:t> </w:t>
      </w:r>
      <w:r>
        <w:rPr>
          <w:color w:val="231F20"/>
        </w:rPr>
        <w:t>empoderamento</w:t>
      </w:r>
      <w:r>
        <w:rPr>
          <w:color w:val="231F20"/>
          <w:spacing w:val="-6"/>
        </w:rPr>
        <w:t> </w:t>
      </w:r>
      <w:r>
        <w:rPr>
          <w:color w:val="231F20"/>
        </w:rPr>
        <w:t>proporcionado</w:t>
      </w:r>
      <w:r>
        <w:rPr>
          <w:color w:val="231F20"/>
          <w:spacing w:val="-5"/>
        </w:rPr>
        <w:t> </w:t>
      </w:r>
      <w:r>
        <w:rPr>
          <w:color w:val="231F20"/>
        </w:rPr>
        <w:t>pela</w:t>
      </w:r>
      <w:r>
        <w:rPr>
          <w:color w:val="231F20"/>
          <w:spacing w:val="-5"/>
        </w:rPr>
        <w:t> </w:t>
      </w:r>
      <w:r>
        <w:rPr>
          <w:color w:val="231F20"/>
        </w:rPr>
        <w:t>montaria;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estímulo</w:t>
      </w:r>
      <w:r>
        <w:rPr>
          <w:color w:val="231F20"/>
          <w:spacing w:val="-5"/>
        </w:rPr>
        <w:t> </w:t>
      </w:r>
      <w:r>
        <w:rPr>
          <w:color w:val="231F20"/>
        </w:rPr>
        <w:t>às</w:t>
      </w:r>
      <w:r>
        <w:rPr>
          <w:color w:val="231F20"/>
          <w:spacing w:val="-6"/>
        </w:rPr>
        <w:t> </w:t>
      </w:r>
      <w:r>
        <w:rPr>
          <w:color w:val="231F20"/>
        </w:rPr>
        <w:t>fibras</w:t>
      </w:r>
      <w:r>
        <w:rPr>
          <w:color w:val="231F20"/>
          <w:spacing w:val="-5"/>
        </w:rPr>
        <w:t> </w:t>
      </w:r>
      <w:r>
        <w:rPr>
          <w:color w:val="231F20"/>
        </w:rPr>
        <w:t>medulares</w:t>
      </w:r>
      <w:r>
        <w:rPr>
          <w:color w:val="231F20"/>
          <w:spacing w:val="-5"/>
        </w:rPr>
        <w:t> </w:t>
      </w:r>
      <w:r>
        <w:rPr>
          <w:color w:val="231F20"/>
        </w:rPr>
        <w:t>mo-</w:t>
      </w:r>
      <w:r>
        <w:rPr>
          <w:color w:val="231F20"/>
          <w:spacing w:val="-64"/>
        </w:rPr>
        <w:t> </w:t>
      </w:r>
      <w:r>
        <w:rPr>
          <w:color w:val="231F20"/>
        </w:rPr>
        <w:t>toras proporcionado pelo movimento tridimensional do andar equino, com a seleção</w:t>
      </w:r>
      <w:r>
        <w:rPr>
          <w:color w:val="231F20"/>
          <w:spacing w:val="1"/>
        </w:rPr>
        <w:t> </w:t>
      </w:r>
      <w:r>
        <w:rPr>
          <w:color w:val="231F20"/>
        </w:rPr>
        <w:t>de técnicas e estratégias específicas, que tornam a equoterapia uma ferramenta de</w:t>
      </w:r>
      <w:r>
        <w:rPr>
          <w:color w:val="231F20"/>
          <w:spacing w:val="1"/>
        </w:rPr>
        <w:t> </w:t>
      </w:r>
      <w:r>
        <w:rPr>
          <w:color w:val="231F20"/>
        </w:rPr>
        <w:t>intervenção bem-sucedida. Aliado a isso, têm-se a realização de atividades de fono-</w:t>
      </w:r>
      <w:r>
        <w:rPr>
          <w:color w:val="231F20"/>
          <w:spacing w:val="1"/>
        </w:rPr>
        <w:t> </w:t>
      </w:r>
      <w:r>
        <w:rPr>
          <w:color w:val="231F20"/>
        </w:rPr>
        <w:t>audiologia</w:t>
      </w:r>
      <w:r>
        <w:rPr>
          <w:color w:val="231F20"/>
          <w:spacing w:val="-11"/>
        </w:rPr>
        <w:t> </w:t>
      </w:r>
      <w:r>
        <w:rPr>
          <w:color w:val="231F20"/>
        </w:rPr>
        <w:t>(estímulos</w:t>
      </w:r>
      <w:r>
        <w:rPr>
          <w:color w:val="231F20"/>
          <w:spacing w:val="-10"/>
        </w:rPr>
        <w:t> </w:t>
      </w:r>
      <w:r>
        <w:rPr>
          <w:color w:val="231F20"/>
        </w:rPr>
        <w:t>faciais)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educação</w:t>
      </w:r>
      <w:r>
        <w:rPr>
          <w:color w:val="231F20"/>
          <w:spacing w:val="-11"/>
        </w:rPr>
        <w:t> </w:t>
      </w:r>
      <w:r>
        <w:rPr>
          <w:color w:val="231F20"/>
        </w:rPr>
        <w:t>física</w:t>
      </w:r>
      <w:r>
        <w:rPr>
          <w:color w:val="231F20"/>
          <w:spacing w:val="-10"/>
        </w:rPr>
        <w:t> </w:t>
      </w:r>
      <w:r>
        <w:rPr>
          <w:color w:val="231F20"/>
        </w:rPr>
        <w:t>(estímulos</w:t>
      </w:r>
      <w:r>
        <w:rPr>
          <w:color w:val="231F20"/>
          <w:spacing w:val="-10"/>
        </w:rPr>
        <w:t> </w:t>
      </w:r>
      <w:r>
        <w:rPr>
          <w:color w:val="231F20"/>
        </w:rPr>
        <w:t>psicomotores),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quais</w:t>
      </w:r>
      <w:r>
        <w:rPr>
          <w:color w:val="231F20"/>
          <w:spacing w:val="-64"/>
        </w:rPr>
        <w:t> </w:t>
      </w:r>
      <w:r>
        <w:rPr>
          <w:color w:val="231F20"/>
        </w:rPr>
        <w:t>visam</w:t>
      </w:r>
      <w:r>
        <w:rPr>
          <w:color w:val="231F20"/>
          <w:spacing w:val="-3"/>
        </w:rPr>
        <w:t> </w:t>
      </w:r>
      <w:r>
        <w:rPr>
          <w:color w:val="231F20"/>
        </w:rPr>
        <w:t>desenvolver</w:t>
      </w:r>
      <w:r>
        <w:rPr>
          <w:color w:val="231F20"/>
          <w:spacing w:val="-3"/>
        </w:rPr>
        <w:t> </w:t>
      </w:r>
      <w:r>
        <w:rPr>
          <w:color w:val="231F20"/>
        </w:rPr>
        <w:t>habilidades</w:t>
      </w:r>
      <w:r>
        <w:rPr>
          <w:color w:val="231F20"/>
          <w:spacing w:val="-4"/>
        </w:rPr>
        <w:t> </w:t>
      </w:r>
      <w:r>
        <w:rPr>
          <w:color w:val="231F20"/>
        </w:rPr>
        <w:t>específicas</w:t>
      </w:r>
      <w:r>
        <w:rPr>
          <w:color w:val="231F20"/>
          <w:spacing w:val="-3"/>
        </w:rPr>
        <w:t> </w:t>
      </w:r>
      <w:r>
        <w:rPr>
          <w:color w:val="231F20"/>
        </w:rPr>
        <w:t>nos</w:t>
      </w:r>
      <w:r>
        <w:rPr>
          <w:color w:val="231F20"/>
          <w:spacing w:val="-3"/>
        </w:rPr>
        <w:t> </w:t>
      </w:r>
      <w:r>
        <w:rPr>
          <w:color w:val="231F20"/>
        </w:rPr>
        <w:t>praticantes</w:t>
      </w:r>
      <w:r>
        <w:rPr>
          <w:color w:val="231F20"/>
          <w:spacing w:val="-4"/>
        </w:rPr>
        <w:t> </w:t>
      </w:r>
      <w:r>
        <w:rPr>
          <w:color w:val="231F20"/>
        </w:rPr>
        <w:t>(alunos-pacientes).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O projeto ocorre em parceria e com apoio da Associação de Pais e Amigos da</w:t>
      </w:r>
      <w:r>
        <w:rPr>
          <w:color w:val="231F20"/>
          <w:spacing w:val="-64"/>
        </w:rPr>
        <w:t> </w:t>
      </w:r>
      <w:r>
        <w:rPr>
          <w:color w:val="231F20"/>
        </w:rPr>
        <w:t>Criança Autisma (AUMA), a Escola Municipal de Autistas Olga Caetano Dias, o Cen-</w:t>
      </w:r>
      <w:r>
        <w:rPr>
          <w:color w:val="231F20"/>
          <w:spacing w:val="-64"/>
        </w:rPr>
        <w:t> </w:t>
      </w:r>
      <w:r>
        <w:rPr>
          <w:color w:val="231F20"/>
        </w:rPr>
        <w:t>tro de Atendimento Socioeducativo (CASE) e o 3° Regimento de Polícia Montada de</w:t>
      </w:r>
      <w:r>
        <w:rPr>
          <w:color w:val="231F20"/>
          <w:spacing w:val="1"/>
        </w:rPr>
        <w:t> </w:t>
      </w:r>
      <w:r>
        <w:rPr>
          <w:color w:val="231F20"/>
        </w:rPr>
        <w:t>Passo Fundo.</w:t>
      </w:r>
    </w:p>
    <w:p>
      <w:pPr>
        <w:pStyle w:val="BodyText"/>
        <w:spacing w:line="312" w:lineRule="auto" w:before="5"/>
        <w:ind w:left="100" w:right="130" w:firstLine="709"/>
        <w:jc w:val="both"/>
      </w:pPr>
      <w:r>
        <w:rPr>
          <w:color w:val="231F20"/>
        </w:rPr>
        <w:t>São realizadas atividades multidisciplinares semanais na Fazenda da Brigada</w:t>
      </w:r>
      <w:r>
        <w:rPr>
          <w:color w:val="231F20"/>
          <w:spacing w:val="1"/>
        </w:rPr>
        <w:t> </w:t>
      </w:r>
      <w:r>
        <w:rPr>
          <w:color w:val="231F20"/>
        </w:rPr>
        <w:t>Militar, na BR 285, no município de Passo Fundo. Entre as atividades realizadas po-</w:t>
      </w:r>
      <w:r>
        <w:rPr>
          <w:color w:val="231F20"/>
          <w:spacing w:val="1"/>
        </w:rPr>
        <w:t> </w:t>
      </w:r>
      <w:r>
        <w:rPr>
          <w:color w:val="231F20"/>
        </w:rPr>
        <w:t>de-se destacar o passeio no cavalo, onde o aluno-paciente desenvolve habilidades</w:t>
      </w:r>
      <w:r>
        <w:rPr>
          <w:color w:val="231F20"/>
          <w:spacing w:val="1"/>
        </w:rPr>
        <w:t> </w:t>
      </w:r>
      <w:r>
        <w:rPr>
          <w:color w:val="231F20"/>
        </w:rPr>
        <w:t>de postura e equilíbrio, as atividades das ilhas da Fonoaudiologia, onde são desen-</w:t>
      </w:r>
      <w:r>
        <w:rPr>
          <w:color w:val="231F20"/>
          <w:spacing w:val="1"/>
        </w:rPr>
        <w:t> </w:t>
      </w:r>
      <w:r>
        <w:rPr>
          <w:color w:val="231F20"/>
        </w:rPr>
        <w:t>volvidas os estímulos táteis, auditivos e sensoriais, e a ilha da Educação Física, na</w:t>
      </w:r>
      <w:r>
        <w:rPr>
          <w:color w:val="231F20"/>
          <w:spacing w:val="1"/>
        </w:rPr>
        <w:t> </w:t>
      </w:r>
      <w:r>
        <w:rPr>
          <w:color w:val="231F20"/>
        </w:rPr>
        <w:t>qual são abordados aspectos físicos e neurológicos. A atividade começa com a colo-</w:t>
      </w:r>
      <w:r>
        <w:rPr>
          <w:color w:val="231F20"/>
          <w:spacing w:val="-64"/>
        </w:rPr>
        <w:t> </w:t>
      </w:r>
      <w:r>
        <w:rPr>
          <w:color w:val="231F20"/>
        </w:rPr>
        <w:t>cação dos equipamentos de proteção individual, que conta com capacete e encilhas,</w:t>
      </w:r>
      <w:r>
        <w:rPr>
          <w:color w:val="231F20"/>
          <w:spacing w:val="-64"/>
        </w:rPr>
        <w:t> </w:t>
      </w:r>
      <w:r>
        <w:rPr>
          <w:color w:val="231F20"/>
        </w:rPr>
        <w:t>adicionado a isso, devido a pandemia de Covid-19, estão sendo incluídos também o</w:t>
      </w:r>
      <w:r>
        <w:rPr>
          <w:color w:val="231F20"/>
          <w:spacing w:val="1"/>
        </w:rPr>
        <w:t> </w:t>
      </w:r>
      <w:r>
        <w:rPr>
          <w:color w:val="231F20"/>
        </w:rPr>
        <w:t>Face Shield e a máscara facial, além da higienização com álcool gel antes e após os</w:t>
      </w:r>
      <w:r>
        <w:rPr>
          <w:color w:val="231F20"/>
          <w:spacing w:val="-64"/>
        </w:rPr>
        <w:t> </w:t>
      </w:r>
      <w:r>
        <w:rPr>
          <w:color w:val="231F20"/>
        </w:rPr>
        <w:t>passeios.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seguida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realizada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montaria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cavalo</w:t>
      </w:r>
      <w:r>
        <w:rPr>
          <w:color w:val="231F20"/>
          <w:spacing w:val="-6"/>
        </w:rPr>
        <w:t> </w:t>
      </w:r>
      <w:r>
        <w:rPr>
          <w:color w:val="231F20"/>
        </w:rPr>
        <w:t>pelo</w:t>
      </w:r>
      <w:r>
        <w:rPr>
          <w:color w:val="231F20"/>
          <w:spacing w:val="-6"/>
        </w:rPr>
        <w:t> </w:t>
      </w:r>
      <w:r>
        <w:rPr>
          <w:color w:val="231F20"/>
        </w:rPr>
        <w:t>paciente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auxílio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extensionistas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professor</w:t>
      </w:r>
      <w:r>
        <w:rPr>
          <w:color w:val="231F20"/>
          <w:spacing w:val="-15"/>
        </w:rPr>
        <w:t> </w:t>
      </w:r>
      <w:r>
        <w:rPr>
          <w:color w:val="231F20"/>
        </w:rPr>
        <w:t>coordenador.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passeio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acompanhado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três</w:t>
      </w:r>
      <w:r>
        <w:rPr>
          <w:color w:val="231F20"/>
          <w:spacing w:val="-15"/>
        </w:rPr>
        <w:t> </w:t>
      </w:r>
      <w:r>
        <w:rPr>
          <w:color w:val="231F20"/>
        </w:rPr>
        <w:t>alunos</w:t>
      </w:r>
      <w:r>
        <w:rPr>
          <w:color w:val="231F20"/>
          <w:spacing w:val="-64"/>
        </w:rPr>
        <w:t> </w:t>
      </w:r>
      <w:r>
        <w:rPr>
          <w:color w:val="231F20"/>
        </w:rPr>
        <w:t>extensionistas, um puxando o cavalo, e dois laterais, que dão suporte e auxílio para</w:t>
      </w:r>
      <w:r>
        <w:rPr>
          <w:color w:val="231F20"/>
          <w:spacing w:val="1"/>
        </w:rPr>
        <w:t> </w:t>
      </w:r>
      <w:r>
        <w:rPr>
          <w:color w:val="231F20"/>
        </w:rPr>
        <w:t>os pacientes. Durante o trajeto é estimulada a conversação e o desenvolvimento da</w:t>
      </w:r>
      <w:r>
        <w:rPr>
          <w:color w:val="231F20"/>
          <w:spacing w:val="1"/>
        </w:rPr>
        <w:t> </w:t>
      </w:r>
      <w:r>
        <w:rPr>
          <w:color w:val="231F20"/>
        </w:rPr>
        <w:t>postura e equilíbrio. Ainda em cima do cavalo são realizadas as atividades nas ilhas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Fonoaudiologia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</w:rPr>
        <w:t>Física.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atividades</w:t>
      </w:r>
      <w:r>
        <w:rPr>
          <w:color w:val="231F20"/>
          <w:spacing w:val="-11"/>
        </w:rPr>
        <w:t> </w:t>
      </w:r>
      <w:r>
        <w:rPr>
          <w:color w:val="231F20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</w:rPr>
        <w:t>desenvolvidas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habi-</w:t>
      </w:r>
      <w:r>
        <w:rPr>
          <w:color w:val="231F20"/>
          <w:spacing w:val="-64"/>
        </w:rPr>
        <w:t> </w:t>
      </w:r>
      <w:r>
        <w:rPr>
          <w:color w:val="231F20"/>
        </w:rPr>
        <w:t>lidades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motricidade</w:t>
      </w:r>
      <w:r>
        <w:rPr>
          <w:color w:val="231F20"/>
          <w:spacing w:val="3"/>
        </w:rPr>
        <w:t> </w:t>
      </w:r>
      <w:r>
        <w:rPr>
          <w:color w:val="231F20"/>
        </w:rPr>
        <w:t>fina,</w:t>
      </w:r>
      <w:r>
        <w:rPr>
          <w:color w:val="231F20"/>
          <w:spacing w:val="2"/>
        </w:rPr>
        <w:t> </w:t>
      </w:r>
      <w:r>
        <w:rPr>
          <w:color w:val="231F20"/>
        </w:rPr>
        <w:t>motricidade</w:t>
      </w:r>
      <w:r>
        <w:rPr>
          <w:color w:val="231F20"/>
          <w:spacing w:val="3"/>
        </w:rPr>
        <w:t> </w:t>
      </w:r>
      <w:r>
        <w:rPr>
          <w:color w:val="231F20"/>
        </w:rPr>
        <w:t>ampla,</w:t>
      </w:r>
      <w:r>
        <w:rPr>
          <w:color w:val="231F20"/>
          <w:spacing w:val="2"/>
        </w:rPr>
        <w:t> </w:t>
      </w:r>
      <w:r>
        <w:rPr>
          <w:color w:val="231F20"/>
        </w:rPr>
        <w:t>orofacial,</w:t>
      </w:r>
      <w:r>
        <w:rPr>
          <w:color w:val="231F20"/>
          <w:spacing w:val="2"/>
        </w:rPr>
        <w:t> </w:t>
      </w:r>
      <w:r>
        <w:rPr>
          <w:color w:val="231F20"/>
        </w:rPr>
        <w:t>equilíbrio,</w:t>
      </w:r>
      <w:r>
        <w:rPr>
          <w:color w:val="231F20"/>
          <w:spacing w:val="2"/>
        </w:rPr>
        <w:t> </w:t>
      </w:r>
      <w:r>
        <w:rPr>
          <w:color w:val="231F20"/>
        </w:rPr>
        <w:t>força,</w:t>
      </w:r>
      <w:r>
        <w:rPr>
          <w:color w:val="231F20"/>
          <w:spacing w:val="2"/>
        </w:rPr>
        <w:t> </w:t>
      </w:r>
      <w:r>
        <w:rPr>
          <w:color w:val="231F20"/>
        </w:rPr>
        <w:t>reconheci-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figuras,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animais,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cores,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números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aplicação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operações</w:t>
      </w:r>
      <w:r>
        <w:rPr>
          <w:color w:val="231F20"/>
          <w:spacing w:val="-65"/>
        </w:rPr>
        <w:t> </w:t>
      </w:r>
      <w:r>
        <w:rPr>
          <w:color w:val="231F20"/>
        </w:rPr>
        <w:t>matemáticas com unidades e dezenas simples e estímulo da fala. Alguns exemplos</w:t>
      </w:r>
      <w:r>
        <w:rPr>
          <w:color w:val="231F20"/>
          <w:spacing w:val="1"/>
        </w:rPr>
        <w:t> </w:t>
      </w:r>
      <w:r>
        <w:rPr>
          <w:color w:val="231F20"/>
        </w:rPr>
        <w:t>destas</w:t>
      </w:r>
      <w:r>
        <w:rPr>
          <w:color w:val="231F20"/>
          <w:spacing w:val="17"/>
        </w:rPr>
        <w:t> </w:t>
      </w:r>
      <w:r>
        <w:rPr>
          <w:color w:val="231F20"/>
        </w:rPr>
        <w:t>atividades</w:t>
      </w:r>
      <w:r>
        <w:rPr>
          <w:color w:val="231F20"/>
          <w:spacing w:val="18"/>
        </w:rPr>
        <w:t> </w:t>
      </w:r>
      <w:r>
        <w:rPr>
          <w:color w:val="231F20"/>
        </w:rPr>
        <w:t>são</w:t>
      </w:r>
      <w:r>
        <w:rPr>
          <w:color w:val="231F20"/>
          <w:spacing w:val="18"/>
        </w:rPr>
        <w:t> </w:t>
      </w:r>
      <w:r>
        <w:rPr>
          <w:color w:val="231F20"/>
        </w:rPr>
        <w:t>mover</w:t>
      </w:r>
      <w:r>
        <w:rPr>
          <w:color w:val="231F20"/>
          <w:spacing w:val="18"/>
        </w:rPr>
        <w:t> </w:t>
      </w:r>
      <w:r>
        <w:rPr>
          <w:color w:val="231F20"/>
        </w:rPr>
        <w:t>bolas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uma</w:t>
      </w:r>
      <w:r>
        <w:rPr>
          <w:color w:val="231F20"/>
          <w:spacing w:val="18"/>
        </w:rPr>
        <w:t> </w:t>
      </w:r>
      <w:r>
        <w:rPr>
          <w:color w:val="231F20"/>
        </w:rPr>
        <w:t>mão</w:t>
      </w:r>
      <w:r>
        <w:rPr>
          <w:color w:val="231F20"/>
          <w:spacing w:val="18"/>
        </w:rPr>
        <w:t> </w:t>
      </w:r>
      <w:r>
        <w:rPr>
          <w:color w:val="231F20"/>
        </w:rPr>
        <w:t>para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outra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então,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uma</w:t>
      </w:r>
      <w:r>
        <w:rPr>
          <w:color w:val="231F20"/>
          <w:spacing w:val="18"/>
        </w:rPr>
        <w:t> </w:t>
      </w:r>
      <w:r>
        <w:rPr>
          <w:color w:val="231F20"/>
        </w:rPr>
        <w:t>ces-</w:t>
      </w:r>
      <w:r>
        <w:rPr>
          <w:color w:val="231F20"/>
          <w:spacing w:val="-65"/>
        </w:rPr>
        <w:t> </w:t>
      </w:r>
      <w:r>
        <w:rPr>
          <w:color w:val="231F20"/>
        </w:rPr>
        <w:t>ta para outra, jogar arcos ao alvo (em cones), abrir e fechar garrafas pet, prender</w:t>
      </w:r>
      <w:r>
        <w:rPr>
          <w:color w:val="231F20"/>
          <w:spacing w:val="1"/>
        </w:rPr>
        <w:t> </w:t>
      </w:r>
      <w:r>
        <w:rPr>
          <w:color w:val="231F20"/>
        </w:rPr>
        <w:t>prendedores de roupa obedecendo sequências de cores, reconhecer formas geomé-</w:t>
      </w:r>
      <w:r>
        <w:rPr>
          <w:color w:val="231F20"/>
          <w:spacing w:val="-64"/>
        </w:rPr>
        <w:t> </w:t>
      </w:r>
      <w:r>
        <w:rPr>
          <w:color w:val="231F20"/>
        </w:rPr>
        <w:t>tricas e encaixá-las, reproduzir expressões faciais, entre diversos outros. Por fim, o</w:t>
      </w:r>
      <w:r>
        <w:rPr>
          <w:color w:val="231F20"/>
          <w:spacing w:val="1"/>
        </w:rPr>
        <w:t> </w:t>
      </w:r>
      <w:r>
        <w:rPr>
          <w:color w:val="231F20"/>
        </w:rPr>
        <w:t>aluno-paciente é estimulado a alimentar, fazer carinho e se despedir do equino, com</w:t>
      </w:r>
      <w:r>
        <w:rPr>
          <w:color w:val="231F20"/>
          <w:spacing w:val="1"/>
        </w:rPr>
        <w:t> </w:t>
      </w:r>
      <w:r>
        <w:rPr>
          <w:color w:val="231F20"/>
        </w:rPr>
        <w:t>o objetivo de desenvolver a ambientação ecológica e o cuidado com o animal. Cada</w:t>
      </w:r>
      <w:r>
        <w:rPr>
          <w:color w:val="231F20"/>
          <w:spacing w:val="1"/>
        </w:rPr>
        <w:t> </w:t>
      </w:r>
      <w:r>
        <w:rPr>
          <w:color w:val="231F20"/>
        </w:rPr>
        <w:t>sessão tem duração de aproximadamente 40 minutos. De forma síncrona, enquanto</w:t>
      </w:r>
      <w:r>
        <w:rPr>
          <w:color w:val="231F20"/>
          <w:spacing w:val="1"/>
        </w:rPr>
        <w:t> </w:t>
      </w:r>
      <w:r>
        <w:rPr>
          <w:color w:val="231F20"/>
        </w:rPr>
        <w:t>os alunos-pacientes realizam a equoterapia, alguns voluntários realizam atividades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pais/mães</w:t>
      </w:r>
      <w:r>
        <w:rPr>
          <w:color w:val="231F20"/>
          <w:spacing w:val="-11"/>
        </w:rPr>
        <w:t> </w:t>
      </w:r>
      <w:r>
        <w:rPr>
          <w:color w:val="231F20"/>
        </w:rPr>
        <w:t>e/ou</w:t>
      </w:r>
      <w:r>
        <w:rPr>
          <w:color w:val="231F20"/>
          <w:spacing w:val="-12"/>
        </w:rPr>
        <w:t> </w:t>
      </w:r>
      <w:r>
        <w:rPr>
          <w:color w:val="231F20"/>
        </w:rPr>
        <w:t>responsáveis,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meditações</w:t>
      </w:r>
      <w:r>
        <w:rPr>
          <w:color w:val="231F20"/>
          <w:spacing w:val="-12"/>
        </w:rPr>
        <w:t> </w:t>
      </w:r>
      <w:r>
        <w:rPr>
          <w:color w:val="231F20"/>
        </w:rPr>
        <w:t>guiadas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rodas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conversa.</w:t>
      </w:r>
      <w:r>
        <w:rPr>
          <w:color w:val="231F20"/>
          <w:spacing w:val="-64"/>
        </w:rPr>
        <w:t> </w:t>
      </w:r>
      <w:r>
        <w:rPr>
          <w:color w:val="231F20"/>
        </w:rPr>
        <w:t>Essas atividades com os familiares mostraram-se de suma importância, pois sabe-se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muitos</w:t>
      </w:r>
      <w:r>
        <w:rPr>
          <w:color w:val="231F20"/>
          <w:spacing w:val="-5"/>
        </w:rPr>
        <w:t> </w:t>
      </w:r>
      <w:r>
        <w:rPr>
          <w:color w:val="231F20"/>
        </w:rPr>
        <w:t>familiares</w:t>
      </w:r>
      <w:r>
        <w:rPr>
          <w:color w:val="231F20"/>
          <w:spacing w:val="-5"/>
        </w:rPr>
        <w:t> </w:t>
      </w:r>
      <w:r>
        <w:rPr>
          <w:color w:val="231F20"/>
        </w:rPr>
        <w:t>acabam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afastando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convívio</w:t>
      </w:r>
      <w:r>
        <w:rPr>
          <w:color w:val="231F20"/>
          <w:spacing w:val="-5"/>
        </w:rPr>
        <w:t> </w:t>
      </w:r>
      <w:r>
        <w:rPr>
          <w:color w:val="231F20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deixando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própria</w:t>
      </w:r>
      <w:r>
        <w:rPr>
          <w:color w:val="231F20"/>
          <w:spacing w:val="-64"/>
        </w:rPr>
        <w:t> </w:t>
      </w:r>
      <w:r>
        <w:rPr>
          <w:color w:val="231F20"/>
        </w:rPr>
        <w:t>saúde de lado, devido às limitações e tempo de dedicação ao paciente autista, assim</w:t>
      </w:r>
      <w:r>
        <w:rPr>
          <w:color w:val="231F20"/>
          <w:spacing w:val="-64"/>
        </w:rPr>
        <w:t> </w:t>
      </w:r>
      <w:r>
        <w:rPr>
          <w:color w:val="231F20"/>
        </w:rPr>
        <w:t>cabe a nós não só reinserir o aluno-paciente ao convívio social, mas também incluir</w:t>
      </w:r>
      <w:r>
        <w:rPr>
          <w:color w:val="231F20"/>
          <w:spacing w:val="1"/>
        </w:rPr>
        <w:t> </w:t>
      </w:r>
      <w:r>
        <w:rPr>
          <w:color w:val="231F20"/>
        </w:rPr>
        <w:t>seus familiares nessa transformação. Após o encerramento destas atividades, os vo-</w:t>
      </w:r>
      <w:r>
        <w:rPr>
          <w:color w:val="231F20"/>
          <w:spacing w:val="-64"/>
        </w:rPr>
        <w:t> </w:t>
      </w:r>
      <w:r>
        <w:rPr>
          <w:color w:val="231F20"/>
        </w:rPr>
        <w:t>luntários preenchem um caderno com um parecer individual dos pacientes, explican-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acontecimentos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passeio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atividades,</w:t>
      </w:r>
      <w:r>
        <w:rPr>
          <w:color w:val="231F20"/>
          <w:spacing w:val="-15"/>
        </w:rPr>
        <w:t> </w:t>
      </w:r>
      <w:r>
        <w:rPr>
          <w:color w:val="231F20"/>
        </w:rPr>
        <w:t>posteriormente</w:t>
      </w:r>
      <w:r>
        <w:rPr>
          <w:color w:val="231F20"/>
          <w:spacing w:val="1"/>
        </w:rPr>
        <w:t> </w:t>
      </w:r>
      <w:r>
        <w:rPr>
          <w:color w:val="231F20"/>
        </w:rPr>
        <w:t>esses</w:t>
      </w:r>
      <w:r>
        <w:rPr>
          <w:color w:val="231F20"/>
          <w:spacing w:val="-9"/>
        </w:rPr>
        <w:t> </w:t>
      </w:r>
      <w:r>
        <w:rPr>
          <w:color w:val="231F20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utilizados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verificar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evoluções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atentar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possíveis</w:t>
      </w:r>
      <w:r>
        <w:rPr>
          <w:color w:val="231F20"/>
          <w:spacing w:val="-9"/>
        </w:rPr>
        <w:t> </w:t>
      </w:r>
      <w:r>
        <w:rPr>
          <w:color w:val="231F20"/>
        </w:rPr>
        <w:t>limita-</w:t>
      </w:r>
      <w:r>
        <w:rPr>
          <w:color w:val="231F20"/>
          <w:spacing w:val="-64"/>
        </w:rPr>
        <w:t> </w:t>
      </w:r>
      <w:r>
        <w:rPr>
          <w:color w:val="231F20"/>
        </w:rPr>
        <w:t>ções</w:t>
      </w:r>
      <w:r>
        <w:rPr>
          <w:color w:val="231F20"/>
          <w:spacing w:val="-1"/>
        </w:rPr>
        <w:t> </w:t>
      </w:r>
      <w:r>
        <w:rPr>
          <w:color w:val="231F20"/>
        </w:rPr>
        <w:t>apresentadas</w:t>
      </w:r>
      <w:r>
        <w:rPr>
          <w:color w:val="231F20"/>
          <w:spacing w:val="-1"/>
        </w:rPr>
        <w:t> </w:t>
      </w:r>
      <w:r>
        <w:rPr>
          <w:color w:val="231F20"/>
        </w:rPr>
        <w:t>nas</w:t>
      </w:r>
      <w:r>
        <w:rPr>
          <w:color w:val="231F20"/>
          <w:spacing w:val="-1"/>
        </w:rPr>
        <w:t> </w:t>
      </w:r>
      <w:r>
        <w:rPr>
          <w:color w:val="231F20"/>
        </w:rPr>
        <w:t>atividades.</w:t>
      </w:r>
    </w:p>
    <w:p>
      <w:pPr>
        <w:pStyle w:val="BodyText"/>
        <w:spacing w:line="312" w:lineRule="auto" w:before="25"/>
        <w:ind w:left="100" w:right="131" w:firstLine="709"/>
        <w:jc w:val="both"/>
      </w:pPr>
      <w:r>
        <w:rPr>
          <w:color w:val="231F20"/>
        </w:rPr>
        <w:t>A seguir utilizaremos dados do parecer individual de um aluno-paciente, rela-</w:t>
      </w:r>
      <w:r>
        <w:rPr>
          <w:color w:val="231F20"/>
          <w:spacing w:val="1"/>
        </w:rPr>
        <w:t> </w:t>
      </w:r>
      <w:r>
        <w:rPr>
          <w:color w:val="231F20"/>
        </w:rPr>
        <w:t>tando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evolução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prática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Equoterapia</w:t>
      </w:r>
      <w:r>
        <w:rPr>
          <w:color w:val="231F20"/>
          <w:spacing w:val="-4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2019.</w:t>
      </w:r>
      <w:r>
        <w:rPr>
          <w:color w:val="231F20"/>
          <w:spacing w:val="-4"/>
        </w:rPr>
        <w:t> </w:t>
      </w:r>
      <w:r>
        <w:rPr>
          <w:color w:val="231F20"/>
        </w:rPr>
        <w:t>VY,</w:t>
      </w:r>
      <w:r>
        <w:rPr>
          <w:color w:val="231F20"/>
          <w:spacing w:val="-5"/>
        </w:rPr>
        <w:t> </w:t>
      </w:r>
      <w:r>
        <w:rPr>
          <w:color w:val="231F20"/>
        </w:rPr>
        <w:t>24</w:t>
      </w:r>
      <w:r>
        <w:rPr>
          <w:color w:val="231F20"/>
          <w:spacing w:val="-4"/>
        </w:rPr>
        <w:t> </w:t>
      </w:r>
      <w:r>
        <w:rPr>
          <w:color w:val="231F20"/>
        </w:rPr>
        <w:t>anos,</w:t>
      </w:r>
      <w:r>
        <w:rPr>
          <w:color w:val="231F20"/>
          <w:spacing w:val="-5"/>
        </w:rPr>
        <w:t> </w:t>
      </w:r>
      <w:r>
        <w:rPr>
          <w:color w:val="231F20"/>
        </w:rPr>
        <w:t>partici-</w:t>
      </w:r>
      <w:r>
        <w:rPr>
          <w:color w:val="231F20"/>
          <w:spacing w:val="-64"/>
        </w:rPr>
        <w:t> </w:t>
      </w:r>
      <w:r>
        <w:rPr>
          <w:color w:val="231F20"/>
        </w:rPr>
        <w:t>pante da equoterapia há 3 anos. O aluno foi diagnosticado com autismo aos 4 anos,</w:t>
      </w:r>
      <w:r>
        <w:rPr>
          <w:color w:val="231F20"/>
          <w:spacing w:val="1"/>
        </w:rPr>
        <w:t> </w:t>
      </w:r>
      <w:r>
        <w:rPr>
          <w:color w:val="231F20"/>
        </w:rPr>
        <w:t>até o primeiro ano de vida apresentou desenvolvimento físico e psicológico dentro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curvas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idade,</w:t>
      </w:r>
      <w:r>
        <w:rPr>
          <w:color w:val="231F20"/>
          <w:spacing w:val="-9"/>
        </w:rPr>
        <w:t> </w:t>
      </w:r>
      <w:r>
        <w:rPr>
          <w:color w:val="231F20"/>
        </w:rPr>
        <w:t>após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9"/>
        </w:rPr>
        <w:t> </w:t>
      </w:r>
      <w:r>
        <w:rPr>
          <w:color w:val="231F20"/>
        </w:rPr>
        <w:t>época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família</w:t>
      </w:r>
      <w:r>
        <w:rPr>
          <w:color w:val="231F20"/>
          <w:spacing w:val="-9"/>
        </w:rPr>
        <w:t> </w:t>
      </w:r>
      <w:r>
        <w:rPr>
          <w:color w:val="231F20"/>
        </w:rPr>
        <w:t>percebeu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possuía</w:t>
      </w:r>
      <w:r>
        <w:rPr>
          <w:color w:val="231F20"/>
          <w:spacing w:val="-9"/>
        </w:rPr>
        <w:t> </w:t>
      </w:r>
      <w:r>
        <w:rPr>
          <w:color w:val="231F20"/>
        </w:rPr>
        <w:t>“dificul-</w:t>
      </w:r>
      <w:r>
        <w:rPr>
          <w:color w:val="231F20"/>
          <w:spacing w:val="-64"/>
        </w:rPr>
        <w:t> </w:t>
      </w:r>
      <w:r>
        <w:rPr>
          <w:color w:val="231F20"/>
        </w:rPr>
        <w:t>dades auditivas”, pois ignorava a chamados, então foi buscado ajuda com médicos,</w:t>
      </w:r>
      <w:r>
        <w:rPr>
          <w:color w:val="231F20"/>
          <w:spacing w:val="1"/>
        </w:rPr>
        <w:t> </w:t>
      </w:r>
      <w:r>
        <w:rPr>
          <w:color w:val="231F20"/>
        </w:rPr>
        <w:t>primeiramente um pediatra e então, após a suspeita do Transtorno de Espectro Au-</w:t>
      </w:r>
      <w:r>
        <w:rPr>
          <w:color w:val="231F20"/>
          <w:spacing w:val="1"/>
        </w:rPr>
        <w:t> </w:t>
      </w:r>
      <w:r>
        <w:rPr>
          <w:color w:val="231F20"/>
        </w:rPr>
        <w:t>tista,</w:t>
      </w:r>
      <w:r>
        <w:rPr>
          <w:color w:val="231F20"/>
          <w:spacing w:val="11"/>
        </w:rPr>
        <w:t> </w:t>
      </w:r>
      <w:r>
        <w:rPr>
          <w:color w:val="231F20"/>
        </w:rPr>
        <w:t>um</w:t>
      </w:r>
      <w:r>
        <w:rPr>
          <w:color w:val="231F20"/>
          <w:spacing w:val="12"/>
        </w:rPr>
        <w:t> </w:t>
      </w:r>
      <w:r>
        <w:rPr>
          <w:color w:val="231F20"/>
        </w:rPr>
        <w:t>neuropediatra,</w:t>
      </w:r>
      <w:r>
        <w:rPr>
          <w:color w:val="231F20"/>
          <w:spacing w:val="12"/>
        </w:rPr>
        <w:t> </w:t>
      </w:r>
      <w:r>
        <w:rPr>
          <w:color w:val="231F20"/>
        </w:rPr>
        <w:t>confirmando</w:t>
      </w:r>
      <w:r>
        <w:rPr>
          <w:color w:val="231F20"/>
          <w:spacing w:val="12"/>
        </w:rPr>
        <w:t> </w:t>
      </w:r>
      <w:r>
        <w:rPr>
          <w:color w:val="231F20"/>
        </w:rPr>
        <w:t>assim,</w:t>
      </w:r>
      <w:r>
        <w:rPr>
          <w:color w:val="231F20"/>
          <w:spacing w:val="12"/>
        </w:rPr>
        <w:t> </w:t>
      </w:r>
      <w:r>
        <w:rPr>
          <w:color w:val="231F20"/>
        </w:rPr>
        <w:t>aos</w:t>
      </w:r>
      <w:r>
        <w:rPr>
          <w:color w:val="231F20"/>
          <w:spacing w:val="11"/>
        </w:rPr>
        <w:t> </w:t>
      </w:r>
      <w:r>
        <w:rPr>
          <w:color w:val="231F20"/>
        </w:rPr>
        <w:t>4</w:t>
      </w:r>
      <w:r>
        <w:rPr>
          <w:color w:val="231F20"/>
          <w:spacing w:val="12"/>
        </w:rPr>
        <w:t> </w:t>
      </w:r>
      <w:r>
        <w:rPr>
          <w:color w:val="231F20"/>
        </w:rPr>
        <w:t>anos,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suspeita</w:t>
      </w:r>
      <w:r>
        <w:rPr>
          <w:color w:val="231F20"/>
          <w:spacing w:val="12"/>
        </w:rPr>
        <w:t> </w:t>
      </w:r>
      <w:r>
        <w:rPr>
          <w:color w:val="231F20"/>
        </w:rPr>
        <w:t>(4).</w:t>
      </w:r>
      <w:r>
        <w:rPr>
          <w:color w:val="231F20"/>
          <w:spacing w:val="12"/>
        </w:rPr>
        <w:t> </w:t>
      </w:r>
      <w:r>
        <w:rPr>
          <w:color w:val="231F20"/>
        </w:rPr>
        <w:t>Inicialmente</w:t>
      </w:r>
      <w:r>
        <w:rPr>
          <w:color w:val="231F20"/>
          <w:spacing w:val="-65"/>
        </w:rPr>
        <w:t> </w:t>
      </w:r>
      <w:r>
        <w:rPr>
          <w:color w:val="231F20"/>
        </w:rPr>
        <w:t>a adaptação ao cavalo é difícil e lenta, muitos alunos/pacientes não conseguem rea-</w:t>
      </w:r>
      <w:r>
        <w:rPr>
          <w:color w:val="231F20"/>
          <w:spacing w:val="1"/>
        </w:rPr>
        <w:t> </w:t>
      </w:r>
      <w:r>
        <w:rPr>
          <w:color w:val="231F20"/>
        </w:rPr>
        <w:t>lizar a montaria e o passeio já no primeiro contato, com o VY não foi diferente, foram</w:t>
      </w:r>
      <w:r>
        <w:rPr>
          <w:color w:val="231F20"/>
          <w:spacing w:val="-64"/>
        </w:rPr>
        <w:t> </w:t>
      </w:r>
      <w:r>
        <w:rPr>
          <w:color w:val="231F20"/>
        </w:rPr>
        <w:t>necessárias diversas tentativas, aproximadamente dois meses, até ele se acostumar</w:t>
      </w:r>
      <w:r>
        <w:rPr>
          <w:color w:val="231F20"/>
          <w:spacing w:val="-64"/>
        </w:rPr>
        <w:t> </w:t>
      </w:r>
      <w:r>
        <w:rPr>
          <w:color w:val="231F20"/>
        </w:rPr>
        <w:t>e aceitar o novo processo. Após esse período de adaptação a Equoterapia, o VY vai</w:t>
      </w:r>
      <w:r>
        <w:rPr>
          <w:color w:val="231F20"/>
          <w:spacing w:val="1"/>
        </w:rPr>
        <w:t> </w:t>
      </w:r>
      <w:r>
        <w:rPr>
          <w:color w:val="231F20"/>
        </w:rPr>
        <w:t>sozinho</w:t>
      </w:r>
      <w:r>
        <w:rPr>
          <w:color w:val="231F20"/>
          <w:spacing w:val="-5"/>
        </w:rPr>
        <w:t> </w:t>
      </w:r>
      <w:r>
        <w:rPr>
          <w:color w:val="231F20"/>
        </w:rPr>
        <w:t>até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cavalo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prepara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montar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aguarda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início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atividades,</w:t>
      </w:r>
      <w:r>
        <w:rPr>
          <w:color w:val="231F20"/>
          <w:spacing w:val="-4"/>
        </w:rPr>
        <w:t> </w:t>
      </w:r>
      <w:r>
        <w:rPr>
          <w:color w:val="231F20"/>
        </w:rPr>
        <w:t>rea-</w:t>
      </w:r>
      <w:r>
        <w:rPr>
          <w:color w:val="231F20"/>
          <w:spacing w:val="-64"/>
        </w:rPr>
        <w:t> </w:t>
      </w:r>
      <w:r>
        <w:rPr>
          <w:color w:val="231F20"/>
        </w:rPr>
        <w:t>lizando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trajeto sem</w:t>
      </w:r>
      <w:r>
        <w:rPr>
          <w:color w:val="231F20"/>
          <w:spacing w:val="-1"/>
        </w:rPr>
        <w:t> </w:t>
      </w:r>
      <w:r>
        <w:rPr>
          <w:color w:val="231F20"/>
        </w:rPr>
        <w:t>necessidade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apoio.</w:t>
      </w:r>
    </w:p>
    <w:p>
      <w:pPr>
        <w:spacing w:line="225" w:lineRule="auto" w:before="137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09/09/2019: VY veio sozinho até a rampa de montaria e se posicionou para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montar no cavalo sem maiores dificuldades. Não perdeu o equilíbrio durante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o passeio. Na ilha da fonoaudiologia foram realizadas atividades de percep-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ção de texturas, as quais ele não gostou e realizou com pressa, após foi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realizada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atividades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sopro,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muito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bem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realizada.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ilha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cação física realizou a atividade de passar bolinhas coloridas de uma cesta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outra,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certa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dificuldade,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finalizada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sucesso.</w:t>
      </w:r>
    </w:p>
    <w:p>
      <w:pPr>
        <w:spacing w:line="216" w:lineRule="exact" w:before="0"/>
        <w:ind w:left="2368" w:right="0" w:firstLine="0"/>
        <w:jc w:val="both"/>
        <w:rPr>
          <w:sz w:val="20"/>
        </w:rPr>
      </w:pPr>
      <w:r>
        <w:rPr>
          <w:color w:val="231F20"/>
          <w:sz w:val="20"/>
        </w:rPr>
        <w:t>07/10/2019: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VY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encontrava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galpão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aguardando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início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atividade</w:t>
      </w:r>
    </w:p>
    <w:p>
      <w:pPr>
        <w:spacing w:after="0" w:line="216" w:lineRule="exact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1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com a sua irmã, foi acompanhado das acadêmicas voluntárias até a rampa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montaria,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maiores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dificuldades.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passeio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mostrou-se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calmo,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tranquilo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pouco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comunicativo.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ilha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fonoaudiologia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realizou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novamen-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te a atividade do sopro, que permaneceu sendo bem realizada. Na ilha da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educação física realizou a atividade das bolinhas novamente sem dificulda-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des.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Vale ressaltar que as atividades são realizadas de forma semelhante diversas</w:t>
      </w:r>
      <w:r>
        <w:rPr>
          <w:color w:val="231F20"/>
          <w:spacing w:val="1"/>
        </w:rPr>
        <w:t> </w:t>
      </w:r>
      <w:r>
        <w:rPr>
          <w:color w:val="231F20"/>
        </w:rPr>
        <w:t>vezes, com o objetivo de trazer maiores realizações pessoais para os alunos/pacien-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orientá-los,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meio</w:t>
      </w:r>
      <w:r>
        <w:rPr>
          <w:color w:val="231F20"/>
          <w:spacing w:val="-6"/>
        </w:rPr>
        <w:t> </w:t>
      </w:r>
      <w:r>
        <w:rPr>
          <w:color w:val="231F20"/>
        </w:rPr>
        <w:t>dessas</w:t>
      </w:r>
      <w:r>
        <w:rPr>
          <w:color w:val="231F20"/>
          <w:spacing w:val="-6"/>
        </w:rPr>
        <w:t> </w:t>
      </w:r>
      <w:r>
        <w:rPr>
          <w:color w:val="231F20"/>
        </w:rPr>
        <w:t>atividades,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realizarem</w:t>
      </w:r>
      <w:r>
        <w:rPr>
          <w:color w:val="231F20"/>
          <w:spacing w:val="-4"/>
        </w:rPr>
        <w:t> </w:t>
      </w:r>
      <w:r>
        <w:rPr>
          <w:color w:val="231F20"/>
        </w:rPr>
        <w:t>essas</w:t>
      </w:r>
      <w:r>
        <w:rPr>
          <w:color w:val="231F20"/>
          <w:spacing w:val="-6"/>
        </w:rPr>
        <w:t> </w:t>
      </w:r>
      <w:r>
        <w:rPr>
          <w:color w:val="231F20"/>
        </w:rPr>
        <w:t>mesmas</w:t>
      </w:r>
      <w:r>
        <w:rPr>
          <w:color w:val="231F20"/>
          <w:spacing w:val="-6"/>
        </w:rPr>
        <w:t> </w:t>
      </w:r>
      <w:r>
        <w:rPr>
          <w:color w:val="231F20"/>
        </w:rPr>
        <w:t>ações</w:t>
      </w:r>
      <w:r>
        <w:rPr>
          <w:color w:val="231F20"/>
          <w:spacing w:val="-6"/>
        </w:rPr>
        <w:t> </w:t>
      </w:r>
      <w:r>
        <w:rPr>
          <w:color w:val="231F20"/>
        </w:rPr>
        <w:t>apli-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cadas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cotidiano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deles.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técnica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sopro,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exemplo,</w:t>
      </w:r>
      <w:r>
        <w:rPr>
          <w:color w:val="231F20"/>
          <w:spacing w:val="-5"/>
        </w:rPr>
        <w:t> </w:t>
      </w:r>
      <w:r>
        <w:rPr>
          <w:color w:val="231F20"/>
        </w:rPr>
        <w:t>tem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objetivo</w:t>
      </w:r>
      <w:r>
        <w:rPr>
          <w:color w:val="231F20"/>
          <w:spacing w:val="-5"/>
        </w:rPr>
        <w:t> </w:t>
      </w:r>
      <w:r>
        <w:rPr>
          <w:color w:val="231F20"/>
        </w:rPr>
        <w:t>ensinar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aluno/paciente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emitir</w:t>
      </w:r>
      <w:r>
        <w:rPr>
          <w:color w:val="231F20"/>
          <w:spacing w:val="-11"/>
        </w:rPr>
        <w:t> </w:t>
      </w:r>
      <w:r>
        <w:rPr>
          <w:color w:val="231F20"/>
        </w:rPr>
        <w:t>certos</w:t>
      </w:r>
      <w:r>
        <w:rPr>
          <w:color w:val="231F20"/>
          <w:spacing w:val="-11"/>
        </w:rPr>
        <w:t> </w:t>
      </w:r>
      <w:r>
        <w:rPr>
          <w:color w:val="231F20"/>
        </w:rPr>
        <w:t>sons.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VY,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exemplo,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verbaliza,</w:t>
      </w:r>
      <w:r>
        <w:rPr>
          <w:color w:val="231F20"/>
          <w:spacing w:val="-11"/>
        </w:rPr>
        <w:t> </w:t>
      </w:r>
      <w:r>
        <w:rPr>
          <w:color w:val="231F20"/>
        </w:rPr>
        <w:t>sem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uso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ruídos/sons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formas</w:t>
      </w:r>
      <w:r>
        <w:rPr>
          <w:color w:val="231F20"/>
          <w:spacing w:val="-1"/>
        </w:rPr>
        <w:t> </w:t>
      </w:r>
      <w:r>
        <w:rPr>
          <w:color w:val="231F20"/>
        </w:rPr>
        <w:t>primordiais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comunicação.</w:t>
      </w:r>
    </w:p>
    <w:p>
      <w:pPr>
        <w:spacing w:line="225" w:lineRule="auto" w:before="128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11/11/2019: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aluno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encontrava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galpão,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companhia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irmã,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aguar-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dando o início das atividades, foi com a companhia da aluna extensionista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montaria.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trajeto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encontrava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calmo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colabo-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rativo. Nesse dia o cavalo se encontrava agitado e não permitiu a realização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atividades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ilhas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devido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inquietação.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Entre uma das fragilidades encontradas nas atividades equoterapeuticas há a</w:t>
      </w:r>
      <w:r>
        <w:rPr>
          <w:color w:val="231F20"/>
          <w:spacing w:val="1"/>
        </w:rPr>
        <w:t> </w:t>
      </w:r>
      <w:r>
        <w:rPr>
          <w:color w:val="231F20"/>
        </w:rPr>
        <w:t>dificuldade,</w:t>
      </w:r>
      <w:r>
        <w:rPr>
          <w:color w:val="231F20"/>
          <w:spacing w:val="-9"/>
        </w:rPr>
        <w:t> </w:t>
      </w:r>
      <w:r>
        <w:rPr>
          <w:color w:val="231F20"/>
        </w:rPr>
        <w:t>certas</w:t>
      </w:r>
      <w:r>
        <w:rPr>
          <w:color w:val="231F20"/>
          <w:spacing w:val="-9"/>
        </w:rPr>
        <w:t> </w:t>
      </w:r>
      <w:r>
        <w:rPr>
          <w:color w:val="231F20"/>
        </w:rPr>
        <w:t>vezes,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lidar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cavalo,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nem</w:t>
      </w:r>
      <w:r>
        <w:rPr>
          <w:color w:val="231F20"/>
          <w:spacing w:val="-9"/>
        </w:rPr>
        <w:t> </w:t>
      </w:r>
      <w:r>
        <w:rPr>
          <w:color w:val="231F20"/>
        </w:rPr>
        <w:t>sempre</w:t>
      </w:r>
      <w:r>
        <w:rPr>
          <w:color w:val="231F20"/>
          <w:spacing w:val="-8"/>
        </w:rPr>
        <w:t> </w:t>
      </w:r>
      <w:r>
        <w:rPr>
          <w:color w:val="231F20"/>
        </w:rPr>
        <w:t>encontra-se</w:t>
      </w:r>
      <w:r>
        <w:rPr>
          <w:color w:val="231F20"/>
          <w:spacing w:val="-8"/>
        </w:rPr>
        <w:t> </w:t>
      </w:r>
      <w:r>
        <w:rPr>
          <w:color w:val="231F20"/>
        </w:rPr>
        <w:t>dispos-</w:t>
      </w:r>
      <w:r>
        <w:rPr>
          <w:color w:val="231F20"/>
          <w:spacing w:val="-65"/>
        </w:rPr>
        <w:t> </w:t>
      </w:r>
      <w:r>
        <w:rPr>
          <w:color w:val="231F20"/>
        </w:rPr>
        <w:t>to e colaborativo para a realização das atividades, mas na grande maioria do tempo</w:t>
      </w:r>
      <w:r>
        <w:rPr>
          <w:color w:val="231F20"/>
          <w:spacing w:val="1"/>
        </w:rPr>
        <w:t> </w:t>
      </w:r>
      <w:r>
        <w:rPr>
          <w:color w:val="231F20"/>
        </w:rPr>
        <w:t>conseguimos realizar sem maiores dificuldades, visto que sempre escolhemos cava-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treinados e</w:t>
      </w:r>
      <w:r>
        <w:rPr>
          <w:color w:val="231F20"/>
          <w:spacing w:val="-1"/>
        </w:rPr>
        <w:t> </w:t>
      </w:r>
      <w:r>
        <w:rPr>
          <w:color w:val="231F20"/>
        </w:rPr>
        <w:t>mansos.</w:t>
      </w:r>
    </w:p>
    <w:p>
      <w:pPr>
        <w:spacing w:line="225" w:lineRule="auto" w:before="127"/>
        <w:ind w:left="2368" w:right="133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11/11/2020: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VY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estava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ansioso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aguardando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início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das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atividades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galpão,</w:t>
      </w:r>
      <w:r>
        <w:rPr>
          <w:color w:val="231F20"/>
          <w:sz w:val="20"/>
        </w:rPr>
        <w:t> durante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passeio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mostrou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inquieto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conseguiu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atividades.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passeio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arrancou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folhas 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árvores.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É necessário acrescentar que durante o isolamento social da pandemia de</w:t>
      </w:r>
      <w:r>
        <w:rPr>
          <w:color w:val="231F20"/>
          <w:spacing w:val="1"/>
        </w:rPr>
        <w:t> </w:t>
      </w:r>
      <w:r>
        <w:rPr>
          <w:color w:val="231F20"/>
        </w:rPr>
        <w:t>Covid-19 as atividades equoterapeuticas tiveram que ser canceladas. Durante esse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período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relatado</w:t>
      </w:r>
      <w:r>
        <w:rPr>
          <w:color w:val="231F20"/>
          <w:spacing w:val="-15"/>
        </w:rPr>
        <w:t> </w:t>
      </w:r>
      <w:r>
        <w:rPr>
          <w:color w:val="231F20"/>
        </w:rPr>
        <w:t>pelos</w:t>
      </w:r>
      <w:r>
        <w:rPr>
          <w:color w:val="231F20"/>
          <w:spacing w:val="-16"/>
        </w:rPr>
        <w:t> </w:t>
      </w:r>
      <w:r>
        <w:rPr>
          <w:color w:val="231F20"/>
        </w:rPr>
        <w:t>familiares</w:t>
      </w:r>
      <w:r>
        <w:rPr>
          <w:color w:val="231F20"/>
          <w:spacing w:val="-15"/>
        </w:rPr>
        <w:t> </w:t>
      </w:r>
      <w:r>
        <w:rPr>
          <w:color w:val="231F20"/>
        </w:rPr>
        <w:t>maiores</w:t>
      </w:r>
      <w:r>
        <w:rPr>
          <w:color w:val="231F20"/>
          <w:spacing w:val="-15"/>
        </w:rPr>
        <w:t> </w:t>
      </w:r>
      <w:r>
        <w:rPr>
          <w:color w:val="231F20"/>
        </w:rPr>
        <w:t>dificuldades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manter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alunos</w:t>
      </w:r>
      <w:r>
        <w:rPr>
          <w:color w:val="231F20"/>
          <w:spacing w:val="-15"/>
        </w:rPr>
        <w:t> </w:t>
      </w:r>
      <w:r>
        <w:rPr>
          <w:color w:val="231F20"/>
        </w:rPr>
        <w:t>pacien-</w:t>
      </w:r>
      <w:r>
        <w:rPr>
          <w:color w:val="231F20"/>
          <w:spacing w:val="-65"/>
        </w:rPr>
        <w:t> </w:t>
      </w:r>
      <w:r>
        <w:rPr>
          <w:color w:val="231F20"/>
        </w:rPr>
        <w:t>tes em casa, pois se encontravam mais agitados. Além disso foi percebido também</w:t>
      </w:r>
      <w:r>
        <w:rPr>
          <w:color w:val="231F20"/>
          <w:spacing w:val="1"/>
        </w:rPr>
        <w:t> </w:t>
      </w:r>
      <w:r>
        <w:rPr>
          <w:color w:val="231F20"/>
        </w:rPr>
        <w:t>regressões,</w:t>
      </w:r>
      <w:r>
        <w:rPr>
          <w:color w:val="231F20"/>
          <w:spacing w:val="-12"/>
        </w:rPr>
        <w:t> </w:t>
      </w:r>
      <w:r>
        <w:rPr>
          <w:color w:val="231F20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</w:rPr>
        <w:t>alunos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anteriormente</w:t>
      </w:r>
      <w:r>
        <w:rPr>
          <w:color w:val="231F20"/>
          <w:spacing w:val="-11"/>
        </w:rPr>
        <w:t> </w:t>
      </w:r>
      <w:r>
        <w:rPr>
          <w:color w:val="231F20"/>
        </w:rPr>
        <w:t>verbalizavam</w:t>
      </w:r>
      <w:r>
        <w:rPr>
          <w:color w:val="231F20"/>
          <w:spacing w:val="-11"/>
        </w:rPr>
        <w:t> </w:t>
      </w:r>
      <w:r>
        <w:rPr>
          <w:color w:val="231F20"/>
        </w:rPr>
        <w:t>acabaram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comuni-</w:t>
      </w:r>
      <w:r>
        <w:rPr>
          <w:color w:val="231F20"/>
          <w:spacing w:val="-64"/>
        </w:rPr>
        <w:t> </w:t>
      </w:r>
      <w:r>
        <w:rPr>
          <w:color w:val="231F20"/>
        </w:rPr>
        <w:t>cando mais. Durante os atendimentos na equoterapia foram notadas tais mudanças,</w:t>
      </w:r>
      <w:r>
        <w:rPr>
          <w:color w:val="231F20"/>
          <w:spacing w:val="1"/>
        </w:rPr>
        <w:t> </w:t>
      </w:r>
      <w:r>
        <w:rPr>
          <w:color w:val="231F20"/>
        </w:rPr>
        <w:t>mostrando a importância da socialização e das atividades equoterapeuticas na vida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pacientes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espectro</w:t>
      </w:r>
      <w:r>
        <w:rPr>
          <w:color w:val="231F20"/>
          <w:spacing w:val="-2"/>
        </w:rPr>
        <w:t> </w:t>
      </w:r>
      <w:r>
        <w:rPr>
          <w:color w:val="231F20"/>
        </w:rPr>
        <w:t>autista.</w:t>
      </w:r>
    </w:p>
    <w:p>
      <w:pPr>
        <w:spacing w:line="225" w:lineRule="auto" w:before="130"/>
        <w:ind w:left="2368" w:right="130" w:firstLine="0"/>
        <w:jc w:val="both"/>
        <w:rPr>
          <w:sz w:val="20"/>
        </w:rPr>
      </w:pPr>
      <w:r>
        <w:rPr>
          <w:color w:val="231F20"/>
          <w:sz w:val="20"/>
        </w:rPr>
        <w:t>16/11/2020: VY encontrava-se tranquilo e montou no cavalo sem maiores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dificuldades. Durante o trajeto encontrava-se um pouco ansioso e arrancou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algumas folhas das árvores. Emitiu sons quando estimulada a conversação.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30/11/2020: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aluno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apresentava-se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animado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atividades,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emitiu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sons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 tentou participar das conversas com os alunos extensionistas. Na ilha da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fonoaudiologia realizou as atividades de encaixar peças conforme o formato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em uma caixa, sem dificuldades. Na despedida realizou carinho no cavalo 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foi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encontro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família animado.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(Anexo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00" w:right="133"/>
        <w:jc w:val="right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equoterapia,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envolver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próprio</w:t>
      </w:r>
      <w:r>
        <w:rPr>
          <w:color w:val="231F20"/>
          <w:spacing w:val="-3"/>
        </w:rPr>
        <w:t> </w:t>
      </w:r>
      <w:r>
        <w:rPr>
          <w:color w:val="231F20"/>
        </w:rPr>
        <w:t>passeio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cavalo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realização</w:t>
      </w:r>
    </w:p>
    <w:p>
      <w:pPr>
        <w:pStyle w:val="BodyText"/>
        <w:spacing w:before="84"/>
        <w:ind w:left="100" w:right="133"/>
        <w:jc w:val="right"/>
      </w:pP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atividades</w:t>
      </w:r>
      <w:r>
        <w:rPr>
          <w:color w:val="231F20"/>
          <w:spacing w:val="15"/>
        </w:rPr>
        <w:t> </w:t>
      </w:r>
      <w:r>
        <w:rPr>
          <w:color w:val="231F20"/>
        </w:rPr>
        <w:t>sobre</w:t>
      </w:r>
      <w:r>
        <w:rPr>
          <w:color w:val="231F20"/>
          <w:spacing w:val="15"/>
        </w:rPr>
        <w:t> </w:t>
      </w:r>
      <w:r>
        <w:rPr>
          <w:color w:val="231F20"/>
        </w:rPr>
        <w:t>ele,</w:t>
      </w:r>
      <w:r>
        <w:rPr>
          <w:color w:val="231F20"/>
          <w:spacing w:val="15"/>
        </w:rPr>
        <w:t> </w:t>
      </w:r>
      <w:r>
        <w:rPr>
          <w:color w:val="231F20"/>
        </w:rPr>
        <w:t>estimula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convívio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ambientação</w:t>
      </w:r>
      <w:r>
        <w:rPr>
          <w:color w:val="231F20"/>
          <w:spacing w:val="15"/>
        </w:rPr>
        <w:t> </w:t>
      </w:r>
      <w:r>
        <w:rPr>
          <w:color w:val="231F20"/>
        </w:rPr>
        <w:t>social,</w:t>
      </w:r>
      <w:r>
        <w:rPr>
          <w:color w:val="231F20"/>
          <w:spacing w:val="15"/>
        </w:rPr>
        <w:t> </w:t>
      </w:r>
      <w:r>
        <w:rPr>
          <w:color w:val="231F20"/>
        </w:rPr>
        <w:t>apesar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não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0"/>
      </w:pPr>
      <w:r>
        <w:rPr>
          <w:color w:val="231F20"/>
          <w:spacing w:val="-1"/>
        </w:rPr>
        <w:t>verbalizar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aluno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busca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inserir</w:t>
      </w:r>
      <w:r>
        <w:rPr>
          <w:color w:val="231F20"/>
          <w:spacing w:val="-6"/>
        </w:rPr>
        <w:t> </w:t>
      </w:r>
      <w:r>
        <w:rPr>
          <w:color w:val="231F20"/>
        </w:rPr>
        <w:t>nas</w:t>
      </w:r>
      <w:r>
        <w:rPr>
          <w:color w:val="231F20"/>
          <w:spacing w:val="-6"/>
        </w:rPr>
        <w:t> </w:t>
      </w:r>
      <w:r>
        <w:rPr>
          <w:color w:val="231F20"/>
        </w:rPr>
        <w:t>conversas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consegue.</w:t>
      </w:r>
      <w:r>
        <w:rPr>
          <w:color w:val="231F20"/>
          <w:spacing w:val="-18"/>
        </w:rPr>
        <w:t> </w:t>
      </w:r>
      <w:r>
        <w:rPr>
          <w:color w:val="231F20"/>
        </w:rPr>
        <w:t>Além</w:t>
      </w:r>
      <w:r>
        <w:rPr>
          <w:color w:val="231F20"/>
          <w:spacing w:val="-6"/>
        </w:rPr>
        <w:t> </w:t>
      </w:r>
      <w:r>
        <w:rPr>
          <w:color w:val="231F20"/>
        </w:rPr>
        <w:t>disso</w:t>
      </w:r>
    </w:p>
    <w:p>
      <w:pPr>
        <w:pStyle w:val="BodyText"/>
        <w:spacing w:before="84"/>
        <w:ind w:left="100"/>
      </w:pPr>
      <w:r>
        <w:rPr>
          <w:color w:val="231F20"/>
        </w:rPr>
        <w:t>aprende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cuidado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animal,</w:t>
      </w:r>
      <w:r>
        <w:rPr>
          <w:color w:val="231F20"/>
          <w:spacing w:val="-4"/>
        </w:rPr>
        <w:t> </w:t>
      </w:r>
      <w:r>
        <w:rPr>
          <w:color w:val="231F20"/>
        </w:rPr>
        <w:t>pois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estimulado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alimentá-lo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acariciá-lo.</w:t>
      </w:r>
    </w:p>
    <w:p>
      <w:pPr>
        <w:spacing w:line="225" w:lineRule="auto" w:before="20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24/05/2021: O aluno estava calmo aguardando o início das atividades no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galpão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junto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mãe,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montou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cavalo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dificuldades.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Emitiu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diversos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sons quando estimulado durante o passeio. Na ilha da educação física rea-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lizou as atividades de forma proativa e com calma, foi realizada a atividade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 transferir bolinhas coloridas de uma cesta para outra, com o objetivo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desenvolver as habilidades de equilíbrio e motricidade. Na ilha da fonoau-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diologia não quis realizar as atividades, estava agitado e queria passear no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cavalo. Ao término do passeio despediu-se </w:t>
      </w:r>
      <w:r>
        <w:rPr>
          <w:color w:val="231F20"/>
          <w:sz w:val="20"/>
        </w:rPr>
        <w:t>sozinho do cavalo, acariciando-o,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foi ao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encontro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mãe.</w:t>
      </w: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2356417</wp:posOffset>
            </wp:positionH>
            <wp:positionV relativeFrom="paragraph">
              <wp:posOffset>240173</wp:posOffset>
            </wp:positionV>
            <wp:extent cx="3169920" cy="3169920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95" w:lineRule="auto"/>
        <w:ind w:left="100" w:right="133" w:firstLine="709"/>
        <w:jc w:val="both"/>
      </w:pPr>
      <w:r>
        <w:rPr>
          <w:color w:val="231F20"/>
        </w:rPr>
        <w:t>Vale ressaltar que as atividades equoterapeuticas dependem do cronograma</w:t>
      </w:r>
      <w:r>
        <w:rPr>
          <w:color w:val="231F20"/>
          <w:spacing w:val="1"/>
        </w:rPr>
        <w:t> </w:t>
      </w:r>
      <w:r>
        <w:rPr>
          <w:color w:val="231F20"/>
        </w:rPr>
        <w:t>letivo dos acadêmicos voluntários, visto que é realizada pela Universidade de Passo</w:t>
      </w:r>
      <w:r>
        <w:rPr>
          <w:color w:val="231F20"/>
          <w:spacing w:val="1"/>
        </w:rPr>
        <w:t> </w:t>
      </w:r>
      <w:r>
        <w:rPr>
          <w:color w:val="231F20"/>
        </w:rPr>
        <w:t>Fundo, assim durante as férias escolares e as atividades remotas da instituição, as</w:t>
      </w:r>
      <w:r>
        <w:rPr>
          <w:color w:val="231F20"/>
          <w:spacing w:val="1"/>
        </w:rPr>
        <w:t> </w:t>
      </w:r>
      <w:r>
        <w:rPr>
          <w:color w:val="231F20"/>
        </w:rPr>
        <w:t>práticas</w:t>
      </w:r>
      <w:r>
        <w:rPr>
          <w:color w:val="231F20"/>
          <w:spacing w:val="-2"/>
        </w:rPr>
        <w:t> </w:t>
      </w:r>
      <w:r>
        <w:rPr>
          <w:color w:val="231F20"/>
        </w:rPr>
        <w:t>equoterapeuticas</w:t>
      </w:r>
      <w:r>
        <w:rPr>
          <w:color w:val="231F20"/>
          <w:spacing w:val="-1"/>
        </w:rPr>
        <w:t> </w:t>
      </w:r>
      <w:r>
        <w:rPr>
          <w:color w:val="231F20"/>
        </w:rPr>
        <w:t>estavam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recesso.</w:t>
      </w:r>
    </w:p>
    <w:p>
      <w:pPr>
        <w:spacing w:line="225" w:lineRule="auto" w:before="143"/>
        <w:ind w:left="2368" w:right="131" w:firstLine="680"/>
        <w:jc w:val="both"/>
        <w:rPr>
          <w:sz w:val="20"/>
        </w:rPr>
      </w:pPr>
      <w:r>
        <w:rPr>
          <w:color w:val="231F20"/>
          <w:sz w:val="20"/>
        </w:rPr>
        <w:t>31/05/2021: O aluno aguardava animado no galpão com a sua mãe,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realizou a montaria sem dificuldades. Durante o passeio emitiu sons confor-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 conversamos com ele. Na estação da Fonoaudiologia foi estimulado 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sopro, por meio da bolinha de sabão, porém ainda não conseguiu recuperar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essa habilidade, regredida durante o período de isolamento social da pande-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mia. Na ilha da educação física foi realizada a atividade de coordenação 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motricidade fina com tampas de garrafa pet, na qual realizou de forma cola-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borativa.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saída,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despediu-se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cavalo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encontro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mãe.</w:t>
      </w:r>
    </w:p>
    <w:p>
      <w:pPr>
        <w:spacing w:line="225" w:lineRule="auto" w:before="0"/>
        <w:ind w:left="2368" w:right="131" w:firstLine="680"/>
        <w:jc w:val="both"/>
        <w:rPr>
          <w:sz w:val="20"/>
        </w:rPr>
      </w:pPr>
      <w:r>
        <w:rPr>
          <w:color w:val="231F20"/>
          <w:sz w:val="20"/>
        </w:rPr>
        <w:t>07/06/2021: VY encontrava-se tranquilo e montou no cavalo sem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maiores dificuldades, nesse dia estava pouco comunicativo. Na estação da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Fonoaudiologia foi estimulado o sopro novamente com a bolinha de sabão,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ainda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sem conseguir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desenvolver.</w:t>
      </w:r>
    </w:p>
    <w:p>
      <w:pPr>
        <w:spacing w:line="225" w:lineRule="auto" w:before="0"/>
        <w:ind w:left="2368" w:right="131" w:firstLine="680"/>
        <w:jc w:val="both"/>
        <w:rPr>
          <w:sz w:val="20"/>
        </w:rPr>
      </w:pPr>
      <w:r>
        <w:rPr>
          <w:color w:val="231F20"/>
          <w:sz w:val="20"/>
        </w:rPr>
        <w:t>14/06/2021: Dia de festa junina da equoterapia, os alunos e voluntá-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rios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vestiram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caráter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houve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confraternização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comidas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típicas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atividades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lúdicas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desenhos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pinturas.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passeio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estava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mais agitado e devido a chuva teve que fazer o passeio dentro do galpão,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dificultando um pouco mais a realização das atividades pois o cavalo estava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agitado.</w:t>
      </w:r>
    </w:p>
    <w:p>
      <w:pPr>
        <w:spacing w:after="0" w:line="225" w:lineRule="auto"/>
        <w:jc w:val="both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Entre as fraquezas do projeto encontra-se a instabilidade climática, devido a</w:t>
      </w:r>
      <w:r>
        <w:rPr>
          <w:color w:val="231F20"/>
          <w:spacing w:val="1"/>
        </w:rPr>
        <w:t> </w:t>
      </w:r>
      <w:r>
        <w:rPr>
          <w:color w:val="231F20"/>
        </w:rPr>
        <w:t>necessidade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realizada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campo</w:t>
      </w:r>
      <w:r>
        <w:rPr>
          <w:color w:val="231F20"/>
          <w:spacing w:val="-11"/>
        </w:rPr>
        <w:t> </w:t>
      </w:r>
      <w:r>
        <w:rPr>
          <w:color w:val="231F20"/>
        </w:rPr>
        <w:t>aberto</w:t>
      </w:r>
      <w:r>
        <w:rPr>
          <w:color w:val="231F20"/>
          <w:spacing w:val="-10"/>
        </w:rPr>
        <w:t> </w:t>
      </w:r>
      <w:r>
        <w:rPr>
          <w:color w:val="231F20"/>
        </w:rPr>
        <w:t>dependemos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situação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clima</w:t>
      </w:r>
      <w:r>
        <w:rPr>
          <w:color w:val="231F20"/>
          <w:spacing w:val="-64"/>
        </w:rPr>
        <w:t> </w:t>
      </w:r>
      <w:r>
        <w:rPr>
          <w:color w:val="231F20"/>
        </w:rPr>
        <w:t>e tempo, em dias de chuva, por exemplo, somos impossibilitados de realizar as ativi-</w:t>
      </w:r>
      <w:r>
        <w:rPr>
          <w:color w:val="231F20"/>
          <w:spacing w:val="-64"/>
        </w:rPr>
        <w:t> </w:t>
      </w:r>
      <w:r>
        <w:rPr>
          <w:color w:val="231F20"/>
        </w:rPr>
        <w:t>dades</w:t>
      </w:r>
      <w:r>
        <w:rPr>
          <w:color w:val="231F20"/>
          <w:spacing w:val="-2"/>
        </w:rPr>
        <w:t> </w:t>
      </w:r>
      <w:r>
        <w:rPr>
          <w:color w:val="231F20"/>
        </w:rPr>
        <w:t>habituais.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 Projeto de Extensão Equoterapia apresenta um potencial perceptível de de-</w:t>
      </w:r>
      <w:r>
        <w:rPr>
          <w:color w:val="231F20"/>
          <w:spacing w:val="-64"/>
        </w:rPr>
        <w:t> </w:t>
      </w:r>
      <w:r>
        <w:rPr>
          <w:color w:val="231F20"/>
        </w:rPr>
        <w:t>senvolvimento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habilidades</w:t>
      </w:r>
      <w:r>
        <w:rPr>
          <w:color w:val="231F20"/>
          <w:spacing w:val="-13"/>
        </w:rPr>
        <w:t> </w:t>
      </w:r>
      <w:r>
        <w:rPr>
          <w:color w:val="231F20"/>
        </w:rPr>
        <w:t>motoras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biopsicossociais.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possível,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semana,</w:t>
      </w:r>
      <w:r>
        <w:rPr>
          <w:color w:val="231F20"/>
          <w:spacing w:val="-64"/>
        </w:rPr>
        <w:t> </w:t>
      </w:r>
      <w:r>
        <w:rPr>
          <w:color w:val="231F20"/>
        </w:rPr>
        <w:t>observar melhoras nas funções exigidas - de forma individualizada - a cada paciente.</w:t>
      </w:r>
      <w:r>
        <w:rPr>
          <w:color w:val="231F20"/>
          <w:spacing w:val="-64"/>
        </w:rPr>
        <w:t> </w:t>
      </w:r>
      <w:r>
        <w:rPr>
          <w:color w:val="231F20"/>
        </w:rPr>
        <w:t>Além disso, é possível notar aumento da socialização, entre os próprios alunos-pa-</w:t>
      </w:r>
      <w:r>
        <w:rPr>
          <w:color w:val="231F20"/>
          <w:spacing w:val="1"/>
        </w:rPr>
        <w:t> </w:t>
      </w:r>
      <w:r>
        <w:rPr>
          <w:color w:val="231F20"/>
        </w:rPr>
        <w:t>cientes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alunos-pacientes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extensionistas.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benefícios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65"/>
        </w:rPr>
        <w:t> </w:t>
      </w:r>
      <w:r>
        <w:rPr>
          <w:color w:val="231F20"/>
        </w:rPr>
        <w:t>percebidos fora da Equoterapia, e relatados pelos responsáveis. A seguir um comen-</w:t>
      </w:r>
      <w:r>
        <w:rPr>
          <w:color w:val="231F20"/>
          <w:spacing w:val="-64"/>
        </w:rPr>
        <w:t> </w:t>
      </w:r>
      <w:r>
        <w:rPr>
          <w:color w:val="231F20"/>
        </w:rPr>
        <w:t>tário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mãe do</w:t>
      </w:r>
      <w:r>
        <w:rPr>
          <w:color w:val="231F20"/>
          <w:spacing w:val="-1"/>
        </w:rPr>
        <w:t> </w:t>
      </w:r>
      <w:r>
        <w:rPr>
          <w:color w:val="231F20"/>
        </w:rPr>
        <w:t>paciente</w:t>
      </w:r>
      <w:r>
        <w:rPr>
          <w:color w:val="231F20"/>
          <w:spacing w:val="-2"/>
        </w:rPr>
        <w:t> </w:t>
      </w:r>
      <w:r>
        <w:rPr>
          <w:color w:val="231F20"/>
        </w:rPr>
        <w:t>VY:</w:t>
      </w:r>
    </w:p>
    <w:p>
      <w:pPr>
        <w:spacing w:line="225" w:lineRule="auto" w:before="129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“Primeiro lugar eu comecei a ver melhora na postura dele, ele andava curva-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do e o andar dele já melhorou muito, a postura e as costas estão mais retas,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notei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melhoras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também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pessoas,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entendimento,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ape-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sar de ser um autista não verbal nota-se a melhora na comunicação. Tudo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isso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não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ocorre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rapidamente,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mas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podemos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notar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muita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melhora.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Além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disso,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com a Equoterapia além de ter que socializar com outros autistas, o VY teve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aprender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socializar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pessoas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diferentes,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eram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convívio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dele, aos poucos foi se acostumando com a mudança dos alunos durante os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semestres. Durante a pandemia de Covid-19, por exemplo, o meu filho ficou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muito ansioso, mas já no primeiro dia de volta das atividades na fazenda eu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consegui perceber a felicidade no rosto dele, a alegria, ele demonstrou 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estava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com saudades.”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29" w:firstLine="709"/>
        <w:jc w:val="both"/>
      </w:pPr>
      <w:r>
        <w:rPr>
          <w:color w:val="231F20"/>
        </w:rPr>
        <w:t>A equoterapia se trata de uma potente ferramenta de desenvolvimento e am-</w:t>
      </w:r>
      <w:r>
        <w:rPr>
          <w:color w:val="231F20"/>
          <w:spacing w:val="1"/>
        </w:rPr>
        <w:t> </w:t>
      </w:r>
      <w:r>
        <w:rPr>
          <w:color w:val="231F20"/>
        </w:rPr>
        <w:t>pliação de capacidades biopsicossociais. São visíveis as evoluções dos pacientes a</w:t>
      </w:r>
      <w:r>
        <w:rPr>
          <w:color w:val="231F20"/>
          <w:spacing w:val="1"/>
        </w:rPr>
        <w:t> </w:t>
      </w:r>
      <w:r>
        <w:rPr>
          <w:color w:val="231F20"/>
        </w:rPr>
        <w:t>cada sessão de terapia, inicialmente há maiores dificuldades devido a nova adapta-</w:t>
      </w:r>
      <w:r>
        <w:rPr>
          <w:color w:val="231F20"/>
          <w:spacing w:val="1"/>
        </w:rPr>
        <w:t> </w:t>
      </w:r>
      <w:r>
        <w:rPr>
          <w:color w:val="231F20"/>
        </w:rPr>
        <w:t>ção do aluno-paciente ao animal, as novas pessoas e das novas atividades, mas a</w:t>
      </w:r>
      <w:r>
        <w:rPr>
          <w:color w:val="231F20"/>
          <w:spacing w:val="1"/>
        </w:rPr>
        <w:t> </w:t>
      </w:r>
      <w:r>
        <w:rPr>
          <w:color w:val="231F20"/>
        </w:rPr>
        <w:t>cada dia de terapia conseguimos ver grandes mudanças nas habilidades desenvolvi-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das.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primeiras</w:t>
      </w:r>
      <w:r>
        <w:rPr>
          <w:color w:val="231F20"/>
          <w:spacing w:val="-15"/>
        </w:rPr>
        <w:t> </w:t>
      </w:r>
      <w:r>
        <w:rPr>
          <w:color w:val="231F20"/>
        </w:rPr>
        <w:t>sessões</w:t>
      </w:r>
      <w:r>
        <w:rPr>
          <w:color w:val="231F20"/>
          <w:spacing w:val="-14"/>
        </w:rPr>
        <w:t> </w:t>
      </w:r>
      <w:r>
        <w:rPr>
          <w:color w:val="231F20"/>
        </w:rPr>
        <w:t>dificilmente</w:t>
      </w:r>
      <w:r>
        <w:rPr>
          <w:color w:val="231F20"/>
          <w:spacing w:val="-15"/>
        </w:rPr>
        <w:t> </w:t>
      </w:r>
      <w:r>
        <w:rPr>
          <w:color w:val="231F20"/>
        </w:rPr>
        <w:t>conseguimos</w:t>
      </w:r>
      <w:r>
        <w:rPr>
          <w:color w:val="231F20"/>
          <w:spacing w:val="-15"/>
        </w:rPr>
        <w:t> </w:t>
      </w:r>
      <w:r>
        <w:rPr>
          <w:color w:val="231F20"/>
        </w:rPr>
        <w:t>fazer</w:t>
      </w:r>
      <w:r>
        <w:rPr>
          <w:color w:val="231F20"/>
          <w:spacing w:val="-15"/>
        </w:rPr>
        <w:t> </w:t>
      </w:r>
      <w:r>
        <w:rPr>
          <w:color w:val="231F20"/>
        </w:rPr>
        <w:t>todas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atividades</w:t>
      </w:r>
      <w:r>
        <w:rPr>
          <w:color w:val="231F20"/>
          <w:spacing w:val="-15"/>
        </w:rPr>
        <w:t> </w:t>
      </w:r>
      <w:r>
        <w:rPr>
          <w:color w:val="231F20"/>
        </w:rPr>
        <w:t>devido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essa</w:t>
      </w:r>
      <w:r>
        <w:rPr>
          <w:color w:val="231F20"/>
          <w:spacing w:val="-4"/>
        </w:rPr>
        <w:t> </w:t>
      </w:r>
      <w:r>
        <w:rPr>
          <w:color w:val="231F20"/>
        </w:rPr>
        <w:t>nova</w:t>
      </w:r>
      <w:r>
        <w:rPr>
          <w:color w:val="231F20"/>
          <w:spacing w:val="-4"/>
        </w:rPr>
        <w:t> </w:t>
      </w:r>
      <w:r>
        <w:rPr>
          <w:color w:val="231F20"/>
        </w:rPr>
        <w:t>adaptação.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adaptação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única,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visível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melhora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todos os alunos-pacientes, mesmo os que antes não conseguiam se equilibrar sobre</w:t>
      </w:r>
      <w:r>
        <w:rPr>
          <w:color w:val="231F20"/>
          <w:spacing w:val="-64"/>
        </w:rPr>
        <w:t> </w:t>
      </w:r>
      <w:r>
        <w:rPr>
          <w:color w:val="231F20"/>
        </w:rPr>
        <w:t>o cavalo após duas semanas estavam estáveis e não precisando de apoio. Dessa</w:t>
      </w:r>
      <w:r>
        <w:rPr>
          <w:color w:val="231F20"/>
          <w:spacing w:val="1"/>
        </w:rPr>
        <w:t> </w:t>
      </w:r>
      <w:r>
        <w:rPr>
          <w:color w:val="231F20"/>
        </w:rPr>
        <w:t>forma, a continuidade semanal das atividades tem caráter fundamental, tornando a</w:t>
      </w:r>
      <w:r>
        <w:rPr>
          <w:color w:val="231F20"/>
          <w:spacing w:val="1"/>
        </w:rPr>
        <w:t> </w:t>
      </w:r>
      <w:r>
        <w:rPr>
          <w:color w:val="231F20"/>
        </w:rPr>
        <w:t>manutenção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Projeto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Extensão</w:t>
      </w:r>
      <w:r>
        <w:rPr>
          <w:color w:val="231F20"/>
          <w:spacing w:val="-1"/>
        </w:rPr>
        <w:t> </w:t>
      </w:r>
      <w:r>
        <w:rPr>
          <w:color w:val="231F20"/>
        </w:rPr>
        <w:t>Equoterapia imprescindível.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ListParagraph"/>
        <w:numPr>
          <w:ilvl w:val="0"/>
          <w:numId w:val="21"/>
        </w:numPr>
        <w:tabs>
          <w:tab w:pos="375" w:val="left" w:leader="none"/>
        </w:tabs>
        <w:spacing w:line="312" w:lineRule="auto" w:before="0" w:after="0"/>
        <w:ind w:left="100" w:right="131" w:firstLine="0"/>
        <w:jc w:val="both"/>
        <w:rPr>
          <w:color w:val="231F20"/>
          <w:sz w:val="24"/>
        </w:rPr>
      </w:pPr>
      <w:r>
        <w:rPr>
          <w:color w:val="231F20"/>
          <w:spacing w:val="-1"/>
          <w:sz w:val="24"/>
        </w:rPr>
        <w:t>09/8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-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DIA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NACIONAL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DA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EQUOTERAPIA.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Biblioteca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Virtual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Disponí-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vel em: &lt;</w:t>
      </w:r>
      <w:hyperlink r:id="rId325">
        <w:r>
          <w:rPr>
            <w:color w:val="231F20"/>
            <w:sz w:val="24"/>
            <w:u w:val="single" w:color="231F20"/>
          </w:rPr>
          <w:t>https://bvsms.saude.gov.br/09-8-dia-nacional-da-equoterapia/</w:t>
        </w:r>
      </w:hyperlink>
      <w:r>
        <w:rPr>
          <w:color w:val="231F20"/>
          <w:sz w:val="24"/>
        </w:rPr>
        <w:t>&gt;. Acesso em: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16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julho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383" w:val="left" w:leader="none"/>
        </w:tabs>
        <w:spacing w:line="312" w:lineRule="auto" w:before="218" w:after="0"/>
        <w:ind w:left="100" w:right="131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EQUOTERAPIA. </w:t>
      </w:r>
      <w:r>
        <w:rPr>
          <w:rFonts w:ascii="Arial" w:hAnsi="Arial"/>
          <w:b/>
          <w:color w:val="231F20"/>
          <w:sz w:val="24"/>
        </w:rPr>
        <w:t>Associação Nacional de Equoterapia (ANDE-BRASIL)</w:t>
      </w:r>
      <w:r>
        <w:rPr>
          <w:color w:val="231F20"/>
          <w:sz w:val="24"/>
        </w:rPr>
        <w:t>. Dispo-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nível em &lt;</w:t>
      </w:r>
      <w:hyperlink r:id="rId326">
        <w:r>
          <w:rPr>
            <w:color w:val="231F20"/>
            <w:sz w:val="24"/>
            <w:u w:val="single" w:color="231F20"/>
          </w:rPr>
          <w:t>http://equoterapia.org.br/articles/index/articles_list/138/81/0</w:t>
        </w:r>
      </w:hyperlink>
      <w:r>
        <w:rPr>
          <w:color w:val="231F20"/>
          <w:sz w:val="24"/>
        </w:rPr>
        <w:t>&gt;. Acesso em: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16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julho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pStyle w:val="ListParagraph"/>
        <w:numPr>
          <w:ilvl w:val="0"/>
          <w:numId w:val="21"/>
        </w:numPr>
        <w:tabs>
          <w:tab w:pos="375" w:val="left" w:leader="none"/>
        </w:tabs>
        <w:spacing w:line="312" w:lineRule="auto" w:before="164" w:after="0"/>
        <w:ind w:left="100" w:right="131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QUEIROZ,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COV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Visualização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semelhança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entre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movimentos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tridimensio-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nais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andar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cavalo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andar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humano.</w:t>
      </w:r>
      <w:r>
        <w:rPr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Diferente</w:t>
      </w:r>
      <w:r>
        <w:rPr>
          <w:color w:val="231F20"/>
          <w:sz w:val="24"/>
        </w:rPr>
        <w:t>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2017.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&lt;</w:t>
      </w:r>
      <w:hyperlink r:id="rId327">
        <w:r>
          <w:rPr>
            <w:color w:val="231F20"/>
            <w:sz w:val="24"/>
            <w:u w:val="single" w:color="231F20"/>
          </w:rPr>
          <w:t>https://edif.blogs.sapo.pt/58442.html</w:t>
        </w:r>
      </w:hyperlink>
      <w:r>
        <w:rPr>
          <w:color w:val="231F20"/>
          <w:sz w:val="24"/>
        </w:rPr>
        <w:t>&gt;.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16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julho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2021.</w:t>
      </w:r>
    </w:p>
    <w:p>
      <w:pPr>
        <w:pStyle w:val="ListParagraph"/>
        <w:numPr>
          <w:ilvl w:val="0"/>
          <w:numId w:val="21"/>
        </w:numPr>
        <w:tabs>
          <w:tab w:pos="381" w:val="left" w:leader="none"/>
        </w:tabs>
        <w:spacing w:line="240" w:lineRule="auto" w:before="163" w:after="0"/>
        <w:ind w:left="380" w:right="0" w:hanging="281"/>
        <w:jc w:val="both"/>
        <w:rPr>
          <w:color w:val="231F20"/>
          <w:sz w:val="24"/>
        </w:rPr>
      </w:pPr>
      <w:r>
        <w:rPr>
          <w:color w:val="231F20"/>
          <w:spacing w:val="-1"/>
          <w:sz w:val="24"/>
        </w:rPr>
        <w:t>FILHOS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AUTISTAS.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Passo Fundo: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Saluz,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2015.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195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Único.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316" w:val="left" w:leader="none"/>
        </w:tabs>
        <w:spacing w:line="312" w:lineRule="auto" w:before="0" w:after="0"/>
        <w:ind w:left="100" w:right="131" w:firstLine="0"/>
        <w:jc w:val="both"/>
        <w:rPr>
          <w:color w:val="212121"/>
          <w:sz w:val="22"/>
        </w:rPr>
      </w:pPr>
      <w:r>
        <w:rPr>
          <w:color w:val="212121"/>
          <w:sz w:val="24"/>
        </w:rPr>
        <w:t>TUCHMAN, Roberto; RAPIN, Isabele. Autismo Abordagem Neurobiologica. [</w:t>
      </w:r>
      <w:r>
        <w:rPr>
          <w:rFonts w:ascii="Arial"/>
          <w:i/>
          <w:color w:val="212121"/>
          <w:sz w:val="24"/>
        </w:rPr>
        <w:t>S. l.</w:t>
      </w:r>
      <w:r>
        <w:rPr>
          <w:color w:val="212121"/>
          <w:sz w:val="24"/>
        </w:rPr>
        <w:t>]: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Artmed,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ListParagraph"/>
        <w:numPr>
          <w:ilvl w:val="0"/>
          <w:numId w:val="21"/>
        </w:numPr>
        <w:tabs>
          <w:tab w:pos="316" w:val="left" w:leader="none"/>
        </w:tabs>
        <w:spacing w:line="312" w:lineRule="auto" w:before="162" w:after="0"/>
        <w:ind w:left="100" w:right="131" w:firstLine="0"/>
        <w:jc w:val="both"/>
        <w:rPr>
          <w:color w:val="212121"/>
          <w:sz w:val="22"/>
        </w:rPr>
      </w:pPr>
      <w:r>
        <w:rPr>
          <w:color w:val="231F20"/>
          <w:spacing w:val="-1"/>
          <w:sz w:val="24"/>
        </w:rPr>
        <w:t>American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Psychiatric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Association.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Transtornos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Neurodesenvolvimento: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Transtor-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no do Espectro Autista. </w:t>
      </w:r>
      <w:r>
        <w:rPr>
          <w:rFonts w:ascii="Arial" w:hAnsi="Arial"/>
          <w:b/>
          <w:color w:val="231F20"/>
          <w:sz w:val="24"/>
        </w:rPr>
        <w:t>Manual diagnóstico e estatístico de transtornos mentais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(5ª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ed.).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American Psychiatric Publishing, 2013.</w:t>
      </w:r>
    </w:p>
    <w:p>
      <w:pPr>
        <w:pStyle w:val="BodyText"/>
        <w:spacing w:before="164"/>
        <w:ind w:left="100"/>
        <w:jc w:val="both"/>
      </w:pPr>
      <w:r>
        <w:rPr>
          <w:color w:val="212121"/>
        </w:rPr>
        <w:t>7</w:t>
      </w:r>
      <w:r>
        <w:rPr>
          <w:color w:val="212121"/>
          <w:spacing w:val="35"/>
        </w:rPr>
        <w:t> </w:t>
      </w:r>
      <w:r>
        <w:rPr>
          <w:color w:val="212121"/>
        </w:rPr>
        <w:t>-</w:t>
      </w:r>
      <w:r>
        <w:rPr>
          <w:color w:val="212121"/>
          <w:spacing w:val="35"/>
        </w:rPr>
        <w:t> </w:t>
      </w:r>
      <w:r>
        <w:rPr>
          <w:color w:val="212121"/>
        </w:rPr>
        <w:t>Occupational</w:t>
      </w:r>
      <w:r>
        <w:rPr>
          <w:color w:val="212121"/>
          <w:spacing w:val="31"/>
        </w:rPr>
        <w:t> </w:t>
      </w:r>
      <w:r>
        <w:rPr>
          <w:color w:val="212121"/>
        </w:rPr>
        <w:t>Therapy</w:t>
      </w:r>
      <w:r>
        <w:rPr>
          <w:color w:val="212121"/>
          <w:spacing w:val="35"/>
        </w:rPr>
        <w:t> </w:t>
      </w:r>
      <w:r>
        <w:rPr>
          <w:color w:val="212121"/>
        </w:rPr>
        <w:t>Practice</w:t>
      </w:r>
      <w:r>
        <w:rPr>
          <w:color w:val="212121"/>
          <w:spacing w:val="35"/>
        </w:rPr>
        <w:t> </w:t>
      </w:r>
      <w:r>
        <w:rPr>
          <w:color w:val="212121"/>
        </w:rPr>
        <w:t>Frameword:</w:t>
      </w:r>
      <w:r>
        <w:rPr>
          <w:color w:val="212121"/>
          <w:spacing w:val="35"/>
        </w:rPr>
        <w:t> </w:t>
      </w:r>
      <w:r>
        <w:rPr>
          <w:color w:val="212121"/>
        </w:rPr>
        <w:t>Domain</w:t>
      </w:r>
      <w:r>
        <w:rPr>
          <w:color w:val="212121"/>
          <w:spacing w:val="35"/>
        </w:rPr>
        <w:t> </w:t>
      </w:r>
      <w:r>
        <w:rPr>
          <w:color w:val="212121"/>
        </w:rPr>
        <w:t>and</w:t>
      </w:r>
      <w:r>
        <w:rPr>
          <w:color w:val="212121"/>
          <w:spacing w:val="35"/>
        </w:rPr>
        <w:t> </w:t>
      </w:r>
      <w:r>
        <w:rPr>
          <w:color w:val="212121"/>
        </w:rPr>
        <w:t>Process</w:t>
      </w:r>
      <w:r>
        <w:rPr>
          <w:color w:val="212121"/>
          <w:spacing w:val="35"/>
        </w:rPr>
        <w:t> </w:t>
      </w:r>
      <w:r>
        <w:rPr>
          <w:color w:val="212121"/>
        </w:rPr>
        <w:t>(3rd</w:t>
      </w:r>
      <w:r>
        <w:rPr>
          <w:color w:val="212121"/>
          <w:spacing w:val="35"/>
        </w:rPr>
        <w:t> </w:t>
      </w:r>
      <w:r>
        <w:rPr>
          <w:color w:val="212121"/>
        </w:rPr>
        <w:t>Edition).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rFonts w:ascii="Arial"/>
          <w:b/>
          <w:color w:val="212121"/>
          <w:sz w:val="24"/>
        </w:rPr>
        <w:t>American</w:t>
      </w:r>
      <w:r>
        <w:rPr>
          <w:rFonts w:ascii="Arial"/>
          <w:b/>
          <w:color w:val="212121"/>
          <w:spacing w:val="-5"/>
          <w:sz w:val="24"/>
        </w:rPr>
        <w:t> </w:t>
      </w:r>
      <w:r>
        <w:rPr>
          <w:rFonts w:ascii="Arial"/>
          <w:b/>
          <w:color w:val="212121"/>
          <w:sz w:val="24"/>
        </w:rPr>
        <w:t>Journal</w:t>
      </w:r>
      <w:r>
        <w:rPr>
          <w:rFonts w:ascii="Arial"/>
          <w:b/>
          <w:color w:val="212121"/>
          <w:spacing w:val="-5"/>
          <w:sz w:val="24"/>
        </w:rPr>
        <w:t> </w:t>
      </w:r>
      <w:r>
        <w:rPr>
          <w:rFonts w:ascii="Arial"/>
          <w:b/>
          <w:color w:val="212121"/>
          <w:sz w:val="24"/>
        </w:rPr>
        <w:t>of</w:t>
      </w:r>
      <w:r>
        <w:rPr>
          <w:rFonts w:ascii="Arial"/>
          <w:b/>
          <w:color w:val="212121"/>
          <w:spacing w:val="-5"/>
          <w:sz w:val="24"/>
        </w:rPr>
        <w:t> </w:t>
      </w:r>
      <w:r>
        <w:rPr>
          <w:rFonts w:ascii="Arial"/>
          <w:b/>
          <w:color w:val="212121"/>
          <w:sz w:val="24"/>
        </w:rPr>
        <w:t>Occupational</w:t>
      </w:r>
      <w:r>
        <w:rPr>
          <w:rFonts w:ascii="Arial"/>
          <w:b/>
          <w:color w:val="212121"/>
          <w:spacing w:val="-4"/>
          <w:sz w:val="24"/>
        </w:rPr>
        <w:t> </w:t>
      </w:r>
      <w:r>
        <w:rPr>
          <w:rFonts w:ascii="Arial"/>
          <w:b/>
          <w:color w:val="212121"/>
          <w:sz w:val="24"/>
        </w:rPr>
        <w:t>Therapy</w:t>
      </w:r>
      <w:r>
        <w:rPr>
          <w:color w:val="212121"/>
          <w:sz w:val="24"/>
        </w:rPr>
        <w:t>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September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2017,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Vol,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86.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316" w:val="left" w:leader="none"/>
        </w:tabs>
        <w:spacing w:line="312" w:lineRule="auto" w:before="1" w:after="0"/>
        <w:ind w:left="100" w:right="131" w:firstLine="0"/>
        <w:jc w:val="both"/>
        <w:rPr>
          <w:sz w:val="24"/>
        </w:rPr>
      </w:pPr>
      <w:r>
        <w:rPr>
          <w:color w:val="212121"/>
          <w:sz w:val="24"/>
        </w:rPr>
        <w:t>LLAMBIAS, C. et al. Equine-assisted occupational therapy: Increasing Engagement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for children with autism spectrum disorder. </w:t>
      </w:r>
      <w:r>
        <w:rPr>
          <w:rFonts w:ascii="Arial" w:hAnsi="Arial"/>
          <w:b/>
          <w:color w:val="212121"/>
          <w:sz w:val="24"/>
        </w:rPr>
        <w:t>American Journal of Occupational The-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rapy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v. 70,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6,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1–9,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2016.</w:t>
      </w:r>
    </w:p>
    <w:p>
      <w:pPr>
        <w:pStyle w:val="ListParagraph"/>
        <w:numPr>
          <w:ilvl w:val="0"/>
          <w:numId w:val="22"/>
        </w:numPr>
        <w:tabs>
          <w:tab w:pos="380" w:val="left" w:leader="none"/>
        </w:tabs>
        <w:spacing w:line="312" w:lineRule="auto" w:before="163" w:after="0"/>
        <w:ind w:left="100" w:right="131" w:firstLine="0"/>
        <w:jc w:val="both"/>
        <w:rPr>
          <w:sz w:val="24"/>
        </w:rPr>
      </w:pPr>
      <w:r>
        <w:rPr>
          <w:color w:val="212121"/>
          <w:spacing w:val="-1"/>
          <w:sz w:val="24"/>
        </w:rPr>
        <w:t>O’HAIRE,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M.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E.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Animal-assisted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intervention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for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autism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spectrum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disorder: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syste-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matic literature review. </w:t>
      </w:r>
      <w:r>
        <w:rPr>
          <w:rFonts w:ascii="Arial" w:hAnsi="Arial"/>
          <w:b/>
          <w:color w:val="212121"/>
          <w:sz w:val="24"/>
        </w:rPr>
        <w:t>Journal of Autism and Developmental Disorders</w:t>
      </w:r>
      <w:r>
        <w:rPr>
          <w:color w:val="212121"/>
          <w:sz w:val="24"/>
        </w:rPr>
        <w:t>, v. 43, n.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7,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1606–1622,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2013.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_bookmark53" w:id="89"/>
      <w:bookmarkEnd w:id="89"/>
      <w:r>
        <w:rPr>
          <w:b w:val="0"/>
        </w:rPr>
      </w:r>
      <w:bookmarkStart w:name="Capítulo 27" w:id="90"/>
      <w:bookmarkEnd w:id="90"/>
      <w:r>
        <w:rPr>
          <w:b w:val="0"/>
        </w:rPr>
      </w:r>
      <w:bookmarkStart w:name="_bookmark52" w:id="91"/>
      <w:bookmarkEnd w:id="91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27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467" w:right="49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RELATO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EXPERIÊNCIA: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CAUSA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ESTRESSE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CUIDADORES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AUTISTAS(TEA) DO PROJETO DE EXTENSÃO DOS CURSOS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NUTRIÇÃO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PSICOLOGIA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FACULDADE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ESTÁCIO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ALAGOAS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line="266" w:lineRule="auto" w:before="1"/>
        <w:ind w:left="626" w:right="658" w:hanging="1"/>
        <w:jc w:val="center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sz w:val="22"/>
        </w:rPr>
        <w:t>EXPERIENCE REPORT: SOURCE OF STRESS IN PARENTS OF AUTISTIC</w:t>
      </w:r>
      <w:r>
        <w:rPr>
          <w:rFonts w:ascii="Arial" w:hAnsi="Arial"/>
          <w:b/>
          <w:i/>
          <w:color w:val="231F20"/>
          <w:spacing w:val="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(ASD)OF</w:t>
      </w:r>
      <w:r>
        <w:rPr>
          <w:rFonts w:ascii="Arial" w:hAnsi="Arial"/>
          <w:b/>
          <w:i/>
          <w:color w:val="231F20"/>
          <w:spacing w:val="-3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THE</w:t>
      </w:r>
      <w:r>
        <w:rPr>
          <w:rFonts w:ascii="Arial" w:hAnsi="Arial"/>
          <w:b/>
          <w:i/>
          <w:color w:val="231F20"/>
          <w:spacing w:val="-2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EXTENSION</w:t>
      </w:r>
      <w:r>
        <w:rPr>
          <w:rFonts w:ascii="Arial" w:hAnsi="Arial"/>
          <w:b/>
          <w:i/>
          <w:color w:val="231F20"/>
          <w:spacing w:val="-2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PROJECT</w:t>
      </w:r>
      <w:r>
        <w:rPr>
          <w:rFonts w:ascii="Arial" w:hAnsi="Arial"/>
          <w:b/>
          <w:i/>
          <w:color w:val="231F20"/>
          <w:spacing w:val="-2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OF</w:t>
      </w:r>
      <w:r>
        <w:rPr>
          <w:rFonts w:ascii="Arial" w:hAnsi="Arial"/>
          <w:b/>
          <w:i/>
          <w:color w:val="231F20"/>
          <w:spacing w:val="-2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THE</w:t>
      </w:r>
      <w:r>
        <w:rPr>
          <w:rFonts w:ascii="Arial" w:hAnsi="Arial"/>
          <w:b/>
          <w:i/>
          <w:color w:val="231F20"/>
          <w:spacing w:val="-2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COURSES</w:t>
      </w:r>
      <w:r>
        <w:rPr>
          <w:rFonts w:ascii="Arial" w:hAnsi="Arial"/>
          <w:b/>
          <w:i/>
          <w:color w:val="231F20"/>
          <w:spacing w:val="-4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OF</w:t>
      </w:r>
      <w:r>
        <w:rPr>
          <w:rFonts w:ascii="Arial" w:hAnsi="Arial"/>
          <w:b/>
          <w:i/>
          <w:color w:val="231F20"/>
          <w:spacing w:val="-2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NUTRITION</w:t>
      </w:r>
      <w:r>
        <w:rPr>
          <w:rFonts w:ascii="Arial" w:hAnsi="Arial"/>
          <w:b/>
          <w:i/>
          <w:color w:val="231F20"/>
          <w:spacing w:val="-1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AND</w:t>
      </w:r>
      <w:r>
        <w:rPr>
          <w:rFonts w:ascii="Arial" w:hAnsi="Arial"/>
          <w:b/>
          <w:i/>
          <w:color w:val="231F20"/>
          <w:spacing w:val="-58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PSYCHOLOGY</w:t>
      </w:r>
      <w:r>
        <w:rPr>
          <w:rFonts w:ascii="Arial" w:hAnsi="Arial"/>
          <w:b/>
          <w:i/>
          <w:color w:val="231F20"/>
          <w:spacing w:val="-15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AT</w:t>
      </w:r>
      <w:r>
        <w:rPr>
          <w:rFonts w:ascii="Arial" w:hAnsi="Arial"/>
          <w:b/>
          <w:i/>
          <w:color w:val="231F20"/>
          <w:spacing w:val="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THE</w:t>
      </w:r>
      <w:r>
        <w:rPr>
          <w:rFonts w:ascii="Arial" w:hAnsi="Arial"/>
          <w:b/>
          <w:i/>
          <w:color w:val="231F20"/>
          <w:spacing w:val="-6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FACULTY</w:t>
      </w:r>
      <w:r>
        <w:rPr>
          <w:rFonts w:ascii="Arial" w:hAnsi="Arial"/>
          <w:b/>
          <w:i/>
          <w:color w:val="231F20"/>
          <w:spacing w:val="-6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ESTÁCIO</w:t>
      </w:r>
      <w:r>
        <w:rPr>
          <w:rFonts w:ascii="Arial" w:hAnsi="Arial"/>
          <w:b/>
          <w:i/>
          <w:color w:val="231F20"/>
          <w:spacing w:val="-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OF</w:t>
      </w:r>
      <w:r>
        <w:rPr>
          <w:rFonts w:ascii="Arial" w:hAnsi="Arial"/>
          <w:b/>
          <w:i/>
          <w:color w:val="231F20"/>
          <w:spacing w:val="-13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ALAGOAS</w:t>
      </w: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spacing w:line="242" w:lineRule="auto" w:before="0"/>
        <w:ind w:left="3006" w:right="3038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Karen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Aline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Salvador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Guerra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color w:val="231F20"/>
          <w:sz w:val="24"/>
        </w:rPr>
        <w:t>Faculdade Estácio de Alagoas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Graduanda em Psicologia</w:t>
      </w:r>
      <w:r>
        <w:rPr>
          <w:color w:val="231F20"/>
          <w:spacing w:val="1"/>
          <w:sz w:val="24"/>
        </w:rPr>
        <w:t> </w:t>
      </w:r>
      <w:hyperlink r:id="rId328">
        <w:r>
          <w:rPr>
            <w:color w:val="231F20"/>
            <w:sz w:val="24"/>
          </w:rPr>
          <w:t>karenaline@yahoo.com.br</w:t>
        </w:r>
      </w:hyperlink>
    </w:p>
    <w:p>
      <w:pPr>
        <w:pStyle w:val="BodyText"/>
        <w:spacing w:before="9"/>
      </w:pPr>
    </w:p>
    <w:p>
      <w:pPr>
        <w:pStyle w:val="Heading1"/>
        <w:spacing w:before="1"/>
        <w:ind w:left="569" w:right="600"/>
        <w:jc w:val="center"/>
      </w:pPr>
      <w:r>
        <w:rPr>
          <w:color w:val="231F20"/>
        </w:rPr>
        <w:t>Ana</w:t>
      </w:r>
      <w:r>
        <w:rPr>
          <w:color w:val="231F20"/>
          <w:spacing w:val="-4"/>
        </w:rPr>
        <w:t> </w:t>
      </w:r>
      <w:r>
        <w:rPr>
          <w:color w:val="231F20"/>
        </w:rPr>
        <w:t>Beatriz</w:t>
      </w:r>
      <w:r>
        <w:rPr>
          <w:color w:val="231F20"/>
          <w:spacing w:val="-4"/>
        </w:rPr>
        <w:t> </w:t>
      </w:r>
      <w:r>
        <w:rPr>
          <w:color w:val="231F20"/>
        </w:rPr>
        <w:t>Ferreira</w:t>
      </w:r>
      <w:r>
        <w:rPr>
          <w:color w:val="231F20"/>
          <w:spacing w:val="-2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569" w:right="599"/>
        <w:jc w:val="center"/>
      </w:pPr>
      <w:r>
        <w:rPr>
          <w:color w:val="231F20"/>
        </w:rPr>
        <w:t>Faculdade</w:t>
      </w:r>
      <w:r>
        <w:rPr>
          <w:color w:val="231F20"/>
          <w:spacing w:val="-2"/>
        </w:rPr>
        <w:t> </w:t>
      </w:r>
      <w:r>
        <w:rPr>
          <w:color w:val="231F20"/>
        </w:rPr>
        <w:t>Estácio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Alagoas</w:t>
      </w:r>
      <w:r>
        <w:rPr>
          <w:color w:val="231F20"/>
          <w:spacing w:val="-2"/>
        </w:rPr>
        <w:t> </w:t>
      </w:r>
      <w:r>
        <w:rPr>
          <w:color w:val="231F20"/>
        </w:rPr>
        <w:t>Graduanda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Nutrição</w:t>
      </w:r>
      <w:r>
        <w:rPr>
          <w:color w:val="231F20"/>
          <w:spacing w:val="-64"/>
        </w:rPr>
        <w:t> </w:t>
      </w:r>
      <w:hyperlink r:id="rId329">
        <w:r>
          <w:rPr>
            <w:color w:val="231F20"/>
          </w:rPr>
          <w:t>anabfsantos99@outlook.com</w:t>
        </w:r>
      </w:hyperlink>
    </w:p>
    <w:p>
      <w:pPr>
        <w:pStyle w:val="BodyText"/>
        <w:spacing w:before="6"/>
      </w:pPr>
    </w:p>
    <w:p>
      <w:pPr>
        <w:pStyle w:val="Heading1"/>
        <w:ind w:left="569" w:right="600"/>
        <w:jc w:val="center"/>
      </w:pPr>
      <w:r>
        <w:rPr>
          <w:color w:val="231F20"/>
        </w:rPr>
        <w:t>João</w:t>
      </w:r>
      <w:r>
        <w:rPr>
          <w:color w:val="231F20"/>
          <w:spacing w:val="-5"/>
        </w:rPr>
        <w:t> </w:t>
      </w:r>
      <w:r>
        <w:rPr>
          <w:color w:val="231F20"/>
        </w:rPr>
        <w:t>Vitor</w:t>
      </w:r>
      <w:r>
        <w:rPr>
          <w:color w:val="231F20"/>
          <w:spacing w:val="-13"/>
        </w:rPr>
        <w:t> </w:t>
      </w:r>
      <w:r>
        <w:rPr>
          <w:color w:val="231F20"/>
        </w:rPr>
        <w:t>Afonso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Araújo</w:t>
      </w:r>
    </w:p>
    <w:p>
      <w:pPr>
        <w:pStyle w:val="BodyText"/>
        <w:spacing w:before="4"/>
        <w:ind w:left="1013" w:right="1042"/>
        <w:jc w:val="center"/>
      </w:pPr>
      <w:r>
        <w:rPr>
          <w:color w:val="231F20"/>
        </w:rPr>
        <w:t>Faculdade</w:t>
      </w:r>
      <w:r>
        <w:rPr>
          <w:color w:val="231F20"/>
          <w:spacing w:val="-1"/>
        </w:rPr>
        <w:t> </w:t>
      </w:r>
      <w:r>
        <w:rPr>
          <w:color w:val="231F20"/>
        </w:rPr>
        <w:t>Estácio de</w:t>
      </w:r>
      <w:r>
        <w:rPr>
          <w:color w:val="231F20"/>
          <w:spacing w:val="-14"/>
        </w:rPr>
        <w:t> </w:t>
      </w:r>
      <w:r>
        <w:rPr>
          <w:color w:val="231F20"/>
        </w:rPr>
        <w:t>Alagoas</w:t>
      </w:r>
      <w:r>
        <w:rPr>
          <w:color w:val="231F20"/>
          <w:spacing w:val="-1"/>
        </w:rPr>
        <w:t> </w:t>
      </w:r>
      <w:r>
        <w:rPr>
          <w:color w:val="231F20"/>
        </w:rPr>
        <w:t>Graduando em</w:t>
      </w:r>
      <w:r>
        <w:rPr>
          <w:color w:val="231F20"/>
          <w:spacing w:val="-1"/>
        </w:rPr>
        <w:t> </w:t>
      </w:r>
      <w:r>
        <w:rPr>
          <w:color w:val="231F20"/>
        </w:rPr>
        <w:t>Psicologia</w:t>
      </w:r>
    </w:p>
    <w:p>
      <w:pPr>
        <w:pStyle w:val="BodyText"/>
        <w:spacing w:before="4"/>
        <w:ind w:left="568" w:right="600"/>
        <w:jc w:val="center"/>
      </w:pPr>
      <w:hyperlink r:id="rId330">
        <w:r>
          <w:rPr>
            <w:color w:val="231F20"/>
          </w:rPr>
          <w:t>jvafonsoaraujo@gmail.com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Carina</w:t>
      </w:r>
      <w:r>
        <w:rPr>
          <w:color w:val="231F20"/>
          <w:spacing w:val="-3"/>
        </w:rPr>
        <w:t> </w:t>
      </w:r>
      <w:r>
        <w:rPr>
          <w:color w:val="231F20"/>
        </w:rPr>
        <w:t>Maria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</w:p>
    <w:p>
      <w:pPr>
        <w:pStyle w:val="BodyText"/>
        <w:spacing w:line="242" w:lineRule="auto" w:before="4"/>
        <w:ind w:left="569" w:right="599"/>
        <w:jc w:val="center"/>
      </w:pPr>
      <w:r>
        <w:rPr>
          <w:color w:val="231F20"/>
        </w:rPr>
        <w:t>Faculdade</w:t>
      </w:r>
      <w:r>
        <w:rPr>
          <w:color w:val="231F20"/>
          <w:spacing w:val="-2"/>
        </w:rPr>
        <w:t> </w:t>
      </w:r>
      <w:r>
        <w:rPr>
          <w:color w:val="231F20"/>
        </w:rPr>
        <w:t>Estácio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Alagoas</w:t>
      </w:r>
      <w:r>
        <w:rPr>
          <w:color w:val="231F20"/>
          <w:spacing w:val="-2"/>
        </w:rPr>
        <w:t> </w:t>
      </w:r>
      <w:r>
        <w:rPr>
          <w:color w:val="231F20"/>
        </w:rPr>
        <w:t>Graduanda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Nutrição</w:t>
      </w:r>
      <w:r>
        <w:rPr>
          <w:color w:val="231F20"/>
          <w:spacing w:val="-64"/>
        </w:rPr>
        <w:t> </w:t>
      </w:r>
      <w:hyperlink r:id="rId331">
        <w:r>
          <w:rPr>
            <w:color w:val="231F20"/>
          </w:rPr>
          <w:t>carinamsilva52@gmail.com</w:t>
        </w:r>
      </w:hyperlink>
    </w:p>
    <w:p>
      <w:pPr>
        <w:pStyle w:val="BodyText"/>
        <w:spacing w:before="7"/>
      </w:pPr>
    </w:p>
    <w:p>
      <w:pPr>
        <w:pStyle w:val="Heading1"/>
        <w:ind w:left="569" w:right="600"/>
        <w:jc w:val="center"/>
      </w:pPr>
      <w:r>
        <w:rPr>
          <w:color w:val="231F20"/>
        </w:rPr>
        <w:t>Jamile</w:t>
      </w:r>
      <w:r>
        <w:rPr>
          <w:color w:val="231F20"/>
          <w:spacing w:val="-4"/>
        </w:rPr>
        <w:t> </w:t>
      </w:r>
      <w:r>
        <w:rPr>
          <w:color w:val="231F20"/>
        </w:rPr>
        <w:t>Ferro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Amorim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Docente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Faculdade</w:t>
      </w:r>
      <w:r>
        <w:rPr>
          <w:color w:val="231F20"/>
          <w:spacing w:val="-2"/>
        </w:rPr>
        <w:t> </w:t>
      </w:r>
      <w:r>
        <w:rPr>
          <w:color w:val="231F20"/>
        </w:rPr>
        <w:t>Estácio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Alagoas</w:t>
      </w:r>
      <w:r>
        <w:rPr>
          <w:color w:val="231F20"/>
          <w:spacing w:val="-1"/>
        </w:rPr>
        <w:t> </w:t>
      </w:r>
      <w:r>
        <w:rPr>
          <w:color w:val="231F20"/>
        </w:rPr>
        <w:t>Doutora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Pública</w:t>
      </w:r>
    </w:p>
    <w:p>
      <w:pPr>
        <w:pStyle w:val="BodyText"/>
        <w:spacing w:before="4"/>
        <w:ind w:left="568" w:right="600"/>
        <w:jc w:val="center"/>
      </w:pPr>
      <w:hyperlink r:id="rId332">
        <w:r>
          <w:rPr>
            <w:color w:val="231F20"/>
          </w:rPr>
          <w:t>jamileferro.nutri@gmail.com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autismo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transtorno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neurodesenvolvimento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gera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impacto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vida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indivíduo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familiares.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fato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sistêmico,</w:t>
      </w:r>
      <w:r>
        <w:rPr>
          <w:color w:val="231F20"/>
          <w:spacing w:val="-16"/>
        </w:rPr>
        <w:t> </w:t>
      </w:r>
      <w:r>
        <w:rPr>
          <w:color w:val="231F20"/>
        </w:rPr>
        <w:t>ocasiona</w:t>
      </w:r>
      <w:r>
        <w:rPr>
          <w:color w:val="231F20"/>
          <w:spacing w:val="-64"/>
        </w:rPr>
        <w:t> </w:t>
      </w:r>
      <w:r>
        <w:rPr>
          <w:color w:val="231F20"/>
        </w:rPr>
        <w:t>diversas mudanças na rotina da família, podendo gerar fatores estressantes. Este re-</w:t>
      </w:r>
      <w:r>
        <w:rPr>
          <w:color w:val="231F20"/>
          <w:spacing w:val="-64"/>
        </w:rPr>
        <w:t> </w:t>
      </w:r>
      <w:r>
        <w:rPr>
          <w:color w:val="231F20"/>
        </w:rPr>
        <w:t>lato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experiência</w:t>
      </w:r>
      <w:r>
        <w:rPr>
          <w:color w:val="231F20"/>
          <w:spacing w:val="-8"/>
        </w:rPr>
        <w:t> </w:t>
      </w:r>
      <w:r>
        <w:rPr>
          <w:color w:val="231F20"/>
        </w:rPr>
        <w:t>tem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objetivo</w:t>
      </w:r>
      <w:r>
        <w:rPr>
          <w:color w:val="231F20"/>
          <w:spacing w:val="-7"/>
        </w:rPr>
        <w:t> </w:t>
      </w:r>
      <w:r>
        <w:rPr>
          <w:color w:val="231F20"/>
        </w:rPr>
        <w:t>expor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analisar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relato</w:t>
      </w:r>
      <w:r>
        <w:rPr>
          <w:color w:val="231F20"/>
          <w:spacing w:val="-7"/>
        </w:rPr>
        <w:t> </w:t>
      </w:r>
      <w:r>
        <w:rPr>
          <w:color w:val="231F20"/>
        </w:rPr>
        <w:t>cuidadores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autistas</w:t>
      </w:r>
      <w:r>
        <w:rPr>
          <w:color w:val="231F20"/>
          <w:spacing w:val="-64"/>
        </w:rPr>
        <w:t> </w:t>
      </w:r>
      <w:r>
        <w:rPr>
          <w:color w:val="231F20"/>
        </w:rPr>
        <w:t>no seu cotidiano. Foram utilizados aparatos tecnológicos disponíveis para integrar as</w:t>
      </w:r>
      <w:r>
        <w:rPr>
          <w:color w:val="231F20"/>
          <w:spacing w:val="-64"/>
        </w:rPr>
        <w:t> </w:t>
      </w:r>
      <w:r>
        <w:rPr>
          <w:color w:val="231F20"/>
        </w:rPr>
        <w:t>ações</w:t>
      </w:r>
      <w:r>
        <w:rPr>
          <w:color w:val="231F20"/>
          <w:spacing w:val="-15"/>
        </w:rPr>
        <w:t> </w:t>
      </w:r>
      <w:r>
        <w:rPr>
          <w:color w:val="231F20"/>
        </w:rPr>
        <w:t>realizadas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virtual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aplicativos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mensagens</w:t>
      </w:r>
      <w:r>
        <w:rPr>
          <w:color w:val="231F20"/>
          <w:spacing w:val="-15"/>
        </w:rPr>
        <w:t> </w:t>
      </w:r>
      <w:r>
        <w:rPr>
          <w:color w:val="231F20"/>
        </w:rPr>
        <w:t>instantâneas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</w:rPr>
        <w:t>jeto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extensão</w:t>
      </w:r>
      <w:r>
        <w:rPr>
          <w:color w:val="231F20"/>
          <w:spacing w:val="-15"/>
        </w:rPr>
        <w:t> </w:t>
      </w:r>
      <w:r>
        <w:rPr>
          <w:color w:val="231F20"/>
        </w:rPr>
        <w:t>universitária,</w:t>
      </w:r>
      <w:r>
        <w:rPr>
          <w:color w:val="231F20"/>
          <w:spacing w:val="-16"/>
        </w:rPr>
        <w:t> </w:t>
      </w:r>
      <w:r>
        <w:rPr>
          <w:color w:val="231F20"/>
        </w:rPr>
        <w:t>considerando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atual</w:t>
      </w:r>
      <w:r>
        <w:rPr>
          <w:color w:val="231F20"/>
          <w:spacing w:val="-15"/>
        </w:rPr>
        <w:t> </w:t>
      </w:r>
      <w:r>
        <w:rPr>
          <w:color w:val="231F20"/>
        </w:rPr>
        <w:t>cenário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pandemia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isolamento</w:t>
      </w:r>
      <w:r>
        <w:rPr>
          <w:color w:val="231F20"/>
          <w:spacing w:val="-64"/>
        </w:rPr>
        <w:t> </w:t>
      </w:r>
      <w:r>
        <w:rPr>
          <w:color w:val="231F20"/>
        </w:rPr>
        <w:t>social. Foi visto que os aspectos relacionados à alimentação, escola, profissionais da</w:t>
      </w:r>
      <w:r>
        <w:rPr>
          <w:color w:val="231F20"/>
          <w:spacing w:val="-64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autocuidado</w:t>
      </w:r>
      <w:r>
        <w:rPr>
          <w:color w:val="231F20"/>
          <w:spacing w:val="-7"/>
        </w:rPr>
        <w:t> </w:t>
      </w:r>
      <w:r>
        <w:rPr>
          <w:color w:val="231F20"/>
        </w:rPr>
        <w:t>podem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tornar</w:t>
      </w:r>
      <w:r>
        <w:rPr>
          <w:color w:val="231F20"/>
          <w:spacing w:val="-6"/>
        </w:rPr>
        <w:t> </w:t>
      </w:r>
      <w:r>
        <w:rPr>
          <w:color w:val="231F20"/>
        </w:rPr>
        <w:t>fatores</w:t>
      </w:r>
      <w:r>
        <w:rPr>
          <w:color w:val="231F20"/>
          <w:spacing w:val="-6"/>
        </w:rPr>
        <w:t> </w:t>
      </w:r>
      <w:r>
        <w:rPr>
          <w:color w:val="231F20"/>
        </w:rPr>
        <w:t>estressantes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55"/>
        </w:rPr>
        <w:t> </w:t>
      </w:r>
      <w:r>
        <w:rPr>
          <w:color w:val="231F20"/>
        </w:rPr>
        <w:t>convívio</w:t>
      </w:r>
      <w:r>
        <w:rPr>
          <w:color w:val="231F20"/>
          <w:spacing w:val="-7"/>
        </w:rPr>
        <w:t> </w:t>
      </w:r>
      <w:r>
        <w:rPr>
          <w:color w:val="231F20"/>
        </w:rPr>
        <w:t>familiar.</w:t>
      </w:r>
    </w:p>
    <w:p>
      <w:pPr>
        <w:pStyle w:val="BodyText"/>
        <w:spacing w:before="12"/>
        <w:ind w:left="100"/>
        <w:jc w:val="both"/>
      </w:pPr>
      <w:r>
        <w:rPr>
          <w:rFonts w:ascii="Arial" w:hAnsi="Arial"/>
          <w:b/>
          <w:color w:val="231F20"/>
        </w:rPr>
        <w:t>Palavras-chave: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nutrição;</w:t>
      </w:r>
      <w:r>
        <w:rPr>
          <w:color w:val="231F20"/>
          <w:spacing w:val="-1"/>
        </w:rPr>
        <w:t> </w:t>
      </w:r>
      <w:r>
        <w:rPr>
          <w:color w:val="231F20"/>
        </w:rPr>
        <w:t>autismo;</w:t>
      </w:r>
      <w:r>
        <w:rPr>
          <w:color w:val="231F20"/>
          <w:spacing w:val="-1"/>
        </w:rPr>
        <w:t> </w:t>
      </w:r>
      <w:r>
        <w:rPr>
          <w:color w:val="231F20"/>
        </w:rPr>
        <w:t>psicologia;</w:t>
      </w:r>
      <w:r>
        <w:rPr>
          <w:color w:val="231F20"/>
          <w:spacing w:val="-1"/>
        </w:rPr>
        <w:t> </w:t>
      </w:r>
      <w:r>
        <w:rPr>
          <w:color w:val="231F20"/>
        </w:rPr>
        <w:t>acolhimento,</w:t>
      </w:r>
      <w:r>
        <w:rPr>
          <w:color w:val="231F20"/>
          <w:spacing w:val="-1"/>
        </w:rPr>
        <w:t> </w:t>
      </w:r>
      <w:r>
        <w:rPr>
          <w:color w:val="231F20"/>
        </w:rPr>
        <w:t>conscientização,</w:t>
      </w:r>
      <w:r>
        <w:rPr>
          <w:color w:val="231F20"/>
          <w:spacing w:val="-1"/>
        </w:rPr>
        <w:t> </w:t>
      </w:r>
      <w:r>
        <w:rPr>
          <w:color w:val="231F20"/>
        </w:rPr>
        <w:t>educa-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ção</w:t>
      </w:r>
      <w:r>
        <w:rPr>
          <w:color w:val="231F20"/>
          <w:spacing w:val="-11"/>
        </w:rPr>
        <w:t> </w:t>
      </w:r>
      <w:r>
        <w:rPr>
          <w:color w:val="231F20"/>
        </w:rPr>
        <w:t>alimentar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nutricionais;</w:t>
      </w:r>
      <w:r>
        <w:rPr>
          <w:color w:val="231F20"/>
          <w:spacing w:val="-10"/>
        </w:rPr>
        <w:t> </w:t>
      </w:r>
      <w:r>
        <w:rPr>
          <w:color w:val="231F20"/>
        </w:rPr>
        <w:t>estressores.</w:t>
      </w:r>
    </w:p>
    <w:p>
      <w:pPr>
        <w:spacing w:after="0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Autism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neurodevelopmental</w:t>
      </w:r>
      <w:r>
        <w:rPr>
          <w:color w:val="231F20"/>
          <w:spacing w:val="-6"/>
        </w:rPr>
        <w:t> </w:t>
      </w:r>
      <w:r>
        <w:rPr>
          <w:color w:val="231F20"/>
        </w:rPr>
        <w:t>disorder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impacts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lives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individuals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families.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Conceirning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systemic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disorder,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causes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several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changes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family’s routine, which can generate stressful factors. This experience report aims to</w:t>
      </w:r>
      <w:r>
        <w:rPr>
          <w:color w:val="231F20"/>
          <w:spacing w:val="1"/>
        </w:rPr>
        <w:t> </w:t>
      </w:r>
      <w:r>
        <w:rPr>
          <w:color w:val="231F20"/>
        </w:rPr>
        <w:t>expose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analyze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report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parents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autistic</w:t>
      </w:r>
      <w:r>
        <w:rPr>
          <w:color w:val="231F20"/>
          <w:spacing w:val="-11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their</w:t>
      </w:r>
      <w:r>
        <w:rPr>
          <w:color w:val="231F20"/>
          <w:spacing w:val="-11"/>
        </w:rPr>
        <w:t> </w:t>
      </w:r>
      <w:r>
        <w:rPr>
          <w:color w:val="231F20"/>
        </w:rPr>
        <w:t>daily</w:t>
      </w:r>
      <w:r>
        <w:rPr>
          <w:color w:val="231F20"/>
          <w:spacing w:val="-11"/>
        </w:rPr>
        <w:t> </w:t>
      </w:r>
      <w:r>
        <w:rPr>
          <w:color w:val="231F20"/>
        </w:rPr>
        <w:t>routine.</w:t>
      </w:r>
      <w:r>
        <w:rPr>
          <w:color w:val="231F20"/>
          <w:spacing w:val="-11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hi-</w:t>
      </w:r>
      <w:r>
        <w:rPr>
          <w:color w:val="231F20"/>
          <w:spacing w:val="-64"/>
        </w:rPr>
        <w:t> </w:t>
      </w:r>
      <w:r>
        <w:rPr>
          <w:color w:val="231F20"/>
        </w:rPr>
        <w:t>ghlight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use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available</w:t>
      </w:r>
      <w:r>
        <w:rPr>
          <w:color w:val="231F20"/>
          <w:spacing w:val="-14"/>
        </w:rPr>
        <w:t> </w:t>
      </w:r>
      <w:r>
        <w:rPr>
          <w:color w:val="231F20"/>
        </w:rPr>
        <w:t>technological</w:t>
      </w:r>
      <w:r>
        <w:rPr>
          <w:color w:val="231F20"/>
          <w:spacing w:val="-15"/>
        </w:rPr>
        <w:t> </w:t>
      </w:r>
      <w:r>
        <w:rPr>
          <w:color w:val="231F20"/>
        </w:rPr>
        <w:t>devices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integrate</w:t>
      </w:r>
      <w:r>
        <w:rPr>
          <w:color w:val="231F20"/>
          <w:spacing w:val="-15"/>
        </w:rPr>
        <w:t> </w:t>
      </w:r>
      <w:r>
        <w:rPr>
          <w:color w:val="231F20"/>
        </w:rPr>
        <w:t>actions</w:t>
      </w:r>
      <w:r>
        <w:rPr>
          <w:color w:val="231F20"/>
          <w:spacing w:val="-14"/>
        </w:rPr>
        <w:t> </w:t>
      </w:r>
      <w:r>
        <w:rPr>
          <w:color w:val="231F20"/>
        </w:rPr>
        <w:t>executed</w:t>
      </w:r>
      <w:r>
        <w:rPr>
          <w:color w:val="231F20"/>
          <w:spacing w:val="-15"/>
        </w:rPr>
        <w:t> </w:t>
      </w:r>
      <w:r>
        <w:rPr>
          <w:color w:val="231F20"/>
        </w:rPr>
        <w:t>virtually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instant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messaging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apps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university</w:t>
      </w:r>
      <w:r>
        <w:rPr>
          <w:color w:val="231F20"/>
          <w:spacing w:val="-15"/>
        </w:rPr>
        <w:t> </w:t>
      </w:r>
      <w:r>
        <w:rPr>
          <w:color w:val="231F20"/>
        </w:rPr>
        <w:t>extension</w:t>
      </w:r>
      <w:r>
        <w:rPr>
          <w:color w:val="231F20"/>
          <w:spacing w:val="-15"/>
        </w:rPr>
        <w:t> </w:t>
      </w:r>
      <w:r>
        <w:rPr>
          <w:color w:val="231F20"/>
        </w:rPr>
        <w:t>project,</w:t>
      </w:r>
      <w:r>
        <w:rPr>
          <w:color w:val="231F20"/>
          <w:spacing w:val="-15"/>
        </w:rPr>
        <w:t> </w:t>
      </w:r>
      <w:r>
        <w:rPr>
          <w:color w:val="231F20"/>
        </w:rPr>
        <w:t>considering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current pandemic background and social isolation. It was seen that aspects related to</w:t>
      </w:r>
      <w:r>
        <w:rPr>
          <w:color w:val="231F20"/>
          <w:spacing w:val="-64"/>
        </w:rPr>
        <w:t> </w:t>
      </w:r>
      <w:r>
        <w:rPr>
          <w:color w:val="231F20"/>
        </w:rPr>
        <w:t>food,</w:t>
      </w:r>
      <w:r>
        <w:rPr>
          <w:color w:val="231F20"/>
          <w:spacing w:val="-4"/>
        </w:rPr>
        <w:t> </w:t>
      </w:r>
      <w:r>
        <w:rPr>
          <w:color w:val="231F20"/>
        </w:rPr>
        <w:t>school,</w:t>
      </w:r>
      <w:r>
        <w:rPr>
          <w:color w:val="231F20"/>
          <w:spacing w:val="-4"/>
        </w:rPr>
        <w:t> </w:t>
      </w:r>
      <w:r>
        <w:rPr>
          <w:color w:val="231F20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</w:rPr>
        <w:t>professionals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self-care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become</w:t>
      </w:r>
      <w:r>
        <w:rPr>
          <w:color w:val="231F20"/>
          <w:spacing w:val="-3"/>
        </w:rPr>
        <w:t> </w:t>
      </w:r>
      <w:r>
        <w:rPr>
          <w:color w:val="231F20"/>
        </w:rPr>
        <w:t>stressful</w:t>
      </w:r>
      <w:r>
        <w:rPr>
          <w:color w:val="231F20"/>
          <w:spacing w:val="-4"/>
        </w:rPr>
        <w:t> </w:t>
      </w:r>
      <w:r>
        <w:rPr>
          <w:color w:val="231F20"/>
        </w:rPr>
        <w:t>factors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family</w:t>
      </w:r>
      <w:r>
        <w:rPr>
          <w:color w:val="231F20"/>
          <w:spacing w:val="-65"/>
        </w:rPr>
        <w:t> </w:t>
      </w:r>
      <w:r>
        <w:rPr>
          <w:color w:val="231F20"/>
        </w:rPr>
        <w:t>life.</w:t>
      </w:r>
    </w:p>
    <w:p>
      <w:pPr>
        <w:pStyle w:val="BodyText"/>
        <w:spacing w:line="312" w:lineRule="auto" w:before="11"/>
        <w:ind w:left="100" w:right="131"/>
        <w:jc w:val="both"/>
      </w:pPr>
      <w:r>
        <w:rPr>
          <w:rFonts w:ascii="Arial"/>
          <w:b/>
          <w:color w:val="231F20"/>
          <w:spacing w:val="-2"/>
        </w:rPr>
        <w:t>Keywords: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  <w:spacing w:val="-2"/>
        </w:rPr>
        <w:t>nutrition;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autism;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psychology;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reception,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awareness,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nutrition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edu-</w:t>
      </w:r>
      <w:r>
        <w:rPr>
          <w:color w:val="231F20"/>
          <w:spacing w:val="-64"/>
        </w:rPr>
        <w:t> </w:t>
      </w:r>
      <w:r>
        <w:rPr>
          <w:color w:val="231F20"/>
        </w:rPr>
        <w:t>cation;</w:t>
      </w:r>
      <w:r>
        <w:rPr>
          <w:color w:val="231F20"/>
          <w:spacing w:val="-2"/>
        </w:rPr>
        <w:t> </w:t>
      </w:r>
      <w:r>
        <w:rPr>
          <w:color w:val="231F20"/>
        </w:rPr>
        <w:t>stressors.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>
          <w:color w:val="231F20"/>
        </w:rPr>
        <w:t>O</w:t>
      </w:r>
      <w:r>
        <w:rPr>
          <w:color w:val="231F20"/>
          <w:spacing w:val="34"/>
        </w:rPr>
        <w:t> </w:t>
      </w:r>
      <w:r>
        <w:rPr>
          <w:color w:val="231F20"/>
        </w:rPr>
        <w:t>autismo</w:t>
      </w:r>
      <w:r>
        <w:rPr>
          <w:color w:val="231F20"/>
          <w:spacing w:val="34"/>
        </w:rPr>
        <w:t> </w:t>
      </w:r>
      <w:r>
        <w:rPr>
          <w:color w:val="231F20"/>
        </w:rPr>
        <w:t>é</w:t>
      </w:r>
      <w:r>
        <w:rPr>
          <w:color w:val="231F20"/>
          <w:spacing w:val="34"/>
        </w:rPr>
        <w:t> </w:t>
      </w:r>
      <w:r>
        <w:rPr>
          <w:color w:val="231F20"/>
        </w:rPr>
        <w:t>um</w:t>
      </w:r>
      <w:r>
        <w:rPr>
          <w:color w:val="231F20"/>
          <w:spacing w:val="34"/>
        </w:rPr>
        <w:t> </w:t>
      </w:r>
      <w:r>
        <w:rPr>
          <w:color w:val="231F20"/>
        </w:rPr>
        <w:t>transtorno</w:t>
      </w:r>
      <w:r>
        <w:rPr>
          <w:color w:val="231F20"/>
          <w:spacing w:val="34"/>
        </w:rPr>
        <w:t> </w:t>
      </w:r>
      <w:r>
        <w:rPr>
          <w:color w:val="231F20"/>
        </w:rPr>
        <w:t>do</w:t>
      </w:r>
      <w:r>
        <w:rPr>
          <w:color w:val="231F20"/>
          <w:spacing w:val="34"/>
        </w:rPr>
        <w:t> </w:t>
      </w:r>
      <w:r>
        <w:rPr>
          <w:color w:val="231F20"/>
        </w:rPr>
        <w:t>neurodesenvolvimento</w:t>
      </w:r>
      <w:r>
        <w:rPr>
          <w:color w:val="231F20"/>
          <w:spacing w:val="34"/>
        </w:rPr>
        <w:t> </w:t>
      </w:r>
      <w:r>
        <w:rPr>
          <w:color w:val="231F20"/>
        </w:rPr>
        <w:t>caracterizado</w:t>
      </w:r>
      <w:r>
        <w:rPr>
          <w:color w:val="231F20"/>
          <w:spacing w:val="35"/>
        </w:rPr>
        <w:t> </w:t>
      </w:r>
      <w:r>
        <w:rPr>
          <w:color w:val="231F20"/>
        </w:rPr>
        <w:t>por</w:t>
      </w:r>
      <w:r>
        <w:rPr>
          <w:color w:val="231F20"/>
          <w:spacing w:val="34"/>
        </w:rPr>
        <w:t> </w:t>
      </w:r>
      <w:r>
        <w:rPr>
          <w:color w:val="231F20"/>
        </w:rPr>
        <w:t>difi-</w:t>
      </w:r>
      <w:r>
        <w:rPr>
          <w:color w:val="231F20"/>
          <w:spacing w:val="-64"/>
        </w:rPr>
        <w:t> </w:t>
      </w:r>
      <w:r>
        <w:rPr>
          <w:color w:val="231F20"/>
        </w:rPr>
        <w:t>culdades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interação</w:t>
      </w:r>
      <w:r>
        <w:rPr>
          <w:color w:val="231F20"/>
          <w:spacing w:val="8"/>
        </w:rPr>
        <w:t> </w:t>
      </w:r>
      <w:r>
        <w:rPr>
          <w:color w:val="231F20"/>
        </w:rPr>
        <w:t>social,</w:t>
      </w:r>
      <w:r>
        <w:rPr>
          <w:color w:val="231F20"/>
          <w:spacing w:val="7"/>
        </w:rPr>
        <w:t> </w:t>
      </w:r>
      <w:r>
        <w:rPr>
          <w:color w:val="231F20"/>
        </w:rPr>
        <w:t>comunicação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comportamentos</w:t>
      </w:r>
      <w:r>
        <w:rPr>
          <w:color w:val="231F20"/>
          <w:spacing w:val="7"/>
        </w:rPr>
        <w:t> </w:t>
      </w:r>
      <w:r>
        <w:rPr>
          <w:color w:val="231F20"/>
        </w:rPr>
        <w:t>repetitivos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restritos.</w:t>
      </w:r>
      <w:r>
        <w:rPr>
          <w:color w:val="231F20"/>
          <w:spacing w:val="-64"/>
        </w:rPr>
        <w:t> </w:t>
      </w:r>
      <w:r>
        <w:rPr>
          <w:color w:val="231F20"/>
        </w:rPr>
        <w:t>Segundo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DSM-V</w:t>
      </w:r>
      <w:r>
        <w:rPr>
          <w:color w:val="231F20"/>
          <w:spacing w:val="3"/>
        </w:rPr>
        <w:t> </w:t>
      </w:r>
      <w:r>
        <w:rPr>
          <w:color w:val="231F20"/>
        </w:rPr>
        <w:t>(Manual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Diagnóstico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Estatístico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Transtornos</w:t>
      </w:r>
      <w:r>
        <w:rPr>
          <w:color w:val="231F20"/>
          <w:spacing w:val="2"/>
        </w:rPr>
        <w:t> </w:t>
      </w:r>
      <w:r>
        <w:rPr>
          <w:color w:val="231F20"/>
        </w:rPr>
        <w:t>Mentais),</w:t>
      </w:r>
      <w:r>
        <w:rPr>
          <w:color w:val="231F20"/>
          <w:spacing w:val="2"/>
        </w:rPr>
        <w:t> </w:t>
      </w:r>
      <w:r>
        <w:rPr>
          <w:color w:val="231F20"/>
        </w:rPr>
        <w:t>os</w:t>
      </w:r>
      <w:r>
        <w:rPr>
          <w:color w:val="231F20"/>
          <w:spacing w:val="-63"/>
        </w:rPr>
        <w:t> </w:t>
      </w:r>
      <w:r>
        <w:rPr>
          <w:color w:val="231F20"/>
        </w:rPr>
        <w:t>indivíduos com o Transtorno do Espectro Autista (TEA) têm prejuízos persistentes na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comunicação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social</w:t>
      </w:r>
      <w:r>
        <w:rPr>
          <w:color w:val="231F20"/>
          <w:spacing w:val="-16"/>
        </w:rPr>
        <w:t> </w:t>
      </w:r>
      <w:r>
        <w:rPr>
          <w:color w:val="231F20"/>
        </w:rPr>
        <w:t>bilateral,</w:t>
      </w:r>
      <w:r>
        <w:rPr>
          <w:color w:val="231F20"/>
          <w:spacing w:val="-15"/>
        </w:rPr>
        <w:t> </w:t>
      </w:r>
      <w:r>
        <w:rPr>
          <w:color w:val="231F20"/>
        </w:rPr>
        <w:t>dificuldade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interação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padrões</w:t>
      </w:r>
      <w:r>
        <w:rPr>
          <w:color w:val="231F20"/>
          <w:spacing w:val="-15"/>
        </w:rPr>
        <w:t> </w:t>
      </w:r>
      <w:r>
        <w:rPr>
          <w:color w:val="231F20"/>
        </w:rPr>
        <w:t>restritos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repe-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titivos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comportamento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(ASSOCIAÇÃO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PSIQUIÁTRICA</w:t>
      </w:r>
      <w:r>
        <w:rPr>
          <w:color w:val="231F20"/>
          <w:spacing w:val="-14"/>
        </w:rPr>
        <w:t> </w:t>
      </w:r>
      <w:r>
        <w:rPr>
          <w:color w:val="231F20"/>
        </w:rPr>
        <w:t>AMERICANA</w:t>
      </w:r>
      <w:r>
        <w:rPr>
          <w:color w:val="231F20"/>
          <w:spacing w:val="-14"/>
        </w:rPr>
        <w:t> </w:t>
      </w:r>
      <w:r>
        <w:rPr>
          <w:color w:val="231F20"/>
        </w:rPr>
        <w:t>[APA],</w:t>
      </w:r>
      <w:r>
        <w:rPr>
          <w:color w:val="231F20"/>
          <w:spacing w:val="-14"/>
        </w:rPr>
        <w:t> </w:t>
      </w:r>
      <w:r>
        <w:rPr>
          <w:color w:val="231F20"/>
        </w:rPr>
        <w:t>2014).</w:t>
      </w:r>
      <w:r>
        <w:rPr>
          <w:color w:val="231F20"/>
          <w:spacing w:val="-64"/>
        </w:rPr>
        <w:t> </w:t>
      </w:r>
      <w:r>
        <w:rPr>
          <w:color w:val="231F20"/>
        </w:rPr>
        <w:t>Segundo</w:t>
      </w:r>
      <w:r>
        <w:rPr>
          <w:color w:val="231F20"/>
          <w:spacing w:val="-2"/>
        </w:rPr>
        <w:t> </w:t>
      </w:r>
      <w:r>
        <w:rPr>
          <w:color w:val="231F20"/>
        </w:rPr>
        <w:t>Bosa e</w:t>
      </w:r>
      <w:r>
        <w:rPr>
          <w:color w:val="231F20"/>
          <w:spacing w:val="-1"/>
        </w:rPr>
        <w:t> </w:t>
      </w:r>
      <w:r>
        <w:rPr>
          <w:color w:val="231F20"/>
        </w:rPr>
        <w:t>Schmidt</w:t>
      </w:r>
      <w:r>
        <w:rPr>
          <w:color w:val="231F20"/>
          <w:spacing w:val="3"/>
        </w:rPr>
        <w:t> </w:t>
      </w:r>
      <w:r>
        <w:rPr>
          <w:color w:val="231F20"/>
        </w:rPr>
        <w:t>(2007),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2"/>
        </w:rPr>
        <w:t> </w:t>
      </w:r>
      <w:r>
        <w:rPr>
          <w:color w:val="231F20"/>
        </w:rPr>
        <w:t>características</w:t>
      </w:r>
      <w:r>
        <w:rPr>
          <w:color w:val="231F20"/>
          <w:spacing w:val="1"/>
        </w:rPr>
        <w:t> </w:t>
      </w:r>
      <w:r>
        <w:rPr>
          <w:color w:val="231F20"/>
        </w:rPr>
        <w:t>próprias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comportamen-</w:t>
      </w:r>
    </w:p>
    <w:p>
      <w:pPr>
        <w:pStyle w:val="BodyText"/>
        <w:spacing w:line="312" w:lineRule="auto" w:before="9"/>
        <w:ind w:left="100" w:right="130"/>
        <w:jc w:val="both"/>
      </w:pPr>
      <w:r>
        <w:rPr>
          <w:color w:val="231F20"/>
          <w:spacing w:val="-1"/>
        </w:rPr>
        <w:t>to de pessoas com autismo, </w:t>
      </w:r>
      <w:r>
        <w:rPr>
          <w:color w:val="231F20"/>
        </w:rPr>
        <w:t>somadas à severidade do transtorno, podem constituir</w:t>
      </w:r>
      <w:r>
        <w:rPr>
          <w:color w:val="231F20"/>
          <w:spacing w:val="1"/>
        </w:rPr>
        <w:t> </w:t>
      </w:r>
      <w:r>
        <w:rPr>
          <w:color w:val="231F20"/>
        </w:rPr>
        <w:t>estressores em potencial para os familiares. As mães de crianças com transtornos</w:t>
      </w:r>
      <w:r>
        <w:rPr>
          <w:color w:val="231F20"/>
          <w:spacing w:val="1"/>
        </w:rPr>
        <w:t> </w:t>
      </w:r>
      <w:r>
        <w:rPr>
          <w:color w:val="231F20"/>
        </w:rPr>
        <w:t>sofrem</w:t>
      </w:r>
      <w:r>
        <w:rPr>
          <w:color w:val="231F20"/>
          <w:spacing w:val="-5"/>
        </w:rPr>
        <w:t> </w:t>
      </w:r>
      <w:r>
        <w:rPr>
          <w:color w:val="231F20"/>
        </w:rPr>
        <w:t>maior</w:t>
      </w:r>
      <w:r>
        <w:rPr>
          <w:color w:val="231F20"/>
          <w:spacing w:val="-4"/>
        </w:rPr>
        <w:t> </w:t>
      </w:r>
      <w:r>
        <w:rPr>
          <w:color w:val="231F20"/>
        </w:rPr>
        <w:t>risco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depressão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sofrimento</w:t>
      </w:r>
      <w:r>
        <w:rPr>
          <w:color w:val="231F20"/>
          <w:spacing w:val="-6"/>
        </w:rPr>
        <w:t> </w:t>
      </w:r>
      <w:r>
        <w:rPr>
          <w:color w:val="231F20"/>
        </w:rPr>
        <w:t>psíquico</w:t>
      </w:r>
      <w:r>
        <w:rPr>
          <w:color w:val="231F20"/>
          <w:spacing w:val="-4"/>
        </w:rPr>
        <w:t> </w:t>
      </w:r>
      <w:r>
        <w:rPr>
          <w:color w:val="231F20"/>
        </w:rPr>
        <w:t>(OLSSON;</w:t>
      </w:r>
      <w:r>
        <w:rPr>
          <w:color w:val="231F20"/>
          <w:spacing w:val="-4"/>
        </w:rPr>
        <w:t> </w:t>
      </w:r>
      <w:r>
        <w:rPr>
          <w:color w:val="231F20"/>
        </w:rPr>
        <w:t>HWANG,</w:t>
      </w:r>
      <w:r>
        <w:rPr>
          <w:color w:val="231F20"/>
          <w:spacing w:val="-4"/>
        </w:rPr>
        <w:t> </w:t>
      </w:r>
      <w:r>
        <w:rPr>
          <w:color w:val="231F20"/>
        </w:rPr>
        <w:t>2001).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Os familiares que estão em circunstâncias geradoras de mudanças no cotidia-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no e funcionamento psicológico, se deparam com grande </w:t>
      </w:r>
      <w:r>
        <w:rPr>
          <w:color w:val="231F20"/>
        </w:rPr>
        <w:t>quantidade de afazeres e</w:t>
      </w:r>
      <w:r>
        <w:rPr>
          <w:color w:val="231F20"/>
          <w:spacing w:val="1"/>
        </w:rPr>
        <w:t> </w:t>
      </w:r>
      <w:r>
        <w:rPr>
          <w:color w:val="231F20"/>
        </w:rPr>
        <w:t>exigências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podem</w:t>
      </w:r>
      <w:r>
        <w:rPr>
          <w:color w:val="231F20"/>
          <w:spacing w:val="-8"/>
        </w:rPr>
        <w:t> </w:t>
      </w:r>
      <w:r>
        <w:rPr>
          <w:color w:val="231F20"/>
        </w:rPr>
        <w:t>induzir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estresse</w:t>
      </w:r>
      <w:r>
        <w:rPr>
          <w:color w:val="231F20"/>
          <w:spacing w:val="-10"/>
        </w:rPr>
        <w:t> </w:t>
      </w:r>
      <w:r>
        <w:rPr>
          <w:color w:val="231F20"/>
        </w:rPr>
        <w:t>(FÁVERO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SANTOS,</w:t>
      </w:r>
      <w:r>
        <w:rPr>
          <w:color w:val="231F20"/>
          <w:spacing w:val="-8"/>
        </w:rPr>
        <w:t> </w:t>
      </w:r>
      <w:r>
        <w:rPr>
          <w:color w:val="231F20"/>
        </w:rPr>
        <w:t>2005).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estresse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65"/>
        </w:rPr>
        <w:t> </w:t>
      </w:r>
      <w:r>
        <w:rPr>
          <w:color w:val="231F20"/>
        </w:rPr>
        <w:t>considerado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mudança</w:t>
      </w:r>
      <w:r>
        <w:rPr>
          <w:color w:val="231F20"/>
          <w:spacing w:val="-12"/>
        </w:rPr>
        <w:t> </w:t>
      </w:r>
      <w:r>
        <w:rPr>
          <w:color w:val="231F20"/>
        </w:rPr>
        <w:t>física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emocional</w:t>
      </w:r>
      <w:r>
        <w:rPr>
          <w:color w:val="231F20"/>
          <w:spacing w:val="-12"/>
        </w:rPr>
        <w:t> </w:t>
      </w:r>
      <w:r>
        <w:rPr>
          <w:color w:val="231F20"/>
        </w:rPr>
        <w:t>provocada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diversos</w:t>
      </w:r>
      <w:r>
        <w:rPr>
          <w:color w:val="231F20"/>
          <w:spacing w:val="-9"/>
        </w:rPr>
        <w:t> </w:t>
      </w:r>
      <w:r>
        <w:rPr>
          <w:color w:val="231F20"/>
        </w:rPr>
        <w:t>aspectos</w:t>
      </w:r>
      <w:r>
        <w:rPr>
          <w:color w:val="231F20"/>
          <w:spacing w:val="-11"/>
        </w:rPr>
        <w:t> </w:t>
      </w:r>
      <w:r>
        <w:rPr>
          <w:color w:val="231F20"/>
        </w:rPr>
        <w:t>e,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64"/>
        </w:rPr>
        <w:t> </w:t>
      </w:r>
      <w:r>
        <w:rPr>
          <w:color w:val="231F20"/>
        </w:rPr>
        <w:t>consequência,</w:t>
      </w:r>
      <w:r>
        <w:rPr>
          <w:color w:val="231F20"/>
          <w:spacing w:val="-1"/>
        </w:rPr>
        <w:t> </w:t>
      </w:r>
      <w:r>
        <w:rPr>
          <w:color w:val="231F20"/>
        </w:rPr>
        <w:t>modificam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homeostase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organismo</w:t>
      </w:r>
      <w:r>
        <w:rPr>
          <w:color w:val="231F20"/>
          <w:spacing w:val="-3"/>
        </w:rPr>
        <w:t> </w:t>
      </w:r>
      <w:r>
        <w:rPr>
          <w:color w:val="231F20"/>
        </w:rPr>
        <w:t>(BAUER,</w:t>
      </w:r>
      <w:r>
        <w:rPr>
          <w:color w:val="231F20"/>
          <w:spacing w:val="-1"/>
        </w:rPr>
        <w:t> </w:t>
      </w:r>
      <w:r>
        <w:rPr>
          <w:color w:val="231F20"/>
        </w:rPr>
        <w:t>2002).</w:t>
      </w:r>
    </w:p>
    <w:p>
      <w:pPr>
        <w:pStyle w:val="BodyText"/>
        <w:spacing w:line="312" w:lineRule="auto" w:before="7"/>
        <w:ind w:left="100" w:right="133" w:firstLine="709"/>
        <w:jc w:val="both"/>
      </w:pPr>
      <w:r>
        <w:rPr>
          <w:color w:val="231F20"/>
        </w:rPr>
        <w:t>Sendo assim, o objetivo desse relato de experiência é expor a vivência de</w:t>
      </w:r>
      <w:r>
        <w:rPr>
          <w:color w:val="231F20"/>
          <w:spacing w:val="1"/>
        </w:rPr>
        <w:t> </w:t>
      </w:r>
      <w:r>
        <w:rPr>
          <w:color w:val="231F20"/>
        </w:rPr>
        <w:t>cuidadores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autistas</w:t>
      </w:r>
      <w:r>
        <w:rPr>
          <w:color w:val="231F20"/>
          <w:spacing w:val="-8"/>
        </w:rPr>
        <w:t> </w:t>
      </w:r>
      <w:r>
        <w:rPr>
          <w:color w:val="231F20"/>
        </w:rPr>
        <w:t>participantes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projeto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extensão.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analisados</w:t>
      </w:r>
      <w:r>
        <w:rPr>
          <w:color w:val="231F20"/>
          <w:spacing w:val="-8"/>
        </w:rPr>
        <w:t> </w:t>
      </w:r>
      <w:r>
        <w:rPr>
          <w:color w:val="231F20"/>
        </w:rPr>
        <w:t>70</w:t>
      </w:r>
      <w:r>
        <w:rPr>
          <w:color w:val="231F20"/>
          <w:spacing w:val="-64"/>
        </w:rPr>
        <w:t> </w:t>
      </w:r>
      <w:r>
        <w:rPr>
          <w:color w:val="231F20"/>
        </w:rPr>
        <w:t>relatos,</w:t>
      </w:r>
      <w:r>
        <w:rPr>
          <w:color w:val="231F20"/>
          <w:spacing w:val="-11"/>
        </w:rPr>
        <w:t> </w:t>
      </w:r>
      <w:r>
        <w:rPr>
          <w:color w:val="231F20"/>
        </w:rPr>
        <w:t>subdivididos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4</w:t>
      </w:r>
      <w:r>
        <w:rPr>
          <w:color w:val="231F20"/>
          <w:spacing w:val="-10"/>
        </w:rPr>
        <w:t> </w:t>
      </w:r>
      <w:r>
        <w:rPr>
          <w:color w:val="231F20"/>
        </w:rPr>
        <w:t>categorias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fatores</w:t>
      </w:r>
      <w:r>
        <w:rPr>
          <w:color w:val="231F20"/>
          <w:spacing w:val="-10"/>
        </w:rPr>
        <w:t> </w:t>
      </w:r>
      <w:r>
        <w:rPr>
          <w:color w:val="231F20"/>
        </w:rPr>
        <w:t>estressantes:</w:t>
      </w:r>
      <w:r>
        <w:rPr>
          <w:color w:val="231F20"/>
          <w:spacing w:val="-10"/>
        </w:rPr>
        <w:t> </w:t>
      </w:r>
      <w:r>
        <w:rPr>
          <w:color w:val="231F20"/>
        </w:rPr>
        <w:t>escola,</w:t>
      </w:r>
      <w:r>
        <w:rPr>
          <w:color w:val="231F20"/>
          <w:spacing w:val="-10"/>
        </w:rPr>
        <w:t> </w:t>
      </w:r>
      <w:r>
        <w:rPr>
          <w:color w:val="231F20"/>
        </w:rPr>
        <w:t>profissionais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65"/>
        </w:rPr>
        <w:t> </w:t>
      </w:r>
      <w:r>
        <w:rPr>
          <w:color w:val="231F20"/>
        </w:rPr>
        <w:t>saúde, autocuidado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responsáveis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alimentação.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</w:pPr>
      <w:r>
        <w:rPr>
          <w:color w:val="231F20"/>
        </w:rPr>
        <w:t>Procedimentos</w:t>
      </w:r>
      <w:r>
        <w:rPr>
          <w:color w:val="231F20"/>
          <w:spacing w:val="-6"/>
        </w:rPr>
        <w:t> </w:t>
      </w:r>
      <w:r>
        <w:rPr>
          <w:color w:val="231F20"/>
        </w:rPr>
        <w:t>metodológicos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Trata-se de um relato de experiência, parte do Projeto de Extensão Educação</w:t>
      </w:r>
      <w:r>
        <w:rPr>
          <w:color w:val="231F20"/>
          <w:spacing w:val="1"/>
        </w:rPr>
        <w:t> </w:t>
      </w:r>
      <w:r>
        <w:rPr>
          <w:color w:val="231F20"/>
        </w:rPr>
        <w:t>Nutricional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Crianças</w:t>
      </w:r>
      <w:r>
        <w:rPr>
          <w:color w:val="231F20"/>
          <w:spacing w:val="13"/>
        </w:rPr>
        <w:t> </w:t>
      </w:r>
      <w:r>
        <w:rPr>
          <w:color w:val="231F20"/>
        </w:rPr>
        <w:t>com</w:t>
      </w:r>
      <w:r>
        <w:rPr>
          <w:color w:val="231F20"/>
          <w:spacing w:val="13"/>
        </w:rPr>
        <w:t> </w:t>
      </w:r>
      <w:r>
        <w:rPr>
          <w:color w:val="231F20"/>
        </w:rPr>
        <w:t>Transtorno</w:t>
      </w:r>
      <w:r>
        <w:rPr>
          <w:color w:val="231F20"/>
          <w:spacing w:val="13"/>
        </w:rPr>
        <w:t> </w:t>
      </w:r>
      <w:r>
        <w:rPr>
          <w:color w:val="231F20"/>
        </w:rPr>
        <w:t>do</w:t>
      </w:r>
      <w:r>
        <w:rPr>
          <w:color w:val="231F20"/>
          <w:spacing w:val="13"/>
        </w:rPr>
        <w:t> </w:t>
      </w:r>
      <w:r>
        <w:rPr>
          <w:color w:val="231F20"/>
        </w:rPr>
        <w:t>Espectro</w:t>
      </w:r>
      <w:r>
        <w:rPr>
          <w:color w:val="231F20"/>
          <w:spacing w:val="13"/>
        </w:rPr>
        <w:t> </w:t>
      </w:r>
      <w:r>
        <w:rPr>
          <w:color w:val="231F20"/>
        </w:rPr>
        <w:t>Autista</w:t>
      </w:r>
      <w:r>
        <w:rPr>
          <w:color w:val="231F20"/>
          <w:spacing w:val="13"/>
        </w:rPr>
        <w:t> </w:t>
      </w:r>
      <w:r>
        <w:rPr>
          <w:color w:val="231F20"/>
        </w:rPr>
        <w:t>(TEA)</w:t>
      </w:r>
      <w:r>
        <w:rPr>
          <w:color w:val="231F20"/>
          <w:spacing w:val="13"/>
        </w:rPr>
        <w:t> </w:t>
      </w:r>
      <w:r>
        <w:rPr>
          <w:color w:val="231F20"/>
        </w:rPr>
        <w:t>dos</w:t>
      </w:r>
      <w:r>
        <w:rPr>
          <w:color w:val="231F20"/>
          <w:spacing w:val="13"/>
        </w:rPr>
        <w:t> </w:t>
      </w:r>
      <w:r>
        <w:rPr>
          <w:color w:val="231F20"/>
        </w:rPr>
        <w:t>Cursos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Nutrição e Psicologia da Faculdade Estácio de Alagoas, composto pela orientadora</w:t>
      </w:r>
      <w:r>
        <w:rPr>
          <w:color w:val="231F20"/>
          <w:spacing w:val="1"/>
        </w:rPr>
        <w:t> </w:t>
      </w:r>
      <w:r>
        <w:rPr>
          <w:color w:val="231F20"/>
        </w:rPr>
        <w:t>juntamente com 4 alunos do curso de nutrição e 3 alunos do curso de psicologia. A</w:t>
      </w:r>
      <w:r>
        <w:rPr>
          <w:color w:val="231F20"/>
          <w:spacing w:val="1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desse</w:t>
      </w:r>
      <w:r>
        <w:rPr>
          <w:color w:val="231F20"/>
          <w:spacing w:val="-10"/>
        </w:rPr>
        <w:t> </w:t>
      </w:r>
      <w:r>
        <w:rPr>
          <w:color w:val="231F20"/>
        </w:rPr>
        <w:t>projeto,</w:t>
      </w:r>
      <w:r>
        <w:rPr>
          <w:color w:val="231F20"/>
          <w:spacing w:val="-10"/>
        </w:rPr>
        <w:t> </w:t>
      </w:r>
      <w:r>
        <w:rPr>
          <w:color w:val="231F20"/>
        </w:rPr>
        <w:t>realizou-se</w:t>
      </w:r>
      <w:r>
        <w:rPr>
          <w:color w:val="231F20"/>
          <w:spacing w:val="-10"/>
        </w:rPr>
        <w:t> </w:t>
      </w:r>
      <w:r>
        <w:rPr>
          <w:color w:val="231F20"/>
        </w:rPr>
        <w:t>instrução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cuidadores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relação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</w:rPr>
        <w:t>nutri-</w:t>
      </w:r>
      <w:r>
        <w:rPr>
          <w:color w:val="231F20"/>
          <w:spacing w:val="-64"/>
        </w:rPr>
        <w:t> </w:t>
      </w:r>
      <w:r>
        <w:rPr>
          <w:color w:val="231F20"/>
        </w:rPr>
        <w:t>cional e comportamento alimentar. Devido à Covid-19, essas orientações foram reali-</w:t>
      </w:r>
      <w:r>
        <w:rPr>
          <w:color w:val="231F20"/>
          <w:spacing w:val="-64"/>
        </w:rPr>
        <w:t> </w:t>
      </w:r>
      <w:r>
        <w:rPr>
          <w:color w:val="231F20"/>
        </w:rPr>
        <w:t>zadas</w:t>
      </w:r>
      <w:r>
        <w:rPr>
          <w:color w:val="231F20"/>
          <w:spacing w:val="-4"/>
        </w:rPr>
        <w:t> </w:t>
      </w:r>
      <w:r>
        <w:rPr>
          <w:color w:val="231F20"/>
        </w:rPr>
        <w:t>via</w:t>
      </w:r>
      <w:r>
        <w:rPr>
          <w:color w:val="231F20"/>
          <w:spacing w:val="-4"/>
        </w:rPr>
        <w:t> </w:t>
      </w:r>
      <w:r>
        <w:rPr>
          <w:color w:val="231F20"/>
        </w:rPr>
        <w:t>grupo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Whatsapp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reuniões</w:t>
      </w:r>
      <w:r>
        <w:rPr>
          <w:color w:val="231F20"/>
          <w:spacing w:val="-4"/>
        </w:rPr>
        <w:t> </w:t>
      </w:r>
      <w:r>
        <w:rPr>
          <w:color w:val="231F20"/>
        </w:rPr>
        <w:t>periódicas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plataformas</w:t>
      </w:r>
      <w:r>
        <w:rPr>
          <w:color w:val="231F20"/>
          <w:spacing w:val="-3"/>
        </w:rPr>
        <w:t> </w:t>
      </w:r>
      <w:r>
        <w:rPr>
          <w:color w:val="231F20"/>
        </w:rPr>
        <w:t>digitais.</w:t>
      </w:r>
    </w:p>
    <w:p>
      <w:pPr>
        <w:pStyle w:val="BodyText"/>
        <w:spacing w:line="312" w:lineRule="auto" w:before="6"/>
        <w:ind w:left="100" w:right="131" w:firstLine="709"/>
        <w:jc w:val="right"/>
      </w:pP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presente</w:t>
      </w:r>
      <w:r>
        <w:rPr>
          <w:color w:val="231F20"/>
          <w:spacing w:val="5"/>
        </w:rPr>
        <w:t> </w:t>
      </w:r>
      <w:r>
        <w:rPr>
          <w:color w:val="231F20"/>
        </w:rPr>
        <w:t>trabalho</w:t>
      </w:r>
      <w:r>
        <w:rPr>
          <w:color w:val="231F20"/>
          <w:spacing w:val="6"/>
        </w:rPr>
        <w:t> </w:t>
      </w:r>
      <w:r>
        <w:rPr>
          <w:color w:val="231F20"/>
        </w:rPr>
        <w:t>obteve</w:t>
      </w:r>
      <w:r>
        <w:rPr>
          <w:color w:val="231F20"/>
          <w:spacing w:val="5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relatos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partir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grupo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mensagens</w:t>
      </w:r>
      <w:r>
        <w:rPr>
          <w:color w:val="231F20"/>
          <w:spacing w:val="5"/>
        </w:rPr>
        <w:t> </w:t>
      </w:r>
      <w:r>
        <w:rPr>
          <w:color w:val="231F20"/>
        </w:rPr>
        <w:t>instan-</w:t>
      </w:r>
      <w:r>
        <w:rPr>
          <w:color w:val="231F20"/>
          <w:spacing w:val="-63"/>
        </w:rPr>
        <w:t> </w:t>
      </w:r>
      <w:r>
        <w:rPr>
          <w:color w:val="231F20"/>
        </w:rPr>
        <w:t>tâneas</w:t>
      </w:r>
      <w:r>
        <w:rPr>
          <w:color w:val="231F20"/>
          <w:spacing w:val="-11"/>
        </w:rPr>
        <w:t> </w:t>
      </w:r>
      <w:r>
        <w:rPr>
          <w:color w:val="231F20"/>
        </w:rPr>
        <w:t>Whatsapp®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81</w:t>
      </w:r>
      <w:r>
        <w:rPr>
          <w:color w:val="231F20"/>
          <w:spacing w:val="-11"/>
        </w:rPr>
        <w:t> </w:t>
      </w:r>
      <w:r>
        <w:rPr>
          <w:color w:val="231F20"/>
        </w:rPr>
        <w:t>responsáveis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crianças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adolescentes</w:t>
      </w:r>
      <w:r>
        <w:rPr>
          <w:color w:val="231F20"/>
          <w:spacing w:val="-11"/>
        </w:rPr>
        <w:t> </w:t>
      </w:r>
      <w:r>
        <w:rPr>
          <w:color w:val="231F20"/>
        </w:rPr>
        <w:t>autistas,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qual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retirou-se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70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relatos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divididos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4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categorias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relacionadas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às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queixas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mais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fre-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quentes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cuidadores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trocas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mensagens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primeiro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semestre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2021.</w:t>
      </w:r>
      <w:r>
        <w:rPr>
          <w:color w:val="231F20"/>
          <w:spacing w:val="-64"/>
        </w:rPr>
        <w:t> </w:t>
      </w:r>
      <w:r>
        <w:rPr>
          <w:color w:val="231F20"/>
        </w:rPr>
        <w:t>Foram</w:t>
      </w:r>
      <w:r>
        <w:rPr>
          <w:color w:val="231F20"/>
          <w:spacing w:val="18"/>
        </w:rPr>
        <w:t> </w:t>
      </w:r>
      <w:r>
        <w:rPr>
          <w:color w:val="231F20"/>
        </w:rPr>
        <w:t>selecionados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transcritos</w:t>
      </w:r>
      <w:r>
        <w:rPr>
          <w:color w:val="231F20"/>
          <w:spacing w:val="18"/>
        </w:rPr>
        <w:t> </w:t>
      </w:r>
      <w:r>
        <w:rPr>
          <w:color w:val="231F20"/>
        </w:rPr>
        <w:t>24</w:t>
      </w:r>
      <w:r>
        <w:rPr>
          <w:color w:val="231F20"/>
          <w:spacing w:val="19"/>
        </w:rPr>
        <w:t> </w:t>
      </w:r>
      <w:r>
        <w:rPr>
          <w:color w:val="231F20"/>
        </w:rPr>
        <w:t>relatos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19"/>
        </w:rPr>
        <w:t> </w:t>
      </w:r>
      <w:r>
        <w:rPr>
          <w:color w:val="231F20"/>
        </w:rPr>
        <w:t>íntegra,</w:t>
      </w:r>
      <w:r>
        <w:rPr>
          <w:color w:val="231F20"/>
          <w:spacing w:val="18"/>
        </w:rPr>
        <w:t> </w:t>
      </w:r>
      <w:r>
        <w:rPr>
          <w:color w:val="231F20"/>
        </w:rPr>
        <w:t>incluindo</w:t>
      </w:r>
      <w:r>
        <w:rPr>
          <w:color w:val="231F20"/>
          <w:spacing w:val="19"/>
        </w:rPr>
        <w:t> </w:t>
      </w:r>
      <w:r>
        <w:rPr>
          <w:color w:val="231F20"/>
        </w:rPr>
        <w:t>os</w:t>
      </w:r>
      <w:r>
        <w:rPr>
          <w:color w:val="231F20"/>
          <w:spacing w:val="18"/>
        </w:rPr>
        <w:t> </w:t>
      </w:r>
      <w:r>
        <w:rPr>
          <w:color w:val="231F20"/>
        </w:rPr>
        <w:t>erros</w:t>
      </w:r>
      <w:r>
        <w:rPr>
          <w:color w:val="231F20"/>
          <w:spacing w:val="19"/>
        </w:rPr>
        <w:t> </w:t>
      </w:r>
      <w:r>
        <w:rPr>
          <w:color w:val="231F20"/>
        </w:rPr>
        <w:t>or-</w:t>
      </w:r>
      <w:r>
        <w:rPr>
          <w:color w:val="231F20"/>
          <w:spacing w:val="1"/>
        </w:rPr>
        <w:t> </w:t>
      </w:r>
      <w:r>
        <w:rPr>
          <w:color w:val="231F20"/>
        </w:rPr>
        <w:t>tográficos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concordância,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preservar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veracidade</w:t>
      </w:r>
      <w:r>
        <w:rPr>
          <w:color w:val="231F20"/>
          <w:spacing w:val="16"/>
        </w:rPr>
        <w:t> </w:t>
      </w:r>
      <w:r>
        <w:rPr>
          <w:color w:val="231F20"/>
        </w:rPr>
        <w:t>dos</w:t>
      </w:r>
      <w:r>
        <w:rPr>
          <w:color w:val="231F20"/>
          <w:spacing w:val="16"/>
        </w:rPr>
        <w:t> </w:t>
      </w:r>
      <w:r>
        <w:rPr>
          <w:color w:val="231F20"/>
        </w:rPr>
        <w:t>fatos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outros</w:t>
      </w:r>
      <w:r>
        <w:rPr>
          <w:color w:val="231F20"/>
          <w:spacing w:val="16"/>
        </w:rPr>
        <w:t> </w:t>
      </w:r>
      <w:r>
        <w:rPr>
          <w:color w:val="231F20"/>
        </w:rPr>
        <w:t>foram</w:t>
      </w:r>
      <w:r>
        <w:rPr>
          <w:color w:val="231F20"/>
          <w:spacing w:val="-64"/>
        </w:rPr>
        <w:t> </w:t>
      </w:r>
      <w:r>
        <w:rPr>
          <w:color w:val="231F20"/>
        </w:rPr>
        <w:t>citados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maneira</w:t>
      </w:r>
      <w:r>
        <w:rPr>
          <w:color w:val="231F20"/>
          <w:spacing w:val="4"/>
        </w:rPr>
        <w:t> </w:t>
      </w:r>
      <w:r>
        <w:rPr>
          <w:color w:val="231F20"/>
        </w:rPr>
        <w:t>indireta,</w:t>
      </w:r>
      <w:r>
        <w:rPr>
          <w:color w:val="231F20"/>
          <w:spacing w:val="4"/>
        </w:rPr>
        <w:t> </w:t>
      </w:r>
      <w:r>
        <w:rPr>
          <w:color w:val="231F20"/>
        </w:rPr>
        <w:t>organizados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categorias</w:t>
      </w:r>
      <w:r>
        <w:rPr>
          <w:color w:val="231F20"/>
          <w:spacing w:val="4"/>
        </w:rPr>
        <w:t> </w:t>
      </w:r>
      <w:r>
        <w:rPr>
          <w:color w:val="231F20"/>
        </w:rPr>
        <w:t>referentes</w:t>
      </w:r>
      <w:r>
        <w:rPr>
          <w:color w:val="231F20"/>
          <w:spacing w:val="4"/>
        </w:rPr>
        <w:t> </w:t>
      </w:r>
      <w:r>
        <w:rPr>
          <w:color w:val="231F20"/>
        </w:rPr>
        <w:t>aos</w:t>
      </w:r>
      <w:r>
        <w:rPr>
          <w:color w:val="231F20"/>
          <w:spacing w:val="4"/>
        </w:rPr>
        <w:t> </w:t>
      </w:r>
      <w:r>
        <w:rPr>
          <w:color w:val="231F20"/>
        </w:rPr>
        <w:t>fatores</w:t>
      </w:r>
      <w:r>
        <w:rPr>
          <w:color w:val="231F20"/>
          <w:spacing w:val="4"/>
        </w:rPr>
        <w:t> </w:t>
      </w:r>
      <w:r>
        <w:rPr>
          <w:color w:val="231F20"/>
        </w:rPr>
        <w:t>consi-</w:t>
      </w:r>
      <w:r>
        <w:rPr>
          <w:color w:val="231F20"/>
          <w:spacing w:val="-64"/>
        </w:rPr>
        <w:t> </w:t>
      </w:r>
      <w:r>
        <w:rPr>
          <w:color w:val="231F20"/>
        </w:rPr>
        <w:t>derados</w:t>
      </w:r>
      <w:r>
        <w:rPr>
          <w:color w:val="231F20"/>
          <w:spacing w:val="18"/>
        </w:rPr>
        <w:t> </w:t>
      </w:r>
      <w:r>
        <w:rPr>
          <w:color w:val="231F20"/>
        </w:rPr>
        <w:t>estressantes</w:t>
      </w:r>
      <w:r>
        <w:rPr>
          <w:color w:val="231F20"/>
          <w:spacing w:val="19"/>
        </w:rPr>
        <w:t> </w:t>
      </w:r>
      <w:r>
        <w:rPr>
          <w:color w:val="231F20"/>
        </w:rPr>
        <w:t>mais</w:t>
      </w:r>
      <w:r>
        <w:rPr>
          <w:color w:val="231F20"/>
          <w:spacing w:val="19"/>
        </w:rPr>
        <w:t> </w:t>
      </w:r>
      <w:r>
        <w:rPr>
          <w:color w:val="231F20"/>
        </w:rPr>
        <w:t>relevantes.</w:t>
      </w:r>
      <w:r>
        <w:rPr>
          <w:color w:val="231F20"/>
          <w:spacing w:val="18"/>
        </w:rPr>
        <w:t> </w:t>
      </w:r>
      <w:r>
        <w:rPr>
          <w:color w:val="231F20"/>
        </w:rPr>
        <w:t>As</w:t>
      </w:r>
      <w:r>
        <w:rPr>
          <w:color w:val="231F20"/>
          <w:spacing w:val="19"/>
        </w:rPr>
        <w:t> </w:t>
      </w:r>
      <w:r>
        <w:rPr>
          <w:color w:val="231F20"/>
        </w:rPr>
        <w:t>categorias</w:t>
      </w:r>
      <w:r>
        <w:rPr>
          <w:color w:val="231F20"/>
          <w:spacing w:val="19"/>
        </w:rPr>
        <w:t> </w:t>
      </w:r>
      <w:r>
        <w:rPr>
          <w:color w:val="231F20"/>
        </w:rPr>
        <w:t>selecionadas</w:t>
      </w:r>
      <w:r>
        <w:rPr>
          <w:color w:val="231F20"/>
          <w:spacing w:val="19"/>
        </w:rPr>
        <w:t> </w:t>
      </w:r>
      <w:r>
        <w:rPr>
          <w:color w:val="231F20"/>
        </w:rPr>
        <w:t>foram: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escola,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profissionais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saúde,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autocuidado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alimentação.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escolha</w:t>
      </w:r>
      <w:r>
        <w:rPr>
          <w:color w:val="231F20"/>
          <w:spacing w:val="3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categorias,</w:t>
      </w:r>
      <w:r>
        <w:rPr>
          <w:color w:val="231F20"/>
          <w:spacing w:val="-64"/>
        </w:rPr>
        <w:t> </w:t>
      </w:r>
      <w:r>
        <w:rPr>
          <w:color w:val="231F20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</w:rPr>
        <w:t>selecionados</w:t>
      </w:r>
      <w:r>
        <w:rPr>
          <w:color w:val="231F20"/>
          <w:spacing w:val="-11"/>
        </w:rPr>
        <w:t> </w:t>
      </w:r>
      <w:r>
        <w:rPr>
          <w:color w:val="231F20"/>
        </w:rPr>
        <w:t>48</w:t>
      </w:r>
      <w:r>
        <w:rPr>
          <w:color w:val="231F20"/>
          <w:spacing w:val="-11"/>
        </w:rPr>
        <w:t> </w:t>
      </w:r>
      <w:r>
        <w:rPr>
          <w:color w:val="231F20"/>
        </w:rPr>
        <w:t>relatos</w:t>
      </w:r>
      <w:r>
        <w:rPr>
          <w:color w:val="231F20"/>
          <w:spacing w:val="-11"/>
        </w:rPr>
        <w:t> </w:t>
      </w:r>
      <w:r>
        <w:rPr>
          <w:color w:val="231F20"/>
        </w:rPr>
        <w:t>dentre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70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realização</w:t>
      </w:r>
      <w:r>
        <w:rPr>
          <w:color w:val="231F20"/>
          <w:spacing w:val="-11"/>
        </w:rPr>
        <w:t> </w:t>
      </w:r>
      <w:r>
        <w:rPr>
          <w:color w:val="231F20"/>
        </w:rPr>
        <w:t>deste</w:t>
      </w:r>
      <w:r>
        <w:rPr>
          <w:color w:val="231F20"/>
          <w:spacing w:val="-11"/>
        </w:rPr>
        <w:t> </w:t>
      </w:r>
      <w:r>
        <w:rPr>
          <w:color w:val="231F20"/>
        </w:rPr>
        <w:t>artigo.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quantida-</w:t>
      </w:r>
    </w:p>
    <w:p>
      <w:pPr>
        <w:pStyle w:val="BodyText"/>
        <w:spacing w:before="12"/>
        <w:ind w:left="100"/>
        <w:jc w:val="both"/>
      </w:pP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relatos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categoria</w:t>
      </w:r>
      <w:r>
        <w:rPr>
          <w:color w:val="231F20"/>
          <w:spacing w:val="-9"/>
        </w:rPr>
        <w:t> </w:t>
      </w:r>
      <w:r>
        <w:rPr>
          <w:color w:val="231F20"/>
        </w:rPr>
        <w:t>pode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visualizada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quadro</w:t>
      </w:r>
      <w:r>
        <w:rPr>
          <w:color w:val="231F20"/>
          <w:spacing w:val="-9"/>
        </w:rPr>
        <w:t> </w:t>
      </w:r>
      <w:r>
        <w:rPr>
          <w:color w:val="231F20"/>
        </w:rPr>
        <w:t>1.</w:t>
      </w:r>
    </w:p>
    <w:p>
      <w:pPr>
        <w:pStyle w:val="BodyText"/>
        <w:spacing w:before="7"/>
        <w:rPr>
          <w:sz w:val="38"/>
        </w:rPr>
      </w:pPr>
    </w:p>
    <w:p>
      <w:pPr>
        <w:spacing w:before="1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Quadro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1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Quantidade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relatos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categoria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2"/>
        <w:gridCol w:w="3850"/>
      </w:tblGrid>
      <w:tr>
        <w:trPr>
          <w:trHeight w:val="295" w:hRule="atLeast"/>
        </w:trPr>
        <w:tc>
          <w:tcPr>
            <w:tcW w:w="4402" w:type="dxa"/>
          </w:tcPr>
          <w:p>
            <w:pPr>
              <w:pStyle w:val="TableParagraph"/>
              <w:spacing w:before="33"/>
              <w:ind w:left="201" w:right="1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Categoria</w:t>
            </w:r>
          </w:p>
        </w:tc>
        <w:tc>
          <w:tcPr>
            <w:tcW w:w="3850" w:type="dxa"/>
          </w:tcPr>
          <w:p>
            <w:pPr>
              <w:pStyle w:val="TableParagraph"/>
              <w:spacing w:before="33"/>
              <w:ind w:left="860" w:right="8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Quantidade</w:t>
            </w:r>
            <w:r>
              <w:rPr>
                <w:rFonts w:ascii="Arial"/>
                <w:b/>
                <w:color w:val="231F20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de</w:t>
            </w:r>
            <w:r>
              <w:rPr>
                <w:rFonts w:asci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relatos</w:t>
            </w:r>
          </w:p>
        </w:tc>
      </w:tr>
      <w:tr>
        <w:trPr>
          <w:trHeight w:val="295" w:hRule="atLeast"/>
        </w:trPr>
        <w:tc>
          <w:tcPr>
            <w:tcW w:w="4402" w:type="dxa"/>
          </w:tcPr>
          <w:p>
            <w:pPr>
              <w:pStyle w:val="TableParagraph"/>
              <w:spacing w:before="33"/>
              <w:ind w:left="201" w:right="19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Escola</w:t>
            </w:r>
          </w:p>
        </w:tc>
        <w:tc>
          <w:tcPr>
            <w:tcW w:w="3850" w:type="dxa"/>
          </w:tcPr>
          <w:p>
            <w:pPr>
              <w:pStyle w:val="TableParagraph"/>
              <w:spacing w:before="33"/>
              <w:ind w:left="860" w:right="8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</w:tr>
      <w:tr>
        <w:trPr>
          <w:trHeight w:val="295" w:hRule="atLeast"/>
        </w:trPr>
        <w:tc>
          <w:tcPr>
            <w:tcW w:w="4402" w:type="dxa"/>
          </w:tcPr>
          <w:p>
            <w:pPr>
              <w:pStyle w:val="TableParagraph"/>
              <w:spacing w:before="33"/>
              <w:ind w:left="201" w:right="19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Profissionais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saúde</w:t>
            </w:r>
          </w:p>
        </w:tc>
        <w:tc>
          <w:tcPr>
            <w:tcW w:w="3850" w:type="dxa"/>
          </w:tcPr>
          <w:p>
            <w:pPr>
              <w:pStyle w:val="TableParagraph"/>
              <w:spacing w:before="33"/>
              <w:ind w:left="860" w:right="8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</w:p>
        </w:tc>
      </w:tr>
      <w:tr>
        <w:trPr>
          <w:trHeight w:val="295" w:hRule="atLeast"/>
        </w:trPr>
        <w:tc>
          <w:tcPr>
            <w:tcW w:w="4402" w:type="dxa"/>
          </w:tcPr>
          <w:p>
            <w:pPr>
              <w:pStyle w:val="TableParagraph"/>
              <w:spacing w:before="33"/>
              <w:ind w:left="201" w:right="1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Cuidados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pessoais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relacionados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cuidador</w:t>
            </w:r>
          </w:p>
        </w:tc>
        <w:tc>
          <w:tcPr>
            <w:tcW w:w="3850" w:type="dxa"/>
          </w:tcPr>
          <w:p>
            <w:pPr>
              <w:pStyle w:val="TableParagraph"/>
              <w:spacing w:before="33"/>
              <w:ind w:left="860" w:right="8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</w:tr>
      <w:tr>
        <w:trPr>
          <w:trHeight w:val="295" w:hRule="atLeast"/>
        </w:trPr>
        <w:tc>
          <w:tcPr>
            <w:tcW w:w="4402" w:type="dxa"/>
          </w:tcPr>
          <w:p>
            <w:pPr>
              <w:pStyle w:val="TableParagraph"/>
              <w:spacing w:before="33"/>
              <w:ind w:left="201" w:right="19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Alimentação</w:t>
            </w:r>
          </w:p>
        </w:tc>
        <w:tc>
          <w:tcPr>
            <w:tcW w:w="3850" w:type="dxa"/>
          </w:tcPr>
          <w:p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5</w:t>
            </w:r>
          </w:p>
        </w:tc>
      </w:tr>
    </w:tbl>
    <w:p>
      <w:pPr>
        <w:spacing w:before="32"/>
        <w:ind w:left="554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color w:val="231F20"/>
          <w:sz w:val="20"/>
        </w:rPr>
        <w:t>Autoria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própria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jc w:val="both"/>
      </w:pP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discussão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Ao analisar os relatos, nota-se uma demanda dos responsáveis em relação à</w:t>
      </w:r>
      <w:r>
        <w:rPr>
          <w:color w:val="231F20"/>
          <w:spacing w:val="1"/>
        </w:rPr>
        <w:t> </w:t>
      </w:r>
      <w:r>
        <w:rPr>
          <w:color w:val="231F20"/>
        </w:rPr>
        <w:t>escola na falta de preparo de alguns profissionais da educação em receber alunos</w:t>
      </w:r>
      <w:r>
        <w:rPr>
          <w:color w:val="231F20"/>
          <w:spacing w:val="1"/>
        </w:rPr>
        <w:t> </w:t>
      </w:r>
      <w:r>
        <w:rPr>
          <w:color w:val="231F20"/>
        </w:rPr>
        <w:t>com TEA. Observa-se, no âmbito educacional, que a formação de educadores não</w:t>
      </w:r>
      <w:r>
        <w:rPr>
          <w:color w:val="231F20"/>
          <w:spacing w:val="1"/>
        </w:rPr>
        <w:t> </w:t>
      </w:r>
      <w:r>
        <w:rPr>
          <w:color w:val="231F20"/>
        </w:rPr>
        <w:t>aborda os aspectos práticos e teóricos, de forma que poucos professores possuem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base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centrada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fatores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inclusivos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específicos</w:t>
      </w:r>
      <w:r>
        <w:rPr>
          <w:color w:val="231F20"/>
          <w:spacing w:val="-12"/>
        </w:rPr>
        <w:t> </w:t>
      </w:r>
      <w:r>
        <w:rPr>
          <w:color w:val="231F20"/>
        </w:rPr>
        <w:t>voltados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autismo,</w:t>
      </w:r>
      <w:r>
        <w:rPr>
          <w:color w:val="231F20"/>
          <w:spacing w:val="-11"/>
        </w:rPr>
        <w:t> </w:t>
      </w:r>
      <w:r>
        <w:rPr>
          <w:color w:val="231F20"/>
        </w:rPr>
        <w:t>isso</w:t>
      </w:r>
      <w:r>
        <w:rPr>
          <w:color w:val="231F20"/>
          <w:spacing w:val="-64"/>
        </w:rPr>
        <w:t> </w:t>
      </w:r>
      <w:r>
        <w:rPr>
          <w:color w:val="231F20"/>
        </w:rPr>
        <w:t>gerauma</w:t>
      </w:r>
      <w:r>
        <w:rPr>
          <w:color w:val="231F20"/>
          <w:spacing w:val="-16"/>
        </w:rPr>
        <w:t> </w:t>
      </w:r>
      <w:r>
        <w:rPr>
          <w:color w:val="231F20"/>
        </w:rPr>
        <w:t>falta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compreensão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relação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necessidades</w:t>
      </w:r>
      <w:r>
        <w:rPr>
          <w:color w:val="231F20"/>
          <w:spacing w:val="-15"/>
        </w:rPr>
        <w:t> </w:t>
      </w:r>
      <w:r>
        <w:rPr>
          <w:color w:val="231F20"/>
        </w:rPr>
        <w:t>diferentes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conhecimen-</w:t>
      </w:r>
      <w:r>
        <w:rPr>
          <w:color w:val="231F20"/>
          <w:spacing w:val="-64"/>
        </w:rPr>
        <w:t> </w:t>
      </w:r>
      <w:r>
        <w:rPr>
          <w:color w:val="231F20"/>
        </w:rPr>
        <w:t>tos</w:t>
      </w:r>
      <w:r>
        <w:rPr>
          <w:color w:val="231F20"/>
          <w:spacing w:val="-1"/>
        </w:rPr>
        <w:t> </w:t>
      </w:r>
      <w:r>
        <w:rPr>
          <w:color w:val="231F20"/>
        </w:rPr>
        <w:t>necessários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ensinar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criança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autismo</w:t>
      </w:r>
      <w:r>
        <w:rPr>
          <w:color w:val="231F20"/>
          <w:spacing w:val="-2"/>
        </w:rPr>
        <w:t> </w:t>
      </w:r>
      <w:r>
        <w:rPr>
          <w:color w:val="231F20"/>
        </w:rPr>
        <w:t>(BARBOSA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2016).</w:t>
      </w:r>
    </w:p>
    <w:p>
      <w:pPr>
        <w:pStyle w:val="BodyText"/>
        <w:spacing w:line="295" w:lineRule="auto" w:before="4"/>
        <w:ind w:left="100" w:right="131" w:firstLine="709"/>
        <w:jc w:val="both"/>
      </w:pPr>
      <w:r>
        <w:rPr>
          <w:color w:val="231F20"/>
        </w:rPr>
        <w:t>Esses fatores levam aos cuidadores a terem que buscar por escolas prepara-</w:t>
      </w:r>
      <w:r>
        <w:rPr>
          <w:color w:val="231F20"/>
          <w:spacing w:val="1"/>
        </w:rPr>
        <w:t> </w:t>
      </w:r>
      <w:r>
        <w:rPr>
          <w:color w:val="231F20"/>
        </w:rPr>
        <w:t>das e muitas vezes entrarem na justiça para que seus filhos tenham direito à educa-</w:t>
      </w:r>
      <w:r>
        <w:rPr>
          <w:color w:val="231F20"/>
          <w:spacing w:val="1"/>
        </w:rPr>
        <w:t> </w:t>
      </w:r>
      <w:r>
        <w:rPr>
          <w:color w:val="231F20"/>
        </w:rPr>
        <w:t>ção.</w:t>
      </w:r>
      <w:r>
        <w:rPr>
          <w:color w:val="231F20"/>
          <w:spacing w:val="-1"/>
        </w:rPr>
        <w:t> </w:t>
      </w:r>
      <w:r>
        <w:rPr>
          <w:color w:val="231F20"/>
        </w:rPr>
        <w:t>Em um</w:t>
      </w:r>
      <w:r>
        <w:rPr>
          <w:color w:val="231F20"/>
          <w:spacing w:val="-1"/>
        </w:rPr>
        <w:t> </w:t>
      </w:r>
      <w:r>
        <w:rPr>
          <w:color w:val="231F20"/>
        </w:rPr>
        <w:t>relato, por</w:t>
      </w:r>
      <w:r>
        <w:rPr>
          <w:color w:val="231F20"/>
          <w:spacing w:val="-2"/>
        </w:rPr>
        <w:t> </w:t>
      </w:r>
      <w:r>
        <w:rPr>
          <w:color w:val="231F20"/>
        </w:rPr>
        <w:t>exemplo,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cuidador menciona,</w:t>
      </w:r>
    </w:p>
    <w:p>
      <w:pPr>
        <w:spacing w:line="225" w:lineRule="auto" w:before="142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Minha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estudou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escola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particular,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atividades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chegavam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feitas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professoras.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Tirei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escola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comecei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ensinar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casa,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comigo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apren-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deu o alfabeto, a contar, escrever seu nome, reconhcer formas e cores.Tudo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isso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uns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três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meses.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Daí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matrículei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rede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municipal,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2020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elainiciou</w:t>
      </w:r>
    </w:p>
    <w:p>
      <w:pPr>
        <w:spacing w:after="0" w:line="225" w:lineRule="auto"/>
        <w:jc w:val="both"/>
        <w:rPr>
          <w:rFonts w:ascii="Arial" w:hAnsi="Arial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spacing w:line="225" w:lineRule="auto" w:before="1"/>
        <w:ind w:left="2368" w:right="13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escola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ato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matrícula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fez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cara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feia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quando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disse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queela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era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autista, e disse que não era da competência deles solicitarem o auxiliar de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classe. Eu fiquei dois meses como auxiliar da minha filha. E agradeço que 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pandemia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impediu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dela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estar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numa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escola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preconceituosa...”(Relato</w:t>
      </w:r>
      <w:r>
        <w:rPr>
          <w:rFonts w:ascii="Arial" w:hAnsi="Arial"/>
          <w:i/>
          <w:color w:val="231F20"/>
          <w:spacing w:val="2"/>
          <w:sz w:val="20"/>
        </w:rPr>
        <w:t> </w:t>
      </w:r>
      <w:r>
        <w:rPr>
          <w:rFonts w:ascii="Arial" w:hAnsi="Arial"/>
          <w:i/>
          <w:color w:val="231F20"/>
          <w:sz w:val="20"/>
        </w:rPr>
        <w:t>47)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10"/>
        <w:rPr>
          <w:rFonts w:ascii="Arial"/>
          <w:i/>
          <w:sz w:val="26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explicitando</w:t>
      </w:r>
      <w:r>
        <w:rPr>
          <w:color w:val="231F20"/>
          <w:spacing w:val="-7"/>
        </w:rPr>
        <w:t> </w:t>
      </w:r>
      <w:r>
        <w:rPr>
          <w:color w:val="231F20"/>
        </w:rPr>
        <w:t>que,</w:t>
      </w:r>
      <w:r>
        <w:rPr>
          <w:color w:val="231F20"/>
          <w:spacing w:val="-7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ter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desgastar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conseguir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vaga</w:t>
      </w:r>
      <w:r>
        <w:rPr>
          <w:color w:val="231F20"/>
          <w:spacing w:val="-6"/>
        </w:rPr>
        <w:t> </w:t>
      </w:r>
      <w:r>
        <w:rPr>
          <w:color w:val="231F20"/>
        </w:rPr>
        <w:t>esco-</w:t>
      </w:r>
      <w:r>
        <w:rPr>
          <w:color w:val="231F20"/>
          <w:spacing w:val="-65"/>
        </w:rPr>
        <w:t> </w:t>
      </w:r>
      <w:r>
        <w:rPr>
          <w:color w:val="231F20"/>
        </w:rPr>
        <w:t>lar, também</w:t>
      </w:r>
      <w:r>
        <w:rPr>
          <w:color w:val="231F20"/>
          <w:spacing w:val="-1"/>
        </w:rPr>
        <w:t> </w:t>
      </w:r>
      <w:r>
        <w:rPr>
          <w:color w:val="231F20"/>
        </w:rPr>
        <w:t>precisava</w:t>
      </w:r>
      <w:r>
        <w:rPr>
          <w:color w:val="231F20"/>
          <w:spacing w:val="-1"/>
        </w:rPr>
        <w:t> </w:t>
      </w:r>
      <w:r>
        <w:rPr>
          <w:color w:val="231F20"/>
        </w:rPr>
        <w:t>lidar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preconceito.</w:t>
      </w:r>
    </w:p>
    <w:p>
      <w:pPr>
        <w:pStyle w:val="BodyText"/>
        <w:spacing w:before="2"/>
        <w:ind w:left="809"/>
        <w:jc w:val="both"/>
      </w:pP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outro</w:t>
      </w:r>
      <w:r>
        <w:rPr>
          <w:color w:val="231F20"/>
          <w:spacing w:val="-5"/>
        </w:rPr>
        <w:t> </w:t>
      </w:r>
      <w:r>
        <w:rPr>
          <w:color w:val="231F20"/>
        </w:rPr>
        <w:t>relato,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cuidador</w:t>
      </w:r>
      <w:r>
        <w:rPr>
          <w:color w:val="231F20"/>
          <w:spacing w:val="-4"/>
        </w:rPr>
        <w:t> </w:t>
      </w:r>
      <w:r>
        <w:rPr>
          <w:color w:val="231F20"/>
        </w:rPr>
        <w:t>diz:</w:t>
      </w:r>
    </w:p>
    <w:p>
      <w:pPr>
        <w:spacing w:line="225" w:lineRule="auto" w:before="204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pacing w:val="-1"/>
          <w:sz w:val="20"/>
        </w:rPr>
        <w:t>“Aí</w:t>
      </w:r>
      <w:r>
        <w:rPr>
          <w:rFonts w:ascii="Arial" w:hAnsi="Arial"/>
          <w:i/>
          <w:color w:val="231F20"/>
          <w:spacing w:val="-16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na</w:t>
      </w:r>
      <w:r>
        <w:rPr>
          <w:rFonts w:ascii="Arial" w:hAnsi="Arial"/>
          <w:i/>
          <w:color w:val="231F20"/>
          <w:spacing w:val="-15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intenção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dela</w:t>
      </w:r>
      <w:r>
        <w:rPr>
          <w:rFonts w:ascii="Arial" w:hAnsi="Arial"/>
          <w:i/>
          <w:color w:val="231F20"/>
          <w:spacing w:val="-16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de</w:t>
      </w:r>
      <w:r>
        <w:rPr>
          <w:rFonts w:ascii="Arial" w:hAnsi="Arial"/>
          <w:i/>
          <w:color w:val="231F20"/>
          <w:spacing w:val="-15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justificar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que</w:t>
      </w:r>
      <w:r>
        <w:rPr>
          <w:rFonts w:ascii="Arial" w:hAnsi="Arial"/>
          <w:i/>
          <w:color w:val="231F20"/>
          <w:spacing w:val="-15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não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era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necessário</w:t>
      </w:r>
      <w:r>
        <w:rPr>
          <w:rFonts w:ascii="Arial" w:hAnsi="Arial"/>
          <w:i/>
          <w:color w:val="231F20"/>
          <w:spacing w:val="-16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1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auxiliar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minha filha ela relatou </w:t>
      </w:r>
      <w:r>
        <w:rPr>
          <w:rFonts w:ascii="Arial" w:hAnsi="Arial"/>
          <w:i/>
          <w:color w:val="231F20"/>
          <w:sz w:val="20"/>
        </w:rPr>
        <w:t>que uma criança de grau severo passou o ano todo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sem precisar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auxiliar”</w:t>
      </w:r>
      <w:r>
        <w:rPr>
          <w:rFonts w:ascii="Arial" w:hAnsi="Arial"/>
          <w:i/>
          <w:color w:val="231F20"/>
          <w:spacing w:val="3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 35)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que mostra muito das lutas que eles e seus filhos enfrentam. O auxiliar é ne-</w:t>
      </w:r>
      <w:r>
        <w:rPr>
          <w:color w:val="231F20"/>
          <w:spacing w:val="-64"/>
        </w:rPr>
        <w:t> </w:t>
      </w:r>
      <w:r>
        <w:rPr>
          <w:color w:val="231F20"/>
        </w:rPr>
        <w:t>cessáriopara</w:t>
      </w:r>
      <w:r>
        <w:rPr>
          <w:color w:val="231F20"/>
          <w:spacing w:val="-13"/>
        </w:rPr>
        <w:t> </w:t>
      </w:r>
      <w:r>
        <w:rPr>
          <w:color w:val="231F20"/>
        </w:rPr>
        <w:t>ajudar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processo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aprendizagem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autistas,</w:t>
      </w:r>
      <w:r>
        <w:rPr>
          <w:color w:val="231F20"/>
          <w:spacing w:val="-12"/>
        </w:rPr>
        <w:t> </w:t>
      </w:r>
      <w:r>
        <w:rPr>
          <w:color w:val="231F20"/>
        </w:rPr>
        <w:t>levando</w:t>
      </w:r>
      <w:r>
        <w:rPr>
          <w:color w:val="231F20"/>
          <w:spacing w:val="-13"/>
        </w:rPr>
        <w:t> </w:t>
      </w:r>
      <w:r>
        <w:rPr>
          <w:color w:val="231F20"/>
        </w:rPr>
        <w:t>muitas</w:t>
      </w:r>
      <w:r>
        <w:rPr>
          <w:color w:val="231F20"/>
          <w:spacing w:val="-12"/>
        </w:rPr>
        <w:t> </w:t>
      </w:r>
      <w:r>
        <w:rPr>
          <w:color w:val="231F20"/>
        </w:rPr>
        <w:t>mães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empenharem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6"/>
        </w:rPr>
        <w:t> </w:t>
      </w:r>
      <w:r>
        <w:rPr>
          <w:color w:val="231F20"/>
        </w:rPr>
        <w:t>filhos</w:t>
      </w:r>
      <w:r>
        <w:rPr>
          <w:color w:val="231F20"/>
          <w:spacing w:val="-6"/>
        </w:rPr>
        <w:t> </w:t>
      </w:r>
      <w:r>
        <w:rPr>
          <w:color w:val="231F20"/>
        </w:rPr>
        <w:t>consigam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direito.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outra</w:t>
      </w:r>
      <w:r>
        <w:rPr>
          <w:color w:val="231F20"/>
          <w:spacing w:val="-6"/>
        </w:rPr>
        <w:t> </w:t>
      </w:r>
      <w:r>
        <w:rPr>
          <w:color w:val="231F20"/>
        </w:rPr>
        <w:t>situação</w:t>
      </w:r>
      <w:r>
        <w:rPr>
          <w:color w:val="231F20"/>
          <w:spacing w:val="-6"/>
        </w:rPr>
        <w:t> </w:t>
      </w:r>
      <w:r>
        <w:rPr>
          <w:color w:val="231F20"/>
        </w:rPr>
        <w:t>refe-</w:t>
      </w:r>
      <w:r>
        <w:rPr>
          <w:color w:val="231F20"/>
          <w:spacing w:val="-64"/>
        </w:rPr>
        <w:t> </w:t>
      </w:r>
      <w:r>
        <w:rPr>
          <w:color w:val="231F20"/>
        </w:rPr>
        <w:t>renteao</w:t>
      </w:r>
      <w:r>
        <w:rPr>
          <w:color w:val="231F20"/>
          <w:spacing w:val="-11"/>
        </w:rPr>
        <w:t> </w:t>
      </w:r>
      <w:r>
        <w:rPr>
          <w:color w:val="231F20"/>
        </w:rPr>
        <w:t>preparo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educadores,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indivíduo</w:t>
      </w:r>
      <w:r>
        <w:rPr>
          <w:color w:val="231F20"/>
          <w:spacing w:val="-11"/>
        </w:rPr>
        <w:t> </w:t>
      </w:r>
      <w:r>
        <w:rPr>
          <w:color w:val="231F20"/>
        </w:rPr>
        <w:t>relatou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educador</w:t>
      </w:r>
      <w:r>
        <w:rPr>
          <w:color w:val="231F20"/>
          <w:spacing w:val="-10"/>
        </w:rPr>
        <w:t> </w:t>
      </w:r>
      <w:r>
        <w:rPr>
          <w:color w:val="231F20"/>
        </w:rPr>
        <w:t>disse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dei-</w:t>
      </w:r>
      <w:r>
        <w:rPr>
          <w:color w:val="231F20"/>
          <w:spacing w:val="-64"/>
        </w:rPr>
        <w:t> </w:t>
      </w:r>
      <w:r>
        <w:rPr>
          <w:color w:val="231F20"/>
        </w:rPr>
        <w:t>xar seu filho sem alimentação, para que este sentisse fome e comesse, não se aten-</w:t>
      </w:r>
      <w:r>
        <w:rPr>
          <w:color w:val="231F20"/>
          <w:spacing w:val="-64"/>
        </w:rPr>
        <w:t> </w:t>
      </w:r>
      <w:r>
        <w:rPr>
          <w:color w:val="231F20"/>
        </w:rPr>
        <w:t>tando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fato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alimentação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autismo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discorre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nos</w:t>
      </w:r>
      <w:r>
        <w:rPr>
          <w:color w:val="231F20"/>
          <w:spacing w:val="-4"/>
        </w:rPr>
        <w:t> </w:t>
      </w:r>
      <w:r>
        <w:rPr>
          <w:color w:val="231F20"/>
        </w:rPr>
        <w:t>neuro-típicos.</w:t>
      </w:r>
    </w:p>
    <w:p>
      <w:pPr>
        <w:pStyle w:val="BodyText"/>
        <w:spacing w:before="8"/>
        <w:ind w:left="809"/>
        <w:jc w:val="both"/>
      </w:pP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relação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preconceito,</w:t>
      </w:r>
      <w:r>
        <w:rPr>
          <w:color w:val="231F20"/>
          <w:spacing w:val="-3"/>
        </w:rPr>
        <w:t> </w:t>
      </w:r>
      <w:r>
        <w:rPr>
          <w:color w:val="231F20"/>
        </w:rPr>
        <w:t>dois</w:t>
      </w:r>
      <w:r>
        <w:rPr>
          <w:color w:val="231F20"/>
          <w:spacing w:val="-5"/>
        </w:rPr>
        <w:t> </w:t>
      </w:r>
      <w:r>
        <w:rPr>
          <w:color w:val="231F20"/>
        </w:rPr>
        <w:t>cuidadores</w:t>
      </w:r>
      <w:r>
        <w:rPr>
          <w:color w:val="231F20"/>
          <w:spacing w:val="-6"/>
        </w:rPr>
        <w:t> </w:t>
      </w:r>
      <w:r>
        <w:rPr>
          <w:color w:val="231F20"/>
        </w:rPr>
        <w:t>mencionam:</w:t>
      </w:r>
    </w:p>
    <w:p>
      <w:pPr>
        <w:spacing w:line="225" w:lineRule="auto" w:before="204"/>
        <w:ind w:left="2368" w:right="132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“Outro dia a diretora foi na sala, minha filha deu bom dia. Ela olhou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professora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disse:</w:t>
      </w:r>
      <w:r>
        <w:rPr>
          <w:rFonts w:ascii="Arial" w:hAnsi="Arial"/>
          <w:i/>
          <w:color w:val="231F20"/>
          <w:spacing w:val="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henhen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sabe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falar...”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41)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line="218" w:lineRule="exact" w:before="0"/>
        <w:ind w:left="30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pacing w:val="1"/>
          <w:sz w:val="20"/>
        </w:rPr>
        <w:t>“</w:t>
      </w:r>
      <w:r>
        <w:rPr>
          <w:rFonts w:ascii="Arial" w:hAnsi="Arial"/>
          <w:i/>
          <w:color w:val="231F20"/>
          <w:spacing w:val="-1"/>
          <w:sz w:val="20"/>
        </w:rPr>
        <w:t>N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1"/>
          <w:sz w:val="20"/>
        </w:rPr>
        <w:t> di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"/>
          <w:sz w:val="20"/>
        </w:rPr>
        <w:t> d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pacing w:val="1"/>
          <w:sz w:val="20"/>
        </w:rPr>
        <w:t>m</w:t>
      </w:r>
      <w:r>
        <w:rPr>
          <w:rFonts w:ascii="Arial" w:hAnsi="Arial"/>
          <w:i/>
          <w:color w:val="231F20"/>
          <w:spacing w:val="-1"/>
          <w:sz w:val="20"/>
        </w:rPr>
        <w:t>a</w:t>
      </w:r>
      <w:r>
        <w:rPr>
          <w:rFonts w:ascii="Arial" w:hAnsi="Arial"/>
          <w:i/>
          <w:color w:val="231F20"/>
          <w:spacing w:val="-5"/>
          <w:sz w:val="20"/>
        </w:rPr>
        <w:t>t</w:t>
      </w:r>
      <w:r>
        <w:rPr>
          <w:rFonts w:ascii="Arial" w:hAnsi="Arial"/>
          <w:i/>
          <w:color w:val="231F20"/>
          <w:spacing w:val="1"/>
          <w:sz w:val="20"/>
        </w:rPr>
        <w:t>r</w:t>
      </w:r>
      <w:r>
        <w:rPr>
          <w:rFonts w:ascii="Arial" w:hAnsi="Arial"/>
          <w:i/>
          <w:color w:val="231F20"/>
          <w:sz w:val="20"/>
        </w:rPr>
        <w:t>í</w:t>
      </w:r>
      <w:r>
        <w:rPr>
          <w:rFonts w:ascii="Arial" w:hAnsi="Arial"/>
          <w:i/>
          <w:color w:val="231F20"/>
          <w:spacing w:val="-1"/>
          <w:sz w:val="20"/>
        </w:rPr>
        <w:t>c</w:t>
      </w:r>
      <w:r>
        <w:rPr>
          <w:rFonts w:ascii="Arial" w:hAnsi="Arial"/>
          <w:i/>
          <w:color w:val="231F20"/>
          <w:sz w:val="20"/>
        </w:rPr>
        <w:t>u</w:t>
      </w:r>
      <w:r>
        <w:rPr>
          <w:rFonts w:ascii="Arial" w:hAnsi="Arial"/>
          <w:i/>
          <w:color w:val="231F20"/>
          <w:spacing w:val="-1"/>
          <w:sz w:val="20"/>
        </w:rPr>
        <w:t>l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</w:t>
      </w:r>
      <w:r>
        <w:rPr>
          <w:rFonts w:ascii="Arial" w:hAnsi="Arial"/>
          <w:i/>
          <w:color w:val="231F20"/>
          <w:spacing w:val="-4"/>
          <w:sz w:val="20"/>
        </w:rPr>
        <w:t>u</w:t>
      </w:r>
      <w:r>
        <w:rPr>
          <w:rFonts w:ascii="Arial" w:hAnsi="Arial"/>
          <w:i/>
          <w:color w:val="231F20"/>
          <w:sz w:val="20"/>
        </w:rPr>
        <w:t>t</w:t>
      </w:r>
      <w:r>
        <w:rPr>
          <w:rFonts w:ascii="Arial" w:hAnsi="Arial"/>
          <w:i/>
          <w:color w:val="231F20"/>
          <w:spacing w:val="1"/>
          <w:sz w:val="20"/>
        </w:rPr>
        <w:t>e</w:t>
      </w:r>
      <w:r>
        <w:rPr>
          <w:rFonts w:ascii="Arial" w:hAnsi="Arial"/>
          <w:i/>
          <w:color w:val="231F20"/>
          <w:sz w:val="20"/>
        </w:rPr>
        <w:t>i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cho</w:t>
      </w:r>
      <w:r>
        <w:rPr>
          <w:rFonts w:ascii="Arial" w:hAnsi="Arial"/>
          <w:i/>
          <w:color w:val="231F20"/>
          <w:spacing w:val="-3"/>
          <w:sz w:val="20"/>
        </w:rPr>
        <w:t>r</w:t>
      </w:r>
      <w:r>
        <w:rPr>
          <w:rFonts w:ascii="Arial" w:hAnsi="Arial"/>
          <w:i/>
          <w:color w:val="231F20"/>
          <w:spacing w:val="-1"/>
          <w:sz w:val="20"/>
        </w:rPr>
        <w:t>and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</w:t>
      </w:r>
      <w:r>
        <w:rPr>
          <w:rFonts w:ascii="Arial" w:hAnsi="Arial"/>
          <w:i/>
          <w:color w:val="231F20"/>
          <w:sz w:val="20"/>
        </w:rPr>
        <w:t>ra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</w:t>
      </w:r>
      <w:r>
        <w:rPr>
          <w:rFonts w:ascii="Arial" w:hAnsi="Arial"/>
          <w:i/>
          <w:color w:val="231F20"/>
          <w:spacing w:val="1"/>
          <w:sz w:val="20"/>
        </w:rPr>
        <w:t>a</w:t>
      </w:r>
      <w:r>
        <w:rPr>
          <w:rFonts w:ascii="Arial" w:hAnsi="Arial"/>
          <w:i/>
          <w:color w:val="231F20"/>
          <w:spacing w:val="-4"/>
          <w:sz w:val="20"/>
        </w:rPr>
        <w:t>s</w:t>
      </w:r>
      <w:r>
        <w:rPr>
          <w:rFonts w:ascii="Arial" w:hAnsi="Arial"/>
          <w:i/>
          <w:color w:val="231F20"/>
          <w:spacing w:val="-109"/>
          <w:sz w:val="20"/>
        </w:rPr>
        <w:t>a</w:t>
      </w:r>
      <w:r>
        <w:rPr>
          <w:rFonts w:ascii="Arial" w:hAnsi="Arial"/>
          <w:i/>
          <w:color w:val="D28A00"/>
          <w:spacing w:val="-173"/>
          <w:w w:val="191"/>
          <w:sz w:val="20"/>
        </w:rPr>
        <w:t>=</w:t>
      </w:r>
      <w:r>
        <w:rPr>
          <w:rFonts w:ascii="Arial" w:hAnsi="Arial"/>
          <w:i/>
          <w:color w:val="231F20"/>
          <w:spacing w:val="-132"/>
          <w:w w:val="151"/>
          <w:sz w:val="20"/>
        </w:rPr>
        <w:t>m</w:t>
      </w:r>
      <w:r>
        <w:rPr>
          <w:rFonts w:ascii="Arial" w:hAnsi="Arial"/>
          <w:i/>
          <w:color w:val="FFC63B"/>
          <w:spacing w:val="-128"/>
          <w:w w:val="151"/>
          <w:sz w:val="20"/>
        </w:rPr>
        <w:t>●</w:t>
      </w:r>
      <w:r>
        <w:rPr>
          <w:rFonts w:ascii="Arial" w:hAnsi="Arial"/>
          <w:i/>
          <w:color w:val="231F20"/>
          <w:spacing w:val="1"/>
          <w:sz w:val="20"/>
        </w:rPr>
        <w:t>”</w:t>
      </w:r>
      <w:r>
        <w:rPr>
          <w:rFonts w:ascii="Arial" w:hAnsi="Arial"/>
          <w:i/>
          <w:color w:val="231F20"/>
          <w:sz w:val="20"/>
        </w:rPr>
        <w:t>.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(</w:t>
      </w:r>
      <w:r>
        <w:rPr>
          <w:rFonts w:ascii="Arial" w:hAnsi="Arial"/>
          <w:i/>
          <w:color w:val="231F20"/>
          <w:spacing w:val="-1"/>
          <w:w w:val="99"/>
          <w:sz w:val="20"/>
        </w:rPr>
        <w:t>Rel</w:t>
      </w:r>
      <w:r>
        <w:rPr>
          <w:rFonts w:ascii="Arial" w:hAnsi="Arial"/>
          <w:i/>
          <w:color w:val="231F20"/>
          <w:w w:val="99"/>
          <w:sz w:val="20"/>
        </w:rPr>
        <w:t>a</w:t>
      </w:r>
      <w:r>
        <w:rPr>
          <w:rFonts w:ascii="Arial" w:hAnsi="Arial"/>
          <w:i/>
          <w:color w:val="231F20"/>
          <w:sz w:val="20"/>
        </w:rPr>
        <w:t>to </w:t>
      </w:r>
      <w:r>
        <w:rPr>
          <w:rFonts w:ascii="Arial" w:hAnsi="Arial"/>
          <w:i/>
          <w:color w:val="231F20"/>
          <w:spacing w:val="-3"/>
          <w:w w:val="99"/>
          <w:sz w:val="20"/>
        </w:rPr>
        <w:t>4</w:t>
      </w:r>
      <w:r>
        <w:rPr>
          <w:rFonts w:ascii="Arial" w:hAnsi="Arial"/>
          <w:i/>
          <w:color w:val="231F20"/>
          <w:spacing w:val="-1"/>
          <w:w w:val="99"/>
          <w:sz w:val="20"/>
        </w:rPr>
        <w:t>3</w:t>
      </w:r>
      <w:r>
        <w:rPr>
          <w:rFonts w:ascii="Arial" w:hAnsi="Arial"/>
          <w:i/>
          <w:color w:val="231F20"/>
          <w:w w:val="99"/>
          <w:sz w:val="20"/>
        </w:rPr>
        <w:t>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1"/>
        <w:rPr>
          <w:rFonts w:ascii="Arial"/>
          <w:i/>
          <w:sz w:val="25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Observa-se que o desgaste emocional destas mães é elevado com relação ao</w:t>
      </w:r>
      <w:r>
        <w:rPr>
          <w:color w:val="231F20"/>
          <w:spacing w:val="-64"/>
        </w:rPr>
        <w:t> </w:t>
      </w:r>
      <w:r>
        <w:rPr>
          <w:color w:val="231F20"/>
        </w:rPr>
        <w:t>preconceito. O que mais magoam os responsáveis é o fato de seus filhos seremper-</w:t>
      </w:r>
      <w:r>
        <w:rPr>
          <w:color w:val="231F20"/>
          <w:spacing w:val="1"/>
        </w:rPr>
        <w:t> </w:t>
      </w:r>
      <w:r>
        <w:rPr>
          <w:color w:val="231F20"/>
        </w:rPr>
        <w:t>cebidos como incapazes e chamados de coitados. Fato este, que pode acarretar iso-</w:t>
      </w:r>
      <w:r>
        <w:rPr>
          <w:color w:val="231F20"/>
          <w:spacing w:val="-64"/>
        </w:rPr>
        <w:t> </w:t>
      </w:r>
      <w:r>
        <w:rPr>
          <w:color w:val="231F20"/>
        </w:rPr>
        <w:t>lamento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pais/família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adoecimento</w:t>
      </w:r>
      <w:r>
        <w:rPr>
          <w:color w:val="231F20"/>
          <w:spacing w:val="-12"/>
        </w:rPr>
        <w:t> </w:t>
      </w:r>
      <w:r>
        <w:rPr>
          <w:color w:val="231F20"/>
        </w:rPr>
        <w:t>psíquico,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elevados</w:t>
      </w:r>
      <w:r>
        <w:rPr>
          <w:color w:val="231F20"/>
          <w:spacing w:val="-12"/>
        </w:rPr>
        <w:t> </w:t>
      </w:r>
      <w:r>
        <w:rPr>
          <w:color w:val="231F20"/>
        </w:rPr>
        <w:t>níveis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estresse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depressão</w:t>
      </w:r>
      <w:r>
        <w:rPr>
          <w:color w:val="231F20"/>
          <w:spacing w:val="-3"/>
        </w:rPr>
        <w:t> </w:t>
      </w:r>
      <w:r>
        <w:rPr>
          <w:color w:val="231F20"/>
        </w:rPr>
        <w:t>(SILVA;</w:t>
      </w:r>
      <w:r>
        <w:rPr>
          <w:color w:val="231F20"/>
          <w:spacing w:val="-1"/>
        </w:rPr>
        <w:t> </w:t>
      </w:r>
      <w:r>
        <w:rPr>
          <w:color w:val="231F20"/>
        </w:rPr>
        <w:t>RIBEIRO,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586,</w:t>
      </w:r>
      <w:r>
        <w:rPr>
          <w:color w:val="231F20"/>
          <w:spacing w:val="-1"/>
        </w:rPr>
        <w:t> </w:t>
      </w:r>
      <w:r>
        <w:rPr>
          <w:color w:val="231F20"/>
        </w:rPr>
        <w:t>2012).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</w:rPr>
        <w:t>A pandemia é outro fator que influenciou na relação dos autistas devido à mu-</w:t>
      </w:r>
      <w:r>
        <w:rPr>
          <w:color w:val="231F20"/>
          <w:spacing w:val="-64"/>
        </w:rPr>
        <w:t> </w:t>
      </w:r>
      <w:r>
        <w:rPr>
          <w:color w:val="231F20"/>
        </w:rPr>
        <w:t>dança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rotina</w:t>
      </w:r>
      <w:r>
        <w:rPr>
          <w:color w:val="231F20"/>
          <w:spacing w:val="-9"/>
        </w:rPr>
        <w:t> </w:t>
      </w:r>
      <w:r>
        <w:rPr>
          <w:color w:val="231F20"/>
        </w:rPr>
        <w:t>escolar.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acordo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Sociedade</w:t>
      </w:r>
      <w:r>
        <w:rPr>
          <w:color w:val="231F20"/>
          <w:spacing w:val="-9"/>
        </w:rPr>
        <w:t> </w:t>
      </w:r>
      <w:r>
        <w:rPr>
          <w:color w:val="231F20"/>
        </w:rPr>
        <w:t>Brasileira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Pediatria</w:t>
      </w:r>
      <w:r>
        <w:rPr>
          <w:color w:val="231F20"/>
          <w:spacing w:val="-9"/>
        </w:rPr>
        <w:t> </w:t>
      </w:r>
      <w:r>
        <w:rPr>
          <w:color w:val="231F20"/>
        </w:rPr>
        <w:t>(2020),as</w:t>
      </w:r>
      <w:r>
        <w:rPr>
          <w:color w:val="231F20"/>
          <w:spacing w:val="-65"/>
        </w:rPr>
        <w:t> </w:t>
      </w:r>
      <w:r>
        <w:rPr>
          <w:color w:val="231F20"/>
        </w:rPr>
        <w:t>mudanças de rotina impostas pela quarentena, como o convívio íntimo das famílias</w:t>
      </w:r>
      <w:r>
        <w:rPr>
          <w:color w:val="231F20"/>
          <w:spacing w:val="1"/>
        </w:rPr>
        <w:t> </w:t>
      </w:r>
      <w:r>
        <w:rPr>
          <w:color w:val="231F20"/>
        </w:rPr>
        <w:t>num mesmo ambiente, que muitas vezes é restrito, pode causar sofrimento adicional</w:t>
      </w:r>
      <w:r>
        <w:rPr>
          <w:color w:val="231F20"/>
          <w:spacing w:val="-64"/>
        </w:rPr>
        <w:t> </w:t>
      </w:r>
      <w:r>
        <w:rPr>
          <w:color w:val="231F20"/>
        </w:rPr>
        <w:t>às</w:t>
      </w:r>
      <w:r>
        <w:rPr>
          <w:color w:val="231F20"/>
          <w:spacing w:val="-2"/>
        </w:rPr>
        <w:t> </w:t>
      </w:r>
      <w:r>
        <w:rPr>
          <w:color w:val="231F20"/>
        </w:rPr>
        <w:t>crianças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  <w:r>
        <w:rPr>
          <w:color w:val="231F20"/>
          <w:spacing w:val="3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vistos nos relatos:</w:t>
      </w:r>
    </w:p>
    <w:p>
      <w:pPr>
        <w:spacing w:line="225" w:lineRule="auto" w:before="143"/>
        <w:ind w:left="2368" w:right="131" w:firstLine="68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“Meu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desde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ano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passado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está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sem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ir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escola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enquanto</w:t>
      </w:r>
      <w:r>
        <w:rPr>
          <w:rFonts w:ascii="Arial" w:hAnsi="Arial"/>
          <w:i/>
          <w:color w:val="231F20"/>
          <w:spacing w:val="-5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mas</w:t>
      </w:r>
      <w:r>
        <w:rPr>
          <w:rFonts w:ascii="Arial" w:hAnsi="Arial"/>
          <w:i/>
          <w:color w:val="231F20"/>
          <w:spacing w:val="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tempo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passa</w:t>
      </w:r>
      <w:r>
        <w:rPr>
          <w:rFonts w:ascii="Arial" w:hAnsi="Arial"/>
          <w:i/>
          <w:color w:val="231F20"/>
          <w:spacing w:val="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casa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mas</w:t>
      </w:r>
      <w:r>
        <w:rPr>
          <w:rFonts w:ascii="Arial" w:hAnsi="Arial"/>
          <w:i/>
          <w:color w:val="231F20"/>
          <w:spacing w:val="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aperriado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fica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realidade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5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está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indo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canto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nenhum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desde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surgiu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essa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pandemia”.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56)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“Na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rede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municipal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fui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bem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acolhida.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Quando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receber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auxiliar</w:t>
      </w:r>
    </w:p>
    <w:p>
      <w:pPr>
        <w:spacing w:line="217" w:lineRule="exact" w:before="0"/>
        <w:ind w:left="2368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veio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 pandemia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tá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tendo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aula.”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46)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pStyle w:val="BodyText"/>
        <w:spacing w:line="360" w:lineRule="atLeast"/>
        <w:ind w:left="100" w:right="131" w:firstLine="709"/>
        <w:jc w:val="both"/>
      </w:pPr>
      <w:r>
        <w:rPr>
          <w:color w:val="231F20"/>
        </w:rPr>
        <w:t>Contudo, alguns relatos dizem que a escola foi algo que lhes auxiliou no pro-</w:t>
      </w:r>
      <w:r>
        <w:rPr>
          <w:color w:val="231F20"/>
          <w:spacing w:val="1"/>
        </w:rPr>
        <w:t> </w:t>
      </w:r>
      <w:r>
        <w:rPr>
          <w:color w:val="231F20"/>
        </w:rPr>
        <w:t>cesso, como:</w:t>
      </w:r>
    </w:p>
    <w:p>
      <w:pPr>
        <w:spacing w:line="225" w:lineRule="auto" w:before="5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“Coloquei ela em outra escola municipal tbm, em duas semanas me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chamaram, conversei com a pedagoga, da forma mais gente do do mundo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 explicou a suspeita dela, providenciou auxiliar de imediato,mesmo sem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laudo, me encaminhou pra ‘p’ onde fazemos acompanhamento </w:t>
      </w:r>
      <w:r>
        <w:rPr>
          <w:rFonts w:ascii="Arial" w:hAnsi="Arial"/>
          <w:i/>
          <w:color w:val="231F20"/>
          <w:sz w:val="20"/>
        </w:rPr>
        <w:t>até hoje. Me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ajudaram em tudo, desfraude, alimentação, interação. Totalmente diferente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 outra. Ela só saiu pq realmente não havia mais turmas pra ela.” (Relato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34)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after="0" w:line="225" w:lineRule="auto"/>
        <w:jc w:val="both"/>
        <w:rPr>
          <w:rFonts w:ascii="Arial" w:hAnsi="Arial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spacing w:line="225" w:lineRule="auto" w:before="1"/>
        <w:ind w:left="2368" w:right="132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“Eu percebi que não é o sistema da educação, e sim as pessoas que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estão a frente da escola. Nessa escola </w:t>
      </w:r>
      <w:r>
        <w:rPr>
          <w:rFonts w:ascii="Arial" w:hAnsi="Arial"/>
          <w:i/>
          <w:color w:val="231F20"/>
          <w:sz w:val="20"/>
        </w:rPr>
        <w:t>nova eles já se comprometeram 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solicitar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auxiliar.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outra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disse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podia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fazer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nada,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tinha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correr atrás.”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38)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Fatos estes mostram que, apesar de algumas escolas não se prontificarem 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ajudar,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outras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acolhem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ajudam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cuidador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enfrentar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situação.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sabido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essas</w:t>
      </w:r>
      <w:r>
        <w:rPr>
          <w:color w:val="231F20"/>
          <w:spacing w:val="-64"/>
        </w:rPr>
        <w:t> </w:t>
      </w:r>
      <w:r>
        <w:rPr>
          <w:color w:val="231F20"/>
        </w:rPr>
        <w:t>pessoas enfrentam diversos níveis de estresse para proporcionar a melhor educação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filhos.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escolas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devem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estar</w:t>
      </w:r>
      <w:r>
        <w:rPr>
          <w:color w:val="231F20"/>
          <w:spacing w:val="-14"/>
        </w:rPr>
        <w:t> </w:t>
      </w:r>
      <w:r>
        <w:rPr>
          <w:color w:val="231F20"/>
        </w:rPr>
        <w:t>preparadas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receber</w:t>
      </w:r>
      <w:r>
        <w:rPr>
          <w:color w:val="231F20"/>
          <w:spacing w:val="-13"/>
        </w:rPr>
        <w:t> </w:t>
      </w:r>
      <w:r>
        <w:rPr>
          <w:color w:val="231F20"/>
        </w:rPr>
        <w:t>estes</w:t>
      </w:r>
      <w:r>
        <w:rPr>
          <w:color w:val="231F20"/>
          <w:spacing w:val="-13"/>
        </w:rPr>
        <w:t> </w:t>
      </w:r>
      <w:r>
        <w:rPr>
          <w:color w:val="231F20"/>
        </w:rPr>
        <w:t>alunos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lhes</w:t>
      </w:r>
      <w:r>
        <w:rPr>
          <w:color w:val="231F20"/>
          <w:spacing w:val="-64"/>
        </w:rPr>
        <w:t> </w:t>
      </w:r>
      <w:r>
        <w:rPr>
          <w:color w:val="231F20"/>
        </w:rPr>
        <w:t>proporcionar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melhor</w:t>
      </w:r>
      <w:r>
        <w:rPr>
          <w:color w:val="231F20"/>
          <w:spacing w:val="-10"/>
        </w:rPr>
        <w:t> </w:t>
      </w:r>
      <w:r>
        <w:rPr>
          <w:color w:val="231F20"/>
        </w:rPr>
        <w:t>tratamento,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processo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aprendizagem</w:t>
      </w:r>
      <w:r>
        <w:rPr>
          <w:color w:val="231F20"/>
          <w:spacing w:val="-9"/>
        </w:rPr>
        <w:t> </w:t>
      </w:r>
      <w:r>
        <w:rPr>
          <w:color w:val="231F20"/>
        </w:rPr>
        <w:t>ocorra</w:t>
      </w:r>
      <w:r>
        <w:rPr>
          <w:color w:val="231F20"/>
          <w:spacing w:val="-10"/>
        </w:rPr>
        <w:t> </w:t>
      </w:r>
      <w:r>
        <w:rPr>
          <w:color w:val="231F20"/>
        </w:rPr>
        <w:t>(SIL-</w:t>
      </w:r>
      <w:r>
        <w:rPr>
          <w:color w:val="231F20"/>
          <w:spacing w:val="-64"/>
        </w:rPr>
        <w:t> </w:t>
      </w:r>
      <w:r>
        <w:rPr>
          <w:color w:val="231F20"/>
        </w:rPr>
        <w:t>VA,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7"/>
        <w:ind w:left="100" w:right="131" w:firstLine="709"/>
        <w:jc w:val="right"/>
      </w:pPr>
      <w:r>
        <w:rPr>
          <w:color w:val="231F20"/>
        </w:rPr>
        <w:t>Tendo profissionais da área da saúde como um dos principais meios de identi-</w:t>
      </w:r>
      <w:r>
        <w:rPr>
          <w:color w:val="231F20"/>
          <w:spacing w:val="-64"/>
        </w:rPr>
        <w:t> </w:t>
      </w:r>
      <w:r>
        <w:rPr>
          <w:color w:val="231F20"/>
        </w:rPr>
        <w:t>ficação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diagnóstico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TEA,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observado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existe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fator</w:t>
      </w:r>
      <w:r>
        <w:rPr>
          <w:color w:val="231F20"/>
          <w:spacing w:val="-10"/>
        </w:rPr>
        <w:t> </w:t>
      </w:r>
      <w:r>
        <w:rPr>
          <w:color w:val="231F20"/>
        </w:rPr>
        <w:t>estressante</w:t>
      </w:r>
      <w:r>
        <w:rPr>
          <w:color w:val="231F20"/>
          <w:spacing w:val="-11"/>
        </w:rPr>
        <w:t> </w:t>
      </w:r>
      <w:r>
        <w:rPr>
          <w:color w:val="231F20"/>
        </w:rPr>
        <w:t>agravado</w:t>
      </w:r>
      <w:r>
        <w:rPr>
          <w:color w:val="231F20"/>
          <w:spacing w:val="-63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cuidadores,</w:t>
      </w:r>
      <w:r>
        <w:rPr>
          <w:color w:val="231F20"/>
          <w:spacing w:val="-8"/>
        </w:rPr>
        <w:t> </w:t>
      </w:r>
      <w:r>
        <w:rPr>
          <w:color w:val="231F20"/>
        </w:rPr>
        <w:t>devido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falta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orientação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diagnóstico</w:t>
      </w:r>
      <w:r>
        <w:rPr>
          <w:color w:val="231F20"/>
          <w:spacing w:val="-9"/>
        </w:rPr>
        <w:t> </w:t>
      </w:r>
      <w:r>
        <w:rPr>
          <w:color w:val="231F20"/>
        </w:rPr>
        <w:t>controverso</w:t>
      </w:r>
      <w:r>
        <w:rPr>
          <w:color w:val="231F20"/>
          <w:spacing w:val="-8"/>
        </w:rPr>
        <w:t> </w:t>
      </w:r>
      <w:r>
        <w:rPr>
          <w:color w:val="231F20"/>
        </w:rPr>
        <w:t>pelosprofissio-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nais.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eficácia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tratamento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ligada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conhecimentos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profissionais</w:t>
      </w:r>
      <w:r>
        <w:rPr>
          <w:color w:val="231F20"/>
          <w:spacing w:val="-6"/>
        </w:rPr>
        <w:t> </w:t>
      </w:r>
      <w:r>
        <w:rPr>
          <w:color w:val="231F20"/>
        </w:rPr>
        <w:t>acerca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autismo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habilidades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trabalhar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equipe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afamília</w:t>
      </w:r>
      <w:r>
        <w:rPr>
          <w:color w:val="231F20"/>
          <w:spacing w:val="-11"/>
        </w:rPr>
        <w:t> </w:t>
      </w:r>
      <w:r>
        <w:rPr>
          <w:color w:val="231F20"/>
        </w:rPr>
        <w:t>(BOSA</w:t>
      </w:r>
      <w:r>
        <w:rPr>
          <w:color w:val="231F20"/>
          <w:spacing w:val="-22"/>
        </w:rPr>
        <w:t> </w:t>
      </w:r>
      <w:r>
        <w:rPr>
          <w:color w:val="231F20"/>
        </w:rPr>
        <w:t>,2006).</w:t>
      </w:r>
      <w:r>
        <w:rPr>
          <w:color w:val="231F20"/>
          <w:spacing w:val="-63"/>
        </w:rPr>
        <w:t> </w:t>
      </w:r>
      <w:r>
        <w:rPr>
          <w:color w:val="231F20"/>
        </w:rPr>
        <w:t>Nos</w:t>
      </w:r>
      <w:r>
        <w:rPr>
          <w:color w:val="231F20"/>
          <w:spacing w:val="17"/>
        </w:rPr>
        <w:t> </w:t>
      </w:r>
      <w:r>
        <w:rPr>
          <w:color w:val="231F20"/>
        </w:rPr>
        <w:t>relatos,</w:t>
      </w:r>
      <w:r>
        <w:rPr>
          <w:color w:val="231F20"/>
          <w:spacing w:val="18"/>
        </w:rPr>
        <w:t> </w:t>
      </w:r>
      <w:r>
        <w:rPr>
          <w:color w:val="231F20"/>
        </w:rPr>
        <w:t>é</w:t>
      </w:r>
      <w:r>
        <w:rPr>
          <w:color w:val="231F20"/>
          <w:spacing w:val="16"/>
        </w:rPr>
        <w:t> </w:t>
      </w:r>
      <w:r>
        <w:rPr>
          <w:color w:val="231F20"/>
        </w:rPr>
        <w:t>evidenciada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falha</w:t>
      </w:r>
      <w:r>
        <w:rPr>
          <w:color w:val="231F20"/>
          <w:spacing w:val="16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comunicação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entendimento</w:t>
      </w:r>
      <w:r>
        <w:rPr>
          <w:color w:val="231F20"/>
          <w:spacing w:val="21"/>
        </w:rPr>
        <w:t> </w:t>
      </w:r>
      <w:r>
        <w:rPr>
          <w:color w:val="231F20"/>
        </w:rPr>
        <w:t>entrepro-</w:t>
      </w:r>
    </w:p>
    <w:p>
      <w:pPr>
        <w:pStyle w:val="BodyText"/>
        <w:spacing w:before="8"/>
        <w:ind w:left="100"/>
        <w:jc w:val="both"/>
      </w:pPr>
      <w:r>
        <w:rPr>
          <w:color w:val="231F20"/>
        </w:rPr>
        <w:t>fissionais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responsáveis,</w:t>
      </w:r>
      <w:r>
        <w:rPr>
          <w:color w:val="231F20"/>
          <w:spacing w:val="1"/>
        </w:rPr>
        <w:t> </w:t>
      </w:r>
      <w:r>
        <w:rPr>
          <w:color w:val="231F20"/>
        </w:rPr>
        <w:t>como:</w:t>
      </w:r>
    </w:p>
    <w:p>
      <w:pPr>
        <w:spacing w:line="225" w:lineRule="auto" w:before="204"/>
        <w:ind w:left="2368" w:right="13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“Chegando agora em casa! Médico muito ruim. N fez exame e nada. Disse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vomitar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voltasse.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menino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acabou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vomitar.”</w:t>
      </w:r>
      <w:r>
        <w:rPr>
          <w:rFonts w:ascii="Arial" w:hAnsi="Arial"/>
          <w:i/>
          <w:color w:val="231F20"/>
          <w:spacing w:val="49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11)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ind w:left="809"/>
        <w:jc w:val="both"/>
      </w:pPr>
      <w:r>
        <w:rPr>
          <w:color w:val="231F20"/>
        </w:rPr>
        <w:t>Relata-se</w:t>
      </w:r>
      <w:r>
        <w:rPr>
          <w:color w:val="231F20"/>
          <w:spacing w:val="23"/>
        </w:rPr>
        <w:t> </w:t>
      </w:r>
      <w:r>
        <w:rPr>
          <w:color w:val="231F20"/>
        </w:rPr>
        <w:t>ainda</w:t>
      </w:r>
      <w:r>
        <w:rPr>
          <w:color w:val="231F20"/>
          <w:spacing w:val="24"/>
        </w:rPr>
        <w:t> </w:t>
      </w:r>
      <w:r>
        <w:rPr>
          <w:color w:val="231F20"/>
        </w:rPr>
        <w:t>uma</w:t>
      </w:r>
      <w:r>
        <w:rPr>
          <w:color w:val="231F20"/>
          <w:spacing w:val="25"/>
        </w:rPr>
        <w:t> </w:t>
      </w:r>
      <w:r>
        <w:rPr>
          <w:color w:val="231F20"/>
        </w:rPr>
        <w:t>falta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atenção</w:t>
      </w:r>
      <w:r>
        <w:rPr>
          <w:color w:val="231F20"/>
          <w:spacing w:val="29"/>
        </w:rPr>
        <w:t> </w:t>
      </w:r>
      <w:r>
        <w:rPr>
          <w:color w:val="231F20"/>
        </w:rPr>
        <w:t>por</w:t>
      </w:r>
      <w:r>
        <w:rPr>
          <w:color w:val="231F20"/>
          <w:spacing w:val="26"/>
        </w:rPr>
        <w:t> </w:t>
      </w:r>
      <w:r>
        <w:rPr>
          <w:color w:val="231F20"/>
        </w:rPr>
        <w:t>parte</w:t>
      </w:r>
      <w:r>
        <w:rPr>
          <w:color w:val="231F20"/>
          <w:spacing w:val="23"/>
        </w:rPr>
        <w:t> </w:t>
      </w:r>
      <w:r>
        <w:rPr>
          <w:color w:val="231F20"/>
        </w:rPr>
        <w:t>do</w:t>
      </w:r>
      <w:r>
        <w:rPr>
          <w:color w:val="231F20"/>
          <w:spacing w:val="25"/>
        </w:rPr>
        <w:t> </w:t>
      </w:r>
      <w:r>
        <w:rPr>
          <w:color w:val="231F20"/>
        </w:rPr>
        <w:t>profissional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saúde</w:t>
      </w:r>
      <w:r>
        <w:rPr>
          <w:color w:val="231F20"/>
          <w:spacing w:val="23"/>
        </w:rPr>
        <w:t> </w:t>
      </w:r>
      <w:r>
        <w:rPr>
          <w:color w:val="231F20"/>
        </w:rPr>
        <w:t>na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fala</w:t>
      </w:r>
      <w:r>
        <w:rPr>
          <w:color w:val="231F20"/>
          <w:spacing w:val="13"/>
        </w:rPr>
        <w:t> </w:t>
      </w:r>
      <w:r>
        <w:rPr>
          <w:color w:val="231F20"/>
        </w:rPr>
        <w:t>docuidador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falta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investigação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sintomas</w:t>
      </w:r>
      <w:r>
        <w:rPr>
          <w:color w:val="231F20"/>
          <w:spacing w:val="-1"/>
        </w:rPr>
        <w:t> </w:t>
      </w:r>
      <w:r>
        <w:rPr>
          <w:color w:val="231F20"/>
        </w:rPr>
        <w:t>vigentes,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visto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relato,</w:t>
      </w:r>
    </w:p>
    <w:p>
      <w:pPr>
        <w:spacing w:before="194"/>
        <w:ind w:left="2368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“[...]Aí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médico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passa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suplemento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remédio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verme.”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2)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5"/>
        </w:rPr>
      </w:pPr>
    </w:p>
    <w:p>
      <w:pPr>
        <w:pStyle w:val="BodyText"/>
        <w:spacing w:line="295" w:lineRule="auto"/>
        <w:ind w:left="100" w:right="131" w:firstLine="709"/>
        <w:jc w:val="both"/>
      </w:pPr>
      <w:r>
        <w:rPr>
          <w:color w:val="231F20"/>
        </w:rPr>
        <w:t>Segundo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Ministério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Saúde,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porta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entrada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Único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(SUS)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deve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Atenção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Básica.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desse</w:t>
      </w:r>
      <w:r>
        <w:rPr>
          <w:color w:val="231F20"/>
          <w:spacing w:val="-8"/>
        </w:rPr>
        <w:t> </w:t>
      </w:r>
      <w:r>
        <w:rPr>
          <w:color w:val="231F20"/>
        </w:rPr>
        <w:t>primeiro</w:t>
      </w:r>
      <w:r>
        <w:rPr>
          <w:color w:val="231F20"/>
          <w:spacing w:val="-8"/>
        </w:rPr>
        <w:t> </w:t>
      </w:r>
      <w:r>
        <w:rPr>
          <w:color w:val="231F20"/>
        </w:rPr>
        <w:t>atendimento,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cidadão</w:t>
      </w:r>
      <w:r>
        <w:rPr>
          <w:color w:val="231F20"/>
          <w:spacing w:val="-8"/>
        </w:rPr>
        <w:t> </w:t>
      </w:r>
      <w:r>
        <w:rPr>
          <w:color w:val="231F20"/>
        </w:rPr>
        <w:t>será</w:t>
      </w:r>
      <w:r>
        <w:rPr>
          <w:color w:val="231F20"/>
          <w:spacing w:val="-64"/>
        </w:rPr>
        <w:t> </w:t>
      </w:r>
      <w:r>
        <w:rPr>
          <w:color w:val="231F20"/>
        </w:rPr>
        <w:t>encaminhado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outros</w:t>
      </w:r>
      <w:r>
        <w:rPr>
          <w:color w:val="231F20"/>
          <w:spacing w:val="-4"/>
        </w:rPr>
        <w:t> </w:t>
      </w:r>
      <w:r>
        <w:rPr>
          <w:color w:val="231F20"/>
        </w:rPr>
        <w:t>serviços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níveis</w:t>
      </w:r>
      <w:r>
        <w:rPr>
          <w:color w:val="231F20"/>
          <w:spacing w:val="-4"/>
        </w:rPr>
        <w:t> </w:t>
      </w:r>
      <w:r>
        <w:rPr>
          <w:color w:val="231F20"/>
        </w:rPr>
        <w:t>secundários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terciários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pú-</w:t>
      </w:r>
      <w:r>
        <w:rPr>
          <w:color w:val="231F20"/>
          <w:spacing w:val="-64"/>
        </w:rPr>
        <w:t> </w:t>
      </w:r>
      <w:r>
        <w:rPr>
          <w:color w:val="231F20"/>
        </w:rPr>
        <w:t>blica</w:t>
      </w:r>
      <w:r>
        <w:rPr>
          <w:color w:val="231F20"/>
          <w:spacing w:val="-2"/>
        </w:rPr>
        <w:t> </w:t>
      </w:r>
      <w:r>
        <w:rPr>
          <w:color w:val="231F20"/>
        </w:rPr>
        <w:t>(como hospitais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clínicas</w:t>
      </w:r>
      <w:r>
        <w:rPr>
          <w:color w:val="231F20"/>
          <w:spacing w:val="-1"/>
        </w:rPr>
        <w:t> </w:t>
      </w:r>
      <w:r>
        <w:rPr>
          <w:color w:val="231F20"/>
        </w:rPr>
        <w:t>especializadas).</w:t>
      </w:r>
    </w:p>
    <w:p>
      <w:pPr>
        <w:pStyle w:val="BodyText"/>
        <w:spacing w:line="295" w:lineRule="auto" w:before="3"/>
        <w:ind w:left="100" w:right="131" w:firstLine="709"/>
        <w:jc w:val="both"/>
      </w:pPr>
      <w:r>
        <w:rPr>
          <w:color w:val="231F20"/>
          <w:spacing w:val="-1"/>
        </w:rPr>
        <w:t>Nestes casos, foi visto que que os pronto atendimentos </w:t>
      </w:r>
      <w:r>
        <w:rPr>
          <w:color w:val="231F20"/>
        </w:rPr>
        <w:t>não investigam pro-</w:t>
      </w:r>
      <w:r>
        <w:rPr>
          <w:color w:val="231F20"/>
          <w:spacing w:val="1"/>
        </w:rPr>
        <w:t> </w:t>
      </w:r>
      <w:r>
        <w:rPr>
          <w:color w:val="231F20"/>
        </w:rPr>
        <w:t>fundamente o problema e sim tentam sanar os sintomas apresentados, por isso é</w:t>
      </w:r>
      <w:r>
        <w:rPr>
          <w:color w:val="231F20"/>
          <w:spacing w:val="1"/>
        </w:rPr>
        <w:t> </w:t>
      </w:r>
      <w:r>
        <w:rPr>
          <w:color w:val="231F20"/>
        </w:rPr>
        <w:t>necessário buscar um especialista para obter um acompanhamento, diagnóstico e</w:t>
      </w:r>
      <w:r>
        <w:rPr>
          <w:color w:val="231F20"/>
          <w:spacing w:val="1"/>
        </w:rPr>
        <w:t> </w:t>
      </w:r>
      <w:r>
        <w:rPr>
          <w:color w:val="231F20"/>
        </w:rPr>
        <w:t>tratamento.</w:t>
      </w:r>
    </w:p>
    <w:p>
      <w:pPr>
        <w:pStyle w:val="BodyText"/>
        <w:spacing w:before="2"/>
        <w:ind w:left="809"/>
        <w:jc w:val="both"/>
      </w:pPr>
      <w:r>
        <w:rPr>
          <w:color w:val="231F20"/>
        </w:rPr>
        <w:t>Outro</w:t>
      </w:r>
      <w:r>
        <w:rPr>
          <w:color w:val="231F20"/>
          <w:spacing w:val="27"/>
        </w:rPr>
        <w:t> </w:t>
      </w:r>
      <w:r>
        <w:rPr>
          <w:color w:val="231F20"/>
        </w:rPr>
        <w:t>fator</w:t>
      </w:r>
      <w:r>
        <w:rPr>
          <w:color w:val="231F20"/>
          <w:spacing w:val="27"/>
        </w:rPr>
        <w:t> </w:t>
      </w:r>
      <w:r>
        <w:rPr>
          <w:color w:val="231F20"/>
        </w:rPr>
        <w:t>estressante</w:t>
      </w:r>
      <w:r>
        <w:rPr>
          <w:color w:val="231F20"/>
          <w:spacing w:val="27"/>
        </w:rPr>
        <w:t> </w:t>
      </w:r>
      <w:r>
        <w:rPr>
          <w:color w:val="231F20"/>
        </w:rPr>
        <w:t>para</w:t>
      </w:r>
      <w:r>
        <w:rPr>
          <w:color w:val="231F20"/>
          <w:spacing w:val="28"/>
        </w:rPr>
        <w:t> </w:t>
      </w:r>
      <w:r>
        <w:rPr>
          <w:color w:val="231F20"/>
        </w:rPr>
        <w:t>os</w:t>
      </w:r>
      <w:r>
        <w:rPr>
          <w:color w:val="231F20"/>
          <w:spacing w:val="27"/>
        </w:rPr>
        <w:t> </w:t>
      </w:r>
      <w:r>
        <w:rPr>
          <w:color w:val="231F20"/>
        </w:rPr>
        <w:t>cuidadores,</w:t>
      </w:r>
      <w:r>
        <w:rPr>
          <w:color w:val="231F20"/>
          <w:spacing w:val="27"/>
        </w:rPr>
        <w:t> </w:t>
      </w:r>
      <w:r>
        <w:rPr>
          <w:color w:val="231F20"/>
        </w:rPr>
        <w:t>especialmente</w:t>
      </w:r>
      <w:r>
        <w:rPr>
          <w:color w:val="231F20"/>
          <w:spacing w:val="28"/>
        </w:rPr>
        <w:t> </w:t>
      </w:r>
      <w:r>
        <w:rPr>
          <w:color w:val="231F20"/>
        </w:rPr>
        <w:t>as</w:t>
      </w:r>
      <w:r>
        <w:rPr>
          <w:color w:val="231F20"/>
          <w:spacing w:val="27"/>
        </w:rPr>
        <w:t> </w:t>
      </w:r>
      <w:r>
        <w:rPr>
          <w:color w:val="231F20"/>
        </w:rPr>
        <w:t>mães,</w:t>
      </w:r>
      <w:r>
        <w:rPr>
          <w:color w:val="231F20"/>
          <w:spacing w:val="27"/>
        </w:rPr>
        <w:t> </w:t>
      </w:r>
      <w:r>
        <w:rPr>
          <w:color w:val="231F20"/>
        </w:rPr>
        <w:t>são</w:t>
      </w:r>
      <w:r>
        <w:rPr>
          <w:color w:val="231F20"/>
          <w:spacing w:val="28"/>
        </w:rPr>
        <w:t> </w:t>
      </w:r>
      <w:r>
        <w:rPr>
          <w:color w:val="231F20"/>
        </w:rPr>
        <w:t>as</w:t>
      </w:r>
    </w:p>
    <w:p>
      <w:pPr>
        <w:pStyle w:val="BodyText"/>
        <w:spacing w:before="64"/>
        <w:ind w:left="100"/>
        <w:jc w:val="both"/>
      </w:pPr>
      <w:r>
        <w:rPr>
          <w:color w:val="231F20"/>
        </w:rPr>
        <w:t>questões</w:t>
      </w:r>
      <w:r>
        <w:rPr>
          <w:color w:val="231F20"/>
          <w:spacing w:val="-6"/>
        </w:rPr>
        <w:t> </w:t>
      </w:r>
      <w:r>
        <w:rPr>
          <w:color w:val="231F20"/>
        </w:rPr>
        <w:t>voltadas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seletividade</w:t>
      </w:r>
      <w:r>
        <w:rPr>
          <w:color w:val="231F20"/>
          <w:spacing w:val="-4"/>
        </w:rPr>
        <w:t> </w:t>
      </w:r>
      <w:r>
        <w:rPr>
          <w:color w:val="231F20"/>
        </w:rPr>
        <w:t>alimentar,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causam</w:t>
      </w:r>
      <w:r>
        <w:rPr>
          <w:color w:val="231F20"/>
          <w:spacing w:val="-6"/>
        </w:rPr>
        <w:t> </w:t>
      </w:r>
      <w:r>
        <w:rPr>
          <w:color w:val="231F20"/>
        </w:rPr>
        <w:t>impactos</w:t>
      </w:r>
      <w:r>
        <w:rPr>
          <w:color w:val="231F20"/>
          <w:spacing w:val="-2"/>
        </w:rPr>
        <w:t> </w:t>
      </w:r>
      <w:r>
        <w:rPr>
          <w:color w:val="231F20"/>
        </w:rPr>
        <w:t>como:</w:t>
      </w:r>
    </w:p>
    <w:p>
      <w:pPr>
        <w:spacing w:line="225" w:lineRule="auto" w:before="204"/>
        <w:ind w:left="2368" w:right="1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“Meu filho já ficou interno com infecção. Percebo que nossos filhos que não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 alimentam bem, são muito frágeis devido a falta de vitaminas e nutrientes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 possuem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alimentos.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preocupada!”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ind w:left="809"/>
        <w:jc w:val="both"/>
      </w:pPr>
      <w:r>
        <w:rPr>
          <w:color w:val="231F20"/>
        </w:rPr>
        <w:t>Além</w:t>
      </w:r>
      <w:r>
        <w:rPr>
          <w:color w:val="231F20"/>
          <w:spacing w:val="7"/>
        </w:rPr>
        <w:t> </w:t>
      </w:r>
      <w:r>
        <w:rPr>
          <w:color w:val="231F20"/>
        </w:rPr>
        <w:t>disso,</w:t>
      </w:r>
      <w:r>
        <w:rPr>
          <w:color w:val="231F20"/>
          <w:spacing w:val="7"/>
        </w:rPr>
        <w:t> </w:t>
      </w:r>
      <w:r>
        <w:rPr>
          <w:color w:val="231F20"/>
        </w:rPr>
        <w:t>é</w:t>
      </w:r>
      <w:r>
        <w:rPr>
          <w:color w:val="231F20"/>
          <w:spacing w:val="7"/>
        </w:rPr>
        <w:t> </w:t>
      </w:r>
      <w:r>
        <w:rPr>
          <w:color w:val="231F20"/>
        </w:rPr>
        <w:t>relatada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falta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profissionais</w:t>
      </w:r>
      <w:r>
        <w:rPr>
          <w:color w:val="231F20"/>
          <w:spacing w:val="8"/>
        </w:rPr>
        <w:t> </w:t>
      </w:r>
      <w:r>
        <w:rPr>
          <w:color w:val="231F20"/>
        </w:rPr>
        <w:t>capacitados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trabalhar</w:t>
      </w:r>
      <w:r>
        <w:rPr>
          <w:color w:val="231F20"/>
          <w:spacing w:val="7"/>
        </w:rPr>
        <w:t> </w:t>
      </w:r>
      <w:r>
        <w:rPr>
          <w:color w:val="231F20"/>
        </w:rPr>
        <w:t>com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TEA,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nas falas:</w:t>
      </w:r>
    </w:p>
    <w:p>
      <w:pPr>
        <w:spacing w:line="223" w:lineRule="exact" w:before="124"/>
        <w:ind w:left="3006" w:right="92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“Pq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única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psicóloga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aqui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murici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criança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</w:t>
      </w:r>
    </w:p>
    <w:p>
      <w:pPr>
        <w:spacing w:line="223" w:lineRule="exact" w:before="0"/>
        <w:ind w:left="160" w:right="600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especialidade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nenhuma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tea”</w:t>
      </w:r>
      <w:r>
        <w:rPr>
          <w:rFonts w:ascii="Arial" w:hAnsi="Arial"/>
          <w:i/>
          <w:color w:val="231F20"/>
          <w:spacing w:val="2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20)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after="0" w:line="223" w:lineRule="exact"/>
        <w:jc w:val="center"/>
        <w:rPr>
          <w:rFonts w:ascii="Arial" w:hAnsi="Arial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spacing w:line="225" w:lineRule="auto" w:before="1"/>
        <w:ind w:left="2368" w:right="133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“Na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verdade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hoje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dependemos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sorte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esbarrar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profissionais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 respeitem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 tenham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empatia”</w:t>
      </w:r>
      <w:r>
        <w:rPr>
          <w:rFonts w:ascii="Arial" w:hAnsi="Arial"/>
          <w:i/>
          <w:color w:val="231F20"/>
          <w:spacing w:val="3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 30)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line="220" w:lineRule="auto" w:before="116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“Ouvi de um pediatra que deixasse ele com fome o dia todo porque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tbm eramanha,</w:t>
      </w:r>
      <w:r>
        <w:rPr>
          <w:rFonts w:ascii="Arial" w:hAnsi="Arial"/>
          <w:i/>
          <w:color w:val="FFC63B"/>
          <w:sz w:val="21"/>
        </w:rPr>
        <w:t>●</w:t>
      </w:r>
      <w:r>
        <w:rPr>
          <w:rFonts w:ascii="Arial" w:hAnsi="Arial"/>
          <w:i/>
          <w:color w:val="FFC63B"/>
          <w:spacing w:val="1"/>
          <w:sz w:val="21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aceita</w:t>
      </w:r>
      <w:r>
        <w:rPr>
          <w:rFonts w:ascii="Arial" w:hAnsi="Arial"/>
          <w:i/>
          <w:color w:val="231F20"/>
          <w:spacing w:val="55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comida</w:t>
      </w:r>
      <w:r>
        <w:rPr>
          <w:rFonts w:ascii="Arial" w:hAnsi="Arial"/>
          <w:i/>
          <w:color w:val="231F20"/>
          <w:spacing w:val="56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55"/>
          <w:sz w:val="20"/>
        </w:rPr>
        <w:t> </w:t>
      </w:r>
      <w:r>
        <w:rPr>
          <w:rFonts w:ascii="Arial" w:hAnsi="Arial"/>
          <w:i/>
          <w:color w:val="231F20"/>
          <w:sz w:val="20"/>
        </w:rPr>
        <w:t>jeito</w:t>
      </w:r>
      <w:r>
        <w:rPr>
          <w:rFonts w:ascii="Arial" w:hAnsi="Arial"/>
          <w:i/>
          <w:color w:val="231F20"/>
          <w:spacing w:val="56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nenhum,</w:t>
      </w:r>
      <w:r>
        <w:rPr>
          <w:rFonts w:ascii="Arial" w:hAnsi="Arial"/>
          <w:i/>
          <w:color w:val="231F20"/>
          <w:spacing w:val="5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56"/>
          <w:sz w:val="20"/>
        </w:rPr>
        <w:t> </w:t>
      </w:r>
      <w:r>
        <w:rPr>
          <w:rFonts w:ascii="Arial" w:hAnsi="Arial"/>
          <w:i/>
          <w:color w:val="231F20"/>
          <w:sz w:val="20"/>
        </w:rPr>
        <w:t>luta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pelo fechamento do diagnostico e a descoberta precoce ainda é” (Relato 31)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9"/>
        <w:rPr>
          <w:rFonts w:ascii="Arial"/>
          <w:i/>
          <w:sz w:val="32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  <w:spacing w:val="-1"/>
        </w:rPr>
        <w:t>Segundo</w:t>
      </w:r>
      <w:r>
        <w:rPr>
          <w:color w:val="231F20"/>
          <w:spacing w:val="-16"/>
        </w:rPr>
        <w:t> </w:t>
      </w:r>
      <w:r>
        <w:rPr>
          <w:color w:val="231F20"/>
        </w:rPr>
        <w:t>Valle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Fleitlich-Bilyk</w:t>
      </w:r>
      <w:r>
        <w:rPr>
          <w:color w:val="231F20"/>
          <w:spacing w:val="-14"/>
        </w:rPr>
        <w:t> </w:t>
      </w:r>
      <w:r>
        <w:rPr>
          <w:color w:val="231F20"/>
        </w:rPr>
        <w:t>(p.90, 2020)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“não</w:t>
      </w:r>
      <w:r>
        <w:rPr>
          <w:color w:val="231F20"/>
          <w:spacing w:val="-14"/>
        </w:rPr>
        <w:t> </w:t>
      </w:r>
      <w:r>
        <w:rPr>
          <w:color w:val="231F20"/>
        </w:rPr>
        <w:t>comer</w:t>
      </w:r>
      <w:r>
        <w:rPr>
          <w:color w:val="231F20"/>
          <w:spacing w:val="-14"/>
        </w:rPr>
        <w:t> </w:t>
      </w:r>
      <w:r>
        <w:rPr>
          <w:color w:val="231F20"/>
        </w:rPr>
        <w:t>adequado”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res-</w:t>
      </w:r>
      <w:r>
        <w:rPr>
          <w:color w:val="231F20"/>
          <w:spacing w:val="-64"/>
        </w:rPr>
        <w:t> </w:t>
      </w:r>
      <w:r>
        <w:rPr>
          <w:color w:val="231F20"/>
        </w:rPr>
        <w:t>postade</w:t>
      </w:r>
      <w:r>
        <w:rPr>
          <w:color w:val="231F20"/>
          <w:spacing w:val="-9"/>
        </w:rPr>
        <w:t> </w:t>
      </w:r>
      <w:r>
        <w:rPr>
          <w:color w:val="231F20"/>
        </w:rPr>
        <w:t>algum</w:t>
      </w:r>
      <w:r>
        <w:rPr>
          <w:color w:val="231F20"/>
          <w:spacing w:val="-2"/>
        </w:rPr>
        <w:t> </w:t>
      </w:r>
      <w:r>
        <w:rPr>
          <w:color w:val="231F20"/>
        </w:rPr>
        <w:t>problema</w:t>
      </w:r>
      <w:r>
        <w:rPr>
          <w:color w:val="231F20"/>
          <w:spacing w:val="-8"/>
        </w:rPr>
        <w:t> </w:t>
      </w:r>
      <w:r>
        <w:rPr>
          <w:color w:val="231F20"/>
        </w:rPr>
        <w:t>maior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muitas</w:t>
      </w:r>
      <w:r>
        <w:rPr>
          <w:color w:val="231F20"/>
          <w:spacing w:val="-2"/>
        </w:rPr>
        <w:t> </w:t>
      </w:r>
      <w:r>
        <w:rPr>
          <w:color w:val="231F20"/>
        </w:rPr>
        <w:t>vezes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</w:rPr>
        <w:t>visível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precisa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inves-</w:t>
      </w:r>
      <w:r>
        <w:rPr>
          <w:color w:val="231F20"/>
          <w:spacing w:val="-64"/>
        </w:rPr>
        <w:t> </w:t>
      </w:r>
      <w:r>
        <w:rPr>
          <w:color w:val="231F20"/>
        </w:rPr>
        <w:t>tigadocom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atenção.</w:t>
      </w:r>
    </w:p>
    <w:p>
      <w:pPr>
        <w:pStyle w:val="BodyText"/>
        <w:spacing w:line="312" w:lineRule="auto" w:before="3"/>
        <w:ind w:left="100" w:right="132" w:firstLine="709"/>
        <w:jc w:val="both"/>
      </w:pPr>
      <w:r>
        <w:rPr>
          <w:color w:val="231F20"/>
        </w:rPr>
        <w:t>Foi relatado pelos cuidadores de crianças e adolescentes com TEA, que as</w:t>
      </w:r>
      <w:r>
        <w:rPr>
          <w:color w:val="231F20"/>
          <w:spacing w:val="1"/>
        </w:rPr>
        <w:t> </w:t>
      </w:r>
      <w:r>
        <w:rPr>
          <w:color w:val="231F20"/>
        </w:rPr>
        <w:t>pessoas</w:t>
      </w:r>
      <w:r>
        <w:rPr>
          <w:color w:val="231F20"/>
          <w:spacing w:val="1"/>
        </w:rPr>
        <w:t> </w:t>
      </w:r>
      <w:r>
        <w:rPr>
          <w:color w:val="231F20"/>
        </w:rPr>
        <w:t>ainda</w:t>
      </w:r>
      <w:r>
        <w:rPr>
          <w:color w:val="231F20"/>
          <w:spacing w:val="-3"/>
        </w:rPr>
        <w:t> </w:t>
      </w:r>
      <w:r>
        <w:rPr>
          <w:color w:val="231F20"/>
        </w:rPr>
        <w:t>associam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autismo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doença,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relatos</w:t>
      </w:r>
      <w:r>
        <w:rPr>
          <w:color w:val="231F20"/>
          <w:spacing w:val="-1"/>
        </w:rPr>
        <w:t> </w:t>
      </w:r>
      <w:r>
        <w:rPr>
          <w:color w:val="231F20"/>
        </w:rPr>
        <w:t>diz:</w:t>
      </w:r>
    </w:p>
    <w:p>
      <w:pPr>
        <w:spacing w:line="225" w:lineRule="auto" w:before="123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“Eu escuto das pessoas porque o meu tbm fala, mais a interação so-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cial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deleé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difícil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,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aí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pessoas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dizem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doente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é?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respondo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nãoé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doente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está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sendo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avaliado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!!!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;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ah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mais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né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?Isso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muitodifícil”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39)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11"/>
        <w:rPr>
          <w:rFonts w:ascii="Arial"/>
          <w:i/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Para Gadia (2006), o autismo é definido como um transtorno complexo do de-</w:t>
      </w:r>
      <w:r>
        <w:rPr>
          <w:color w:val="231F20"/>
          <w:spacing w:val="1"/>
        </w:rPr>
        <w:t> </w:t>
      </w:r>
      <w:r>
        <w:rPr>
          <w:color w:val="231F20"/>
        </w:rPr>
        <w:t>senvolvimento, do ponto de vista comportamental, com diferentes etiologias que se</w:t>
      </w:r>
      <w:r>
        <w:rPr>
          <w:color w:val="231F20"/>
          <w:spacing w:val="1"/>
        </w:rPr>
        <w:t> </w:t>
      </w:r>
      <w:r>
        <w:rPr>
          <w:color w:val="231F20"/>
        </w:rPr>
        <w:t>manifesta</w:t>
      </w:r>
      <w:r>
        <w:rPr>
          <w:color w:val="231F20"/>
          <w:spacing w:val="-3"/>
        </w:rPr>
        <w:t> </w:t>
      </w:r>
      <w:r>
        <w:rPr>
          <w:color w:val="231F20"/>
        </w:rPr>
        <w:t>em graus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gravidade</w:t>
      </w:r>
      <w:r>
        <w:rPr>
          <w:color w:val="231F20"/>
          <w:spacing w:val="-1"/>
        </w:rPr>
        <w:t> </w:t>
      </w:r>
      <w:r>
        <w:rPr>
          <w:color w:val="231F20"/>
        </w:rPr>
        <w:t>variados.</w:t>
      </w:r>
    </w:p>
    <w:p>
      <w:pPr>
        <w:pStyle w:val="BodyText"/>
        <w:spacing w:line="312" w:lineRule="auto" w:before="4"/>
        <w:ind w:left="100" w:right="132" w:firstLine="709"/>
        <w:jc w:val="both"/>
      </w:pPr>
      <w:r>
        <w:rPr>
          <w:color w:val="231F20"/>
        </w:rPr>
        <w:t>A falta de conhecimento acerca do TEA resulta em conflitos ocasionados por</w:t>
      </w:r>
      <w:r>
        <w:rPr>
          <w:color w:val="231F20"/>
          <w:spacing w:val="1"/>
        </w:rPr>
        <w:t> </w:t>
      </w:r>
      <w:r>
        <w:rPr>
          <w:color w:val="231F20"/>
        </w:rPr>
        <w:t>questões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contexto</w:t>
      </w:r>
      <w:r>
        <w:rPr>
          <w:color w:val="231F20"/>
          <w:spacing w:val="-1"/>
        </w:rPr>
        <w:t> </w:t>
      </w:r>
      <w:r>
        <w:rPr>
          <w:color w:val="231F20"/>
        </w:rPr>
        <w:t>social, como</w:t>
      </w:r>
      <w:r>
        <w:rPr>
          <w:color w:val="231F20"/>
          <w:spacing w:val="-1"/>
        </w:rPr>
        <w:t> </w:t>
      </w:r>
      <w:r>
        <w:rPr>
          <w:color w:val="231F20"/>
        </w:rPr>
        <w:t>nos relatos:</w:t>
      </w:r>
    </w:p>
    <w:p>
      <w:pPr>
        <w:pStyle w:val="BodyText"/>
        <w:spacing w:before="5"/>
      </w:pPr>
    </w:p>
    <w:p>
      <w:pPr>
        <w:spacing w:before="1"/>
        <w:ind w:left="3048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231F20"/>
          <w:sz w:val="20"/>
        </w:rPr>
        <w:t>“</w:t>
      </w:r>
      <w:r>
        <w:rPr>
          <w:rFonts w:ascii="Arial" w:hAnsi="Arial"/>
          <w:i/>
          <w:color w:val="231F20"/>
          <w:sz w:val="20"/>
        </w:rPr>
        <w:t>Infelizmente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dependemos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empatia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pessoas”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48)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line="225" w:lineRule="auto" w:before="110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“Muito difícil uma sociedade que consiga entender que todos preci-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sam de ajuda e atenção. É um absurdo algumas atitudes e as dificuldades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 enfrentamos.”</w:t>
      </w:r>
      <w:r>
        <w:rPr>
          <w:rFonts w:ascii="Arial" w:hAnsi="Arial"/>
          <w:i/>
          <w:color w:val="231F20"/>
          <w:spacing w:val="2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57)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19"/>
        </w:rPr>
      </w:pPr>
    </w:p>
    <w:p>
      <w:pPr>
        <w:pStyle w:val="BodyText"/>
        <w:ind w:left="809"/>
      </w:pP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Brusamarello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al.</w:t>
      </w:r>
      <w:r>
        <w:rPr>
          <w:color w:val="231F20"/>
          <w:spacing w:val="-5"/>
        </w:rPr>
        <w:t> </w:t>
      </w:r>
      <w:r>
        <w:rPr>
          <w:color w:val="231F20"/>
        </w:rPr>
        <w:t>(2011</w:t>
      </w:r>
      <w:r>
        <w:rPr>
          <w:color w:val="231F20"/>
          <w:spacing w:val="-9"/>
        </w:rPr>
        <w:t> </w:t>
      </w:r>
      <w:r>
        <w:rPr>
          <w:color w:val="231F20"/>
        </w:rPr>
        <w:t>apud;</w:t>
      </w:r>
      <w:r>
        <w:rPr>
          <w:color w:val="231F20"/>
          <w:spacing w:val="-7"/>
        </w:rPr>
        <w:t> </w:t>
      </w:r>
      <w:r>
        <w:rPr>
          <w:color w:val="231F20"/>
        </w:rPr>
        <w:t>SLUZKI,</w:t>
      </w:r>
      <w:r>
        <w:rPr>
          <w:color w:val="231F20"/>
          <w:spacing w:val="-7"/>
        </w:rPr>
        <w:t> </w:t>
      </w:r>
      <w:r>
        <w:rPr>
          <w:color w:val="231F20"/>
        </w:rPr>
        <w:t>1997),</w:t>
      </w:r>
    </w:p>
    <w:p>
      <w:pPr>
        <w:spacing w:line="225" w:lineRule="auto" w:before="204"/>
        <w:ind w:left="2368" w:right="131" w:firstLine="0"/>
        <w:jc w:val="both"/>
        <w:rPr>
          <w:sz w:val="20"/>
        </w:rPr>
      </w:pPr>
      <w:r>
        <w:rPr>
          <w:color w:val="231F20"/>
          <w:sz w:val="20"/>
        </w:rPr>
        <w:t>Conseguir encarar as situações impostas pelo transtorno autístico e cuidar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 criança com esse diagnóstico, a família precisa, além de acreditar na sua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capacidade e de ter fé, do suporte de outras pessoas; precisa ter uma rede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social de apoio. Esta consiste no conjunto de relações interpessoais que 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indivíduo percebe como significativas, podendo ser composta por amigos,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familiares, colegas de trabalho ou estudo, pessoas da comunidade e profis-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sionais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saúde.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meio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possível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receber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suporte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social,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emocional,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cognitivo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até financeiro.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As rupturas de laços afetivos e dos vínculos estreitados podem resultar em</w:t>
      </w:r>
      <w:r>
        <w:rPr>
          <w:color w:val="231F20"/>
          <w:spacing w:val="1"/>
        </w:rPr>
        <w:t> </w:t>
      </w:r>
      <w:r>
        <w:rPr>
          <w:color w:val="231F20"/>
        </w:rPr>
        <w:t>sentimentos e comportamentos que interferem na rotina e na forma interpessoal de</w:t>
      </w:r>
      <w:r>
        <w:rPr>
          <w:color w:val="231F20"/>
          <w:spacing w:val="1"/>
        </w:rPr>
        <w:t> </w:t>
      </w:r>
      <w:r>
        <w:rPr>
          <w:color w:val="231F20"/>
        </w:rPr>
        <w:t>se relacionar. Vivenciamos, no decorrer da vida, várias perdas que não se limitam ao</w:t>
      </w:r>
      <w:r>
        <w:rPr>
          <w:color w:val="231F20"/>
          <w:spacing w:val="-64"/>
        </w:rPr>
        <w:t> </w:t>
      </w:r>
      <w:r>
        <w:rPr>
          <w:color w:val="231F20"/>
        </w:rPr>
        <w:t>corpo físico, mas sofremos também com as mortes psicológicas (SILVA, 2007). Mu-</w:t>
      </w:r>
      <w:r>
        <w:rPr>
          <w:color w:val="231F20"/>
          <w:spacing w:val="1"/>
        </w:rPr>
        <w:t> </w:t>
      </w:r>
      <w:r>
        <w:rPr>
          <w:color w:val="231F20"/>
        </w:rPr>
        <w:t>danças</w:t>
      </w:r>
      <w:r>
        <w:rPr>
          <w:color w:val="231F20"/>
          <w:spacing w:val="-10"/>
        </w:rPr>
        <w:t> </w:t>
      </w:r>
      <w:r>
        <w:rPr>
          <w:color w:val="231F20"/>
        </w:rPr>
        <w:t>bruscas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rotina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autista</w:t>
      </w:r>
      <w:r>
        <w:rPr>
          <w:color w:val="231F20"/>
          <w:spacing w:val="-12"/>
        </w:rPr>
        <w:t> </w:t>
      </w:r>
      <w:r>
        <w:rPr>
          <w:color w:val="231F20"/>
        </w:rPr>
        <w:t>podem</w:t>
      </w:r>
      <w:r>
        <w:rPr>
          <w:color w:val="231F20"/>
          <w:spacing w:val="-2"/>
        </w:rPr>
        <w:t> </w:t>
      </w:r>
      <w:r>
        <w:rPr>
          <w:color w:val="231F20"/>
        </w:rPr>
        <w:t>acarretar</w:t>
      </w:r>
      <w:r>
        <w:rPr>
          <w:color w:val="231F20"/>
          <w:spacing w:val="-6"/>
        </w:rPr>
        <w:t> </w:t>
      </w:r>
      <w:r>
        <w:rPr>
          <w:color w:val="231F20"/>
        </w:rPr>
        <w:t>desconforto</w:t>
      </w:r>
      <w:r>
        <w:rPr>
          <w:color w:val="231F20"/>
          <w:spacing w:val="-11"/>
        </w:rPr>
        <w:t> </w:t>
      </w:r>
      <w:r>
        <w:rPr>
          <w:color w:val="231F20"/>
        </w:rPr>
        <w:t>emocional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levar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vários</w:t>
      </w:r>
      <w:r>
        <w:rPr>
          <w:color w:val="231F20"/>
          <w:spacing w:val="-2"/>
        </w:rPr>
        <w:t> </w:t>
      </w:r>
      <w:r>
        <w:rPr>
          <w:color w:val="231F20"/>
        </w:rPr>
        <w:t>fatores</w:t>
      </w:r>
      <w:r>
        <w:rPr>
          <w:color w:val="231F20"/>
          <w:spacing w:val="-1"/>
        </w:rPr>
        <w:t> </w:t>
      </w:r>
      <w:r>
        <w:rPr>
          <w:color w:val="231F20"/>
        </w:rPr>
        <w:t>estressantes,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morte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ente</w:t>
      </w:r>
      <w:r>
        <w:rPr>
          <w:color w:val="231F20"/>
          <w:spacing w:val="-2"/>
        </w:rPr>
        <w:t> </w:t>
      </w:r>
      <w:r>
        <w:rPr>
          <w:color w:val="231F20"/>
        </w:rPr>
        <w:t>querido,</w:t>
      </w:r>
      <w:r>
        <w:rPr>
          <w:color w:val="231F20"/>
          <w:spacing w:val="-3"/>
        </w:rPr>
        <w:t> </w:t>
      </w:r>
      <w:r>
        <w:rPr>
          <w:color w:val="231F20"/>
        </w:rPr>
        <w:t>segundo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relato:</w:t>
      </w:r>
    </w:p>
    <w:p>
      <w:pPr>
        <w:spacing w:line="225" w:lineRule="auto" w:before="128"/>
        <w:ind w:left="2368" w:right="132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“Na verdade e um SOS é isso mesmo um perdido de socorro porque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 filho está muito assima do peso não dou a eli salgadinho nem um nem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refrigerante</w:t>
      </w:r>
      <w:r>
        <w:rPr>
          <w:rFonts w:ascii="Arial" w:hAnsi="Arial"/>
          <w:i/>
          <w:color w:val="231F20"/>
          <w:spacing w:val="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mais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comida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panela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eli</w:t>
      </w:r>
      <w:r>
        <w:rPr>
          <w:rFonts w:ascii="Arial" w:hAnsi="Arial"/>
          <w:i/>
          <w:color w:val="231F20"/>
          <w:spacing w:val="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comi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tudo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só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quer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comer</w:t>
      </w:r>
      <w:r>
        <w:rPr>
          <w:rFonts w:ascii="Arial" w:hAnsi="Arial"/>
          <w:i/>
          <w:color w:val="231F20"/>
          <w:spacing w:val="1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</w:p>
    <w:p>
      <w:pPr>
        <w:spacing w:after="0" w:line="225" w:lineRule="auto"/>
        <w:jc w:val="both"/>
        <w:rPr>
          <w:rFonts w:ascii="Arial" w:hAnsi="Arial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spacing w:line="225" w:lineRule="auto" w:before="1"/>
        <w:ind w:left="2368" w:right="13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hora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hora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desculpa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o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falar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coisa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minha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mais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tenho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falar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pra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vocês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entender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melhor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eli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já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cominha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mas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pausa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era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maior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depois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 morte do pai eu notei que eli focou mais ancioso querendo comer toda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hora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rotina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deli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mudou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estou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casa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minha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família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fiquei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abalada porque meu marido era um pai muito presente me ajudava demais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principalmente com “S” não quis me dar depressão agora estou um pouco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melhor em meio a tudo isso eu pensei meus filhos precisão de mim eu tenho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 ser forte então lembrei de muintos anos atrás quando eu era criança so-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fria bullying na escola e eu me defendia do meu jeito de criança nunca fiquei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triste agora com 51 anos tenho que lutar contra essa tristeza por que duas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vidas precisao de mim desculpa dividir isso com vocês o assunto é “S” mas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tudo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estória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obrigado. (Relato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64)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91"/>
        <w:ind w:left="809"/>
      </w:pPr>
      <w:r>
        <w:rPr>
          <w:color w:val="231F20"/>
        </w:rPr>
        <w:t>Ficam</w:t>
      </w:r>
      <w:r>
        <w:rPr>
          <w:color w:val="231F20"/>
          <w:spacing w:val="4"/>
        </w:rPr>
        <w:t> </w:t>
      </w:r>
      <w:r>
        <w:rPr>
          <w:color w:val="231F20"/>
        </w:rPr>
        <w:t>evidenciadas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dificuldades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responsável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obter</w:t>
      </w:r>
      <w:r>
        <w:rPr>
          <w:color w:val="231F20"/>
          <w:spacing w:val="4"/>
        </w:rPr>
        <w:t> </w:t>
      </w:r>
      <w:r>
        <w:rPr>
          <w:color w:val="231F20"/>
        </w:rPr>
        <w:t>um</w:t>
      </w:r>
      <w:r>
        <w:rPr>
          <w:color w:val="231F20"/>
          <w:spacing w:val="5"/>
        </w:rPr>
        <w:t> </w:t>
      </w:r>
      <w:r>
        <w:rPr>
          <w:color w:val="231F20"/>
        </w:rPr>
        <w:t>momento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</w:p>
    <w:p>
      <w:pPr>
        <w:pStyle w:val="BodyText"/>
        <w:spacing w:before="84"/>
        <w:ind w:left="100"/>
      </w:pPr>
      <w:r>
        <w:rPr>
          <w:color w:val="231F20"/>
        </w:rPr>
        <w:t>cuidado</w:t>
      </w:r>
      <w:r>
        <w:rPr>
          <w:color w:val="231F20"/>
          <w:spacing w:val="-7"/>
        </w:rPr>
        <w:t> </w:t>
      </w:r>
      <w:r>
        <w:rPr>
          <w:color w:val="231F20"/>
        </w:rPr>
        <w:t>próprio,</w:t>
      </w:r>
      <w:r>
        <w:rPr>
          <w:color w:val="231F20"/>
          <w:spacing w:val="-2"/>
        </w:rPr>
        <w:t> </w:t>
      </w:r>
      <w:r>
        <w:rPr>
          <w:color w:val="231F20"/>
        </w:rPr>
        <w:t>devido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relação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dependência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criança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5"/>
        </w:rPr>
        <w:t> </w:t>
      </w:r>
      <w:r>
        <w:rPr>
          <w:color w:val="231F20"/>
        </w:rPr>
        <w:t>adolescente:</w:t>
      </w:r>
    </w:p>
    <w:p>
      <w:pPr>
        <w:spacing w:line="220" w:lineRule="auto" w:before="208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“Então,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difícil,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porque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só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almoça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janta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casa.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comigo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ou com o pai. Isso é terrível. Precisei ir ao médico, demorei pra chegar, ele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ficoucom a minha mãe. Não almoçou, somente quando cheguei de 14:30h</w:t>
      </w:r>
      <w:r>
        <w:rPr>
          <w:rFonts w:ascii="Calibri" w:hAnsi="Calibri"/>
          <w:b/>
          <w:i/>
          <w:color w:val="231F20"/>
          <w:sz w:val="20"/>
        </w:rPr>
        <w:t>.”</w:t>
      </w:r>
      <w:r>
        <w:rPr>
          <w:rFonts w:ascii="Calibri" w:hAnsi="Calibri"/>
          <w:b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 67)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acordo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Zanatta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(2014),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mães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diante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situação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vulnerabilidade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dependência</w:t>
      </w:r>
      <w:r>
        <w:rPr>
          <w:color w:val="231F20"/>
          <w:spacing w:val="17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filho,</w:t>
      </w:r>
      <w:r>
        <w:rPr>
          <w:color w:val="231F20"/>
          <w:spacing w:val="18"/>
        </w:rPr>
        <w:t> </w:t>
      </w:r>
      <w:r>
        <w:rPr>
          <w:color w:val="231F20"/>
        </w:rPr>
        <w:t>passam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dedicar-se</w:t>
      </w:r>
      <w:r>
        <w:rPr>
          <w:color w:val="231F20"/>
          <w:spacing w:val="17"/>
        </w:rPr>
        <w:t> </w:t>
      </w:r>
      <w:r>
        <w:rPr>
          <w:color w:val="231F20"/>
        </w:rPr>
        <w:t>integralmente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-63"/>
        </w:rPr>
        <w:t> </w:t>
      </w:r>
      <w:r>
        <w:rPr>
          <w:color w:val="231F20"/>
        </w:rPr>
        <w:t>eles,acumulando</w:t>
      </w:r>
      <w:r>
        <w:rPr>
          <w:color w:val="231F20"/>
          <w:spacing w:val="-4"/>
        </w:rPr>
        <w:t> </w:t>
      </w:r>
      <w:r>
        <w:rPr>
          <w:color w:val="231F20"/>
        </w:rPr>
        <w:t>muitas</w:t>
      </w:r>
      <w:r>
        <w:rPr>
          <w:color w:val="231F20"/>
          <w:spacing w:val="-3"/>
        </w:rPr>
        <w:t> </w:t>
      </w:r>
      <w:r>
        <w:rPr>
          <w:color w:val="231F20"/>
        </w:rPr>
        <w:t>responsabilidades,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cuidados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casa,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fa-</w:t>
      </w:r>
      <w:r>
        <w:rPr>
          <w:color w:val="231F20"/>
          <w:spacing w:val="-64"/>
        </w:rPr>
        <w:t> </w:t>
      </w:r>
      <w:r>
        <w:rPr>
          <w:color w:val="231F20"/>
        </w:rPr>
        <w:t>mília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ainda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filho</w:t>
      </w:r>
      <w:r>
        <w:rPr>
          <w:color w:val="231F20"/>
          <w:spacing w:val="-10"/>
        </w:rPr>
        <w:t> </w:t>
      </w:r>
      <w:r>
        <w:rPr>
          <w:color w:val="231F20"/>
        </w:rPr>
        <w:t>autista,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acarreta</w:t>
      </w:r>
      <w:r>
        <w:rPr>
          <w:color w:val="231F20"/>
          <w:spacing w:val="-5"/>
        </w:rPr>
        <w:t> </w:t>
      </w:r>
      <w:r>
        <w:rPr>
          <w:color w:val="231F20"/>
        </w:rPr>
        <w:t>grande</w:t>
      </w:r>
      <w:r>
        <w:rPr>
          <w:color w:val="231F20"/>
          <w:spacing w:val="-11"/>
        </w:rPr>
        <w:t> </w:t>
      </w:r>
      <w:r>
        <w:rPr>
          <w:color w:val="231F20"/>
        </w:rPr>
        <w:t>sobrecarga</w:t>
      </w:r>
      <w:r>
        <w:rPr>
          <w:color w:val="231F20"/>
          <w:spacing w:val="-10"/>
        </w:rPr>
        <w:t> </w:t>
      </w:r>
      <w:r>
        <w:rPr>
          <w:color w:val="231F20"/>
        </w:rPr>
        <w:t>emocional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física.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relato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seguir</w:t>
      </w:r>
      <w:r>
        <w:rPr>
          <w:color w:val="231F20"/>
          <w:spacing w:val="6"/>
        </w:rPr>
        <w:t> </w:t>
      </w:r>
      <w:r>
        <w:rPr>
          <w:color w:val="231F20"/>
        </w:rPr>
        <w:t>indica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falta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apoio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necessidade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amparo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algu-</w:t>
      </w:r>
    </w:p>
    <w:p>
      <w:pPr>
        <w:pStyle w:val="BodyText"/>
        <w:spacing w:line="260" w:lineRule="exact" w:before="6"/>
        <w:ind w:left="100"/>
      </w:pPr>
      <w:r>
        <w:rPr>
          <w:color w:val="231F20"/>
        </w:rPr>
        <w:t>mas</w:t>
      </w:r>
      <w:r>
        <w:rPr>
          <w:color w:val="231F20"/>
          <w:spacing w:val="-9"/>
        </w:rPr>
        <w:t> </w:t>
      </w:r>
      <w:r>
        <w:rPr>
          <w:color w:val="231F20"/>
        </w:rPr>
        <w:t>mães</w:t>
      </w:r>
      <w:r>
        <w:rPr>
          <w:color w:val="231F20"/>
          <w:spacing w:val="-8"/>
        </w:rPr>
        <w:t> </w:t>
      </w:r>
      <w:r>
        <w:rPr>
          <w:color w:val="231F20"/>
        </w:rPr>
        <w:t>sofrem:</w:t>
      </w:r>
    </w:p>
    <w:p>
      <w:pPr>
        <w:spacing w:line="225" w:lineRule="auto" w:before="5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“Na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realidade,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uma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ajuda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preciso.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tem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11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anos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sele-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tividadealimentar severa. Ele acorda as 09, se alimenta e espera o almoço.”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 68)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Para Joosten e Safe (2014), a limitação dos serviços de apoio faz com que as</w:t>
      </w:r>
      <w:r>
        <w:rPr>
          <w:color w:val="231F20"/>
          <w:spacing w:val="1"/>
        </w:rPr>
        <w:t> </w:t>
      </w:r>
      <w:r>
        <w:rPr>
          <w:color w:val="231F20"/>
        </w:rPr>
        <w:t>famíliaslutem</w:t>
      </w:r>
      <w:r>
        <w:rPr>
          <w:color w:val="231F20"/>
          <w:spacing w:val="-2"/>
        </w:rPr>
        <w:t> </w:t>
      </w:r>
      <w:r>
        <w:rPr>
          <w:color w:val="231F20"/>
        </w:rPr>
        <w:t>constantemente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atender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necessidades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filhos.</w:t>
      </w:r>
    </w:p>
    <w:p>
      <w:pPr>
        <w:pStyle w:val="BodyText"/>
        <w:spacing w:line="312" w:lineRule="auto" w:before="2"/>
        <w:ind w:left="100" w:right="133" w:firstLine="709"/>
        <w:jc w:val="both"/>
      </w:pPr>
      <w:r>
        <w:rPr>
          <w:color w:val="231F20"/>
        </w:rPr>
        <w:t>A falta de ambiente de lazer e locais com suporte para pessoas autistas pode</w:t>
      </w:r>
      <w:r>
        <w:rPr>
          <w:color w:val="231F20"/>
          <w:spacing w:val="1"/>
        </w:rPr>
        <w:t> </w:t>
      </w:r>
      <w:r>
        <w:rPr>
          <w:color w:val="231F20"/>
        </w:rPr>
        <w:t>acarretar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isolamento</w:t>
      </w:r>
      <w:r>
        <w:rPr>
          <w:color w:val="231F20"/>
          <w:spacing w:val="-2"/>
        </w:rPr>
        <w:t> </w:t>
      </w:r>
      <w:r>
        <w:rPr>
          <w:color w:val="231F20"/>
        </w:rPr>
        <w:t>social, como</w:t>
      </w:r>
      <w:r>
        <w:rPr>
          <w:color w:val="231F20"/>
          <w:spacing w:val="-1"/>
        </w:rPr>
        <w:t> </w:t>
      </w:r>
      <w:r>
        <w:rPr>
          <w:color w:val="231F20"/>
        </w:rPr>
        <w:t>nas</w:t>
      </w:r>
      <w:r>
        <w:rPr>
          <w:color w:val="231F20"/>
          <w:spacing w:val="-1"/>
        </w:rPr>
        <w:t> </w:t>
      </w:r>
      <w:r>
        <w:rPr>
          <w:color w:val="231F20"/>
        </w:rPr>
        <w:t>falas:</w:t>
      </w:r>
    </w:p>
    <w:p>
      <w:pPr>
        <w:pStyle w:val="BodyText"/>
        <w:spacing w:before="6"/>
        <w:rPr>
          <w:sz w:val="25"/>
        </w:rPr>
      </w:pPr>
    </w:p>
    <w:p>
      <w:pPr>
        <w:spacing w:line="225" w:lineRule="auto" w:before="0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“Eu sou um pouco revoltada porque? Gostaria que onde eu moro ti-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vesse umparque grande com grama limpa pros nossos filhos um lazer mais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mim ésó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 sonho”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5)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line="225" w:lineRule="auto" w:before="112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“Falo pras pessoas e elas dis coitada tá sonhando de mais como sé-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ria melhor se nossas crianças fossem bem melhor </w:t>
      </w:r>
      <w:r>
        <w:rPr>
          <w:rFonts w:ascii="Arial" w:hAnsi="Arial"/>
          <w:i/>
          <w:color w:val="231F20"/>
          <w:sz w:val="20"/>
        </w:rPr>
        <w:t>assistidas em tudo escola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saúde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lazerque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tudo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fosse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especialmente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especial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elas,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só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so-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nho.”(Relato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6)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Ainda na pesquisa de Zanatta (2014), o isolamento social dessas famílias foi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outro ponto de destaque. Todas as famílias que participaram da pesquisa relataram</w:t>
      </w:r>
      <w:r>
        <w:rPr>
          <w:color w:val="231F20"/>
        </w:rPr>
        <w:t> que,</w:t>
      </w:r>
      <w:r>
        <w:rPr>
          <w:color w:val="231F20"/>
          <w:spacing w:val="-12"/>
        </w:rPr>
        <w:t> </w:t>
      </w:r>
      <w:r>
        <w:rPr>
          <w:color w:val="231F20"/>
        </w:rPr>
        <w:t>natentativa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poupar</w:t>
      </w:r>
      <w:r>
        <w:rPr>
          <w:color w:val="231F20"/>
          <w:spacing w:val="-3"/>
        </w:rPr>
        <w:t> </w:t>
      </w:r>
      <w:r>
        <w:rPr>
          <w:color w:val="231F20"/>
        </w:rPr>
        <w:t>seus</w:t>
      </w:r>
      <w:r>
        <w:rPr>
          <w:color w:val="231F20"/>
          <w:spacing w:val="-3"/>
        </w:rPr>
        <w:t> </w:t>
      </w:r>
      <w:r>
        <w:rPr>
          <w:color w:val="231F20"/>
        </w:rPr>
        <w:t>filhos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olhares</w:t>
      </w:r>
      <w:r>
        <w:rPr>
          <w:color w:val="231F20"/>
          <w:spacing w:val="-3"/>
        </w:rPr>
        <w:t> </w:t>
      </w:r>
      <w:r>
        <w:rPr>
          <w:color w:val="231F20"/>
        </w:rPr>
        <w:t>curiosos,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preconceito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falta</w:t>
      </w:r>
      <w:r>
        <w:rPr>
          <w:color w:val="231F20"/>
          <w:spacing w:val="-64"/>
        </w:rPr>
        <w:t> </w:t>
      </w:r>
      <w:r>
        <w:rPr>
          <w:color w:val="231F20"/>
        </w:rPr>
        <w:t>de compreensão por parte da sociedade, ficam restritas aos seus lares, com poucos</w:t>
      </w:r>
      <w:r>
        <w:rPr>
          <w:color w:val="231F20"/>
          <w:spacing w:val="1"/>
        </w:rPr>
        <w:t> </w:t>
      </w:r>
      <w:r>
        <w:rPr>
          <w:color w:val="231F20"/>
        </w:rPr>
        <w:t>momentos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lazer</w:t>
      </w:r>
      <w:r>
        <w:rPr>
          <w:color w:val="231F20"/>
          <w:spacing w:val="1"/>
        </w:rPr>
        <w:t> </w:t>
      </w:r>
      <w:r>
        <w:rPr>
          <w:color w:val="231F20"/>
        </w:rPr>
        <w:t>fora</w:t>
      </w:r>
      <w:r>
        <w:rPr>
          <w:color w:val="231F20"/>
          <w:spacing w:val="-1"/>
        </w:rPr>
        <w:t> </w:t>
      </w:r>
      <w:r>
        <w:rPr>
          <w:color w:val="231F20"/>
        </w:rPr>
        <w:t>desse</w:t>
      </w:r>
      <w:r>
        <w:rPr>
          <w:color w:val="231F20"/>
          <w:spacing w:val="-2"/>
        </w:rPr>
        <w:t> </w:t>
      </w:r>
      <w:r>
        <w:rPr>
          <w:color w:val="231F20"/>
        </w:rPr>
        <w:t>ambiente.</w:t>
      </w:r>
    </w:p>
    <w:p>
      <w:pPr>
        <w:pStyle w:val="BodyText"/>
        <w:spacing w:before="6"/>
        <w:ind w:left="100" w:right="133"/>
        <w:jc w:val="right"/>
      </w:pPr>
      <w:r>
        <w:rPr>
          <w:color w:val="231F20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visto</w:t>
      </w:r>
      <w:r>
        <w:rPr>
          <w:color w:val="231F20"/>
          <w:spacing w:val="-15"/>
        </w:rPr>
        <w:t> </w:t>
      </w:r>
      <w:r>
        <w:rPr>
          <w:color w:val="231F20"/>
        </w:rPr>
        <w:t>relatos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cuidadores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autistas</w:t>
      </w:r>
      <w:r>
        <w:rPr>
          <w:color w:val="231F20"/>
          <w:spacing w:val="-13"/>
        </w:rPr>
        <w:t> </w:t>
      </w:r>
      <w:r>
        <w:rPr>
          <w:color w:val="231F20"/>
        </w:rPr>
        <w:t>informando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dificuldades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</w:p>
    <w:p>
      <w:pPr>
        <w:pStyle w:val="BodyText"/>
        <w:spacing w:before="84"/>
        <w:ind w:left="100" w:right="131"/>
        <w:jc w:val="right"/>
      </w:pPr>
      <w:r>
        <w:rPr>
          <w:color w:val="231F20"/>
          <w:spacing w:val="-1"/>
        </w:rPr>
        <w:t>relação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17"/>
        </w:rPr>
        <w:t> </w:t>
      </w:r>
      <w:r>
        <w:rPr>
          <w:color w:val="231F20"/>
        </w:rPr>
        <w:t>diferentes</w:t>
      </w:r>
      <w:r>
        <w:rPr>
          <w:color w:val="231F20"/>
          <w:spacing w:val="-1"/>
        </w:rPr>
        <w:t> </w:t>
      </w:r>
      <w:r>
        <w:rPr>
          <w:color w:val="231F20"/>
        </w:rPr>
        <w:t>fatores estressantes, entre</w:t>
      </w:r>
      <w:r>
        <w:rPr>
          <w:color w:val="231F20"/>
          <w:spacing w:val="-2"/>
        </w:rPr>
        <w:t> </w:t>
      </w:r>
      <w:r>
        <w:rPr>
          <w:color w:val="231F20"/>
        </w:rPr>
        <w:t>eles</w:t>
      </w:r>
      <w:r>
        <w:rPr>
          <w:color w:val="231F20"/>
          <w:spacing w:val="-1"/>
        </w:rPr>
        <w:t> </w:t>
      </w:r>
      <w:r>
        <w:rPr>
          <w:color w:val="231F20"/>
        </w:rPr>
        <w:t>os aspectos</w:t>
      </w:r>
      <w:r>
        <w:rPr>
          <w:color w:val="231F20"/>
          <w:spacing w:val="-1"/>
        </w:rPr>
        <w:t> </w:t>
      </w:r>
      <w:r>
        <w:rPr>
          <w:color w:val="231F20"/>
        </w:rPr>
        <w:t>alimentares.</w:t>
      </w:r>
      <w:r>
        <w:rPr>
          <w:color w:val="231F20"/>
          <w:spacing w:val="2"/>
        </w:rPr>
        <w:t> </w:t>
      </w:r>
      <w:r>
        <w:rPr>
          <w:color w:val="231F20"/>
        </w:rPr>
        <w:t>Pesso-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4"/>
        <w:jc w:val="both"/>
      </w:pPr>
      <w:r>
        <w:rPr>
          <w:color w:val="231F20"/>
          <w:spacing w:val="-1"/>
        </w:rPr>
        <w:t>as autistas costumam possuir uma alimentação </w:t>
      </w:r>
      <w:r>
        <w:rPr>
          <w:color w:val="231F20"/>
        </w:rPr>
        <w:t>seletiva, além de uma sensibilidade</w:t>
      </w:r>
      <w:r>
        <w:rPr>
          <w:color w:val="231F20"/>
          <w:spacing w:val="1"/>
        </w:rPr>
        <w:t> </w:t>
      </w:r>
      <w:r>
        <w:rPr>
          <w:color w:val="231F20"/>
        </w:rPr>
        <w:t>sensorial, levando-os à uma possível carência nutricional (SOBHANA RANJAN, et al</w:t>
      </w:r>
      <w:r>
        <w:rPr>
          <w:color w:val="231F20"/>
          <w:spacing w:val="-64"/>
        </w:rPr>
        <w:t> </w:t>
      </w:r>
      <w:r>
        <w:rPr>
          <w:color w:val="231F20"/>
        </w:rPr>
        <w:t>2015). Em um dos</w:t>
      </w:r>
      <w:r>
        <w:rPr>
          <w:color w:val="231F20"/>
          <w:spacing w:val="-1"/>
        </w:rPr>
        <w:t> </w:t>
      </w:r>
      <w:r>
        <w:rPr>
          <w:color w:val="231F20"/>
        </w:rPr>
        <w:t>relatos</w:t>
      </w:r>
      <w:r>
        <w:rPr>
          <w:color w:val="231F20"/>
          <w:spacing w:val="1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falado:</w:t>
      </w:r>
    </w:p>
    <w:p>
      <w:pPr>
        <w:spacing w:line="225" w:lineRule="auto" w:before="124"/>
        <w:ind w:left="2368" w:right="132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“Realmente. Pq ele fica enjoado daquilo e já quer algo novo. Sempre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mudando….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difícil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pq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meus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pais.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Mas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noite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estiver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comigo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vou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tirar.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Obrigada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pela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estratégia”.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 58)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12" w:lineRule="auto"/>
        <w:ind w:left="100" w:firstLine="709"/>
      </w:pPr>
      <w:r>
        <w:rPr>
          <w:color w:val="231F20"/>
        </w:rPr>
        <w:t>Relatos</w:t>
      </w:r>
      <w:r>
        <w:rPr>
          <w:color w:val="231F20"/>
          <w:spacing w:val="-16"/>
        </w:rPr>
        <w:t> </w:t>
      </w:r>
      <w:r>
        <w:rPr>
          <w:color w:val="231F20"/>
        </w:rPr>
        <w:t>descrevem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importância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paciência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uso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atitudes</w:t>
      </w:r>
      <w:r>
        <w:rPr>
          <w:color w:val="231F20"/>
          <w:spacing w:val="-14"/>
        </w:rPr>
        <w:t> </w:t>
      </w:r>
      <w:r>
        <w:rPr>
          <w:color w:val="231F20"/>
        </w:rPr>
        <w:t>violen-</w:t>
      </w:r>
      <w:r>
        <w:rPr>
          <w:color w:val="231F20"/>
          <w:spacing w:val="-64"/>
        </w:rPr>
        <w:t> </w:t>
      </w:r>
      <w:r>
        <w:rPr>
          <w:color w:val="231F20"/>
        </w:rPr>
        <w:t>tas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ajudam nesse</w:t>
      </w:r>
      <w:r>
        <w:rPr>
          <w:color w:val="231F20"/>
          <w:spacing w:val="-2"/>
        </w:rPr>
        <w:t> </w:t>
      </w:r>
      <w:r>
        <w:rPr>
          <w:color w:val="231F20"/>
        </w:rPr>
        <w:t>processo:</w:t>
      </w:r>
    </w:p>
    <w:p>
      <w:pPr>
        <w:spacing w:line="225" w:lineRule="auto" w:before="119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“Fazer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comer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foi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processo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pasciencia,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nada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violen-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nto. Antes eu sentava na mesa chorando, hj fico babando e sorrindo vendo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ela comer, feijão arroz, salada, sopa,macaxeira. Ainda enfrento dificuldades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pra apresentar novos alimentos, mais aprendi que é paciência” (Relato 27)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line="214" w:lineRule="exact" w:before="0"/>
        <w:ind w:left="30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“Bem</w:t>
      </w:r>
      <w:r>
        <w:rPr>
          <w:rFonts w:ascii="Arial" w:hAnsi="Arial"/>
          <w:i/>
          <w:color w:val="231F20"/>
          <w:spacing w:val="3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adianta,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32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3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processo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violento</w:t>
      </w:r>
      <w:r>
        <w:rPr>
          <w:rFonts w:ascii="Arial" w:hAnsi="Arial"/>
          <w:i/>
          <w:color w:val="231F20"/>
          <w:spacing w:val="3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deixar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3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criança</w:t>
      </w:r>
      <w:r>
        <w:rPr>
          <w:rFonts w:ascii="Arial" w:hAnsi="Arial"/>
          <w:i/>
          <w:color w:val="231F20"/>
          <w:spacing w:val="3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sem</w:t>
      </w:r>
    </w:p>
    <w:p>
      <w:pPr>
        <w:spacing w:line="223" w:lineRule="exact" w:before="0"/>
        <w:ind w:left="236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comer.”(Relato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25)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spacing w:before="9"/>
        <w:rPr>
          <w:rFonts w:ascii="Arial"/>
          <w:i/>
          <w:sz w:val="26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compreensão e paciência são instrumentos para enfrentar o cotidiano com</w:t>
      </w:r>
      <w:r>
        <w:rPr>
          <w:color w:val="231F20"/>
          <w:spacing w:val="1"/>
        </w:rPr>
        <w:t> </w:t>
      </w:r>
      <w:r>
        <w:rPr>
          <w:color w:val="231F20"/>
        </w:rPr>
        <w:t>dificuldades,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</w:rPr>
        <w:t>apresentam</w:t>
      </w:r>
      <w:r>
        <w:rPr>
          <w:color w:val="231F20"/>
          <w:spacing w:val="-7"/>
        </w:rPr>
        <w:t> </w:t>
      </w:r>
      <w:r>
        <w:rPr>
          <w:color w:val="231F20"/>
        </w:rPr>
        <w:t>aspectos</w:t>
      </w:r>
      <w:r>
        <w:rPr>
          <w:color w:val="231F20"/>
          <w:spacing w:val="-9"/>
        </w:rPr>
        <w:t> </w:t>
      </w:r>
      <w:r>
        <w:rPr>
          <w:color w:val="231F20"/>
        </w:rPr>
        <w:t>positivos</w:t>
      </w:r>
      <w:r>
        <w:rPr>
          <w:color w:val="231F20"/>
          <w:spacing w:val="-9"/>
        </w:rPr>
        <w:t> </w:t>
      </w:r>
      <w:r>
        <w:rPr>
          <w:color w:val="231F20"/>
        </w:rPr>
        <w:t>(FILHO,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2016).</w:t>
      </w:r>
      <w:r>
        <w:rPr>
          <w:color w:val="231F20"/>
          <w:spacing w:val="-8"/>
        </w:rPr>
        <w:t> </w:t>
      </w:r>
      <w:r>
        <w:rPr>
          <w:color w:val="231F20"/>
        </w:rPr>
        <w:t>Muitos</w:t>
      </w:r>
      <w:r>
        <w:rPr>
          <w:color w:val="231F20"/>
          <w:spacing w:val="-64"/>
        </w:rPr>
        <w:t> </w:t>
      </w:r>
      <w:r>
        <w:rPr>
          <w:color w:val="231F20"/>
        </w:rPr>
        <w:t>responsáveis procuram dados para tentar proporcionar uma alimentação saudável</w:t>
      </w:r>
      <w:r>
        <w:rPr>
          <w:color w:val="231F20"/>
          <w:spacing w:val="1"/>
        </w:rPr>
        <w:t> </w:t>
      </w:r>
      <w:r>
        <w:rPr>
          <w:color w:val="231F20"/>
        </w:rPr>
        <w:t>para os indivíduos com TEA, segundo Ledford (2006, apud Moraes, et al 2021), pro-</w:t>
      </w:r>
      <w:r>
        <w:rPr>
          <w:color w:val="231F20"/>
          <w:spacing w:val="1"/>
        </w:rPr>
        <w:t> </w:t>
      </w:r>
      <w:r>
        <w:rPr>
          <w:color w:val="231F20"/>
        </w:rPr>
        <w:t>blemas com a alimentação são características marcantes e comumente descritas na</w:t>
      </w:r>
      <w:r>
        <w:rPr>
          <w:color w:val="231F20"/>
          <w:spacing w:val="1"/>
        </w:rPr>
        <w:t> </w:t>
      </w:r>
      <w:r>
        <w:rPr>
          <w:color w:val="231F20"/>
        </w:rPr>
        <w:t>conduta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adolescentes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TEA.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mostrado</w:t>
      </w:r>
      <w:r>
        <w:rPr>
          <w:color w:val="231F20"/>
          <w:spacing w:val="-4"/>
        </w:rPr>
        <w:t> </w:t>
      </w:r>
      <w:r>
        <w:rPr>
          <w:color w:val="231F20"/>
        </w:rPr>
        <w:t>nesse</w:t>
      </w:r>
      <w:r>
        <w:rPr>
          <w:color w:val="231F20"/>
          <w:spacing w:val="-3"/>
        </w:rPr>
        <w:t> </w:t>
      </w:r>
      <w:r>
        <w:rPr>
          <w:color w:val="231F20"/>
        </w:rPr>
        <w:t>relato:</w:t>
      </w:r>
    </w:p>
    <w:p>
      <w:pPr>
        <w:pStyle w:val="BodyText"/>
        <w:spacing w:before="10"/>
        <w:rPr>
          <w:sz w:val="25"/>
        </w:rPr>
      </w:pPr>
    </w:p>
    <w:p>
      <w:pPr>
        <w:spacing w:line="225" w:lineRule="auto" w:before="1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“Olá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Pessoal,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chamo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“I”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Brasília.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Tenho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filho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chama-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“H”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está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3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anos,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bom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saber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deste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grupo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porque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alimenta-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ção dele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péssima!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Preciso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muito 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help!”.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 19)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line="295" w:lineRule="auto"/>
        <w:ind w:left="100" w:right="131" w:firstLine="709"/>
        <w:jc w:val="right"/>
      </w:pP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visto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relatos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alguns</w:t>
      </w:r>
      <w:r>
        <w:rPr>
          <w:color w:val="231F20"/>
          <w:spacing w:val="-5"/>
        </w:rPr>
        <w:t> </w:t>
      </w:r>
      <w:r>
        <w:rPr>
          <w:color w:val="231F20"/>
        </w:rPr>
        <w:t>cuidadores</w:t>
      </w:r>
      <w:r>
        <w:rPr>
          <w:color w:val="231F20"/>
          <w:spacing w:val="-4"/>
        </w:rPr>
        <w:t> </w:t>
      </w:r>
      <w:r>
        <w:rPr>
          <w:color w:val="231F20"/>
        </w:rPr>
        <w:t>sentem</w:t>
      </w:r>
      <w:r>
        <w:rPr>
          <w:color w:val="231F20"/>
          <w:spacing w:val="-5"/>
        </w:rPr>
        <w:t> </w:t>
      </w:r>
      <w:r>
        <w:rPr>
          <w:color w:val="231F20"/>
        </w:rPr>
        <w:t>dificuldade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rela-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ção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aentender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pessoas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verbais,</w:t>
      </w:r>
      <w:r>
        <w:rPr>
          <w:color w:val="231F20"/>
          <w:spacing w:val="-4"/>
        </w:rPr>
        <w:t> </w:t>
      </w:r>
      <w:r>
        <w:rPr>
          <w:color w:val="231F20"/>
        </w:rPr>
        <w:t>dificultando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momento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refeição.</w:t>
      </w:r>
      <w:r>
        <w:rPr>
          <w:color w:val="231F20"/>
          <w:spacing w:val="-64"/>
        </w:rPr>
        <w:t> </w:t>
      </w:r>
      <w:r>
        <w:rPr>
          <w:color w:val="231F20"/>
        </w:rPr>
        <w:t>Segundo</w:t>
      </w:r>
      <w:r>
        <w:rPr>
          <w:color w:val="231F20"/>
          <w:spacing w:val="-1"/>
        </w:rPr>
        <w:t> </w:t>
      </w:r>
      <w:r>
        <w:rPr>
          <w:color w:val="231F20"/>
        </w:rPr>
        <w:t>o estudo</w:t>
      </w:r>
      <w:r>
        <w:rPr>
          <w:color w:val="231F20"/>
          <w:spacing w:val="-1"/>
        </w:rPr>
        <w:t> </w:t>
      </w:r>
      <w:r>
        <w:rPr>
          <w:color w:val="231F20"/>
        </w:rPr>
        <w:t>de Jones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Passey</w:t>
      </w:r>
      <w:r>
        <w:rPr>
          <w:color w:val="231F20"/>
          <w:spacing w:val="-1"/>
        </w:rPr>
        <w:t> </w:t>
      </w:r>
      <w:r>
        <w:rPr>
          <w:color w:val="231F20"/>
        </w:rPr>
        <w:t>(2004),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da metade</w:t>
      </w:r>
      <w:r>
        <w:rPr>
          <w:color w:val="231F20"/>
          <w:spacing w:val="-1"/>
        </w:rPr>
        <w:t> </w:t>
      </w:r>
      <w:r>
        <w:rPr>
          <w:color w:val="231F20"/>
        </w:rPr>
        <w:t>dos pais relata-</w:t>
      </w:r>
    </w:p>
    <w:p>
      <w:pPr>
        <w:pStyle w:val="BodyText"/>
        <w:spacing w:line="295" w:lineRule="auto" w:before="1"/>
        <w:ind w:left="100" w:right="133"/>
        <w:jc w:val="both"/>
      </w:pPr>
      <w:r>
        <w:rPr>
          <w:color w:val="231F20"/>
        </w:rPr>
        <w:t>ram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falta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apoio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profissionais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dificuldade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diagnóstico</w:t>
      </w:r>
      <w:r>
        <w:rPr>
          <w:color w:val="231F20"/>
          <w:spacing w:val="-11"/>
        </w:rPr>
        <w:t> </w:t>
      </w:r>
      <w:r>
        <w:rPr>
          <w:color w:val="231F20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</w:rPr>
        <w:t>fontes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estresse.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contrapartida,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notado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próximos</w:t>
      </w:r>
      <w:r>
        <w:rPr>
          <w:color w:val="231F20"/>
          <w:spacing w:val="-8"/>
        </w:rPr>
        <w:t> </w:t>
      </w:r>
      <w:r>
        <w:rPr>
          <w:color w:val="231F20"/>
        </w:rPr>
        <w:t>relatos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influênciapositiva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atendimento</w:t>
      </w:r>
      <w:r>
        <w:rPr>
          <w:color w:val="231F20"/>
          <w:spacing w:val="-15"/>
        </w:rPr>
        <w:t> </w:t>
      </w:r>
      <w:r>
        <w:rPr>
          <w:color w:val="231F20"/>
        </w:rPr>
        <w:t>eficaz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profissionais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auxilia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tratamento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desenvolvimento</w:t>
      </w:r>
      <w:r>
        <w:rPr>
          <w:color w:val="231F20"/>
          <w:spacing w:val="-64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pessoas</w:t>
      </w:r>
      <w:r>
        <w:rPr>
          <w:color w:val="231F20"/>
          <w:spacing w:val="1"/>
        </w:rPr>
        <w:t> </w:t>
      </w:r>
      <w:r>
        <w:rPr>
          <w:color w:val="231F20"/>
        </w:rPr>
        <w:t>autistas:</w:t>
      </w:r>
    </w:p>
    <w:p>
      <w:pPr>
        <w:pStyle w:val="BodyText"/>
        <w:spacing w:before="3"/>
        <w:rPr>
          <w:sz w:val="27"/>
        </w:rPr>
      </w:pPr>
    </w:p>
    <w:p>
      <w:pPr>
        <w:spacing w:line="225" w:lineRule="auto" w:before="0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“Toda alimentação do meu neto que é autista foi orientada por uma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nutricionista.</w:t>
      </w:r>
      <w:r>
        <w:rPr>
          <w:rFonts w:ascii="Arial" w:hAnsi="Arial"/>
          <w:i/>
          <w:color w:val="231F20"/>
          <w:spacing w:val="-16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Até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dois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anos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ele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só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mamava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tomava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água</w:t>
      </w:r>
      <w:r>
        <w:rPr>
          <w:rFonts w:ascii="Arial" w:hAnsi="Arial"/>
          <w:i/>
          <w:color w:val="231F20"/>
          <w:spacing w:val="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sucos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naturais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frutos. Depois que passamos pra o leite industrializado complicou tudo. Mas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uma nutricionista ajuda bastante. A TO ajuda também. Enfim sem os profis-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sionais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fica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tudo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mais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difícil”</w:t>
      </w:r>
      <w:r>
        <w:rPr>
          <w:rFonts w:ascii="Arial" w:hAnsi="Arial"/>
          <w:i/>
          <w:color w:val="231F20"/>
          <w:spacing w:val="2"/>
          <w:sz w:val="20"/>
        </w:rPr>
        <w:t> </w:t>
      </w:r>
      <w:r>
        <w:rPr>
          <w:rFonts w:ascii="Arial" w:hAnsi="Arial"/>
          <w:i/>
          <w:color w:val="231F20"/>
          <w:sz w:val="20"/>
        </w:rPr>
        <w:t>(Relato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1)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line="225" w:lineRule="auto" w:before="111"/>
        <w:ind w:left="2368" w:right="131" w:firstLine="68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“Olá, resido atualmente no Mato Grosso, tenho 1 filho autista severo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várias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comorbidades.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alimentação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um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fator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chave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aqui.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Após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dieta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adequada, conseguimos eliminar muitos problemas, mas isso só foi possível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 exames ..geralmente muitos autistas têm deficiências vitamínicas, hor-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monais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muitas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outras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coisinhas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intestinais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vão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afetando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aumentando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cada vez mais o desenvolvimento e comportamento. A Dra “X” no Instagram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fala muito sobre quais exames são necessários. Fala muito sobre alimenta-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ção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também”. (Relato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18)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[sic]</w:t>
      </w:r>
    </w:p>
    <w:p>
      <w:pPr>
        <w:spacing w:after="0" w:line="225" w:lineRule="auto"/>
        <w:jc w:val="both"/>
        <w:rPr>
          <w:rFonts w:ascii="Arial" w:hAnsi="Arial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condição do autismo tende a ocasionar dificuldades no que compete à reali-</w:t>
      </w:r>
      <w:r>
        <w:rPr>
          <w:color w:val="231F20"/>
          <w:spacing w:val="-64"/>
        </w:rPr>
        <w:t> </w:t>
      </w:r>
      <w:r>
        <w:rPr>
          <w:color w:val="231F20"/>
        </w:rPr>
        <w:t>zação de tarefas diárias. Os aspectos marcantes vistos nos relatos foram os relacio-</w:t>
      </w:r>
      <w:r>
        <w:rPr>
          <w:color w:val="231F20"/>
          <w:spacing w:val="1"/>
        </w:rPr>
        <w:t> </w:t>
      </w:r>
      <w:r>
        <w:rPr>
          <w:color w:val="231F20"/>
        </w:rPr>
        <w:t>nados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alimentação,</w:t>
      </w:r>
      <w:r>
        <w:rPr>
          <w:color w:val="231F20"/>
          <w:spacing w:val="-2"/>
        </w:rPr>
        <w:t> </w:t>
      </w:r>
      <w:r>
        <w:rPr>
          <w:color w:val="231F20"/>
        </w:rPr>
        <w:t>escola,</w:t>
      </w:r>
      <w:r>
        <w:rPr>
          <w:color w:val="231F20"/>
          <w:spacing w:val="1"/>
        </w:rPr>
        <w:t> </w:t>
      </w:r>
      <w:r>
        <w:rPr>
          <w:color w:val="231F20"/>
        </w:rPr>
        <w:t>profissionais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autocuidado.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É notória a necessidade de melhorias em aspectos que estão inseridos no</w:t>
      </w:r>
      <w:r>
        <w:rPr>
          <w:color w:val="231F20"/>
          <w:spacing w:val="1"/>
        </w:rPr>
        <w:t> </w:t>
      </w:r>
      <w:r>
        <w:rPr>
          <w:color w:val="231F20"/>
        </w:rPr>
        <w:t>cotidiano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autistas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7"/>
        </w:rPr>
        <w:t> </w:t>
      </w:r>
      <w:r>
        <w:rPr>
          <w:color w:val="231F20"/>
        </w:rPr>
        <w:t>pais/responsáveis,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fim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reduzir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fatores</w:t>
      </w:r>
      <w:r>
        <w:rPr>
          <w:color w:val="231F20"/>
          <w:spacing w:val="-6"/>
        </w:rPr>
        <w:t> </w:t>
      </w:r>
      <w:r>
        <w:rPr>
          <w:color w:val="231F20"/>
        </w:rPr>
        <w:t>estres-</w:t>
      </w:r>
      <w:r>
        <w:rPr>
          <w:color w:val="231F20"/>
          <w:spacing w:val="-64"/>
        </w:rPr>
        <w:t> </w:t>
      </w:r>
      <w:r>
        <w:rPr>
          <w:color w:val="231F20"/>
        </w:rPr>
        <w:t>santes. É preciso que haja uma melhor capacitação de profissionais da área saúde e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educação,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acolherem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autistas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seus</w:t>
      </w:r>
      <w:r>
        <w:rPr>
          <w:color w:val="231F20"/>
          <w:spacing w:val="-1"/>
        </w:rPr>
        <w:t> </w:t>
      </w:r>
      <w:r>
        <w:rPr>
          <w:color w:val="231F20"/>
        </w:rPr>
        <w:t>locais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trabalho.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 conscientização é necessária para uma melhor inserção dos autistas nas</w:t>
      </w:r>
      <w:r>
        <w:rPr>
          <w:color w:val="231F20"/>
          <w:spacing w:val="1"/>
        </w:rPr>
        <w:t> </w:t>
      </w:r>
      <w:r>
        <w:rPr>
          <w:color w:val="231F20"/>
        </w:rPr>
        <w:t>atividades da comunidade, pois pode romper com o preconceito. Além disso, é fun-</w:t>
      </w:r>
      <w:r>
        <w:rPr>
          <w:color w:val="231F20"/>
          <w:spacing w:val="1"/>
        </w:rPr>
        <w:t> </w:t>
      </w:r>
      <w:r>
        <w:rPr>
          <w:color w:val="231F20"/>
        </w:rPr>
        <w:t>damental que a rede de apoio dos cuidadores seja fortalecida, sendo promovida pelo</w:t>
      </w:r>
      <w:r>
        <w:rPr>
          <w:color w:val="231F20"/>
          <w:spacing w:val="-64"/>
        </w:rPr>
        <w:t> </w:t>
      </w:r>
      <w:r>
        <w:rPr>
          <w:color w:val="231F20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sociedade.</w:t>
      </w:r>
      <w:r>
        <w:rPr>
          <w:color w:val="231F20"/>
          <w:spacing w:val="-9"/>
        </w:rPr>
        <w:t> </w:t>
      </w:r>
      <w:r>
        <w:rPr>
          <w:color w:val="231F20"/>
        </w:rPr>
        <w:t>Portanto,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redução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estressores,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necessário</w:t>
      </w:r>
      <w:r>
        <w:rPr>
          <w:color w:val="231F20"/>
          <w:spacing w:val="-8"/>
        </w:rPr>
        <w:t> </w:t>
      </w:r>
      <w:r>
        <w:rPr>
          <w:color w:val="231F20"/>
        </w:rPr>
        <w:t>mudanças</w:t>
      </w:r>
      <w:r>
        <w:rPr>
          <w:color w:val="231F20"/>
          <w:spacing w:val="-64"/>
        </w:rPr>
        <w:t> </w:t>
      </w:r>
      <w:r>
        <w:rPr>
          <w:color w:val="231F20"/>
        </w:rPr>
        <w:t>multifatoriais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contexto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o autista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família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encontram.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  <w:r>
        <w:rPr>
          <w:color w:val="231F20"/>
          <w:spacing w:val="-12"/>
        </w:rPr>
        <w:t> </w:t>
      </w:r>
      <w:r>
        <w:rPr>
          <w:color w:val="231F20"/>
        </w:rPr>
        <w:t>Bibliográficas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AMERICAN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PSYCHIATRIC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ASSOCIATION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APA.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diagnóstico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eestatístico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transtornos mentais: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DSM-V</w:t>
      </w:r>
      <w:r>
        <w:rPr>
          <w:color w:val="231F20"/>
          <w:sz w:val="24"/>
        </w:rPr>
        <w:t>. Porto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Alegre: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Artmed, 2014.</w:t>
      </w:r>
    </w:p>
    <w:p>
      <w:pPr>
        <w:spacing w:line="312" w:lineRule="auto" w:before="163"/>
        <w:ind w:left="100" w:right="132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BARBOSA,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1"/>
          <w:sz w:val="24"/>
        </w:rPr>
        <w:t>A.M.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et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al.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Papel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do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professor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frente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inclusão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crianças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autismo.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In: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Congresso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Nacional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EDUCERE.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XI</w:t>
      </w:r>
      <w:r>
        <w:rPr>
          <w:color w:val="231F20"/>
          <w:sz w:val="24"/>
        </w:rPr>
        <w:t>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Curitiba,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23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26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set.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line="312" w:lineRule="auto" w:before="162"/>
        <w:ind w:left="100" w:right="132"/>
        <w:jc w:val="both"/>
      </w:pPr>
      <w:r>
        <w:rPr>
          <w:color w:val="231F20"/>
        </w:rPr>
        <w:t>BAUER,</w:t>
      </w:r>
      <w:r>
        <w:rPr>
          <w:color w:val="231F20"/>
          <w:spacing w:val="-5"/>
        </w:rPr>
        <w:t> </w:t>
      </w:r>
      <w:r>
        <w:rPr>
          <w:color w:val="231F20"/>
        </w:rPr>
        <w:t>M.</w:t>
      </w:r>
      <w:r>
        <w:rPr>
          <w:color w:val="231F20"/>
          <w:spacing w:val="-4"/>
        </w:rPr>
        <w:t> </w:t>
      </w:r>
      <w:r>
        <w:rPr>
          <w:color w:val="231F20"/>
        </w:rPr>
        <w:t>E.</w:t>
      </w:r>
      <w:r>
        <w:rPr>
          <w:color w:val="231F20"/>
          <w:spacing w:val="-4"/>
        </w:rPr>
        <w:t> </w:t>
      </w:r>
      <w:r>
        <w:rPr>
          <w:color w:val="231F20"/>
        </w:rPr>
        <w:t>Estresse: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ele</w:t>
      </w:r>
      <w:r>
        <w:rPr>
          <w:color w:val="231F20"/>
          <w:spacing w:val="-4"/>
        </w:rPr>
        <w:t> </w:t>
      </w:r>
      <w:r>
        <w:rPr>
          <w:color w:val="231F20"/>
        </w:rPr>
        <w:t>abala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defesas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corpo?</w:t>
      </w:r>
      <w:r>
        <w:rPr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Ciência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Hoje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Vol.30,</w:t>
      </w:r>
      <w:r>
        <w:rPr>
          <w:color w:val="231F20"/>
          <w:spacing w:val="-64"/>
        </w:rPr>
        <w:t> </w:t>
      </w:r>
      <w:r>
        <w:rPr>
          <w:color w:val="231F20"/>
        </w:rPr>
        <w:t>nº</w:t>
      </w:r>
      <w:r>
        <w:rPr>
          <w:color w:val="231F20"/>
          <w:spacing w:val="-1"/>
        </w:rPr>
        <w:t> </w:t>
      </w:r>
      <w:r>
        <w:rPr>
          <w:color w:val="231F20"/>
        </w:rPr>
        <w:t>179,</w:t>
      </w:r>
      <w:r>
        <w:rPr>
          <w:color w:val="231F20"/>
          <w:spacing w:val="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20-25, 2002.</w:t>
      </w:r>
    </w:p>
    <w:p>
      <w:pPr>
        <w:spacing w:line="312" w:lineRule="auto" w:before="163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BOSA,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C.;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BAPTISTA,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C.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R.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Autismo: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atuais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interpretações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para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antigas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observações.</w:t>
      </w:r>
      <w:r>
        <w:rPr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Autismo e educação: </w:t>
      </w:r>
      <w:r>
        <w:rPr>
          <w:rFonts w:ascii="Arial" w:hAnsi="Arial"/>
          <w:b/>
          <w:color w:val="231F20"/>
          <w:sz w:val="24"/>
        </w:rPr>
        <w:t>reflexões e propostas de intervenção</w:t>
      </w:r>
      <w:r>
        <w:rPr>
          <w:color w:val="231F20"/>
          <w:sz w:val="24"/>
        </w:rPr>
        <w:t>,(pp.21-39). Porto Ale-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gre: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Artmed.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  <w:spacing w:val="-1"/>
        </w:rPr>
        <w:t>BRASIL,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Ministério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Saúde.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O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que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7"/>
        </w:rPr>
        <w:t> </w:t>
      </w:r>
      <w:r>
        <w:rPr>
          <w:rFonts w:ascii="Arial" w:hAnsi="Arial"/>
          <w:b/>
          <w:color w:val="231F20"/>
        </w:rPr>
        <w:t>Atenção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Primária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SAPS,</w:t>
      </w:r>
      <w:r>
        <w:rPr>
          <w:color w:val="231F20"/>
          <w:spacing w:val="-6"/>
        </w:rPr>
        <w:t> </w:t>
      </w:r>
      <w:r>
        <w:rPr>
          <w:color w:val="231F20"/>
        </w:rPr>
        <w:t>Disponível</w:t>
      </w:r>
      <w:r>
        <w:rPr>
          <w:color w:val="231F20"/>
          <w:spacing w:val="-7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&lt;</w:t>
      </w:r>
      <w:hyperlink r:id="rId333">
        <w:r>
          <w:rPr>
            <w:color w:val="231F20"/>
          </w:rPr>
          <w:t>ht-</w:t>
        </w:r>
      </w:hyperlink>
      <w:r>
        <w:rPr>
          <w:color w:val="231F20"/>
          <w:spacing w:val="-65"/>
        </w:rPr>
        <w:t> </w:t>
      </w:r>
      <w:hyperlink r:id="rId333">
        <w:r>
          <w:rPr>
            <w:color w:val="231F20"/>
            <w:spacing w:val="-1"/>
          </w:rPr>
          <w:t>tps://aps.saude.gov.br/smp/smpoquee</w:t>
        </w:r>
      </w:hyperlink>
      <w:r>
        <w:rPr>
          <w:color w:val="231F20"/>
          <w:spacing w:val="-1"/>
        </w:rPr>
        <w:t>&gt;.</w:t>
      </w:r>
      <w:r>
        <w:rPr>
          <w:color w:val="231F20"/>
          <w:spacing w:val="-18"/>
        </w:rPr>
        <w:t> </w:t>
      </w:r>
      <w:r>
        <w:rPr>
          <w:color w:val="231F20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31</w:t>
      </w:r>
      <w:r>
        <w:rPr>
          <w:color w:val="231F20"/>
          <w:spacing w:val="-8"/>
        </w:rPr>
        <w:t> </w:t>
      </w:r>
      <w:r>
        <w:rPr>
          <w:color w:val="231F20"/>
        </w:rPr>
        <w:t>jul</w:t>
      </w:r>
      <w:r>
        <w:rPr>
          <w:color w:val="231F20"/>
          <w:spacing w:val="-7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3"/>
        <w:ind w:left="100" w:right="132"/>
        <w:jc w:val="both"/>
      </w:pPr>
      <w:r>
        <w:rPr>
          <w:color w:val="231F20"/>
        </w:rPr>
        <w:t>RANJAN, S.; NASSER, J. A. Nutritional Status of Individuals with Autism Spectrum</w:t>
      </w:r>
      <w:r>
        <w:rPr>
          <w:color w:val="231F20"/>
          <w:spacing w:val="1"/>
        </w:rPr>
        <w:t> </w:t>
      </w:r>
      <w:r>
        <w:rPr>
          <w:color w:val="231F20"/>
        </w:rPr>
        <w:t>Disorders: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8"/>
        </w:rPr>
        <w:t> </w:t>
      </w:r>
      <w:r>
        <w:rPr>
          <w:color w:val="231F20"/>
        </w:rPr>
        <w:t>Know</w:t>
      </w:r>
      <w:r>
        <w:rPr>
          <w:color w:val="231F20"/>
          <w:spacing w:val="-9"/>
        </w:rPr>
        <w:t> </w:t>
      </w:r>
      <w:r>
        <w:rPr>
          <w:color w:val="231F20"/>
        </w:rPr>
        <w:t>Enough?,</w:t>
      </w:r>
      <w:r>
        <w:rPr>
          <w:rFonts w:ascii="Arial"/>
          <w:b/>
          <w:color w:val="231F20"/>
        </w:rPr>
        <w:t>Advances</w:t>
      </w:r>
      <w:r>
        <w:rPr>
          <w:rFonts w:ascii="Arial"/>
          <w:b/>
          <w:color w:val="231F20"/>
          <w:spacing w:val="-8"/>
        </w:rPr>
        <w:t> </w:t>
      </w:r>
      <w:r>
        <w:rPr>
          <w:rFonts w:ascii="Arial"/>
          <w:b/>
          <w:color w:val="231F20"/>
        </w:rPr>
        <w:t>in</w:t>
      </w:r>
      <w:r>
        <w:rPr>
          <w:rFonts w:ascii="Arial"/>
          <w:b/>
          <w:color w:val="231F20"/>
          <w:spacing w:val="-9"/>
        </w:rPr>
        <w:t> </w:t>
      </w:r>
      <w:r>
        <w:rPr>
          <w:rFonts w:ascii="Arial"/>
          <w:b/>
          <w:color w:val="231F20"/>
        </w:rPr>
        <w:t>Nutrition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v.</w:t>
      </w:r>
      <w:r>
        <w:rPr>
          <w:color w:val="231F20"/>
          <w:spacing w:val="-9"/>
        </w:rPr>
        <w:t> </w:t>
      </w:r>
      <w:r>
        <w:rPr>
          <w:color w:val="231F20"/>
        </w:rPr>
        <w:t>6,</w:t>
      </w:r>
      <w:r>
        <w:rPr>
          <w:color w:val="231F20"/>
          <w:spacing w:val="-8"/>
        </w:rPr>
        <w:t> </w:t>
      </w:r>
      <w:r>
        <w:rPr>
          <w:color w:val="231F20"/>
        </w:rPr>
        <w:t>n</w:t>
      </w:r>
      <w:r>
        <w:rPr>
          <w:color w:val="231F20"/>
          <w:spacing w:val="-9"/>
        </w:rPr>
        <w:t> </w:t>
      </w:r>
      <w:r>
        <w:rPr>
          <w:color w:val="231F20"/>
        </w:rPr>
        <w:t>4,</w:t>
      </w:r>
      <w:r>
        <w:rPr>
          <w:color w:val="231F20"/>
          <w:spacing w:val="-8"/>
        </w:rPr>
        <w:t> </w:t>
      </w:r>
      <w:r>
        <w:rPr>
          <w:color w:val="231F20"/>
        </w:rPr>
        <w:t>p.</w:t>
      </w:r>
      <w:r>
        <w:rPr>
          <w:color w:val="231F20"/>
          <w:spacing w:val="-9"/>
        </w:rPr>
        <w:t> </w:t>
      </w:r>
      <w:r>
        <w:rPr>
          <w:color w:val="231F20"/>
        </w:rPr>
        <w:t>397-407,</w:t>
      </w:r>
      <w:r>
        <w:rPr>
          <w:color w:val="231F20"/>
          <w:spacing w:val="-8"/>
        </w:rPr>
        <w:t> </w:t>
      </w:r>
      <w:r>
        <w:rPr>
          <w:color w:val="231F20"/>
        </w:rPr>
        <w:t>2015.</w:t>
      </w:r>
    </w:p>
    <w:p>
      <w:pPr>
        <w:pStyle w:val="BodyText"/>
        <w:spacing w:line="312" w:lineRule="auto" w:before="162"/>
        <w:ind w:left="100" w:right="131"/>
        <w:jc w:val="both"/>
      </w:pPr>
      <w:r>
        <w:rPr>
          <w:color w:val="231F20"/>
        </w:rPr>
        <w:t>FÁVERO, M.</w:t>
      </w:r>
      <w:r>
        <w:rPr>
          <w:color w:val="231F20"/>
          <w:spacing w:val="-13"/>
        </w:rPr>
        <w:t> </w:t>
      </w:r>
      <w:r>
        <w:rPr>
          <w:color w:val="231F20"/>
        </w:rPr>
        <w:t>A.;</w:t>
      </w:r>
      <w:r>
        <w:rPr>
          <w:color w:val="231F20"/>
          <w:spacing w:val="1"/>
        </w:rPr>
        <w:t> </w:t>
      </w:r>
      <w:r>
        <w:rPr>
          <w:color w:val="231F20"/>
        </w:rPr>
        <w:t>SANTOS, M.</w:t>
      </w:r>
      <w:r>
        <w:rPr>
          <w:color w:val="231F20"/>
          <w:spacing w:val="-12"/>
        </w:rPr>
        <w:t> </w:t>
      </w:r>
      <w:r>
        <w:rPr>
          <w:color w:val="231F20"/>
        </w:rPr>
        <w:t>A.</w:t>
      </w:r>
      <w:r>
        <w:rPr>
          <w:color w:val="231F20"/>
          <w:spacing w:val="-13"/>
        </w:rPr>
        <w:t> </w:t>
      </w:r>
      <w:r>
        <w:rPr>
          <w:color w:val="231F20"/>
        </w:rPr>
        <w:t>Autismo</w:t>
      </w:r>
      <w:r>
        <w:rPr>
          <w:color w:val="231F20"/>
          <w:spacing w:val="1"/>
        </w:rPr>
        <w:t> </w:t>
      </w:r>
      <w:r>
        <w:rPr>
          <w:color w:val="231F20"/>
        </w:rPr>
        <w:t>infantil e estresse familiar:</w:t>
      </w:r>
      <w:r>
        <w:rPr>
          <w:color w:val="231F20"/>
          <w:spacing w:val="1"/>
        </w:rPr>
        <w:t> </w:t>
      </w:r>
      <w:r>
        <w:rPr>
          <w:color w:val="231F20"/>
        </w:rPr>
        <w:t>uma revisão</w:t>
      </w:r>
      <w:r>
        <w:rPr>
          <w:color w:val="231F20"/>
          <w:spacing w:val="1"/>
        </w:rPr>
        <w:t> </w:t>
      </w:r>
      <w:r>
        <w:rPr>
          <w:color w:val="231F20"/>
        </w:rPr>
        <w:t>sis-</w:t>
      </w:r>
      <w:r>
        <w:rPr>
          <w:color w:val="231F20"/>
          <w:spacing w:val="-64"/>
        </w:rPr>
        <w:t> </w:t>
      </w:r>
      <w:r>
        <w:rPr>
          <w:color w:val="231F20"/>
        </w:rPr>
        <w:t>temática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literatura.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Psicologia: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Reflexão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e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Crítica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color w:val="231F20"/>
        </w:rPr>
        <w:t>[online].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6"/>
        </w:rPr>
        <w:t> </w:t>
      </w:r>
      <w:r>
        <w:rPr>
          <w:color w:val="231F20"/>
        </w:rPr>
        <w:t>18,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6"/>
        </w:rPr>
        <w:t> </w:t>
      </w:r>
      <w:r>
        <w:rPr>
          <w:color w:val="231F20"/>
        </w:rPr>
        <w:t>3,</w:t>
      </w:r>
      <w:r>
        <w:rPr>
          <w:color w:val="231F20"/>
          <w:spacing w:val="-6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358-369,</w:t>
      </w:r>
      <w:r>
        <w:rPr>
          <w:color w:val="231F20"/>
          <w:spacing w:val="-64"/>
        </w:rPr>
        <w:t> </w:t>
      </w:r>
      <w:r>
        <w:rPr>
          <w:color w:val="231F20"/>
        </w:rPr>
        <w:t>2005.</w:t>
      </w:r>
    </w:p>
    <w:p>
      <w:pPr>
        <w:pStyle w:val="BodyText"/>
        <w:spacing w:line="312" w:lineRule="auto" w:before="164"/>
        <w:ind w:left="100" w:right="132"/>
        <w:jc w:val="both"/>
      </w:pPr>
      <w:r>
        <w:rPr>
          <w:color w:val="231F20"/>
        </w:rPr>
        <w:t>FILHO, A. M. et al. A importância da família no cuidado da criança autista.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em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Foco</w:t>
      </w:r>
      <w:r>
        <w:rPr>
          <w:color w:val="231F20"/>
        </w:rPr>
        <w:t>, v. 3,</w:t>
      </w:r>
      <w:r>
        <w:rPr>
          <w:color w:val="231F20"/>
          <w:spacing w:val="-1"/>
        </w:rPr>
        <w:t> </w:t>
      </w:r>
      <w:r>
        <w:rPr>
          <w:color w:val="231F20"/>
        </w:rPr>
        <w:t>n. 1,</w:t>
      </w:r>
      <w:r>
        <w:rPr>
          <w:color w:val="231F20"/>
          <w:spacing w:val="-4"/>
        </w:rPr>
        <w:t> </w:t>
      </w:r>
      <w:r>
        <w:rPr>
          <w:color w:val="231F20"/>
        </w:rPr>
        <w:t>p. 66-83,</w:t>
      </w:r>
      <w:r>
        <w:rPr>
          <w:color w:val="231F20"/>
          <w:spacing w:val="1"/>
        </w:rPr>
        <w:t> </w:t>
      </w:r>
      <w:r>
        <w:rPr>
          <w:color w:val="231F20"/>
        </w:rPr>
        <w:t>2016.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100" w:right="0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GADIA,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C.</w:t>
      </w:r>
      <w:r>
        <w:rPr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Aprendizagem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e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autismo</w:t>
      </w:r>
      <w:r>
        <w:rPr>
          <w:color w:val="231F20"/>
          <w:sz w:val="24"/>
        </w:rPr>
        <w:t>: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transtornos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aprendizagem: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abordagem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neu-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ropsicológica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multidisciplinar.</w:t>
      </w:r>
      <w:r>
        <w:rPr>
          <w:color w:val="231F20"/>
          <w:spacing w:val="-2"/>
        </w:rPr>
        <w:t> </w:t>
      </w:r>
      <w:r>
        <w:rPr>
          <w:color w:val="231F20"/>
        </w:rPr>
        <w:t>Porto</w:t>
      </w:r>
      <w:r>
        <w:rPr>
          <w:color w:val="231F20"/>
          <w:spacing w:val="-17"/>
        </w:rPr>
        <w:t> </w:t>
      </w:r>
      <w:r>
        <w:rPr>
          <w:color w:val="231F20"/>
        </w:rPr>
        <w:t>Alegre:</w:t>
      </w:r>
      <w:r>
        <w:rPr>
          <w:color w:val="231F20"/>
          <w:spacing w:val="-16"/>
        </w:rPr>
        <w:t> </w:t>
      </w:r>
      <w:r>
        <w:rPr>
          <w:color w:val="231F20"/>
        </w:rPr>
        <w:t>Artmed,</w:t>
      </w:r>
      <w:r>
        <w:rPr>
          <w:color w:val="231F20"/>
          <w:spacing w:val="-2"/>
        </w:rPr>
        <w:t> </w:t>
      </w:r>
      <w:r>
        <w:rPr>
          <w:color w:val="231F20"/>
        </w:rPr>
        <w:t>2006.</w:t>
      </w:r>
    </w:p>
    <w:p>
      <w:pPr>
        <w:pStyle w:val="BodyText"/>
        <w:spacing w:before="2"/>
        <w:rPr>
          <w:sz w:val="21"/>
        </w:rPr>
      </w:pPr>
    </w:p>
    <w:p>
      <w:pPr>
        <w:spacing w:line="312" w:lineRule="auto" w:before="1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JOOSTEN,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A.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V.;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Safe,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A.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P.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Management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strategies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mothers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school-age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children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with autism: implications for practice. </w:t>
      </w:r>
      <w:r>
        <w:rPr>
          <w:rFonts w:ascii="Arial" w:hAnsi="Arial"/>
          <w:b/>
          <w:color w:val="231F20"/>
          <w:sz w:val="24"/>
        </w:rPr>
        <w:t>Australian Occupational Therapy Journal</w:t>
      </w:r>
      <w:r>
        <w:rPr>
          <w:color w:val="231F20"/>
          <w:sz w:val="24"/>
        </w:rPr>
        <w:t>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v.61,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n.4,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p.249–258,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2014.</w:t>
      </w:r>
    </w:p>
    <w:p>
      <w:pPr>
        <w:pStyle w:val="BodyText"/>
        <w:spacing w:line="312" w:lineRule="auto" w:before="163"/>
        <w:ind w:left="100" w:right="131"/>
        <w:jc w:val="both"/>
      </w:pPr>
      <w:r>
        <w:rPr>
          <w:color w:val="231F20"/>
          <w:spacing w:val="-2"/>
        </w:rPr>
        <w:t>JONES,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J.;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PASSEY,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Family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Adaptation,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Copingand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Resources: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Parents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64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Developmental</w:t>
      </w:r>
      <w:r>
        <w:rPr>
          <w:color w:val="231F20"/>
          <w:spacing w:val="-15"/>
        </w:rPr>
        <w:t> </w:t>
      </w:r>
      <w:r>
        <w:rPr>
          <w:color w:val="231F20"/>
        </w:rPr>
        <w:t>Disabilities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Behaviour</w:t>
      </w:r>
      <w:r>
        <w:rPr>
          <w:color w:val="231F20"/>
          <w:spacing w:val="-16"/>
        </w:rPr>
        <w:t> </w:t>
      </w:r>
      <w:r>
        <w:rPr>
          <w:color w:val="231F20"/>
        </w:rPr>
        <w:t>Problems.</w:t>
      </w:r>
      <w:r>
        <w:rPr>
          <w:color w:val="231F20"/>
          <w:spacing w:val="-14"/>
        </w:rPr>
        <w:t> </w:t>
      </w:r>
      <w:r>
        <w:rPr>
          <w:rFonts w:ascii="Arial"/>
          <w:b/>
          <w:color w:val="231F20"/>
        </w:rPr>
        <w:t>Journal</w:t>
      </w:r>
      <w:r>
        <w:rPr>
          <w:rFonts w:ascii="Arial"/>
          <w:b/>
          <w:color w:val="231F20"/>
          <w:spacing w:val="-16"/>
        </w:rPr>
        <w:t> </w:t>
      </w:r>
      <w:r>
        <w:rPr>
          <w:rFonts w:ascii="Arial"/>
          <w:b/>
          <w:color w:val="231F20"/>
        </w:rPr>
        <w:t>on</w:t>
      </w:r>
      <w:r>
        <w:rPr>
          <w:rFonts w:ascii="Arial"/>
          <w:b/>
          <w:color w:val="231F20"/>
          <w:spacing w:val="-15"/>
        </w:rPr>
        <w:t> </w:t>
      </w:r>
      <w:r>
        <w:rPr>
          <w:rFonts w:ascii="Arial"/>
          <w:b/>
          <w:color w:val="231F20"/>
        </w:rPr>
        <w:t>developmental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disabilities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11,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2004.</w:t>
      </w:r>
    </w:p>
    <w:p>
      <w:pPr>
        <w:spacing w:line="312" w:lineRule="auto" w:before="16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MORAES,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L.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al.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Seletividade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alimentar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crianças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adolescentes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transtor-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no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espectro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autista.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Associação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Brasileira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Nutrição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RASBRAN</w:t>
      </w:r>
      <w:r>
        <w:rPr>
          <w:color w:val="231F20"/>
          <w:sz w:val="24"/>
        </w:rPr>
        <w:t>,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42–58,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202.</w:t>
      </w:r>
    </w:p>
    <w:p>
      <w:pPr>
        <w:pStyle w:val="BodyText"/>
        <w:spacing w:before="164"/>
        <w:ind w:left="100"/>
        <w:jc w:val="both"/>
      </w:pPr>
      <w:r>
        <w:rPr>
          <w:color w:val="231F20"/>
        </w:rPr>
        <w:t>SCHMIDT,</w:t>
      </w:r>
      <w:r>
        <w:rPr>
          <w:color w:val="231F20"/>
          <w:spacing w:val="-1"/>
        </w:rPr>
        <w:t> </w:t>
      </w:r>
      <w:r>
        <w:rPr>
          <w:color w:val="231F20"/>
        </w:rPr>
        <w:t>C; BOSA,</w:t>
      </w:r>
      <w:r>
        <w:rPr>
          <w:color w:val="231F20"/>
          <w:spacing w:val="-1"/>
        </w:rPr>
        <w:t> </w:t>
      </w:r>
      <w:r>
        <w:rPr>
          <w:color w:val="231F20"/>
        </w:rPr>
        <w:t>C. Estresse e</w:t>
      </w:r>
      <w:r>
        <w:rPr>
          <w:color w:val="231F20"/>
          <w:spacing w:val="-1"/>
        </w:rPr>
        <w:t> </w:t>
      </w:r>
      <w:r>
        <w:rPr>
          <w:color w:val="231F20"/>
        </w:rPr>
        <w:t>auto-eficácia em mães</w:t>
      </w:r>
      <w:r>
        <w:rPr>
          <w:color w:val="231F20"/>
          <w:spacing w:val="-1"/>
        </w:rPr>
        <w:t> </w:t>
      </w:r>
      <w:r>
        <w:rPr>
          <w:color w:val="231F20"/>
        </w:rPr>
        <w:t>de pessoas com</w:t>
      </w:r>
      <w:r>
        <w:rPr>
          <w:color w:val="231F20"/>
          <w:spacing w:val="-1"/>
        </w:rPr>
        <w:t> </w:t>
      </w:r>
      <w:r>
        <w:rPr>
          <w:color w:val="231F20"/>
        </w:rPr>
        <w:t>autismo.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Arquivos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Brasileiros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Psicologia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,59(2),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179-191,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2007</w:t>
      </w:r>
    </w:p>
    <w:p>
      <w:pPr>
        <w:pStyle w:val="BodyText"/>
        <w:spacing w:before="2"/>
        <w:rPr>
          <w:sz w:val="21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SILVA, E. B. A.; RIBEIRO, M. F. M. Aprendendo a Ser Mãe de uma Criança Autista</w:t>
      </w:r>
      <w:r>
        <w:rPr>
          <w:rFonts w:ascii="Arial" w:hAnsi="Arial"/>
          <w:b/>
          <w:color w:val="231F20"/>
          <w:sz w:val="24"/>
        </w:rPr>
        <w:t>.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Revista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EVS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-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Revista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Ciências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Ambientais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Saúde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Goiânia,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v.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39,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579-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589,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line="312" w:lineRule="auto" w:before="164"/>
        <w:ind w:left="100" w:right="131"/>
        <w:jc w:val="both"/>
      </w:pPr>
      <w:r>
        <w:rPr>
          <w:color w:val="231F20"/>
          <w:spacing w:val="-2"/>
        </w:rPr>
        <w:t>SILVA, T. S. A. Relevância da </w:t>
      </w:r>
      <w:r>
        <w:rPr>
          <w:color w:val="231F20"/>
          <w:spacing w:val="-1"/>
        </w:rPr>
        <w:t>Educação inclusiva e o autismo no Ensino Regular Bra-</w:t>
      </w:r>
      <w:r>
        <w:rPr>
          <w:color w:val="231F20"/>
          <w:spacing w:val="-65"/>
        </w:rPr>
        <w:t> </w:t>
      </w:r>
      <w:r>
        <w:rPr>
          <w:color w:val="231F20"/>
        </w:rPr>
        <w:t>sileiro,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Brasil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Escola</w:t>
      </w:r>
      <w:r>
        <w:rPr>
          <w:color w:val="231F20"/>
        </w:rPr>
        <w:t>. (2016?).</w:t>
      </w:r>
    </w:p>
    <w:p>
      <w:pPr>
        <w:spacing w:line="312" w:lineRule="auto" w:before="16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SOCIEDADE BRASILEIRA DE PEDIATRIA. </w:t>
      </w:r>
      <w:r>
        <w:rPr>
          <w:rFonts w:ascii="Arial"/>
          <w:b/>
          <w:color w:val="231F20"/>
          <w:sz w:val="24"/>
        </w:rPr>
        <w:t>Nota de alerta. COVID-19 e </w:t>
      </w:r>
      <w:r>
        <w:rPr>
          <w:color w:val="231F20"/>
          <w:sz w:val="24"/>
        </w:rPr>
        <w:t>Transtorno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Espectro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Autista, 2020.</w:t>
      </w:r>
    </w:p>
    <w:p>
      <w:pPr>
        <w:pStyle w:val="BodyText"/>
        <w:spacing w:before="163"/>
        <w:ind w:left="100"/>
        <w:jc w:val="both"/>
        <w:rPr>
          <w:rFonts w:ascii="Arial" w:hAnsi="Arial"/>
          <w:b/>
        </w:rPr>
      </w:pPr>
      <w:r>
        <w:rPr>
          <w:color w:val="231F20"/>
          <w:spacing w:val="-1"/>
        </w:rPr>
        <w:t>SPROVIERI,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S.;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ASSUMPÇÃO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JR,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B.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Dinâmica familiar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autistas</w:t>
      </w:r>
      <w:r>
        <w:rPr>
          <w:rFonts w:ascii="Arial" w:hAnsi="Arial"/>
          <w:b/>
          <w:color w:val="231F20"/>
        </w:rPr>
        <w:t>.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Arquivos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Neuro-Psiquiatria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59,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2A,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230-237,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2001.</w:t>
      </w:r>
    </w:p>
    <w:p>
      <w:pPr>
        <w:pStyle w:val="BodyText"/>
        <w:spacing w:before="2"/>
        <w:rPr>
          <w:sz w:val="21"/>
        </w:rPr>
      </w:pPr>
    </w:p>
    <w:p>
      <w:pPr>
        <w:spacing w:line="312" w:lineRule="auto" w:before="0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VALLE,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F.;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FLEITLICH,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TARE:</w:t>
      </w:r>
      <w:r>
        <w:rPr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Transtorno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Alimentar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Restritivo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e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Evitativo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Para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Pais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e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Cuidadores</w:t>
      </w:r>
      <w:r>
        <w:rPr>
          <w:color w:val="231F20"/>
          <w:sz w:val="24"/>
        </w:rPr>
        <w:t>. [S.l.]: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AMS, 2020.</w:t>
      </w:r>
    </w:p>
    <w:p>
      <w:pPr>
        <w:pStyle w:val="BodyText"/>
        <w:spacing w:before="163"/>
        <w:ind w:left="100"/>
        <w:jc w:val="both"/>
      </w:pPr>
      <w:r>
        <w:rPr>
          <w:color w:val="231F20"/>
        </w:rPr>
        <w:t>ZANATTA,</w:t>
      </w:r>
      <w:r>
        <w:rPr>
          <w:color w:val="231F20"/>
          <w:spacing w:val="20"/>
        </w:rPr>
        <w:t> </w:t>
      </w:r>
      <w:r>
        <w:rPr>
          <w:color w:val="231F20"/>
        </w:rPr>
        <w:t>E.</w:t>
      </w:r>
      <w:r>
        <w:rPr>
          <w:color w:val="231F20"/>
          <w:spacing w:val="9"/>
        </w:rPr>
        <w:t> </w:t>
      </w:r>
      <w:r>
        <w:rPr>
          <w:color w:val="231F20"/>
        </w:rPr>
        <w:t>A.</w:t>
      </w:r>
      <w:r>
        <w:rPr>
          <w:color w:val="231F20"/>
          <w:spacing w:val="21"/>
        </w:rPr>
        <w:t> </w:t>
      </w:r>
      <w:r>
        <w:rPr>
          <w:color w:val="231F20"/>
        </w:rPr>
        <w:t>et</w:t>
      </w:r>
      <w:r>
        <w:rPr>
          <w:color w:val="231F20"/>
          <w:spacing w:val="20"/>
        </w:rPr>
        <w:t> </w:t>
      </w:r>
      <w:r>
        <w:rPr>
          <w:color w:val="231F20"/>
        </w:rPr>
        <w:t>al.</w:t>
      </w:r>
      <w:r>
        <w:rPr>
          <w:color w:val="231F20"/>
          <w:spacing w:val="21"/>
        </w:rPr>
        <w:t> </w:t>
      </w:r>
      <w:r>
        <w:rPr>
          <w:color w:val="231F20"/>
        </w:rPr>
        <w:t>Cotidiano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Famílias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Convivem</w:t>
      </w:r>
      <w:r>
        <w:rPr>
          <w:color w:val="231F20"/>
          <w:spacing w:val="21"/>
        </w:rPr>
        <w:t> </w:t>
      </w:r>
      <w:r>
        <w:rPr>
          <w:color w:val="231F20"/>
        </w:rPr>
        <w:t>com</w:t>
      </w:r>
      <w:r>
        <w:rPr>
          <w:color w:val="231F20"/>
          <w:spacing w:val="21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Autismo</w:t>
      </w:r>
      <w:r>
        <w:rPr>
          <w:color w:val="231F20"/>
          <w:spacing w:val="21"/>
        </w:rPr>
        <w:t> </w:t>
      </w:r>
      <w:r>
        <w:rPr>
          <w:color w:val="231F20"/>
        </w:rPr>
        <w:t>Infantil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Revista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Baiana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Enfermagem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Salvador,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28,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271-282,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after="0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569" w:right="600"/>
        <w:jc w:val="center"/>
      </w:pPr>
      <w:bookmarkStart w:name="Capítulo 28" w:id="92"/>
      <w:bookmarkEnd w:id="92"/>
      <w:r>
        <w:rPr>
          <w:b w:val="0"/>
        </w:rPr>
      </w:r>
      <w:bookmarkStart w:name="_bookmark54" w:id="93"/>
      <w:bookmarkEnd w:id="93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-10"/>
        </w:rPr>
        <w:t> </w:t>
      </w:r>
      <w:r>
        <w:rPr>
          <w:color w:val="231F20"/>
        </w:rPr>
        <w:t>28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569" w:right="59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TRANSTORNO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PROCESSAMENTO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SENSORIAL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SELETIVIDADE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ALIMENTAR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TEA: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UMA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BIBLIOGRÁFICA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0"/>
        <w:ind w:left="867" w:right="898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SENSORY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PROCESSING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DISORDERS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FOOD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SELECTIVITY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ASD: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BIBLIOGRAPHIC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REVIEW</w:t>
      </w: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spacing w:line="242" w:lineRule="auto" w:before="0"/>
        <w:ind w:left="2861" w:right="2892" w:hanging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Fernanda Beatriz Maistro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Centro Universitário Ingá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Graduanda do curso de Medicina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Maringá-PR</w:t>
      </w:r>
    </w:p>
    <w:p>
      <w:pPr>
        <w:pStyle w:val="BodyText"/>
        <w:spacing w:before="5"/>
        <w:ind w:left="569" w:right="600"/>
        <w:jc w:val="center"/>
      </w:pPr>
      <w:r>
        <w:rPr>
          <w:color w:val="231F20"/>
        </w:rPr>
        <w:t>0000-0002-0325-8547</w:t>
      </w:r>
    </w:p>
    <w:p>
      <w:pPr>
        <w:pStyle w:val="BodyText"/>
        <w:spacing w:before="4"/>
        <w:ind w:left="1013" w:right="1042"/>
        <w:jc w:val="center"/>
      </w:pPr>
      <w:hyperlink r:id="rId334">
        <w:r>
          <w:rPr>
            <w:color w:val="231F20"/>
          </w:rPr>
          <w:t>fernandabmaistro@outlook.com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Claudine</w:t>
      </w:r>
      <w:r>
        <w:rPr>
          <w:color w:val="231F20"/>
          <w:spacing w:val="-4"/>
        </w:rPr>
        <w:t> </w:t>
      </w:r>
      <w:r>
        <w:rPr>
          <w:color w:val="231F20"/>
        </w:rPr>
        <w:t>Lopes</w:t>
      </w:r>
      <w:r>
        <w:rPr>
          <w:color w:val="231F20"/>
          <w:spacing w:val="-2"/>
        </w:rPr>
        <w:t> </w:t>
      </w:r>
      <w:r>
        <w:rPr>
          <w:color w:val="231F20"/>
        </w:rPr>
        <w:t>Peres</w:t>
      </w:r>
    </w:p>
    <w:p>
      <w:pPr>
        <w:pStyle w:val="BodyText"/>
        <w:spacing w:line="242" w:lineRule="auto" w:before="4"/>
        <w:ind w:left="2861" w:right="2892" w:hanging="2"/>
        <w:jc w:val="center"/>
      </w:pPr>
      <w:r>
        <w:rPr>
          <w:color w:val="231F20"/>
        </w:rPr>
        <w:t>Centro Universitário Ingá</w:t>
      </w:r>
      <w:r>
        <w:rPr>
          <w:color w:val="231F20"/>
          <w:spacing w:val="1"/>
        </w:rPr>
        <w:t> </w:t>
      </w:r>
      <w:r>
        <w:rPr>
          <w:color w:val="231F20"/>
        </w:rPr>
        <w:t>Graduanda do curso de Medicina</w:t>
      </w:r>
      <w:r>
        <w:rPr>
          <w:color w:val="231F20"/>
          <w:spacing w:val="-64"/>
        </w:rPr>
        <w:t> </w:t>
      </w:r>
      <w:r>
        <w:rPr>
          <w:color w:val="231F20"/>
        </w:rPr>
        <w:t>Maringá-PR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0000-0001-8335-6173</w:t>
      </w:r>
    </w:p>
    <w:p>
      <w:pPr>
        <w:pStyle w:val="BodyText"/>
        <w:spacing w:before="4"/>
        <w:ind w:left="569" w:right="600"/>
        <w:jc w:val="center"/>
      </w:pPr>
      <w:hyperlink r:id="rId335">
        <w:r>
          <w:rPr>
            <w:color w:val="231F20"/>
          </w:rPr>
          <w:t>claulperes@gmail.com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599"/>
        <w:jc w:val="center"/>
      </w:pPr>
      <w:r>
        <w:rPr>
          <w:color w:val="231F20"/>
        </w:rPr>
        <w:t>Larissa Luana Provin</w:t>
      </w:r>
    </w:p>
    <w:p>
      <w:pPr>
        <w:pStyle w:val="BodyText"/>
        <w:spacing w:line="242" w:lineRule="auto" w:before="4"/>
        <w:ind w:left="2861" w:right="2892" w:hanging="2"/>
        <w:jc w:val="center"/>
      </w:pPr>
      <w:r>
        <w:rPr>
          <w:color w:val="231F20"/>
        </w:rPr>
        <w:t>Centro Universitário Ingá</w:t>
      </w:r>
      <w:r>
        <w:rPr>
          <w:color w:val="231F20"/>
          <w:spacing w:val="1"/>
        </w:rPr>
        <w:t> </w:t>
      </w:r>
      <w:r>
        <w:rPr>
          <w:color w:val="231F20"/>
        </w:rPr>
        <w:t>Graduanda do curso de Medicina</w:t>
      </w:r>
      <w:r>
        <w:rPr>
          <w:color w:val="231F20"/>
          <w:spacing w:val="-64"/>
        </w:rPr>
        <w:t> </w:t>
      </w:r>
      <w:r>
        <w:rPr>
          <w:color w:val="231F20"/>
        </w:rPr>
        <w:t>Maringá-PR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0000-0001-9136-1191</w:t>
      </w:r>
    </w:p>
    <w:p>
      <w:pPr>
        <w:pStyle w:val="BodyText"/>
        <w:spacing w:before="4"/>
        <w:ind w:left="568" w:right="600"/>
        <w:jc w:val="center"/>
      </w:pPr>
      <w:hyperlink r:id="rId336">
        <w:r>
          <w:rPr>
            <w:color w:val="231F20"/>
          </w:rPr>
          <w:t>larissaluanaprovin@gmail.com</w:t>
        </w:r>
      </w:hyperlink>
    </w:p>
    <w:p>
      <w:pPr>
        <w:pStyle w:val="BodyText"/>
        <w:spacing w:before="8"/>
      </w:pPr>
    </w:p>
    <w:p>
      <w:pPr>
        <w:pStyle w:val="Heading1"/>
        <w:ind w:left="569" w:right="600"/>
        <w:jc w:val="center"/>
      </w:pPr>
      <w:r>
        <w:rPr>
          <w:color w:val="231F20"/>
        </w:rPr>
        <w:t>Natália</w:t>
      </w:r>
      <w:r>
        <w:rPr>
          <w:color w:val="231F20"/>
          <w:spacing w:val="-4"/>
        </w:rPr>
        <w:t> </w:t>
      </w:r>
      <w:r>
        <w:rPr>
          <w:color w:val="231F20"/>
        </w:rPr>
        <w:t>Hey</w:t>
      </w:r>
      <w:r>
        <w:rPr>
          <w:color w:val="231F20"/>
          <w:spacing w:val="-3"/>
        </w:rPr>
        <w:t> </w:t>
      </w:r>
      <w:r>
        <w:rPr>
          <w:color w:val="231F20"/>
        </w:rPr>
        <w:t>Menarim</w:t>
      </w:r>
    </w:p>
    <w:p>
      <w:pPr>
        <w:pStyle w:val="BodyText"/>
        <w:spacing w:line="242" w:lineRule="auto" w:before="4"/>
        <w:ind w:left="2861" w:right="2892" w:hanging="2"/>
        <w:jc w:val="center"/>
      </w:pPr>
      <w:r>
        <w:rPr>
          <w:color w:val="231F20"/>
        </w:rPr>
        <w:t>Centro Universitário Ingá</w:t>
      </w:r>
      <w:r>
        <w:rPr>
          <w:color w:val="231F20"/>
          <w:spacing w:val="1"/>
        </w:rPr>
        <w:t> </w:t>
      </w:r>
      <w:r>
        <w:rPr>
          <w:color w:val="231F20"/>
        </w:rPr>
        <w:t>Graduanda do curso de Medicina</w:t>
      </w:r>
      <w:r>
        <w:rPr>
          <w:color w:val="231F20"/>
          <w:spacing w:val="-64"/>
        </w:rPr>
        <w:t> </w:t>
      </w:r>
      <w:r>
        <w:rPr>
          <w:color w:val="231F20"/>
        </w:rPr>
        <w:t>Maringá-PR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0000-0001-7923-3082</w:t>
      </w:r>
    </w:p>
    <w:p>
      <w:pPr>
        <w:pStyle w:val="BodyText"/>
        <w:spacing w:before="4"/>
        <w:ind w:left="569" w:right="600"/>
        <w:jc w:val="center"/>
      </w:pPr>
      <w:hyperlink r:id="rId337">
        <w:r>
          <w:rPr>
            <w:color w:val="231F20"/>
          </w:rPr>
          <w:t>nataliaheym@gmail.com</w:t>
        </w:r>
      </w:hyperlink>
    </w:p>
    <w:p>
      <w:pPr>
        <w:pStyle w:val="BodyText"/>
        <w:spacing w:before="8"/>
      </w:pPr>
    </w:p>
    <w:p>
      <w:pPr>
        <w:pStyle w:val="Heading1"/>
        <w:ind w:left="568" w:right="600"/>
        <w:jc w:val="center"/>
      </w:pPr>
      <w:r>
        <w:rPr>
          <w:color w:val="231F20"/>
        </w:rPr>
        <w:t>Suzan</w:t>
      </w:r>
      <w:r>
        <w:rPr>
          <w:color w:val="231F20"/>
          <w:spacing w:val="-7"/>
        </w:rPr>
        <w:t> </w:t>
      </w:r>
      <w:r>
        <w:rPr>
          <w:color w:val="231F20"/>
        </w:rPr>
        <w:t>Karoline</w:t>
      </w:r>
      <w:r>
        <w:rPr>
          <w:color w:val="231F20"/>
          <w:spacing w:val="-7"/>
        </w:rPr>
        <w:t> </w:t>
      </w:r>
      <w:r>
        <w:rPr>
          <w:color w:val="231F20"/>
        </w:rPr>
        <w:t>Teodoro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Abreu</w:t>
      </w:r>
      <w:r>
        <w:rPr>
          <w:color w:val="231F20"/>
          <w:spacing w:val="-8"/>
        </w:rPr>
        <w:t> </w:t>
      </w:r>
      <w:r>
        <w:rPr>
          <w:color w:val="231F20"/>
        </w:rPr>
        <w:t>Netto</w:t>
      </w:r>
    </w:p>
    <w:p>
      <w:pPr>
        <w:pStyle w:val="BodyText"/>
        <w:spacing w:line="242" w:lineRule="auto" w:before="4"/>
        <w:ind w:left="2861" w:right="2892" w:hanging="2"/>
        <w:jc w:val="center"/>
      </w:pPr>
      <w:r>
        <w:rPr>
          <w:color w:val="231F20"/>
        </w:rPr>
        <w:t>Centro Universitário Ingá</w:t>
      </w:r>
      <w:r>
        <w:rPr>
          <w:color w:val="231F20"/>
          <w:spacing w:val="1"/>
        </w:rPr>
        <w:t> </w:t>
      </w:r>
      <w:r>
        <w:rPr>
          <w:color w:val="231F20"/>
        </w:rPr>
        <w:t>Graduanda do curso de Medicina</w:t>
      </w:r>
      <w:r>
        <w:rPr>
          <w:color w:val="231F20"/>
          <w:spacing w:val="-64"/>
        </w:rPr>
        <w:t> </w:t>
      </w:r>
      <w:r>
        <w:rPr>
          <w:color w:val="231F20"/>
        </w:rPr>
        <w:t>Maringá-PR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0000-0002-1199-4878</w:t>
      </w:r>
    </w:p>
    <w:p>
      <w:pPr>
        <w:pStyle w:val="BodyText"/>
        <w:spacing w:before="4"/>
        <w:ind w:left="569" w:right="599"/>
        <w:jc w:val="center"/>
      </w:pPr>
      <w:hyperlink r:id="rId338">
        <w:r>
          <w:rPr>
            <w:color w:val="231F20"/>
          </w:rPr>
          <w:t>teodorosuzan@gmail.com</w:t>
        </w:r>
      </w:hyperlink>
    </w:p>
    <w:p>
      <w:pPr>
        <w:pStyle w:val="BodyText"/>
        <w:spacing w:before="7"/>
      </w:pPr>
    </w:p>
    <w:p>
      <w:pPr>
        <w:pStyle w:val="Heading1"/>
        <w:spacing w:before="1"/>
        <w:ind w:left="568" w:right="600"/>
        <w:jc w:val="center"/>
      </w:pPr>
      <w:r>
        <w:rPr>
          <w:color w:val="231F20"/>
        </w:rPr>
        <w:t>Angélica</w:t>
      </w:r>
      <w:r>
        <w:rPr>
          <w:color w:val="231F20"/>
          <w:spacing w:val="-5"/>
        </w:rPr>
        <w:t> </w:t>
      </w:r>
      <w:r>
        <w:rPr>
          <w:color w:val="231F20"/>
        </w:rPr>
        <w:t>Caroline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  <w:r>
        <w:rPr>
          <w:color w:val="231F20"/>
          <w:spacing w:val="-4"/>
        </w:rPr>
        <w:t> </w:t>
      </w:r>
      <w:r>
        <w:rPr>
          <w:color w:val="231F20"/>
        </w:rPr>
        <w:t>Ratti</w:t>
      </w:r>
    </w:p>
    <w:p>
      <w:pPr>
        <w:pStyle w:val="BodyText"/>
        <w:spacing w:before="4"/>
        <w:ind w:left="568" w:right="600"/>
        <w:jc w:val="center"/>
      </w:pP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Universitário</w:t>
      </w:r>
      <w:r>
        <w:rPr>
          <w:color w:val="231F20"/>
          <w:spacing w:val="-6"/>
        </w:rPr>
        <w:t> </w:t>
      </w:r>
      <w:r>
        <w:rPr>
          <w:color w:val="231F20"/>
        </w:rPr>
        <w:t>Ingá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curso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Medicina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Universitário</w:t>
      </w:r>
      <w:r>
        <w:rPr>
          <w:color w:val="231F20"/>
          <w:spacing w:val="-3"/>
        </w:rPr>
        <w:t> </w:t>
      </w:r>
      <w:r>
        <w:rPr>
          <w:color w:val="231F20"/>
        </w:rPr>
        <w:t>Ingá</w:t>
      </w:r>
    </w:p>
    <w:p>
      <w:pPr>
        <w:pStyle w:val="BodyText"/>
        <w:spacing w:before="4"/>
        <w:ind w:left="569" w:right="600"/>
        <w:jc w:val="center"/>
      </w:pP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Graduada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Psicologia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Unicesumar</w:t>
      </w:r>
    </w:p>
    <w:p>
      <w:pPr>
        <w:pStyle w:val="BodyText"/>
        <w:spacing w:line="242" w:lineRule="auto" w:before="4"/>
        <w:ind w:left="3006" w:right="3038"/>
        <w:jc w:val="center"/>
      </w:pPr>
      <w:r>
        <w:rPr>
          <w:color w:val="231F20"/>
        </w:rPr>
        <w:t>Maringá-PR</w:t>
      </w:r>
      <w:r>
        <w:rPr>
          <w:color w:val="231F20"/>
          <w:spacing w:val="1"/>
        </w:rPr>
        <w:t> </w:t>
      </w:r>
      <w:hyperlink r:id="rId339">
        <w:r>
          <w:rPr>
            <w:color w:val="231F20"/>
            <w:spacing w:val="-1"/>
          </w:rPr>
          <w:t>angelicaratti@hotmail.com</w:t>
        </w:r>
      </w:hyperlink>
    </w:p>
    <w:p>
      <w:pPr>
        <w:spacing w:after="0" w:line="242" w:lineRule="auto"/>
        <w:jc w:val="center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bookmarkStart w:name="_bookmark55" w:id="94"/>
      <w:bookmarkEnd w:id="94"/>
      <w:r>
        <w:rPr>
          <w:b w:val="0"/>
        </w:rPr>
      </w: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O objetivo deste estudo foi sintetizar dados relevantes sobre o transtorno do proces-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samento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sensorial,</w:t>
      </w:r>
      <w:r>
        <w:rPr>
          <w:color w:val="231F20"/>
          <w:spacing w:val="-15"/>
        </w:rPr>
        <w:t> </w:t>
      </w:r>
      <w:r>
        <w:rPr>
          <w:color w:val="231F20"/>
        </w:rPr>
        <w:t>evidenciando</w:t>
      </w:r>
      <w:r>
        <w:rPr>
          <w:color w:val="231F20"/>
          <w:spacing w:val="-16"/>
        </w:rPr>
        <w:t> </w:t>
      </w:r>
      <w:r>
        <w:rPr>
          <w:color w:val="231F20"/>
        </w:rPr>
        <w:t>sua</w:t>
      </w:r>
      <w:r>
        <w:rPr>
          <w:color w:val="231F20"/>
          <w:spacing w:val="-15"/>
        </w:rPr>
        <w:t> </w:t>
      </w:r>
      <w:r>
        <w:rPr>
          <w:color w:val="231F20"/>
        </w:rPr>
        <w:t>contribuição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seletividade</w:t>
      </w:r>
      <w:r>
        <w:rPr>
          <w:color w:val="231F20"/>
          <w:spacing w:val="-15"/>
        </w:rPr>
        <w:t> </w:t>
      </w:r>
      <w:r>
        <w:rPr>
          <w:color w:val="231F20"/>
        </w:rPr>
        <w:t>alimentar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suas</w:t>
      </w:r>
      <w:r>
        <w:rPr>
          <w:color w:val="231F20"/>
          <w:spacing w:val="-64"/>
        </w:rPr>
        <w:t> </w:t>
      </w:r>
      <w:r>
        <w:rPr>
          <w:color w:val="231F20"/>
        </w:rPr>
        <w:t>consequências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espectro</w:t>
      </w:r>
      <w:r>
        <w:rPr>
          <w:color w:val="231F20"/>
          <w:spacing w:val="-4"/>
        </w:rPr>
        <w:t> </w:t>
      </w:r>
      <w:r>
        <w:rPr>
          <w:color w:val="231F20"/>
        </w:rPr>
        <w:t>autista.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metodologia</w:t>
      </w:r>
      <w:r>
        <w:rPr>
          <w:color w:val="231F20"/>
          <w:spacing w:val="-4"/>
        </w:rPr>
        <w:t> </w:t>
      </w:r>
      <w:r>
        <w:rPr>
          <w:color w:val="231F20"/>
        </w:rPr>
        <w:t>consiste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re-</w:t>
      </w:r>
      <w:r>
        <w:rPr>
          <w:color w:val="231F20"/>
          <w:spacing w:val="-65"/>
        </w:rPr>
        <w:t> </w:t>
      </w:r>
      <w:r>
        <w:rPr>
          <w:color w:val="231F20"/>
        </w:rPr>
        <w:t>visão bibliográfica teórica e sistemática, em que foram coletados dados do DSM-V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(Diagnostic and Statistical Manual of Mental Disorders)</w:t>
      </w:r>
      <w:r>
        <w:rPr>
          <w:color w:val="231F20"/>
        </w:rPr>
        <w:t>, do Ministério da Saúde e de</w:t>
      </w:r>
      <w:r>
        <w:rPr>
          <w:color w:val="231F20"/>
          <w:spacing w:val="1"/>
        </w:rPr>
        <w:t> </w:t>
      </w:r>
      <w:r>
        <w:rPr>
          <w:color w:val="231F20"/>
        </w:rPr>
        <w:t>artigos das plataformas Scielo, PubMed e RedalyC, a fim de fornecer informações</w:t>
      </w:r>
      <w:r>
        <w:rPr>
          <w:color w:val="231F20"/>
          <w:spacing w:val="1"/>
        </w:rPr>
        <w:t> </w:t>
      </w:r>
      <w:r>
        <w:rPr>
          <w:color w:val="231F20"/>
        </w:rPr>
        <w:t>sobre o transtorno do processamento sensorial em autistas e sua repercussão na ali-</w:t>
      </w:r>
      <w:r>
        <w:rPr>
          <w:color w:val="231F20"/>
          <w:spacing w:val="-64"/>
        </w:rPr>
        <w:t> </w:t>
      </w:r>
      <w:r>
        <w:rPr>
          <w:color w:val="231F20"/>
        </w:rPr>
        <w:t>mentação.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encontrados,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possível</w:t>
      </w:r>
      <w:r>
        <w:rPr>
          <w:color w:val="231F20"/>
          <w:spacing w:val="-14"/>
        </w:rPr>
        <w:t> </w:t>
      </w:r>
      <w:r>
        <w:rPr>
          <w:color w:val="231F20"/>
        </w:rPr>
        <w:t>concluir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seletividade</w:t>
      </w:r>
      <w:r>
        <w:rPr>
          <w:color w:val="231F20"/>
          <w:spacing w:val="-64"/>
        </w:rPr>
        <w:t> </w:t>
      </w:r>
      <w:r>
        <w:rPr>
          <w:color w:val="231F20"/>
        </w:rPr>
        <w:t>alimentar é influenciada por diversos fatores, incluindo as alterações do sistema sen-</w:t>
      </w:r>
      <w:r>
        <w:rPr>
          <w:color w:val="231F20"/>
          <w:spacing w:val="-64"/>
        </w:rPr>
        <w:t> </w:t>
      </w:r>
      <w:r>
        <w:rPr>
          <w:color w:val="231F20"/>
        </w:rPr>
        <w:t>sorial, do trato gastrointestinal e da motricidade da mastigação; aspectos comporta-</w:t>
      </w:r>
      <w:r>
        <w:rPr>
          <w:color w:val="231F20"/>
          <w:spacing w:val="1"/>
        </w:rPr>
        <w:t> </w:t>
      </w:r>
      <w:r>
        <w:rPr>
          <w:color w:val="231F20"/>
        </w:rPr>
        <w:t>mentais e os hábitos alimentares da família do autista. A seletividade alimentar pode</w:t>
      </w:r>
      <w:r>
        <w:rPr>
          <w:color w:val="231F20"/>
          <w:spacing w:val="1"/>
        </w:rPr>
        <w:t> </w:t>
      </w:r>
      <w:r>
        <w:rPr>
          <w:color w:val="231F20"/>
        </w:rPr>
        <w:t>acarretar</w:t>
      </w:r>
      <w:r>
        <w:rPr>
          <w:color w:val="231F20"/>
          <w:spacing w:val="-16"/>
        </w:rPr>
        <w:t> </w:t>
      </w:r>
      <w:r>
        <w:rPr>
          <w:color w:val="231F20"/>
        </w:rPr>
        <w:t>prejuízos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desenvolvimento,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qualidade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vida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aspecto</w:t>
      </w:r>
      <w:r>
        <w:rPr>
          <w:color w:val="231F20"/>
          <w:spacing w:val="-16"/>
        </w:rPr>
        <w:t> </w:t>
      </w:r>
      <w:r>
        <w:rPr>
          <w:color w:val="231F20"/>
        </w:rPr>
        <w:t>nutricional,</w:t>
      </w:r>
      <w:r>
        <w:rPr>
          <w:color w:val="231F20"/>
          <w:spacing w:val="-64"/>
        </w:rPr>
        <w:t> </w:t>
      </w:r>
      <w:r>
        <w:rPr>
          <w:color w:val="231F20"/>
        </w:rPr>
        <w:t>fazendo-se</w:t>
      </w:r>
      <w:r>
        <w:rPr>
          <w:color w:val="231F20"/>
          <w:spacing w:val="-6"/>
        </w:rPr>
        <w:t> </w:t>
      </w:r>
      <w:r>
        <w:rPr>
          <w:color w:val="231F20"/>
        </w:rPr>
        <w:t>necessário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acompanhamento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equipe</w:t>
      </w:r>
      <w:r>
        <w:rPr>
          <w:color w:val="231F20"/>
          <w:spacing w:val="-6"/>
        </w:rPr>
        <w:t> </w:t>
      </w:r>
      <w:r>
        <w:rPr>
          <w:color w:val="231F20"/>
        </w:rPr>
        <w:t>multidisciplinar.</w:t>
      </w:r>
    </w:p>
    <w:p>
      <w:pPr>
        <w:pStyle w:val="BodyText"/>
        <w:spacing w:line="312" w:lineRule="auto" w:before="16"/>
        <w:ind w:left="100" w:right="131"/>
        <w:jc w:val="both"/>
      </w:pPr>
      <w:r>
        <w:rPr>
          <w:rFonts w:ascii="Arial"/>
          <w:b/>
          <w:color w:val="231F20"/>
        </w:rPr>
        <w:t>Palavras-chave:</w:t>
      </w:r>
      <w:r>
        <w:rPr>
          <w:rFonts w:ascii="Arial"/>
          <w:b/>
          <w:color w:val="231F20"/>
          <w:spacing w:val="-9"/>
        </w:rPr>
        <w:t> </w:t>
      </w:r>
      <w:r>
        <w:rPr>
          <w:color w:val="231F20"/>
        </w:rPr>
        <w:t>TEA;</w:t>
      </w:r>
      <w:r>
        <w:rPr>
          <w:color w:val="231F20"/>
          <w:spacing w:val="-9"/>
        </w:rPr>
        <w:t> </w:t>
      </w:r>
      <w:r>
        <w:rPr>
          <w:color w:val="231F20"/>
        </w:rPr>
        <w:t>Seletividade</w:t>
      </w:r>
      <w:r>
        <w:rPr>
          <w:color w:val="231F20"/>
          <w:spacing w:val="-8"/>
        </w:rPr>
        <w:t> </w:t>
      </w:r>
      <w:r>
        <w:rPr>
          <w:color w:val="231F20"/>
        </w:rPr>
        <w:t>alimentar;</w:t>
      </w:r>
      <w:r>
        <w:rPr>
          <w:color w:val="231F20"/>
          <w:spacing w:val="-9"/>
        </w:rPr>
        <w:t> </w:t>
      </w:r>
      <w:r>
        <w:rPr>
          <w:color w:val="231F20"/>
        </w:rPr>
        <w:t>Transtorno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processamento</w:t>
      </w:r>
      <w:r>
        <w:rPr>
          <w:color w:val="231F20"/>
          <w:spacing w:val="-8"/>
        </w:rPr>
        <w:t> </w:t>
      </w:r>
      <w:r>
        <w:rPr>
          <w:color w:val="231F20"/>
        </w:rPr>
        <w:t>sensori-</w:t>
      </w:r>
      <w:r>
        <w:rPr>
          <w:color w:val="231F20"/>
          <w:spacing w:val="-64"/>
        </w:rPr>
        <w:t> </w:t>
      </w:r>
      <w:r>
        <w:rPr>
          <w:color w:val="231F20"/>
        </w:rPr>
        <w:t>al.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aim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study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synthesize</w:t>
      </w:r>
      <w:r>
        <w:rPr>
          <w:color w:val="231F20"/>
          <w:spacing w:val="-4"/>
        </w:rPr>
        <w:t> </w:t>
      </w:r>
      <w:r>
        <w:rPr>
          <w:color w:val="231F20"/>
        </w:rPr>
        <w:t>relevant</w:t>
      </w:r>
      <w:r>
        <w:rPr>
          <w:color w:val="231F20"/>
          <w:spacing w:val="-5"/>
        </w:rPr>
        <w:t> </w:t>
      </w:r>
      <w:r>
        <w:rPr>
          <w:color w:val="231F20"/>
        </w:rPr>
        <w:t>data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sensory</w:t>
      </w:r>
      <w:r>
        <w:rPr>
          <w:color w:val="231F20"/>
          <w:spacing w:val="-5"/>
        </w:rPr>
        <w:t> </w:t>
      </w:r>
      <w:r>
        <w:rPr>
          <w:color w:val="231F20"/>
        </w:rPr>
        <w:t>processing</w:t>
      </w:r>
      <w:r>
        <w:rPr>
          <w:color w:val="231F20"/>
          <w:spacing w:val="-4"/>
        </w:rPr>
        <w:t> </w:t>
      </w:r>
      <w:r>
        <w:rPr>
          <w:color w:val="231F20"/>
        </w:rPr>
        <w:t>disorder,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highlighting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contribution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selectivity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its</w:t>
      </w:r>
      <w:r>
        <w:rPr>
          <w:color w:val="231F20"/>
          <w:spacing w:val="-16"/>
        </w:rPr>
        <w:t> </w:t>
      </w:r>
      <w:r>
        <w:rPr>
          <w:color w:val="231F20"/>
        </w:rPr>
        <w:t>consequences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autistic</w:t>
      </w:r>
      <w:r>
        <w:rPr>
          <w:color w:val="231F20"/>
          <w:spacing w:val="-15"/>
        </w:rPr>
        <w:t> </w:t>
      </w:r>
      <w:r>
        <w:rPr>
          <w:color w:val="231F20"/>
        </w:rPr>
        <w:t>spectrum</w:t>
      </w:r>
      <w:r>
        <w:rPr>
          <w:color w:val="231F20"/>
          <w:spacing w:val="-64"/>
        </w:rPr>
        <w:t> </w:t>
      </w:r>
      <w:r>
        <w:rPr>
          <w:color w:val="231F20"/>
        </w:rPr>
        <w:t>disorder.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methodology</w:t>
      </w:r>
      <w:r>
        <w:rPr>
          <w:color w:val="231F20"/>
          <w:spacing w:val="-12"/>
        </w:rPr>
        <w:t> </w:t>
      </w:r>
      <w:r>
        <w:rPr>
          <w:color w:val="231F20"/>
        </w:rPr>
        <w:t>consists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theoretical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systematic</w:t>
      </w:r>
      <w:r>
        <w:rPr>
          <w:color w:val="231F20"/>
          <w:spacing w:val="-12"/>
        </w:rPr>
        <w:t> </w:t>
      </w:r>
      <w:r>
        <w:rPr>
          <w:color w:val="231F20"/>
        </w:rPr>
        <w:t>literature</w:t>
      </w:r>
      <w:r>
        <w:rPr>
          <w:color w:val="231F20"/>
          <w:spacing w:val="-12"/>
        </w:rPr>
        <w:t> </w:t>
      </w:r>
      <w:r>
        <w:rPr>
          <w:color w:val="231F20"/>
        </w:rPr>
        <w:t>review,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collected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DSM-V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(Diagnostic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Statistical</w:t>
      </w:r>
      <w:r>
        <w:rPr>
          <w:color w:val="231F20"/>
          <w:spacing w:val="-16"/>
        </w:rPr>
        <w:t> </w:t>
      </w:r>
      <w:r>
        <w:rPr>
          <w:color w:val="231F20"/>
        </w:rPr>
        <w:t>Manual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Mental</w:t>
      </w:r>
      <w:r>
        <w:rPr>
          <w:color w:val="231F20"/>
          <w:spacing w:val="-64"/>
        </w:rPr>
        <w:t> </w:t>
      </w:r>
      <w:r>
        <w:rPr>
          <w:color w:val="231F20"/>
        </w:rPr>
        <w:t>Disorders), from the Ministry of Health and from articles from the Scielo, PubMed and</w:t>
      </w:r>
      <w:r>
        <w:rPr>
          <w:color w:val="231F20"/>
          <w:spacing w:val="-64"/>
        </w:rPr>
        <w:t> </w:t>
      </w:r>
      <w:r>
        <w:rPr>
          <w:color w:val="231F20"/>
        </w:rPr>
        <w:t>RedalyC platforms, in order to provide information on sensory processing disorder in</w:t>
      </w:r>
      <w:r>
        <w:rPr>
          <w:color w:val="231F20"/>
          <w:spacing w:val="1"/>
        </w:rPr>
        <w:t> </w:t>
      </w:r>
      <w:r>
        <w:rPr>
          <w:color w:val="231F20"/>
        </w:rPr>
        <w:t>autistic</w:t>
      </w:r>
      <w:r>
        <w:rPr>
          <w:color w:val="231F20"/>
          <w:spacing w:val="-7"/>
        </w:rPr>
        <w:t> </w:t>
      </w:r>
      <w:r>
        <w:rPr>
          <w:color w:val="231F20"/>
        </w:rPr>
        <w:t>individuals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repercussions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food.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results</w:t>
      </w:r>
      <w:r>
        <w:rPr>
          <w:color w:val="231F20"/>
          <w:spacing w:val="-6"/>
        </w:rPr>
        <w:t> </w:t>
      </w:r>
      <w:r>
        <w:rPr>
          <w:color w:val="231F20"/>
        </w:rPr>
        <w:t>found,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possi-</w:t>
      </w:r>
      <w:r>
        <w:rPr>
          <w:color w:val="231F20"/>
          <w:spacing w:val="-65"/>
        </w:rPr>
        <w:t> </w:t>
      </w:r>
      <w:r>
        <w:rPr>
          <w:color w:val="231F20"/>
        </w:rPr>
        <w:t>ble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conclude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food</w:t>
      </w:r>
      <w:r>
        <w:rPr>
          <w:color w:val="231F20"/>
          <w:spacing w:val="-7"/>
        </w:rPr>
        <w:t> </w:t>
      </w:r>
      <w:r>
        <w:rPr>
          <w:color w:val="231F20"/>
        </w:rPr>
        <w:t>selectivity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influenced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several</w:t>
      </w:r>
      <w:r>
        <w:rPr>
          <w:color w:val="231F20"/>
          <w:spacing w:val="-7"/>
        </w:rPr>
        <w:t> </w:t>
      </w:r>
      <w:r>
        <w:rPr>
          <w:color w:val="231F20"/>
        </w:rPr>
        <w:t>factors,</w:t>
      </w:r>
      <w:r>
        <w:rPr>
          <w:color w:val="231F20"/>
          <w:spacing w:val="-7"/>
        </w:rPr>
        <w:t> </w:t>
      </w:r>
      <w:r>
        <w:rPr>
          <w:color w:val="231F20"/>
        </w:rPr>
        <w:t>including</w:t>
      </w:r>
      <w:r>
        <w:rPr>
          <w:color w:val="231F20"/>
          <w:spacing w:val="-8"/>
        </w:rPr>
        <w:t> </w:t>
      </w:r>
      <w:r>
        <w:rPr>
          <w:color w:val="231F20"/>
        </w:rPr>
        <w:t>changes</w:t>
      </w:r>
      <w:r>
        <w:rPr>
          <w:color w:val="231F20"/>
          <w:spacing w:val="-64"/>
        </w:rPr>
        <w:t> </w:t>
      </w:r>
      <w:r>
        <w:rPr>
          <w:color w:val="231F20"/>
        </w:rPr>
        <w:t>in the sensory system, the gastrointestinal tract, and mastication motricity; behavioral</w:t>
      </w:r>
      <w:r>
        <w:rPr>
          <w:color w:val="231F20"/>
          <w:spacing w:val="-64"/>
        </w:rPr>
        <w:t> </w:t>
      </w:r>
      <w:r>
        <w:rPr>
          <w:color w:val="231F20"/>
        </w:rPr>
        <w:t>aspects and the eating habits of the autistic family. Food selectivity can impair devel-</w:t>
      </w:r>
      <w:r>
        <w:rPr>
          <w:color w:val="231F20"/>
          <w:spacing w:val="1"/>
        </w:rPr>
        <w:t> </w:t>
      </w:r>
      <w:r>
        <w:rPr>
          <w:color w:val="231F20"/>
        </w:rPr>
        <w:t>opment, quality of life and nutritional aspects, making it necessary to follow up with a</w:t>
      </w:r>
      <w:r>
        <w:rPr>
          <w:color w:val="231F20"/>
          <w:spacing w:val="1"/>
        </w:rPr>
        <w:t> </w:t>
      </w:r>
      <w:r>
        <w:rPr>
          <w:color w:val="231F20"/>
        </w:rPr>
        <w:t>multidisciplinary</w:t>
      </w:r>
      <w:r>
        <w:rPr>
          <w:color w:val="231F20"/>
          <w:spacing w:val="-1"/>
        </w:rPr>
        <w:t> </w:t>
      </w:r>
      <w:r>
        <w:rPr>
          <w:color w:val="231F20"/>
        </w:rPr>
        <w:t>team.</w:t>
      </w:r>
    </w:p>
    <w:p>
      <w:pPr>
        <w:pStyle w:val="BodyText"/>
        <w:spacing w:before="15"/>
        <w:ind w:left="100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2"/>
        </w:rPr>
        <w:t> </w:t>
      </w:r>
      <w:r>
        <w:rPr>
          <w:color w:val="231F20"/>
        </w:rPr>
        <w:t>ASD;</w:t>
      </w:r>
      <w:r>
        <w:rPr>
          <w:color w:val="231F20"/>
          <w:spacing w:val="-11"/>
        </w:rPr>
        <w:t> </w:t>
      </w:r>
      <w:r>
        <w:rPr>
          <w:color w:val="231F20"/>
        </w:rPr>
        <w:t>Food</w:t>
      </w:r>
      <w:r>
        <w:rPr>
          <w:color w:val="231F20"/>
          <w:spacing w:val="-13"/>
        </w:rPr>
        <w:t> </w:t>
      </w:r>
      <w:r>
        <w:rPr>
          <w:color w:val="231F20"/>
        </w:rPr>
        <w:t>selectivity;</w:t>
      </w:r>
      <w:r>
        <w:rPr>
          <w:color w:val="231F20"/>
          <w:spacing w:val="-11"/>
        </w:rPr>
        <w:t> </w:t>
      </w:r>
      <w:r>
        <w:rPr>
          <w:color w:val="231F20"/>
        </w:rPr>
        <w:t>Sensory</w:t>
      </w:r>
      <w:r>
        <w:rPr>
          <w:color w:val="231F20"/>
          <w:spacing w:val="-12"/>
        </w:rPr>
        <w:t> </w:t>
      </w:r>
      <w:r>
        <w:rPr>
          <w:color w:val="231F20"/>
        </w:rPr>
        <w:t>processing</w:t>
      </w:r>
      <w:r>
        <w:rPr>
          <w:color w:val="231F20"/>
          <w:spacing w:val="-12"/>
        </w:rPr>
        <w:t> </w:t>
      </w:r>
      <w:r>
        <w:rPr>
          <w:color w:val="231F20"/>
        </w:rPr>
        <w:t>disorder.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autista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(TEA)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condição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afeta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neurodesen-</w:t>
      </w:r>
      <w:r>
        <w:rPr>
          <w:color w:val="231F20"/>
          <w:spacing w:val="-64"/>
        </w:rPr>
        <w:t> </w:t>
      </w:r>
      <w:r>
        <w:rPr>
          <w:color w:val="231F20"/>
        </w:rPr>
        <w:t>volvimento</w:t>
      </w:r>
      <w:r>
        <w:rPr>
          <w:color w:val="231F20"/>
          <w:spacing w:val="-5"/>
        </w:rPr>
        <w:t> </w:t>
      </w:r>
      <w:r>
        <w:rPr>
          <w:color w:val="231F20"/>
        </w:rPr>
        <w:t>e,</w:t>
      </w:r>
      <w:r>
        <w:rPr>
          <w:color w:val="231F20"/>
          <w:spacing w:val="-5"/>
        </w:rPr>
        <w:t> </w:t>
      </w:r>
      <w:r>
        <w:rPr>
          <w:color w:val="231F20"/>
        </w:rPr>
        <w:t>embora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possua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etiologia</w:t>
      </w:r>
      <w:r>
        <w:rPr>
          <w:color w:val="231F20"/>
          <w:spacing w:val="-5"/>
        </w:rPr>
        <w:t> </w:t>
      </w:r>
      <w:r>
        <w:rPr>
          <w:color w:val="231F20"/>
        </w:rPr>
        <w:t>bem</w:t>
      </w:r>
      <w:r>
        <w:rPr>
          <w:color w:val="231F20"/>
          <w:spacing w:val="-5"/>
        </w:rPr>
        <w:t> </w:t>
      </w:r>
      <w:r>
        <w:rPr>
          <w:color w:val="231F20"/>
        </w:rPr>
        <w:t>definida,</w:t>
      </w:r>
      <w:r>
        <w:rPr>
          <w:color w:val="231F20"/>
          <w:spacing w:val="-5"/>
        </w:rPr>
        <w:t> </w:t>
      </w:r>
      <w:r>
        <w:rPr>
          <w:color w:val="231F20"/>
        </w:rPr>
        <w:t>acredita-se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existên-</w:t>
      </w:r>
      <w:r>
        <w:rPr>
          <w:color w:val="231F20"/>
          <w:spacing w:val="-64"/>
        </w:rPr>
        <w:t> </w:t>
      </w:r>
      <w:r>
        <w:rPr>
          <w:color w:val="231F20"/>
        </w:rPr>
        <w:t>cia e influência de múltiplos fatores, incluindo os genéticos e ambientais (AMERICAN</w:t>
      </w:r>
      <w:r>
        <w:rPr>
          <w:color w:val="231F20"/>
          <w:spacing w:val="-64"/>
        </w:rPr>
        <w:t> </w:t>
      </w:r>
      <w:r>
        <w:rPr>
          <w:color w:val="231F20"/>
        </w:rPr>
        <w:t>PSYCHIATRIC</w:t>
      </w:r>
      <w:r>
        <w:rPr>
          <w:color w:val="231F20"/>
          <w:spacing w:val="-15"/>
        </w:rPr>
        <w:t> </w:t>
      </w:r>
      <w:r>
        <w:rPr>
          <w:color w:val="231F20"/>
        </w:rPr>
        <w:t>ASSOCIATION,</w:t>
      </w:r>
      <w:r>
        <w:rPr>
          <w:color w:val="231F20"/>
          <w:spacing w:val="-14"/>
        </w:rPr>
        <w:t> </w:t>
      </w:r>
      <w:r>
        <w:rPr>
          <w:color w:val="231F20"/>
        </w:rPr>
        <w:t>2013).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DSM-V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(Diagnostic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and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Statistical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Manual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of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  <w:spacing w:val="-1"/>
        </w:rPr>
        <w:t>Mental</w:t>
      </w:r>
      <w:r>
        <w:rPr>
          <w:rFonts w:ascii="Arial" w:hAnsi="Arial"/>
          <w:i/>
          <w:color w:val="231F20"/>
          <w:spacing w:val="-16"/>
        </w:rPr>
        <w:t> </w:t>
      </w:r>
      <w:r>
        <w:rPr>
          <w:rFonts w:ascii="Arial" w:hAnsi="Arial"/>
          <w:i/>
          <w:color w:val="231F20"/>
          <w:spacing w:val="-1"/>
        </w:rPr>
        <w:t>Disorders)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  <w:spacing w:val="-1"/>
        </w:rPr>
        <w:t>considera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quatro</w:t>
      </w:r>
      <w:r>
        <w:rPr>
          <w:color w:val="231F20"/>
          <w:spacing w:val="-14"/>
        </w:rPr>
        <w:t> </w:t>
      </w:r>
      <w:bookmarkStart w:name="_Hlk78548863" w:id="95"/>
      <w:bookmarkEnd w:id="95"/>
      <w:r>
        <w:rPr>
          <w:color w:val="231F20"/>
          <w:spacing w:val="-1"/>
        </w:rPr>
        <w:t>c</w:t>
      </w:r>
      <w:r>
        <w:rPr>
          <w:color w:val="231F20"/>
          <w:spacing w:val="-1"/>
        </w:rPr>
        <w:t>aracterísticas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essenciais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diagnóstico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transtorno:</w:t>
      </w:r>
      <w:r>
        <w:rPr>
          <w:color w:val="231F20"/>
          <w:spacing w:val="-14"/>
        </w:rPr>
        <w:t> </w:t>
      </w:r>
      <w:r>
        <w:rPr>
          <w:color w:val="231F20"/>
        </w:rPr>
        <w:t>prejuízo</w:t>
      </w:r>
      <w:r>
        <w:rPr>
          <w:color w:val="231F20"/>
          <w:spacing w:val="-13"/>
        </w:rPr>
        <w:t> </w:t>
      </w:r>
      <w:r>
        <w:rPr>
          <w:color w:val="231F20"/>
        </w:rPr>
        <w:t>persistente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comunicação</w:t>
      </w:r>
      <w:r>
        <w:rPr>
          <w:color w:val="231F20"/>
          <w:spacing w:val="-14"/>
        </w:rPr>
        <w:t> </w:t>
      </w:r>
      <w:r>
        <w:rPr>
          <w:color w:val="231F20"/>
        </w:rPr>
        <w:t>social</w:t>
      </w:r>
      <w:r>
        <w:rPr>
          <w:color w:val="231F20"/>
          <w:spacing w:val="-14"/>
        </w:rPr>
        <w:t> </w:t>
      </w:r>
      <w:r>
        <w:rPr>
          <w:color w:val="231F20"/>
        </w:rPr>
        <w:t>recíproca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interação</w:t>
      </w:r>
      <w:r>
        <w:rPr>
          <w:color w:val="231F20"/>
          <w:spacing w:val="-14"/>
        </w:rPr>
        <w:t> </w:t>
      </w:r>
      <w:r>
        <w:rPr>
          <w:color w:val="231F20"/>
        </w:rPr>
        <w:t>so-</w:t>
      </w:r>
      <w:r>
        <w:rPr>
          <w:color w:val="231F20"/>
          <w:spacing w:val="-64"/>
        </w:rPr>
        <w:t> </w:t>
      </w:r>
      <w:r>
        <w:rPr>
          <w:color w:val="231F20"/>
        </w:rPr>
        <w:t>cial;</w:t>
      </w:r>
      <w:r>
        <w:rPr>
          <w:color w:val="231F20"/>
          <w:spacing w:val="-7"/>
        </w:rPr>
        <w:t> </w:t>
      </w:r>
      <w:r>
        <w:rPr>
          <w:color w:val="231F20"/>
        </w:rPr>
        <w:t>padrões</w:t>
      </w:r>
      <w:r>
        <w:rPr>
          <w:color w:val="231F20"/>
          <w:spacing w:val="-7"/>
        </w:rPr>
        <w:t> </w:t>
      </w:r>
      <w:r>
        <w:rPr>
          <w:color w:val="231F20"/>
        </w:rPr>
        <w:t>restritos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repetitivos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comportamento,</w:t>
      </w:r>
      <w:r>
        <w:rPr>
          <w:color w:val="231F20"/>
          <w:spacing w:val="-7"/>
        </w:rPr>
        <w:t> </w:t>
      </w:r>
      <w:r>
        <w:rPr>
          <w:color w:val="231F20"/>
        </w:rPr>
        <w:t>interesses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atividades;</w:t>
      </w:r>
      <w:r>
        <w:rPr>
          <w:color w:val="231F20"/>
          <w:spacing w:val="-7"/>
        </w:rPr>
        <w:t> </w:t>
      </w:r>
      <w:r>
        <w:rPr>
          <w:color w:val="231F20"/>
        </w:rPr>
        <w:t>início</w:t>
      </w:r>
      <w:r>
        <w:rPr>
          <w:color w:val="231F20"/>
          <w:spacing w:val="-6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sintomas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infância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limitação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4"/>
        </w:rPr>
        <w:t> </w:t>
      </w:r>
      <w:r>
        <w:rPr>
          <w:color w:val="231F20"/>
        </w:rPr>
        <w:t>prejuízo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atividades</w:t>
      </w:r>
      <w:r>
        <w:rPr>
          <w:color w:val="231F20"/>
          <w:spacing w:val="-14"/>
        </w:rPr>
        <w:t> </w:t>
      </w:r>
      <w:r>
        <w:rPr>
          <w:color w:val="231F20"/>
        </w:rPr>
        <w:t>diárias</w:t>
      </w:r>
      <w:r>
        <w:rPr>
          <w:color w:val="231F20"/>
          <w:spacing w:val="-14"/>
        </w:rPr>
        <w:t> </w:t>
      </w:r>
      <w:r>
        <w:rPr>
          <w:color w:val="231F20"/>
        </w:rPr>
        <w:t>causados</w:t>
      </w:r>
      <w:r>
        <w:rPr>
          <w:color w:val="231F20"/>
          <w:spacing w:val="-14"/>
        </w:rPr>
        <w:t> </w:t>
      </w:r>
      <w:r>
        <w:rPr>
          <w:color w:val="231F20"/>
        </w:rPr>
        <w:t>pelos</w:t>
      </w:r>
      <w:r>
        <w:rPr>
          <w:color w:val="231F20"/>
          <w:spacing w:val="-65"/>
        </w:rPr>
        <w:t> </w:t>
      </w:r>
      <w:r>
        <w:rPr>
          <w:color w:val="231F20"/>
        </w:rPr>
        <w:t>sintomas. O diagnóstico é baseado em critérios clínicos e não há como comprová-lo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exames</w:t>
      </w:r>
      <w:r>
        <w:rPr>
          <w:color w:val="231F20"/>
          <w:spacing w:val="-1"/>
        </w:rPr>
        <w:t> </w:t>
      </w:r>
      <w:r>
        <w:rPr>
          <w:color w:val="231F20"/>
        </w:rPr>
        <w:t>laboratoriais.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1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destas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essenciais,</w:t>
      </w:r>
      <w:r>
        <w:rPr>
          <w:color w:val="231F20"/>
          <w:spacing w:val="-14"/>
        </w:rPr>
        <w:t> </w:t>
      </w:r>
      <w:r>
        <w:rPr>
          <w:color w:val="231F20"/>
        </w:rPr>
        <w:t>estudos</w:t>
      </w:r>
      <w:r>
        <w:rPr>
          <w:color w:val="231F20"/>
          <w:spacing w:val="-15"/>
        </w:rPr>
        <w:t> </w:t>
      </w:r>
      <w:r>
        <w:rPr>
          <w:color w:val="231F20"/>
        </w:rPr>
        <w:t>recentes</w:t>
      </w:r>
      <w:r>
        <w:rPr>
          <w:color w:val="231F20"/>
          <w:spacing w:val="-14"/>
        </w:rPr>
        <w:t> </w:t>
      </w:r>
      <w:r>
        <w:rPr>
          <w:color w:val="231F20"/>
        </w:rPr>
        <w:t>mostram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aumento</w:t>
      </w:r>
      <w:r>
        <w:rPr>
          <w:color w:val="231F20"/>
          <w:spacing w:val="-64"/>
        </w:rPr>
        <w:t> </w:t>
      </w:r>
      <w:r>
        <w:rPr>
          <w:color w:val="231F20"/>
        </w:rPr>
        <w:t>no número de casos que incluem transtornos do processamento sensorial no amplo</w:t>
      </w:r>
      <w:r>
        <w:rPr>
          <w:color w:val="231F20"/>
          <w:spacing w:val="1"/>
        </w:rPr>
        <w:t> </w:t>
      </w:r>
      <w:r>
        <w:rPr>
          <w:color w:val="231F20"/>
        </w:rPr>
        <w:t>fenótipo</w:t>
      </w:r>
      <w:r>
        <w:rPr>
          <w:color w:val="231F20"/>
          <w:spacing w:val="-9"/>
        </w:rPr>
        <w:t> </w:t>
      </w:r>
      <w:r>
        <w:rPr>
          <w:color w:val="231F20"/>
        </w:rPr>
        <w:t>comportamental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TEA,</w:t>
      </w:r>
      <w:r>
        <w:rPr>
          <w:color w:val="231F20"/>
          <w:spacing w:val="-8"/>
        </w:rPr>
        <w:t> </w:t>
      </w:r>
      <w:r>
        <w:rPr>
          <w:color w:val="231F20"/>
        </w:rPr>
        <w:t>confluindo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desenvolvimento</w:t>
      </w:r>
      <w:r>
        <w:rPr>
          <w:color w:val="231F20"/>
          <w:spacing w:val="-7"/>
        </w:rPr>
        <w:t> </w:t>
      </w:r>
      <w:r>
        <w:rPr>
          <w:color w:val="231F20"/>
        </w:rPr>
        <w:t>atípico</w:t>
      </w:r>
      <w:r>
        <w:rPr>
          <w:color w:val="231F20"/>
          <w:spacing w:val="-9"/>
        </w:rPr>
        <w:t> </w:t>
      </w:r>
      <w:r>
        <w:rPr>
          <w:color w:val="231F20"/>
        </w:rPr>
        <w:t>(PIÑA-</w:t>
      </w:r>
    </w:p>
    <w:p>
      <w:pPr>
        <w:pStyle w:val="BodyText"/>
        <w:spacing w:line="312" w:lineRule="auto" w:before="4"/>
        <w:ind w:left="100" w:right="131"/>
        <w:jc w:val="both"/>
      </w:pPr>
      <w:r>
        <w:rPr>
          <w:color w:val="231F20"/>
        </w:rPr>
        <w:t>-GARZA, 2014). Os problemas relacionados à modulação sensorial ocorrem quando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nervoso</w:t>
      </w:r>
      <w:r>
        <w:rPr>
          <w:color w:val="231F20"/>
          <w:spacing w:val="-10"/>
        </w:rPr>
        <w:t> </w:t>
      </w:r>
      <w:r>
        <w:rPr>
          <w:color w:val="231F20"/>
        </w:rPr>
        <w:t>apresenta</w:t>
      </w:r>
      <w:r>
        <w:rPr>
          <w:color w:val="231F20"/>
          <w:spacing w:val="-9"/>
        </w:rPr>
        <w:t> </w:t>
      </w:r>
      <w:r>
        <w:rPr>
          <w:color w:val="231F20"/>
        </w:rPr>
        <w:t>dificuldade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processar</w:t>
      </w:r>
      <w:r>
        <w:rPr>
          <w:color w:val="231F20"/>
          <w:spacing w:val="-9"/>
        </w:rPr>
        <w:t> </w:t>
      </w:r>
      <w:r>
        <w:rPr>
          <w:color w:val="231F20"/>
        </w:rPr>
        <w:t>estímulos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ambiente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senti-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interferindo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diretamente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paladar,</w:t>
      </w:r>
      <w:r>
        <w:rPr>
          <w:color w:val="231F20"/>
          <w:spacing w:val="-15"/>
        </w:rPr>
        <w:t> </w:t>
      </w:r>
      <w:r>
        <w:rPr>
          <w:color w:val="231F20"/>
        </w:rPr>
        <w:t>olfato,</w:t>
      </w:r>
      <w:r>
        <w:rPr>
          <w:color w:val="231F20"/>
          <w:spacing w:val="-15"/>
        </w:rPr>
        <w:t> </w:t>
      </w:r>
      <w:r>
        <w:rPr>
          <w:color w:val="231F20"/>
        </w:rPr>
        <w:t>audição,</w:t>
      </w:r>
      <w:r>
        <w:rPr>
          <w:color w:val="231F20"/>
          <w:spacing w:val="-16"/>
        </w:rPr>
        <w:t> </w:t>
      </w:r>
      <w:r>
        <w:rPr>
          <w:color w:val="231F20"/>
        </w:rPr>
        <w:t>visão,</w:t>
      </w:r>
      <w:r>
        <w:rPr>
          <w:color w:val="231F20"/>
          <w:spacing w:val="-15"/>
        </w:rPr>
        <w:t> </w:t>
      </w:r>
      <w:r>
        <w:rPr>
          <w:color w:val="231F20"/>
        </w:rPr>
        <w:t>tato,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vestibular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propriocepção</w:t>
      </w:r>
      <w:r>
        <w:rPr>
          <w:color w:val="231F20"/>
          <w:spacing w:val="-3"/>
        </w:rPr>
        <w:t> </w:t>
      </w:r>
      <w:r>
        <w:rPr>
          <w:color w:val="231F20"/>
        </w:rPr>
        <w:t>(LÁZARO,</w:t>
      </w:r>
      <w:r>
        <w:rPr>
          <w:color w:val="231F20"/>
          <w:spacing w:val="-2"/>
        </w:rPr>
        <w:t> </w:t>
      </w:r>
      <w:r>
        <w:rPr>
          <w:color w:val="231F20"/>
        </w:rPr>
        <w:t>2019;</w:t>
      </w:r>
      <w:r>
        <w:rPr>
          <w:color w:val="231F20"/>
          <w:spacing w:val="-2"/>
        </w:rPr>
        <w:t> </w:t>
      </w:r>
      <w:r>
        <w:rPr>
          <w:color w:val="231F20"/>
        </w:rPr>
        <w:t>SIQUARA,</w:t>
      </w:r>
      <w:r>
        <w:rPr>
          <w:color w:val="231F20"/>
          <w:spacing w:val="-2"/>
        </w:rPr>
        <w:t> </w:t>
      </w:r>
      <w:r>
        <w:rPr>
          <w:color w:val="231F20"/>
        </w:rPr>
        <w:t>2019;</w:t>
      </w:r>
      <w:r>
        <w:rPr>
          <w:color w:val="231F20"/>
          <w:spacing w:val="-3"/>
        </w:rPr>
        <w:t> </w:t>
      </w:r>
      <w:r>
        <w:rPr>
          <w:color w:val="231F20"/>
        </w:rPr>
        <w:t>PONDÉ,</w:t>
      </w:r>
      <w:r>
        <w:rPr>
          <w:color w:val="231F20"/>
          <w:spacing w:val="-2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Em relação às alterações do paladar, pesquisas concluíram que alguns indi-</w:t>
      </w:r>
      <w:r>
        <w:rPr>
          <w:color w:val="231F20"/>
          <w:spacing w:val="1"/>
        </w:rPr>
        <w:t> </w:t>
      </w:r>
      <w:r>
        <w:rPr>
          <w:color w:val="231F20"/>
        </w:rPr>
        <w:t>víduos com o Transtorno do Espectro Autista possuem dificuldades motoras orais,</w:t>
      </w:r>
      <w:r>
        <w:rPr>
          <w:color w:val="231F20"/>
          <w:spacing w:val="1"/>
        </w:rPr>
        <w:t> </w:t>
      </w:r>
      <w:r>
        <w:rPr>
          <w:color w:val="231F20"/>
        </w:rPr>
        <w:t>associadas à mastigação e deglutição, além de problemas no trato gastrointestinal e</w:t>
      </w:r>
      <w:r>
        <w:rPr>
          <w:color w:val="231F20"/>
          <w:spacing w:val="1"/>
        </w:rPr>
        <w:t> </w:t>
      </w:r>
      <w:r>
        <w:rPr>
          <w:color w:val="231F20"/>
        </w:rPr>
        <w:t>hipo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</w:rPr>
        <w:t>hiper-reatividade</w:t>
      </w:r>
      <w:r>
        <w:rPr>
          <w:color w:val="231F20"/>
          <w:spacing w:val="-13"/>
        </w:rPr>
        <w:t> </w:t>
      </w:r>
      <w:r>
        <w:rPr>
          <w:color w:val="231F20"/>
        </w:rPr>
        <w:t>sensorial.</w:t>
      </w:r>
      <w:r>
        <w:rPr>
          <w:color w:val="231F20"/>
          <w:spacing w:val="-12"/>
        </w:rPr>
        <w:t> </w:t>
      </w:r>
      <w:r>
        <w:rPr>
          <w:color w:val="231F20"/>
        </w:rPr>
        <w:t>(LÁZARO;</w:t>
      </w:r>
      <w:r>
        <w:rPr>
          <w:color w:val="231F20"/>
          <w:spacing w:val="-12"/>
        </w:rPr>
        <w:t> </w:t>
      </w:r>
      <w:r>
        <w:rPr>
          <w:color w:val="231F20"/>
        </w:rPr>
        <w:t>SIQUARA;</w:t>
      </w:r>
      <w:r>
        <w:rPr>
          <w:color w:val="231F20"/>
          <w:spacing w:val="-13"/>
        </w:rPr>
        <w:t> </w:t>
      </w:r>
      <w:r>
        <w:rPr>
          <w:color w:val="231F20"/>
        </w:rPr>
        <w:t>PONDÉ,</w:t>
      </w:r>
      <w:r>
        <w:rPr>
          <w:color w:val="231F20"/>
          <w:spacing w:val="-12"/>
        </w:rPr>
        <w:t> </w:t>
      </w:r>
      <w:r>
        <w:rPr>
          <w:color w:val="231F20"/>
        </w:rPr>
        <w:t>2019;</w:t>
      </w:r>
      <w:r>
        <w:rPr>
          <w:color w:val="231F20"/>
          <w:spacing w:val="-13"/>
        </w:rPr>
        <w:t> </w:t>
      </w:r>
      <w:r>
        <w:rPr>
          <w:color w:val="231F20"/>
        </w:rPr>
        <w:t>SACREY,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12"/>
        </w:rPr>
        <w:t> </w:t>
      </w:r>
      <w:r>
        <w:rPr>
          <w:color w:val="231F20"/>
        </w:rPr>
        <w:t>2014).</w:t>
      </w:r>
      <w:r>
        <w:rPr>
          <w:color w:val="231F20"/>
          <w:spacing w:val="-12"/>
        </w:rPr>
        <w:t> </w:t>
      </w:r>
      <w:r>
        <w:rPr>
          <w:color w:val="231F20"/>
        </w:rPr>
        <w:t>Aliados</w:t>
      </w:r>
      <w:r>
        <w:rPr>
          <w:color w:val="231F20"/>
          <w:spacing w:val="-11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interesses</w:t>
      </w:r>
      <w:r>
        <w:rPr>
          <w:color w:val="231F20"/>
          <w:spacing w:val="-11"/>
        </w:rPr>
        <w:t> </w:t>
      </w:r>
      <w:r>
        <w:rPr>
          <w:color w:val="231F20"/>
        </w:rPr>
        <w:t>restritos</w:t>
      </w:r>
      <w:r>
        <w:rPr>
          <w:color w:val="231F20"/>
          <w:spacing w:val="-12"/>
        </w:rPr>
        <w:t> </w:t>
      </w:r>
      <w:r>
        <w:rPr>
          <w:color w:val="231F20"/>
        </w:rPr>
        <w:t>já</w:t>
      </w:r>
      <w:r>
        <w:rPr>
          <w:color w:val="231F20"/>
          <w:spacing w:val="-11"/>
        </w:rPr>
        <w:t> </w:t>
      </w:r>
      <w:r>
        <w:rPr>
          <w:color w:val="231F20"/>
        </w:rPr>
        <w:t>caracterizados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TEA,</w:t>
      </w:r>
      <w:r>
        <w:rPr>
          <w:color w:val="231F20"/>
          <w:spacing w:val="-12"/>
        </w:rPr>
        <w:t> </w:t>
      </w:r>
      <w:r>
        <w:rPr>
          <w:color w:val="231F20"/>
        </w:rPr>
        <w:t>estes</w:t>
      </w:r>
      <w:r>
        <w:rPr>
          <w:color w:val="231F20"/>
          <w:spacing w:val="-64"/>
        </w:rPr>
        <w:t> </w:t>
      </w:r>
      <w:r>
        <w:rPr>
          <w:color w:val="231F20"/>
        </w:rPr>
        <w:t>fatores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contribuem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desenvolvimento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seletividade</w:t>
      </w:r>
      <w:r>
        <w:rPr>
          <w:color w:val="231F20"/>
          <w:spacing w:val="-13"/>
        </w:rPr>
        <w:t> </w:t>
      </w:r>
      <w:r>
        <w:rPr>
          <w:color w:val="231F20"/>
        </w:rPr>
        <w:t>alimentar,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qual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aversão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alimentos</w:t>
      </w:r>
      <w:r>
        <w:rPr>
          <w:color w:val="231F20"/>
          <w:spacing w:val="-8"/>
        </w:rPr>
        <w:t> </w:t>
      </w:r>
      <w:r>
        <w:rPr>
          <w:color w:val="231F20"/>
        </w:rPr>
        <w:t>pode</w:t>
      </w:r>
      <w:r>
        <w:rPr>
          <w:color w:val="231F20"/>
          <w:spacing w:val="-8"/>
        </w:rPr>
        <w:t> </w:t>
      </w:r>
      <w:r>
        <w:rPr>
          <w:color w:val="231F20"/>
        </w:rPr>
        <w:t>estar</w:t>
      </w:r>
      <w:r>
        <w:rPr>
          <w:color w:val="231F20"/>
          <w:spacing w:val="-8"/>
        </w:rPr>
        <w:t> </w:t>
      </w:r>
      <w:r>
        <w:rPr>
          <w:color w:val="231F20"/>
        </w:rPr>
        <w:t>relacionada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textura,</w:t>
      </w:r>
      <w:r>
        <w:rPr>
          <w:color w:val="231F20"/>
          <w:spacing w:val="-8"/>
        </w:rPr>
        <w:t> </w:t>
      </w:r>
      <w:r>
        <w:rPr>
          <w:color w:val="231F20"/>
        </w:rPr>
        <w:t>cor,</w:t>
      </w:r>
      <w:r>
        <w:rPr>
          <w:color w:val="231F20"/>
          <w:spacing w:val="-8"/>
        </w:rPr>
        <w:t> </w:t>
      </w:r>
      <w:r>
        <w:rPr>
          <w:color w:val="231F20"/>
        </w:rPr>
        <w:t>sabor,</w:t>
      </w:r>
      <w:r>
        <w:rPr>
          <w:color w:val="231F20"/>
          <w:spacing w:val="-8"/>
        </w:rPr>
        <w:t> </w:t>
      </w:r>
      <w:r>
        <w:rPr>
          <w:color w:val="231F20"/>
        </w:rPr>
        <w:t>formato,</w:t>
      </w:r>
      <w:r>
        <w:rPr>
          <w:color w:val="231F20"/>
          <w:spacing w:val="-8"/>
        </w:rPr>
        <w:t> </w:t>
      </w:r>
      <w:r>
        <w:rPr>
          <w:color w:val="231F20"/>
        </w:rPr>
        <w:t>tempe-</w:t>
      </w:r>
      <w:r>
        <w:rPr>
          <w:color w:val="231F20"/>
          <w:spacing w:val="-64"/>
        </w:rPr>
        <w:t> </w:t>
      </w:r>
      <w:r>
        <w:rPr>
          <w:color w:val="231F20"/>
        </w:rPr>
        <w:t>ratura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cheiro</w:t>
      </w:r>
      <w:r>
        <w:rPr>
          <w:color w:val="231F20"/>
          <w:spacing w:val="-3"/>
        </w:rPr>
        <w:t> </w:t>
      </w:r>
      <w:r>
        <w:rPr>
          <w:color w:val="231F20"/>
        </w:rPr>
        <w:t>(MARÍ-BAUSET,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10"/>
        <w:ind w:left="100" w:right="132" w:firstLine="709"/>
        <w:jc w:val="both"/>
      </w:pPr>
      <w:r>
        <w:rPr>
          <w:color w:val="231F20"/>
        </w:rPr>
        <w:t>Tratando-se da fisiopatologia dos problemas sensoriais, vale ressaltar que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processamento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sensorial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está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estritamente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ligado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limiar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neurológico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</w:rPr>
        <w:t>autista</w:t>
      </w:r>
      <w:r>
        <w:rPr>
          <w:color w:val="231F20"/>
          <w:spacing w:val="-64"/>
        </w:rPr>
        <w:t> </w:t>
      </w:r>
      <w:r>
        <w:rPr>
          <w:color w:val="231F20"/>
        </w:rPr>
        <w:t>juntamente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suas</w:t>
      </w:r>
      <w:r>
        <w:rPr>
          <w:color w:val="231F20"/>
          <w:spacing w:val="-4"/>
        </w:rPr>
        <w:t> </w:t>
      </w:r>
      <w:r>
        <w:rPr>
          <w:color w:val="231F20"/>
        </w:rPr>
        <w:t>estratégias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resposta</w:t>
      </w:r>
      <w:r>
        <w:rPr>
          <w:color w:val="231F20"/>
          <w:spacing w:val="-3"/>
        </w:rPr>
        <w:t> </w:t>
      </w:r>
      <w:r>
        <w:rPr>
          <w:color w:val="231F20"/>
        </w:rPr>
        <w:t>e,</w:t>
      </w:r>
      <w:r>
        <w:rPr>
          <w:color w:val="231F20"/>
          <w:spacing w:val="-3"/>
        </w:rPr>
        <w:t> </w:t>
      </w:r>
      <w:r>
        <w:rPr>
          <w:color w:val="231F20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</w:rPr>
        <w:t>disso,</w:t>
      </w:r>
      <w:r>
        <w:rPr>
          <w:color w:val="231F20"/>
          <w:spacing w:val="-3"/>
        </w:rPr>
        <w:t> </w:t>
      </w:r>
      <w:r>
        <w:rPr>
          <w:color w:val="231F20"/>
        </w:rPr>
        <w:t>muitos</w:t>
      </w:r>
      <w:r>
        <w:rPr>
          <w:color w:val="231F20"/>
          <w:spacing w:val="-4"/>
        </w:rPr>
        <w:t> </w:t>
      </w:r>
      <w:r>
        <w:rPr>
          <w:color w:val="231F20"/>
        </w:rPr>
        <w:t>destes</w:t>
      </w:r>
      <w:r>
        <w:rPr>
          <w:color w:val="231F20"/>
          <w:spacing w:val="-3"/>
        </w:rPr>
        <w:t> </w:t>
      </w:r>
      <w:r>
        <w:rPr>
          <w:color w:val="231F20"/>
        </w:rPr>
        <w:t>indivíduos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apresentam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atenção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superseletiva.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(CAMINHA,</w:t>
      </w:r>
      <w:r>
        <w:rPr>
          <w:color w:val="231F20"/>
          <w:spacing w:val="-15"/>
        </w:rPr>
        <w:t> </w:t>
      </w:r>
      <w:r>
        <w:rPr>
          <w:color w:val="231F20"/>
        </w:rPr>
        <w:t>2009).</w:t>
      </w:r>
      <w:r>
        <w:rPr>
          <w:color w:val="231F20"/>
          <w:spacing w:val="38"/>
        </w:rPr>
        <w:t> </w:t>
      </w:r>
      <w:r>
        <w:rPr>
          <w:color w:val="231F20"/>
        </w:rPr>
        <w:t>Desse</w:t>
      </w:r>
      <w:r>
        <w:rPr>
          <w:color w:val="231F20"/>
          <w:spacing w:val="-15"/>
        </w:rPr>
        <w:t> </w:t>
      </w:r>
      <w:r>
        <w:rPr>
          <w:color w:val="231F20"/>
        </w:rPr>
        <w:t>modo,</w:t>
      </w:r>
      <w:r>
        <w:rPr>
          <w:color w:val="231F20"/>
          <w:spacing w:val="-15"/>
        </w:rPr>
        <w:t> </w:t>
      </w:r>
      <w:r>
        <w:rPr>
          <w:color w:val="231F20"/>
        </w:rPr>
        <w:t>esse</w:t>
      </w:r>
      <w:r>
        <w:rPr>
          <w:color w:val="231F20"/>
          <w:spacing w:val="-15"/>
        </w:rPr>
        <w:t> </w:t>
      </w:r>
      <w:r>
        <w:rPr>
          <w:color w:val="231F20"/>
        </w:rPr>
        <w:t>conjunto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características</w:t>
      </w:r>
      <w:r>
        <w:rPr>
          <w:color w:val="231F20"/>
          <w:spacing w:val="-2"/>
        </w:rPr>
        <w:t> </w:t>
      </w:r>
      <w:r>
        <w:rPr>
          <w:color w:val="231F20"/>
        </w:rPr>
        <w:t>pode</w:t>
      </w:r>
      <w:r>
        <w:rPr>
          <w:color w:val="231F20"/>
          <w:spacing w:val="-3"/>
        </w:rPr>
        <w:t> </w:t>
      </w:r>
      <w:r>
        <w:rPr>
          <w:color w:val="231F20"/>
        </w:rPr>
        <w:t>levar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seletividade</w:t>
      </w:r>
      <w:r>
        <w:rPr>
          <w:color w:val="231F20"/>
          <w:spacing w:val="-2"/>
        </w:rPr>
        <w:t> </w:t>
      </w:r>
      <w:r>
        <w:rPr>
          <w:color w:val="231F20"/>
        </w:rPr>
        <w:t>alimentar.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As dificuldades encontradas na alimentação seletiva podem afetar a rotina do</w:t>
      </w:r>
      <w:r>
        <w:rPr>
          <w:color w:val="231F20"/>
          <w:spacing w:val="1"/>
        </w:rPr>
        <w:t> </w:t>
      </w:r>
      <w:r>
        <w:rPr>
          <w:color w:val="231F20"/>
        </w:rPr>
        <w:t>autista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prejudicar</w:t>
      </w:r>
      <w:r>
        <w:rPr>
          <w:color w:val="231F20"/>
          <w:spacing w:val="-15"/>
        </w:rPr>
        <w:t> </w:t>
      </w:r>
      <w:r>
        <w:rPr>
          <w:color w:val="231F20"/>
        </w:rPr>
        <w:t>ainda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interação</w:t>
      </w:r>
      <w:r>
        <w:rPr>
          <w:color w:val="231F20"/>
          <w:spacing w:val="-15"/>
        </w:rPr>
        <w:t> </w:t>
      </w:r>
      <w:r>
        <w:rPr>
          <w:color w:val="231F20"/>
        </w:rPr>
        <w:t>social.</w:t>
      </w:r>
      <w:r>
        <w:rPr>
          <w:color w:val="231F20"/>
          <w:spacing w:val="-15"/>
        </w:rPr>
        <w:t> </w:t>
      </w:r>
      <w:r>
        <w:rPr>
          <w:color w:val="231F20"/>
        </w:rPr>
        <w:t>Ademais,</w:t>
      </w:r>
      <w:r>
        <w:rPr>
          <w:color w:val="231F20"/>
          <w:spacing w:val="-15"/>
        </w:rPr>
        <w:t> </w:t>
      </w:r>
      <w:r>
        <w:rPr>
          <w:color w:val="231F20"/>
        </w:rPr>
        <w:t>outra</w:t>
      </w:r>
      <w:r>
        <w:rPr>
          <w:color w:val="231F20"/>
          <w:spacing w:val="-16"/>
        </w:rPr>
        <w:t> </w:t>
      </w:r>
      <w:r>
        <w:rPr>
          <w:color w:val="231F20"/>
        </w:rPr>
        <w:t>possível</w:t>
      </w:r>
      <w:r>
        <w:rPr>
          <w:color w:val="231F20"/>
          <w:spacing w:val="-15"/>
        </w:rPr>
        <w:t> </w:t>
      </w:r>
      <w:r>
        <w:rPr>
          <w:color w:val="231F20"/>
        </w:rPr>
        <w:t>consequên-</w:t>
      </w:r>
      <w:r>
        <w:rPr>
          <w:color w:val="231F20"/>
          <w:spacing w:val="-64"/>
        </w:rPr>
        <w:t> </w:t>
      </w:r>
      <w:r>
        <w:rPr>
          <w:color w:val="231F20"/>
        </w:rPr>
        <w:t>cia da baixa ingesta alimentar é a deficiência nutricional, que pode resultar em sérios</w:t>
      </w:r>
      <w:r>
        <w:rPr>
          <w:color w:val="231F20"/>
          <w:spacing w:val="-64"/>
        </w:rPr>
        <w:t> </w:t>
      </w:r>
      <w:r>
        <w:rPr>
          <w:color w:val="231F20"/>
        </w:rPr>
        <w:t>problemas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saúde,</w:t>
      </w:r>
      <w:r>
        <w:rPr>
          <w:color w:val="231F20"/>
          <w:spacing w:val="-10"/>
        </w:rPr>
        <w:t> </w:t>
      </w:r>
      <w:r>
        <w:rPr>
          <w:color w:val="231F20"/>
        </w:rPr>
        <w:t>necessitando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intervenção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especialista</w:t>
      </w:r>
      <w:r>
        <w:rPr>
          <w:color w:val="231F20"/>
          <w:spacing w:val="-10"/>
        </w:rPr>
        <w:t> </w:t>
      </w:r>
      <w:r>
        <w:rPr>
          <w:color w:val="231F20"/>
        </w:rPr>
        <w:t>(NADON,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65"/>
        </w:rPr>
        <w:t> </w:t>
      </w:r>
      <w:r>
        <w:rPr>
          <w:color w:val="231F20"/>
        </w:rPr>
        <w:t>2011).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Considerando as informações supracitadas, este estudo tem como objetivo a</w:t>
      </w:r>
      <w:r>
        <w:rPr>
          <w:color w:val="231F20"/>
          <w:spacing w:val="1"/>
        </w:rPr>
        <w:t> </w:t>
      </w:r>
      <w:r>
        <w:rPr>
          <w:color w:val="231F20"/>
        </w:rPr>
        <w:t>revisão de dados da literatura, que relacionam o Transtorno do Processamento Sen-</w:t>
      </w:r>
      <w:r>
        <w:rPr>
          <w:color w:val="231F20"/>
          <w:spacing w:val="1"/>
        </w:rPr>
        <w:t> </w:t>
      </w:r>
      <w:r>
        <w:rPr>
          <w:color w:val="231F20"/>
        </w:rPr>
        <w:t>sorial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seletividade</w:t>
      </w:r>
      <w:r>
        <w:rPr>
          <w:color w:val="231F20"/>
          <w:spacing w:val="-11"/>
        </w:rPr>
        <w:t> </w:t>
      </w:r>
      <w:r>
        <w:rPr>
          <w:color w:val="231F20"/>
        </w:rPr>
        <w:t>alimentar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pacientes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Transtorno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</w:pPr>
      <w:r>
        <w:rPr>
          <w:color w:val="231F20"/>
        </w:rPr>
        <w:t>Método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Considerando dados trazidos pela Secretaria de Saúde do Paraná sobre os</w:t>
      </w:r>
      <w:r>
        <w:rPr>
          <w:color w:val="231F20"/>
          <w:spacing w:val="1"/>
        </w:rPr>
        <w:t> </w:t>
      </w:r>
      <w:r>
        <w:rPr>
          <w:color w:val="231F20"/>
          <w:sz w:val="16"/>
        </w:rPr>
        <w:t>a</w:t>
      </w:r>
      <w:r>
        <w:rPr>
          <w:color w:val="231F20"/>
        </w:rPr>
        <w:t>ltos índices diagnósticos publicados pela Organização Mundial da Saúde (OMS) em</w:t>
      </w:r>
      <w:r>
        <w:rPr>
          <w:color w:val="231F20"/>
          <w:spacing w:val="-64"/>
        </w:rPr>
        <w:t> </w:t>
      </w:r>
      <w:r>
        <w:rPr>
          <w:color w:val="231F20"/>
        </w:rPr>
        <w:t>2020,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estima</w:t>
      </w:r>
      <w:r>
        <w:rPr>
          <w:color w:val="231F20"/>
          <w:spacing w:val="3"/>
        </w:rPr>
        <w:t> </w:t>
      </w:r>
      <w:r>
        <w:rPr>
          <w:color w:val="231F20"/>
        </w:rPr>
        <w:t>haver</w:t>
      </w:r>
      <w:r>
        <w:rPr>
          <w:color w:val="231F20"/>
          <w:spacing w:val="3"/>
        </w:rPr>
        <w:t> </w:t>
      </w:r>
      <w:r>
        <w:rPr>
          <w:color w:val="231F20"/>
        </w:rPr>
        <w:t>70</w:t>
      </w:r>
      <w:r>
        <w:rPr>
          <w:color w:val="231F20"/>
          <w:spacing w:val="3"/>
        </w:rPr>
        <w:t> </w:t>
      </w:r>
      <w:r>
        <w:rPr>
          <w:color w:val="231F20"/>
        </w:rPr>
        <w:t>milhões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pessoas</w:t>
      </w:r>
      <w:r>
        <w:rPr>
          <w:color w:val="231F20"/>
          <w:spacing w:val="3"/>
        </w:rPr>
        <w:t> </w:t>
      </w:r>
      <w:r>
        <w:rPr>
          <w:color w:val="231F20"/>
        </w:rPr>
        <w:t>com</w:t>
      </w:r>
      <w:r>
        <w:rPr>
          <w:color w:val="231F20"/>
          <w:spacing w:val="3"/>
        </w:rPr>
        <w:t> </w:t>
      </w:r>
      <w:r>
        <w:rPr>
          <w:color w:val="231F20"/>
        </w:rPr>
        <w:t>autismo</w:t>
      </w:r>
      <w:r>
        <w:rPr>
          <w:color w:val="231F20"/>
          <w:spacing w:val="3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todo</w:t>
      </w:r>
      <w:r>
        <w:rPr>
          <w:color w:val="231F20"/>
          <w:spacing w:val="3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mundo,</w:t>
      </w:r>
      <w:r>
        <w:rPr>
          <w:color w:val="231F20"/>
          <w:spacing w:val="3"/>
        </w:rPr>
        <w:t> </w:t>
      </w:r>
      <w:r>
        <w:rPr>
          <w:color w:val="231F20"/>
        </w:rPr>
        <w:t>sen-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do 2 milhões somente no Brasil, revelando que uma em cada 88 crianças nascidas</w:t>
      </w:r>
      <w:r>
        <w:rPr>
          <w:color w:val="231F20"/>
          <w:spacing w:val="1"/>
        </w:rPr>
        <w:t> </w:t>
      </w:r>
      <w:r>
        <w:rPr>
          <w:color w:val="231F20"/>
        </w:rPr>
        <w:t>irá apresentar traços de autismo; somados á pouca investigação científica sobre a</w:t>
      </w:r>
      <w:r>
        <w:rPr>
          <w:color w:val="231F20"/>
          <w:spacing w:val="1"/>
        </w:rPr>
        <w:t> </w:t>
      </w:r>
      <w:r>
        <w:rPr>
          <w:color w:val="231F20"/>
        </w:rPr>
        <w:t>natureza das dificuldades de processamento sensorial no TEA e suas relações com</w:t>
      </w:r>
      <w:r>
        <w:rPr>
          <w:color w:val="231F20"/>
          <w:spacing w:val="1"/>
        </w:rPr>
        <w:t> </w:t>
      </w:r>
      <w:r>
        <w:rPr>
          <w:color w:val="231F20"/>
        </w:rPr>
        <w:t>os principais sintomas do transtorno, dentre os quais esta a seletividade alimentar,</w:t>
      </w:r>
      <w:r>
        <w:rPr>
          <w:color w:val="231F20"/>
          <w:spacing w:val="1"/>
        </w:rPr>
        <w:t> </w:t>
      </w:r>
      <w:r>
        <w:rPr>
          <w:color w:val="231F20"/>
        </w:rPr>
        <w:t>propomos o presente estudo que consiste em uma revisão teórica e</w:t>
      </w:r>
      <w:r>
        <w:rPr>
          <w:color w:val="231F20"/>
          <w:spacing w:val="1"/>
        </w:rPr>
        <w:t> </w:t>
      </w:r>
      <w:r>
        <w:rPr>
          <w:color w:val="231F20"/>
        </w:rPr>
        <w:t>sistemática da</w:t>
      </w:r>
      <w:r>
        <w:rPr>
          <w:color w:val="231F20"/>
          <w:spacing w:val="1"/>
        </w:rPr>
        <w:t> </w:t>
      </w:r>
      <w:r>
        <w:rPr>
          <w:color w:val="231F20"/>
        </w:rPr>
        <w:t>literatura</w:t>
      </w:r>
      <w:r>
        <w:rPr>
          <w:color w:val="231F20"/>
          <w:spacing w:val="-2"/>
        </w:rPr>
        <w:t> </w:t>
      </w:r>
      <w:r>
        <w:rPr>
          <w:color w:val="231F20"/>
        </w:rPr>
        <w:t>científica.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Essa proposta foi conduzida por meio de estudos quantitativos e qualitativos,</w:t>
      </w:r>
      <w:r>
        <w:rPr>
          <w:color w:val="231F20"/>
          <w:spacing w:val="1"/>
        </w:rPr>
        <w:t> </w:t>
      </w:r>
      <w:r>
        <w:rPr>
          <w:color w:val="231F20"/>
        </w:rPr>
        <w:t>tendo como eixo norteador artigos identificados e selecionados mediante alguns cri-</w:t>
      </w:r>
      <w:r>
        <w:rPr>
          <w:color w:val="231F20"/>
          <w:spacing w:val="1"/>
        </w:rPr>
        <w:t> </w:t>
      </w:r>
      <w:r>
        <w:rPr>
          <w:color w:val="231F20"/>
        </w:rPr>
        <w:t>térios de inclusão: estudos com foco em crianças com diagnóstico de TEA que apre-</w:t>
      </w:r>
      <w:r>
        <w:rPr>
          <w:color w:val="231F20"/>
          <w:spacing w:val="1"/>
        </w:rPr>
        <w:t> </w:t>
      </w:r>
      <w:r>
        <w:rPr>
          <w:color w:val="231F20"/>
        </w:rPr>
        <w:t>sentam</w:t>
      </w:r>
      <w:r>
        <w:rPr>
          <w:color w:val="231F20"/>
          <w:spacing w:val="-4"/>
        </w:rPr>
        <w:t> </w:t>
      </w:r>
      <w:r>
        <w:rPr>
          <w:color w:val="231F20"/>
        </w:rPr>
        <w:t>transtorno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processamento</w:t>
      </w:r>
      <w:r>
        <w:rPr>
          <w:color w:val="231F20"/>
          <w:spacing w:val="-4"/>
        </w:rPr>
        <w:t> </w:t>
      </w:r>
      <w:r>
        <w:rPr>
          <w:color w:val="231F20"/>
        </w:rPr>
        <w:t>sensorial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seletividade</w:t>
      </w:r>
      <w:r>
        <w:rPr>
          <w:color w:val="231F20"/>
          <w:spacing w:val="-4"/>
        </w:rPr>
        <w:t> </w:t>
      </w:r>
      <w:r>
        <w:rPr>
          <w:color w:val="231F20"/>
        </w:rPr>
        <w:t>alimentar.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principais</w:t>
      </w:r>
      <w:r>
        <w:rPr>
          <w:color w:val="231F20"/>
          <w:spacing w:val="-65"/>
        </w:rPr>
        <w:t> </w:t>
      </w:r>
      <w:r>
        <w:rPr>
          <w:color w:val="231F20"/>
        </w:rPr>
        <w:t>base de dados em saúde consultadas foram periódicos científicos da área, sítios do</w:t>
      </w:r>
      <w:r>
        <w:rPr>
          <w:color w:val="231F20"/>
          <w:spacing w:val="1"/>
        </w:rPr>
        <w:t> </w:t>
      </w:r>
      <w:r>
        <w:rPr>
          <w:color w:val="231F20"/>
        </w:rPr>
        <w:t>Ministério da Saúde, Scielo (Scientific Electronic Library Online), PubMed, RedalyC e</w:t>
      </w:r>
      <w:r>
        <w:rPr>
          <w:color w:val="231F20"/>
          <w:spacing w:val="-64"/>
        </w:rPr>
        <w:t> </w:t>
      </w:r>
      <w:r>
        <w:rPr>
          <w:color w:val="231F20"/>
        </w:rPr>
        <w:t>DSM-V.</w:t>
      </w:r>
      <w:r>
        <w:rPr>
          <w:color w:val="231F20"/>
          <w:spacing w:val="-2"/>
        </w:rPr>
        <w:t> </w:t>
      </w:r>
      <w:r>
        <w:rPr>
          <w:color w:val="231F20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</w:rPr>
        <w:t>incluídas</w:t>
      </w:r>
      <w:r>
        <w:rPr>
          <w:color w:val="231F20"/>
          <w:spacing w:val="-2"/>
        </w:rPr>
        <w:t> </w:t>
      </w:r>
      <w:r>
        <w:rPr>
          <w:color w:val="231F20"/>
        </w:rPr>
        <w:t>também</w:t>
      </w:r>
      <w:r>
        <w:rPr>
          <w:color w:val="231F20"/>
          <w:spacing w:val="-1"/>
        </w:rPr>
        <w:t> </w:t>
      </w:r>
      <w:r>
        <w:rPr>
          <w:color w:val="231F20"/>
        </w:rPr>
        <w:t>publicações</w:t>
      </w:r>
      <w:r>
        <w:rPr>
          <w:color w:val="231F20"/>
          <w:spacing w:val="-2"/>
        </w:rPr>
        <w:t> </w:t>
      </w:r>
      <w:r>
        <w:rPr>
          <w:color w:val="231F20"/>
        </w:rPr>
        <w:t>recentes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OMS.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Com o objetivo de compreender as relações entre o TEA e o processamento</w:t>
      </w:r>
      <w:r>
        <w:rPr>
          <w:color w:val="231F20"/>
          <w:spacing w:val="1"/>
        </w:rPr>
        <w:t> </w:t>
      </w:r>
      <w:r>
        <w:rPr>
          <w:color w:val="231F20"/>
        </w:rPr>
        <w:t>sensorial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</w:rPr>
        <w:t>associado</w:t>
      </w:r>
      <w:r>
        <w:rPr>
          <w:color w:val="231F20"/>
          <w:spacing w:val="-11"/>
        </w:rPr>
        <w:t> </w:t>
      </w:r>
      <w:r>
        <w:rPr>
          <w:color w:val="231F20"/>
        </w:rPr>
        <w:t>á</w:t>
      </w:r>
      <w:r>
        <w:rPr>
          <w:color w:val="231F20"/>
          <w:spacing w:val="-13"/>
        </w:rPr>
        <w:t> </w:t>
      </w:r>
      <w:r>
        <w:rPr>
          <w:color w:val="231F20"/>
        </w:rPr>
        <w:t>seletividade</w:t>
      </w:r>
      <w:r>
        <w:rPr>
          <w:color w:val="231F20"/>
          <w:spacing w:val="-12"/>
        </w:rPr>
        <w:t> </w:t>
      </w:r>
      <w:r>
        <w:rPr>
          <w:color w:val="231F20"/>
        </w:rPr>
        <w:t>alimentar,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estudo</w:t>
      </w:r>
      <w:r>
        <w:rPr>
          <w:color w:val="231F20"/>
          <w:spacing w:val="-12"/>
        </w:rPr>
        <w:t> </w:t>
      </w:r>
      <w:r>
        <w:rPr>
          <w:color w:val="231F20"/>
        </w:rPr>
        <w:t>retoma-</w:t>
      </w:r>
      <w:r>
        <w:rPr>
          <w:color w:val="231F20"/>
          <w:spacing w:val="-64"/>
        </w:rPr>
        <w:t> </w:t>
      </w:r>
      <w:r>
        <w:rPr>
          <w:color w:val="231F20"/>
        </w:rPr>
        <w:t>rá estes conceitos, visando esclarecer suas confluências e consequências na funcio-</w:t>
      </w:r>
      <w:r>
        <w:rPr>
          <w:color w:val="231F20"/>
          <w:spacing w:val="-64"/>
        </w:rPr>
        <w:t> </w:t>
      </w:r>
      <w:r>
        <w:rPr>
          <w:color w:val="231F20"/>
        </w:rPr>
        <w:t>nalidade</w:t>
      </w:r>
      <w:r>
        <w:rPr>
          <w:color w:val="231F20"/>
          <w:spacing w:val="-2"/>
        </w:rPr>
        <w:t> </w:t>
      </w:r>
      <w:r>
        <w:rPr>
          <w:color w:val="231F20"/>
        </w:rPr>
        <w:t>alimentar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indivíduo</w:t>
      </w:r>
      <w:r>
        <w:rPr>
          <w:color w:val="231F20"/>
          <w:spacing w:val="-2"/>
        </w:rPr>
        <w:t> </w:t>
      </w:r>
      <w:r>
        <w:rPr>
          <w:color w:val="231F20"/>
        </w:rPr>
        <w:t>diagnosticado.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</w:pPr>
      <w:r>
        <w:rPr>
          <w:color w:val="231F20"/>
        </w:rPr>
        <w:t>Resultados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Um estudo publicado no Jornal Brasileiro de Psiquiatria (Estudo 1), realizado</w:t>
      </w:r>
      <w:r>
        <w:rPr>
          <w:color w:val="231F20"/>
          <w:spacing w:val="1"/>
        </w:rPr>
        <w:t> </w:t>
      </w:r>
      <w:r>
        <w:rPr>
          <w:color w:val="231F20"/>
        </w:rPr>
        <w:t>por uma equipe multidisciplinar (nutricionista, um psiquiatra com especialização e ex-</w:t>
      </w:r>
      <w:r>
        <w:rPr>
          <w:color w:val="231F20"/>
          <w:spacing w:val="-64"/>
        </w:rPr>
        <w:t> </w:t>
      </w:r>
      <w:r>
        <w:rPr>
          <w:color w:val="231F20"/>
        </w:rPr>
        <w:t>periência clínica com pacientes com TEA e um psicólogo especialista em avaliação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neuropsicológica),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utilizou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escalas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meio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questionários,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aplicados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forma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verbal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64"/>
        </w:rPr>
        <w:t> </w:t>
      </w:r>
      <w:r>
        <w:rPr>
          <w:color w:val="231F20"/>
          <w:spacing w:val="-6"/>
        </w:rPr>
        <w:t>individualizada, os quais eram preenchidos por pais ou tutores (cuidadores) </w:t>
      </w:r>
      <w:r>
        <w:rPr>
          <w:color w:val="231F20"/>
          <w:spacing w:val="-5"/>
        </w:rPr>
        <w:t>de portadores</w:t>
      </w:r>
      <w:r>
        <w:rPr>
          <w:color w:val="231F20"/>
          <w:spacing w:val="-64"/>
        </w:rPr>
        <w:t> </w:t>
      </w:r>
      <w:r>
        <w:rPr>
          <w:color w:val="231F20"/>
          <w:spacing w:val="-6"/>
        </w:rPr>
        <w:t>de Transtorno do Espectro Autista </w:t>
      </w:r>
      <w:r>
        <w:rPr>
          <w:color w:val="231F20"/>
          <w:spacing w:val="-5"/>
        </w:rPr>
        <w:t>(TEA). Dessa forma, essas escalas tinham como obje-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tivo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identificar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informações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relativas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manutenção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agravamento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comportamental</w:t>
      </w:r>
      <w:r>
        <w:rPr>
          <w:color w:val="231F20"/>
          <w:spacing w:val="-64"/>
        </w:rPr>
        <w:t> </w:t>
      </w:r>
      <w:r>
        <w:rPr>
          <w:color w:val="231F20"/>
        </w:rPr>
        <w:t>alimentar</w:t>
      </w:r>
      <w:r>
        <w:rPr>
          <w:color w:val="231F20"/>
          <w:spacing w:val="-13"/>
        </w:rPr>
        <w:t> </w:t>
      </w:r>
      <w:r>
        <w:rPr>
          <w:color w:val="231F20"/>
        </w:rPr>
        <w:t>(LÁZARO;</w:t>
      </w:r>
      <w:r>
        <w:rPr>
          <w:color w:val="231F20"/>
          <w:spacing w:val="-1"/>
        </w:rPr>
        <w:t> </w:t>
      </w:r>
      <w:r>
        <w:rPr>
          <w:color w:val="231F20"/>
        </w:rPr>
        <w:t>SIQUARA;</w:t>
      </w:r>
      <w:r>
        <w:rPr>
          <w:color w:val="231F20"/>
          <w:spacing w:val="-1"/>
        </w:rPr>
        <w:t> </w:t>
      </w:r>
      <w:r>
        <w:rPr>
          <w:color w:val="231F20"/>
        </w:rPr>
        <w:t>PONDÉ,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Dentro dessa escala, foram analisados cerca de 50 itens, sendo que apenas</w:t>
      </w:r>
      <w:r>
        <w:rPr>
          <w:color w:val="231F20"/>
          <w:spacing w:val="1"/>
        </w:rPr>
        <w:t> </w:t>
      </w:r>
      <w:r>
        <w:rPr>
          <w:color w:val="231F20"/>
        </w:rPr>
        <w:t>26</w:t>
      </w:r>
      <w:r>
        <w:rPr>
          <w:color w:val="231F20"/>
          <w:spacing w:val="-12"/>
        </w:rPr>
        <w:t> </w:t>
      </w:r>
      <w:r>
        <w:rPr>
          <w:color w:val="231F20"/>
        </w:rPr>
        <w:t>deles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tornaram</w:t>
      </w:r>
      <w:r>
        <w:rPr>
          <w:color w:val="231F20"/>
          <w:spacing w:val="-11"/>
        </w:rPr>
        <w:t> </w:t>
      </w:r>
      <w:r>
        <w:rPr>
          <w:color w:val="231F20"/>
        </w:rPr>
        <w:t>válidos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estudo,</w:t>
      </w:r>
      <w:r>
        <w:rPr>
          <w:color w:val="231F20"/>
          <w:spacing w:val="-11"/>
        </w:rPr>
        <w:t> </w:t>
      </w:r>
      <w:r>
        <w:rPr>
          <w:color w:val="231F20"/>
        </w:rPr>
        <w:t>tendo</w:t>
      </w:r>
      <w:r>
        <w:rPr>
          <w:color w:val="231F20"/>
          <w:spacing w:val="-12"/>
        </w:rPr>
        <w:t> </w:t>
      </w:r>
      <w:r>
        <w:rPr>
          <w:color w:val="231F20"/>
        </w:rPr>
        <w:t>sido</w:t>
      </w:r>
      <w:r>
        <w:rPr>
          <w:color w:val="231F20"/>
          <w:spacing w:val="-11"/>
        </w:rPr>
        <w:t> </w:t>
      </w:r>
      <w:r>
        <w:rPr>
          <w:color w:val="231F20"/>
        </w:rPr>
        <w:t>distribuídos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alguns</w:t>
      </w:r>
      <w:r>
        <w:rPr>
          <w:color w:val="231F20"/>
          <w:spacing w:val="-12"/>
        </w:rPr>
        <w:t> </w:t>
      </w:r>
      <w:r>
        <w:rPr>
          <w:color w:val="231F20"/>
        </w:rPr>
        <w:t>fatores,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motricidade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mastigação,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seletividade</w:t>
      </w:r>
      <w:r>
        <w:rPr>
          <w:color w:val="231F20"/>
          <w:spacing w:val="-15"/>
        </w:rPr>
        <w:t> </w:t>
      </w:r>
      <w:r>
        <w:rPr>
          <w:color w:val="231F20"/>
        </w:rPr>
        <w:t>alimentar,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habilidades</w:t>
      </w:r>
      <w:r>
        <w:rPr>
          <w:color w:val="231F20"/>
          <w:spacing w:val="-15"/>
        </w:rPr>
        <w:t> </w:t>
      </w:r>
      <w:r>
        <w:rPr>
          <w:color w:val="231F20"/>
        </w:rPr>
        <w:t>realizadas</w:t>
      </w:r>
      <w:r>
        <w:rPr>
          <w:color w:val="231F20"/>
          <w:spacing w:val="-65"/>
        </w:rPr>
        <w:t> </w:t>
      </w:r>
      <w:r>
        <w:rPr>
          <w:color w:val="231F20"/>
        </w:rPr>
        <w:t>nas refeições, o comportamento inadequado relacionado às refeições, os comporta-</w:t>
      </w:r>
      <w:r>
        <w:rPr>
          <w:color w:val="231F20"/>
          <w:spacing w:val="1"/>
        </w:rPr>
        <w:t> </w:t>
      </w:r>
      <w:r>
        <w:rPr>
          <w:color w:val="231F20"/>
        </w:rPr>
        <w:t>mentos</w:t>
      </w:r>
      <w:r>
        <w:rPr>
          <w:color w:val="231F20"/>
          <w:spacing w:val="32"/>
        </w:rPr>
        <w:t> </w:t>
      </w:r>
      <w:r>
        <w:rPr>
          <w:color w:val="231F20"/>
        </w:rPr>
        <w:t>rígidos</w:t>
      </w:r>
      <w:r>
        <w:rPr>
          <w:color w:val="231F20"/>
          <w:spacing w:val="32"/>
        </w:rPr>
        <w:t> </w:t>
      </w:r>
      <w:r>
        <w:rPr>
          <w:color w:val="231F20"/>
        </w:rPr>
        <w:t>relacionados</w:t>
      </w:r>
      <w:r>
        <w:rPr>
          <w:color w:val="231F20"/>
          <w:spacing w:val="32"/>
        </w:rPr>
        <w:t> </w:t>
      </w:r>
      <w:r>
        <w:rPr>
          <w:color w:val="231F20"/>
        </w:rPr>
        <w:t>à</w:t>
      </w:r>
      <w:r>
        <w:rPr>
          <w:color w:val="231F20"/>
          <w:spacing w:val="33"/>
        </w:rPr>
        <w:t> </w:t>
      </w:r>
      <w:r>
        <w:rPr>
          <w:color w:val="231F20"/>
        </w:rPr>
        <w:t>alimentação,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comportamento</w:t>
      </w:r>
      <w:r>
        <w:rPr>
          <w:color w:val="231F20"/>
          <w:spacing w:val="32"/>
        </w:rPr>
        <w:t> </w:t>
      </w:r>
      <w:r>
        <w:rPr>
          <w:color w:val="231F20"/>
        </w:rPr>
        <w:t>opositor</w:t>
      </w:r>
      <w:r>
        <w:rPr>
          <w:color w:val="231F20"/>
          <w:spacing w:val="33"/>
        </w:rPr>
        <w:t> </w:t>
      </w:r>
      <w:r>
        <w:rPr>
          <w:color w:val="231F20"/>
        </w:rPr>
        <w:t>relacionado</w:t>
      </w:r>
      <w:r>
        <w:rPr>
          <w:color w:val="231F20"/>
          <w:spacing w:val="-65"/>
        </w:rPr>
        <w:t> </w:t>
      </w:r>
      <w:r>
        <w:rPr>
          <w:color w:val="231F20"/>
        </w:rPr>
        <w:t>à alimentação, as alergias e, por fim, a intolerância alimentar. Por meio da análise</w:t>
      </w:r>
      <w:r>
        <w:rPr>
          <w:color w:val="231F20"/>
          <w:spacing w:val="1"/>
        </w:rPr>
        <w:t> </w:t>
      </w:r>
      <w:r>
        <w:rPr>
          <w:color w:val="231F20"/>
        </w:rPr>
        <w:t>dessas dimensões, foi possível investigar sobremodo o comportamento de cada indi-</w:t>
      </w:r>
      <w:r>
        <w:rPr>
          <w:color w:val="231F20"/>
          <w:spacing w:val="-64"/>
        </w:rPr>
        <w:t> </w:t>
      </w:r>
      <w:r>
        <w:rPr>
          <w:color w:val="231F20"/>
        </w:rPr>
        <w:t>víduo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TEA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relação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alimentação</w:t>
      </w:r>
      <w:r>
        <w:rPr>
          <w:color w:val="231F20"/>
          <w:spacing w:val="-2"/>
        </w:rPr>
        <w:t> </w:t>
      </w:r>
      <w:r>
        <w:rPr>
          <w:color w:val="231F20"/>
        </w:rPr>
        <w:t>(LÁZARO;</w:t>
      </w:r>
      <w:r>
        <w:rPr>
          <w:color w:val="231F20"/>
          <w:spacing w:val="-1"/>
        </w:rPr>
        <w:t> </w:t>
      </w:r>
      <w:r>
        <w:rPr>
          <w:color w:val="231F20"/>
        </w:rPr>
        <w:t>SIQUARA;</w:t>
      </w:r>
      <w:r>
        <w:rPr>
          <w:color w:val="231F20"/>
          <w:spacing w:val="-1"/>
        </w:rPr>
        <w:t> </w:t>
      </w:r>
      <w:r>
        <w:rPr>
          <w:color w:val="231F20"/>
        </w:rPr>
        <w:t>PONDÉ,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05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Definição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dimensões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escala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seus</w:t>
      </w:r>
      <w:r>
        <w:rPr>
          <w:color w:val="231F20"/>
          <w:spacing w:val="-1"/>
        </w:rPr>
        <w:t> </w:t>
      </w:r>
      <w:r>
        <w:rPr>
          <w:color w:val="231F20"/>
        </w:rPr>
        <w:t>respectivos</w:t>
      </w:r>
      <w:r>
        <w:rPr>
          <w:color w:val="231F20"/>
          <w:spacing w:val="-1"/>
        </w:rPr>
        <w:t> </w:t>
      </w:r>
      <w:r>
        <w:rPr>
          <w:color w:val="231F20"/>
        </w:rPr>
        <w:t>descritores.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2816"/>
        <w:gridCol w:w="4625"/>
      </w:tblGrid>
      <w:tr>
        <w:trPr>
          <w:trHeight w:val="351" w:hRule="atLeast"/>
        </w:trPr>
        <w:tc>
          <w:tcPr>
            <w:tcW w:w="1620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before="62"/>
              <w:ind w:left="3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Dimensão</w:t>
            </w:r>
          </w:p>
        </w:tc>
        <w:tc>
          <w:tcPr>
            <w:tcW w:w="2816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before="62"/>
              <w:ind w:left="937" w:right="92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Definição</w:t>
            </w:r>
          </w:p>
        </w:tc>
        <w:tc>
          <w:tcPr>
            <w:tcW w:w="4625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before="62"/>
              <w:ind w:left="1741" w:right="17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Descritores</w:t>
            </w:r>
          </w:p>
        </w:tc>
      </w:tr>
      <w:tr>
        <w:trPr>
          <w:trHeight w:val="1367" w:hRule="atLeast"/>
        </w:trPr>
        <w:tc>
          <w:tcPr>
            <w:tcW w:w="1620" w:type="dxa"/>
            <w:tcBorders>
              <w:top w:val="double" w:sz="1" w:space="0" w:color="231F2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94"/>
              <w:ind w:left="115" w:right="94" w:firstLine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Motricidade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na</w:t>
            </w:r>
            <w:r>
              <w:rPr>
                <w:rFonts w:ascii="Arial" w:hAnsi="Arial"/>
                <w:b/>
                <w:color w:val="231F20"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mastigação</w:t>
            </w:r>
          </w:p>
        </w:tc>
        <w:tc>
          <w:tcPr>
            <w:tcW w:w="2816" w:type="dxa"/>
            <w:tcBorders>
              <w:top w:val="double" w:sz="1" w:space="0" w:color="231F2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49" w:lineRule="auto"/>
              <w:ind w:left="108" w:right="9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Problemas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ligados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cesso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mastigação,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sucção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deglutição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alimentos.</w:t>
            </w:r>
          </w:p>
        </w:tc>
        <w:tc>
          <w:tcPr>
            <w:tcW w:w="4625" w:type="dxa"/>
            <w:tcBorders>
              <w:top w:val="double" w:sz="1" w:space="0" w:color="231F20"/>
            </w:tcBorders>
          </w:tcPr>
          <w:p>
            <w:pPr>
              <w:pStyle w:val="TableParagraph"/>
              <w:spacing w:line="249" w:lineRule="auto" w:before="87"/>
              <w:ind w:left="107" w:right="9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-Dificuldades na mastigação dos alimentos e na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sucção de líquidos. – Engasga-se ou engole 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alimentos sem mastigar. -Regurgita ou rumina 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alimentos, durante ou imediatamente após as re-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feições.</w:t>
            </w:r>
          </w:p>
        </w:tc>
      </w:tr>
      <w:tr>
        <w:trPr>
          <w:trHeight w:val="2125" w:hRule="atLeast"/>
        </w:trPr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249" w:lineRule="auto"/>
              <w:ind w:left="348" w:right="197" w:hanging="1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Seletividade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Alimentar</w:t>
            </w:r>
          </w:p>
        </w:tc>
        <w:tc>
          <w:tcPr>
            <w:tcW w:w="28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49" w:lineRule="auto"/>
              <w:ind w:left="108" w:right="9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Problemas na diversificação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alimentar,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caracterizados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pela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ingestão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restrita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tipos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alimentos</w:t>
            </w:r>
          </w:p>
        </w:tc>
        <w:tc>
          <w:tcPr>
            <w:tcW w:w="4625" w:type="dxa"/>
          </w:tcPr>
          <w:p>
            <w:pPr>
              <w:pStyle w:val="TableParagraph"/>
              <w:spacing w:before="108"/>
              <w:ind w:left="10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66"/>
                <w:sz w:val="20"/>
              </w:rPr>
              <w:t> </w:t>
            </w:r>
            <w:r>
              <w:rPr>
                <w:color w:val="231F20"/>
                <w:sz w:val="20"/>
              </w:rPr>
              <w:t>Seleção</w:t>
            </w:r>
            <w:r>
              <w:rPr>
                <w:color w:val="231F20"/>
                <w:spacing w:val="67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67"/>
                <w:sz w:val="20"/>
              </w:rPr>
              <w:t> </w:t>
            </w:r>
            <w:r>
              <w:rPr>
                <w:color w:val="231F20"/>
                <w:sz w:val="20"/>
              </w:rPr>
              <w:t>preparações</w:t>
            </w:r>
            <w:r>
              <w:rPr>
                <w:color w:val="231F20"/>
                <w:spacing w:val="67"/>
                <w:sz w:val="20"/>
              </w:rPr>
              <w:t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67"/>
                <w:sz w:val="20"/>
              </w:rPr>
              <w:t> </w:t>
            </w:r>
            <w:r>
              <w:rPr>
                <w:color w:val="231F20"/>
                <w:sz w:val="20"/>
              </w:rPr>
              <w:t>alimentos</w:t>
            </w:r>
            <w:r>
              <w:rPr>
                <w:color w:val="231F20"/>
                <w:spacing w:val="66"/>
                <w:sz w:val="20"/>
              </w:rPr>
              <w:t> </w:t>
            </w:r>
            <w:r>
              <w:rPr>
                <w:color w:val="231F20"/>
                <w:sz w:val="20"/>
              </w:rPr>
              <w:t>pela</w:t>
            </w:r>
          </w:p>
          <w:p>
            <w:pPr>
              <w:pStyle w:val="TableParagraph"/>
              <w:spacing w:before="10"/>
              <w:ind w:left="10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marca,</w:t>
            </w:r>
            <w:r>
              <w:rPr>
                <w:color w:val="231F20"/>
                <w:spacing w:val="21"/>
                <w:sz w:val="20"/>
              </w:rPr>
              <w:t> </w:t>
            </w:r>
            <w:r>
              <w:rPr>
                <w:color w:val="231F20"/>
                <w:sz w:val="20"/>
              </w:rPr>
              <w:t>embalagem,</w:t>
            </w:r>
            <w:r>
              <w:rPr>
                <w:color w:val="231F20"/>
                <w:spacing w:val="21"/>
                <w:sz w:val="20"/>
              </w:rPr>
              <w:t> </w:t>
            </w:r>
            <w:r>
              <w:rPr>
                <w:color w:val="231F20"/>
                <w:sz w:val="20"/>
              </w:rPr>
              <w:t>temperatura,</w:t>
            </w:r>
            <w:r>
              <w:rPr>
                <w:color w:val="231F20"/>
                <w:spacing w:val="21"/>
                <w:sz w:val="20"/>
              </w:rPr>
              <w:t> </w:t>
            </w:r>
            <w:r>
              <w:rPr>
                <w:color w:val="231F20"/>
                <w:sz w:val="20"/>
              </w:rPr>
              <w:t>cor</w:t>
            </w:r>
            <w:r>
              <w:rPr>
                <w:color w:val="231F20"/>
                <w:spacing w:val="21"/>
                <w:sz w:val="20"/>
              </w:rPr>
              <w:t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textura.</w:t>
            </w:r>
          </w:p>
          <w:p>
            <w:pPr>
              <w:pStyle w:val="TableParagraph"/>
              <w:spacing w:line="249" w:lineRule="auto" w:before="10"/>
              <w:ind w:left="107" w:right="9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-Seleção por preparações, ou pelo fato de os ali-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mentos serem secos ou úmidos. -Seleção pela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forma de processamento do alimento, podendo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amassado,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liquidificado,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liquidificado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coado.</w:t>
            </w:r>
          </w:p>
          <w:p>
            <w:pPr>
              <w:pStyle w:val="TableParagraph"/>
              <w:spacing w:line="249" w:lineRule="auto" w:before="3"/>
              <w:ind w:left="107" w:right="9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-Seleção por tipo de alimento: carnes, frango, ve-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getais,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frutas ou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temperos.</w:t>
            </w:r>
          </w:p>
        </w:tc>
      </w:tr>
      <w:tr>
        <w:trPr>
          <w:trHeight w:val="1539" w:hRule="atLeast"/>
        </w:trPr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62"/>
              <w:ind w:left="304" w:right="29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Aspectos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Comporta-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mentais</w:t>
            </w:r>
          </w:p>
        </w:tc>
        <w:tc>
          <w:tcPr>
            <w:tcW w:w="2816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49" w:lineRule="auto"/>
              <w:ind w:left="108" w:right="9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Problemas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manifestados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decorrentes no período 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refeições ou relacionados à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ingestão.</w:t>
            </w:r>
          </w:p>
        </w:tc>
        <w:tc>
          <w:tcPr>
            <w:tcW w:w="4625" w:type="dxa"/>
          </w:tcPr>
          <w:p>
            <w:pPr>
              <w:pStyle w:val="TableParagraph"/>
              <w:spacing w:line="249" w:lineRule="auto" w:before="175"/>
              <w:ind w:left="107" w:right="9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-Presença de rituais durante as refeições. -Ma-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nifestação de comportamentos disruptivos e/ou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agressivos.</w:t>
            </w:r>
          </w:p>
          <w:p>
            <w:pPr>
              <w:pStyle w:val="TableParagraph"/>
              <w:spacing w:line="249" w:lineRule="auto" w:before="2"/>
              <w:ind w:left="107" w:right="9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-Necessidade de ingerir objetos estranhos que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são alimentos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(PICA).</w:t>
            </w:r>
          </w:p>
        </w:tc>
      </w:tr>
      <w:tr>
        <w:trPr>
          <w:trHeight w:val="1159" w:hRule="atLeast"/>
        </w:trPr>
        <w:tc>
          <w:tcPr>
            <w:tcW w:w="1620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160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Sintomas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Gastrointesti-</w:t>
            </w:r>
            <w:r>
              <w:rPr>
                <w:rFonts w:asci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nais</w:t>
            </w:r>
          </w:p>
        </w:tc>
        <w:tc>
          <w:tcPr>
            <w:tcW w:w="2816" w:type="dxa"/>
          </w:tcPr>
          <w:p>
            <w:pPr>
              <w:pStyle w:val="TableParagraph"/>
              <w:spacing w:line="249" w:lineRule="auto" w:before="105"/>
              <w:ind w:left="108" w:right="9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Problemas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relacionados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trato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gastrointestinal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presença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uma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doença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base.</w:t>
            </w:r>
          </w:p>
        </w:tc>
        <w:tc>
          <w:tcPr>
            <w:tcW w:w="4625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107" w:right="9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-Refluxo e/ou vômito. -Presença de alterações in-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testinais. -Alergia alimentar. -Intolerância ao glú-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ten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e/ou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lactose.</w:t>
            </w:r>
          </w:p>
        </w:tc>
      </w:tr>
      <w:tr>
        <w:trPr>
          <w:trHeight w:val="964" w:hRule="atLeast"/>
        </w:trPr>
        <w:tc>
          <w:tcPr>
            <w:tcW w:w="162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359" w:right="136" w:hanging="1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Sensibilidade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Sensorial</w:t>
            </w:r>
          </w:p>
        </w:tc>
        <w:tc>
          <w:tcPr>
            <w:tcW w:w="2816" w:type="dxa"/>
          </w:tcPr>
          <w:p>
            <w:pPr>
              <w:pStyle w:val="TableParagraph"/>
              <w:spacing w:line="249" w:lineRule="auto" w:before="127"/>
              <w:ind w:left="108" w:right="9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Presença de disfunção sen-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sorial relacionada ao proces-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so sensorial.</w:t>
            </w:r>
          </w:p>
        </w:tc>
        <w:tc>
          <w:tcPr>
            <w:tcW w:w="4625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-Presença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hipo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hipersensibilidade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auditiva,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olfativa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tátil.</w:t>
            </w:r>
          </w:p>
        </w:tc>
      </w:tr>
      <w:tr>
        <w:trPr>
          <w:trHeight w:val="815" w:hRule="atLeast"/>
        </w:trPr>
        <w:tc>
          <w:tcPr>
            <w:tcW w:w="1620" w:type="dxa"/>
          </w:tcPr>
          <w:p>
            <w:pPr>
              <w:pStyle w:val="TableParagraph"/>
              <w:spacing w:line="249" w:lineRule="auto" w:before="172"/>
              <w:ind w:left="137" w:right="115" w:firstLine="11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Habilidades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nas</w:t>
            </w:r>
            <w:r>
              <w:rPr>
                <w:rFonts w:ascii="Arial" w:hAnsi="Arial"/>
                <w:b/>
                <w:color w:val="231F20"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Refeições</w:t>
            </w:r>
          </w:p>
        </w:tc>
        <w:tc>
          <w:tcPr>
            <w:tcW w:w="2816" w:type="dxa"/>
          </w:tcPr>
          <w:p>
            <w:pPr>
              <w:pStyle w:val="TableParagraph"/>
              <w:spacing w:line="249" w:lineRule="auto" w:before="52"/>
              <w:ind w:left="108" w:right="9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Dificuldades relacionadas ao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ato de alimentar-se de forma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independente.</w:t>
            </w:r>
          </w:p>
        </w:tc>
        <w:tc>
          <w:tcPr>
            <w:tcW w:w="4625" w:type="dxa"/>
          </w:tcPr>
          <w:p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-Ausência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habilidades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manuseio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talheres</w:t>
            </w:r>
          </w:p>
          <w:p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objetos,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principalmente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durante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refeições.</w:t>
            </w:r>
          </w:p>
        </w:tc>
      </w:tr>
    </w:tbl>
    <w:p>
      <w:pPr>
        <w:spacing w:before="29"/>
        <w:ind w:left="100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LÁZARO;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SIQUARA;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PONDÉ,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Diante disso, concluiu-se que cada portador de TEA pode apresentar inabili-</w:t>
      </w:r>
      <w:r>
        <w:rPr>
          <w:color w:val="231F20"/>
          <w:spacing w:val="1"/>
        </w:rPr>
        <w:t> </w:t>
      </w:r>
      <w:r>
        <w:rPr>
          <w:color w:val="231F20"/>
        </w:rPr>
        <w:t>dades motoras orais que se relacionam com uma disfunção sensorial, além da mas-</w:t>
      </w:r>
      <w:r>
        <w:rPr>
          <w:color w:val="231F20"/>
          <w:spacing w:val="1"/>
        </w:rPr>
        <w:t> </w:t>
      </w:r>
      <w:r>
        <w:rPr>
          <w:color w:val="231F20"/>
        </w:rPr>
        <w:t>tigação, de sucção, da deglutição e de problemas gastrointestinais. Dessa forma, a</w:t>
      </w:r>
      <w:r>
        <w:rPr>
          <w:color w:val="231F20"/>
          <w:spacing w:val="1"/>
        </w:rPr>
        <w:t> </w:t>
      </w:r>
      <w:r>
        <w:rPr>
          <w:color w:val="231F20"/>
        </w:rPr>
        <w:t>seletividade alimentar pode ocorrer por meio dessa modulação que acontece no sis-</w:t>
      </w:r>
      <w:r>
        <w:rPr>
          <w:color w:val="231F20"/>
          <w:spacing w:val="1"/>
        </w:rPr>
        <w:t> </w:t>
      </w:r>
      <w:r>
        <w:rPr>
          <w:color w:val="231F20"/>
        </w:rPr>
        <w:t>tema sensorial, o que pode interferir de maneira direta nos cinco sentidos do corpo</w:t>
      </w:r>
      <w:r>
        <w:rPr>
          <w:color w:val="231F20"/>
          <w:spacing w:val="1"/>
        </w:rPr>
        <w:t> </w:t>
      </w:r>
      <w:r>
        <w:rPr>
          <w:color w:val="231F20"/>
        </w:rPr>
        <w:t>humano,</w:t>
      </w:r>
      <w:r>
        <w:rPr>
          <w:color w:val="231F20"/>
          <w:spacing w:val="8"/>
        </w:rPr>
        <w:t> </w:t>
      </w:r>
      <w:r>
        <w:rPr>
          <w:color w:val="231F20"/>
        </w:rPr>
        <w:t>além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afetar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sistema</w:t>
      </w:r>
      <w:r>
        <w:rPr>
          <w:color w:val="231F20"/>
          <w:spacing w:val="8"/>
        </w:rPr>
        <w:t> </w:t>
      </w:r>
      <w:r>
        <w:rPr>
          <w:color w:val="231F20"/>
        </w:rPr>
        <w:t>vestibular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propriocepção.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  <w:r>
        <w:rPr>
          <w:color w:val="231F20"/>
          <w:spacing w:val="9"/>
        </w:rPr>
        <w:t> </w:t>
      </w:r>
      <w:r>
        <w:rPr>
          <w:color w:val="231F20"/>
        </w:rPr>
        <w:t>isso,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Estudo</w:t>
      </w:r>
      <w:r>
        <w:rPr>
          <w:color w:val="231F20"/>
          <w:spacing w:val="-64"/>
        </w:rPr>
        <w:t> </w:t>
      </w:r>
      <w:r>
        <w:rPr>
          <w:color w:val="231F20"/>
        </w:rPr>
        <w:t>1 mostrou que toda essa modificação sensorial afeta a maneira como esse indivíduo</w:t>
      </w:r>
      <w:r>
        <w:rPr>
          <w:color w:val="231F20"/>
          <w:spacing w:val="1"/>
        </w:rPr>
        <w:t> </w:t>
      </w:r>
      <w:r>
        <w:rPr>
          <w:color w:val="231F20"/>
        </w:rPr>
        <w:t>se relaciona com o alimento, havendo problemas com a mastigação e seletividade</w:t>
      </w:r>
      <w:r>
        <w:rPr>
          <w:color w:val="231F20"/>
          <w:spacing w:val="1"/>
        </w:rPr>
        <w:t> </w:t>
      </w:r>
      <w:r>
        <w:rPr>
          <w:color w:val="231F20"/>
        </w:rPr>
        <w:t>alimentar resultando da preferência, restrição ou textura de um alimento (LÁZARO;</w:t>
      </w:r>
      <w:r>
        <w:rPr>
          <w:color w:val="231F20"/>
          <w:spacing w:val="1"/>
        </w:rPr>
        <w:t> </w:t>
      </w:r>
      <w:r>
        <w:rPr>
          <w:color w:val="231F20"/>
        </w:rPr>
        <w:t>SIQUARA;</w:t>
      </w:r>
      <w:r>
        <w:rPr>
          <w:color w:val="231F20"/>
          <w:spacing w:val="-1"/>
        </w:rPr>
        <w:t> </w:t>
      </w:r>
      <w:r>
        <w:rPr>
          <w:color w:val="231F20"/>
        </w:rPr>
        <w:t>PONDÉ, 2019).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Além disso,</w:t>
      </w:r>
      <w:r>
        <w:rPr>
          <w:color w:val="231F20"/>
          <w:spacing w:val="1"/>
        </w:rPr>
        <w:t> </w:t>
      </w:r>
      <w:r>
        <w:rPr>
          <w:color w:val="231F20"/>
        </w:rPr>
        <w:t>revelou</w:t>
      </w:r>
      <w:r>
        <w:rPr>
          <w:color w:val="231F20"/>
          <w:spacing w:val="1"/>
        </w:rPr>
        <w:t> </w:t>
      </w:r>
      <w:r>
        <w:rPr>
          <w:color w:val="231F20"/>
        </w:rPr>
        <w:t>que as preferências alimentares da própria família desse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indivíduo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influenciaram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recusa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alimentos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novos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dieta</w:t>
      </w:r>
      <w:r>
        <w:rPr>
          <w:color w:val="231F20"/>
          <w:spacing w:val="-8"/>
        </w:rPr>
        <w:t> </w:t>
      </w:r>
      <w:r>
        <w:rPr>
          <w:color w:val="231F20"/>
        </w:rPr>
        <w:t>alimentar,</w:t>
      </w:r>
      <w:r>
        <w:rPr>
          <w:color w:val="231F20"/>
          <w:spacing w:val="-64"/>
        </w:rPr>
        <w:t> </w:t>
      </w:r>
      <w:r>
        <w:rPr>
          <w:color w:val="231F20"/>
        </w:rPr>
        <w:t>ou</w:t>
      </w:r>
      <w:r>
        <w:rPr>
          <w:color w:val="231F20"/>
          <w:spacing w:val="11"/>
        </w:rPr>
        <w:t> </w:t>
      </w:r>
      <w:r>
        <w:rPr>
          <w:color w:val="231F20"/>
        </w:rPr>
        <w:t>seja,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atitude</w:t>
      </w:r>
      <w:r>
        <w:rPr>
          <w:color w:val="231F20"/>
          <w:spacing w:val="12"/>
        </w:rPr>
        <w:t> </w:t>
      </w:r>
      <w:r>
        <w:rPr>
          <w:color w:val="231F20"/>
        </w:rPr>
        <w:t>da</w:t>
      </w:r>
      <w:r>
        <w:rPr>
          <w:color w:val="231F20"/>
          <w:spacing w:val="12"/>
        </w:rPr>
        <w:t> </w:t>
      </w:r>
      <w:r>
        <w:rPr>
          <w:color w:val="231F20"/>
        </w:rPr>
        <w:t>família</w:t>
      </w:r>
      <w:r>
        <w:rPr>
          <w:color w:val="231F20"/>
          <w:spacing w:val="12"/>
        </w:rPr>
        <w:t> </w:t>
      </w:r>
      <w:r>
        <w:rPr>
          <w:color w:val="231F20"/>
        </w:rPr>
        <w:t>frente</w:t>
      </w:r>
      <w:r>
        <w:rPr>
          <w:color w:val="231F20"/>
          <w:spacing w:val="11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</w:rPr>
        <w:t>alimentação</w:t>
      </w:r>
      <w:r>
        <w:rPr>
          <w:color w:val="231F20"/>
          <w:spacing w:val="12"/>
        </w:rPr>
        <w:t> </w:t>
      </w:r>
      <w:r>
        <w:rPr>
          <w:color w:val="231F20"/>
        </w:rPr>
        <w:t>também</w:t>
      </w:r>
      <w:r>
        <w:rPr>
          <w:color w:val="231F20"/>
          <w:spacing w:val="12"/>
        </w:rPr>
        <w:t> </w:t>
      </w:r>
      <w:r>
        <w:rPr>
          <w:color w:val="231F20"/>
        </w:rPr>
        <w:t>auxilia</w:t>
      </w:r>
      <w:r>
        <w:rPr>
          <w:color w:val="231F20"/>
          <w:spacing w:val="12"/>
        </w:rPr>
        <w:t> </w:t>
      </w:r>
      <w:r>
        <w:rPr>
          <w:color w:val="231F20"/>
        </w:rPr>
        <w:t>nessa</w:t>
      </w:r>
      <w:r>
        <w:rPr>
          <w:color w:val="231F20"/>
          <w:spacing w:val="12"/>
        </w:rPr>
        <w:t> </w:t>
      </w:r>
      <w:r>
        <w:rPr>
          <w:color w:val="231F20"/>
        </w:rPr>
        <w:t>seletividade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0"/>
        <w:jc w:val="right"/>
      </w:pPr>
      <w:r>
        <w:rPr>
          <w:color w:val="231F20"/>
        </w:rPr>
        <w:t>alimentar.</w:t>
      </w:r>
      <w:r>
        <w:rPr>
          <w:color w:val="231F20"/>
          <w:spacing w:val="17"/>
        </w:rPr>
        <w:t> </w:t>
      </w:r>
      <w:r>
        <w:rPr>
          <w:color w:val="231F20"/>
        </w:rPr>
        <w:t>Outro</w:t>
      </w:r>
      <w:r>
        <w:rPr>
          <w:color w:val="231F20"/>
          <w:spacing w:val="19"/>
        </w:rPr>
        <w:t> </w:t>
      </w:r>
      <w:r>
        <w:rPr>
          <w:color w:val="231F20"/>
        </w:rPr>
        <w:t>fator</w:t>
      </w:r>
      <w:r>
        <w:rPr>
          <w:color w:val="231F20"/>
          <w:spacing w:val="19"/>
        </w:rPr>
        <w:t> </w:t>
      </w:r>
      <w:r>
        <w:rPr>
          <w:color w:val="231F20"/>
        </w:rPr>
        <w:t>relevante</w:t>
      </w:r>
      <w:r>
        <w:rPr>
          <w:color w:val="231F20"/>
          <w:spacing w:val="18"/>
        </w:rPr>
        <w:t> </w:t>
      </w:r>
      <w:r>
        <w:rPr>
          <w:color w:val="231F20"/>
        </w:rPr>
        <w:t>foi</w:t>
      </w:r>
      <w:r>
        <w:rPr>
          <w:color w:val="231F20"/>
          <w:spacing w:val="18"/>
        </w:rPr>
        <w:t> </w:t>
      </w:r>
      <w:r>
        <w:rPr>
          <w:color w:val="231F20"/>
        </w:rPr>
        <w:t>como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criança</w:t>
      </w:r>
      <w:r>
        <w:rPr>
          <w:color w:val="231F20"/>
          <w:spacing w:val="18"/>
        </w:rPr>
        <w:t> </w:t>
      </w:r>
      <w:r>
        <w:rPr>
          <w:color w:val="231F20"/>
        </w:rPr>
        <w:t>com</w:t>
      </w:r>
      <w:r>
        <w:rPr>
          <w:color w:val="231F20"/>
          <w:spacing w:val="14"/>
        </w:rPr>
        <w:t> </w:t>
      </w:r>
      <w:r>
        <w:rPr>
          <w:color w:val="231F20"/>
        </w:rPr>
        <w:t>TEA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comporta</w:t>
      </w:r>
      <w:r>
        <w:rPr>
          <w:color w:val="231F20"/>
          <w:spacing w:val="18"/>
        </w:rPr>
        <w:t> </w:t>
      </w:r>
      <w:r>
        <w:rPr>
          <w:color w:val="231F20"/>
        </w:rPr>
        <w:t>diante</w:t>
      </w:r>
      <w:r>
        <w:rPr>
          <w:color w:val="231F20"/>
          <w:spacing w:val="17"/>
        </w:rPr>
        <w:t> </w:t>
      </w:r>
      <w:r>
        <w:rPr>
          <w:color w:val="231F20"/>
        </w:rPr>
        <w:t>do</w:t>
      </w:r>
      <w:r>
        <w:rPr>
          <w:color w:val="231F20"/>
          <w:spacing w:val="-63"/>
        </w:rPr>
        <w:t> </w:t>
      </w:r>
      <w:r>
        <w:rPr>
          <w:color w:val="231F20"/>
        </w:rPr>
        <w:t>alimento,</w:t>
      </w:r>
      <w:r>
        <w:rPr>
          <w:color w:val="231F20"/>
          <w:spacing w:val="15"/>
        </w:rPr>
        <w:t> </w:t>
      </w:r>
      <w:r>
        <w:rPr>
          <w:color w:val="231F20"/>
        </w:rPr>
        <w:t>utilizando-o,</w:t>
      </w:r>
      <w:r>
        <w:rPr>
          <w:color w:val="231F20"/>
          <w:spacing w:val="16"/>
        </w:rPr>
        <w:t> </w:t>
      </w:r>
      <w:r>
        <w:rPr>
          <w:color w:val="231F20"/>
        </w:rPr>
        <w:t>as</w:t>
      </w:r>
      <w:r>
        <w:rPr>
          <w:color w:val="231F20"/>
          <w:spacing w:val="16"/>
        </w:rPr>
        <w:t> </w:t>
      </w:r>
      <w:r>
        <w:rPr>
          <w:color w:val="231F20"/>
        </w:rPr>
        <w:t>vezes,</w:t>
      </w:r>
      <w:r>
        <w:rPr>
          <w:color w:val="231F20"/>
          <w:spacing w:val="16"/>
        </w:rPr>
        <w:t> </w:t>
      </w:r>
      <w:r>
        <w:rPr>
          <w:color w:val="231F20"/>
        </w:rPr>
        <w:t>como</w:t>
      </w:r>
      <w:r>
        <w:rPr>
          <w:color w:val="231F20"/>
          <w:spacing w:val="17"/>
        </w:rPr>
        <w:t> </w:t>
      </w:r>
      <w:r>
        <w:rPr>
          <w:color w:val="231F20"/>
        </w:rPr>
        <w:t>moeda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troca,</w:t>
      </w:r>
      <w:r>
        <w:rPr>
          <w:color w:val="231F20"/>
          <w:spacing w:val="16"/>
        </w:rPr>
        <w:t> </w:t>
      </w:r>
      <w:r>
        <w:rPr>
          <w:color w:val="231F20"/>
        </w:rPr>
        <w:t>ou</w:t>
      </w:r>
      <w:r>
        <w:rPr>
          <w:color w:val="231F20"/>
          <w:spacing w:val="16"/>
        </w:rPr>
        <w:t> </w:t>
      </w:r>
      <w:r>
        <w:rPr>
          <w:color w:val="231F20"/>
        </w:rPr>
        <w:t>seja,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conseguir</w:t>
      </w:r>
      <w:r>
        <w:rPr>
          <w:color w:val="231F20"/>
          <w:spacing w:val="17"/>
        </w:rPr>
        <w:t> </w:t>
      </w:r>
      <w:r>
        <w:rPr>
          <w:color w:val="231F20"/>
        </w:rPr>
        <w:t>ou-</w:t>
      </w:r>
      <w:r>
        <w:rPr>
          <w:color w:val="231F20"/>
          <w:spacing w:val="-64"/>
        </w:rPr>
        <w:t> </w:t>
      </w:r>
      <w:r>
        <w:rPr>
          <w:color w:val="231F20"/>
        </w:rPr>
        <w:t>tras</w:t>
      </w:r>
      <w:r>
        <w:rPr>
          <w:color w:val="231F20"/>
          <w:spacing w:val="5"/>
        </w:rPr>
        <w:t> </w:t>
      </w:r>
      <w:r>
        <w:rPr>
          <w:color w:val="231F20"/>
        </w:rPr>
        <w:t>vantagens.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4"/>
        </w:rPr>
        <w:t> </w:t>
      </w:r>
      <w:r>
        <w:rPr>
          <w:color w:val="231F20"/>
        </w:rPr>
        <w:t>último,</w:t>
      </w:r>
      <w:r>
        <w:rPr>
          <w:color w:val="231F20"/>
          <w:spacing w:val="5"/>
        </w:rPr>
        <w:t> </w:t>
      </w:r>
      <w:r>
        <w:rPr>
          <w:color w:val="231F20"/>
        </w:rPr>
        <w:t>considerando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fator</w:t>
      </w:r>
      <w:r>
        <w:rPr>
          <w:color w:val="231F20"/>
          <w:spacing w:val="5"/>
        </w:rPr>
        <w:t> </w:t>
      </w:r>
      <w:r>
        <w:rPr>
          <w:color w:val="231F20"/>
        </w:rPr>
        <w:t>gastrointestinal,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4"/>
        </w:rPr>
        <w:t> </w:t>
      </w:r>
      <w:r>
        <w:rPr>
          <w:color w:val="231F20"/>
        </w:rPr>
        <w:t>autores</w:t>
      </w:r>
      <w:r>
        <w:rPr>
          <w:color w:val="231F20"/>
          <w:spacing w:val="4"/>
        </w:rPr>
        <w:t> </w:t>
      </w:r>
      <w:r>
        <w:rPr>
          <w:color w:val="231F20"/>
        </w:rPr>
        <w:t>sinaliza-</w:t>
      </w:r>
      <w:r>
        <w:rPr>
          <w:color w:val="231F20"/>
          <w:spacing w:val="-64"/>
        </w:rPr>
        <w:t> </w:t>
      </w:r>
      <w:r>
        <w:rPr>
          <w:color w:val="231F20"/>
        </w:rPr>
        <w:t>ram que</w:t>
      </w:r>
      <w:r>
        <w:rPr>
          <w:color w:val="231F20"/>
          <w:spacing w:val="1"/>
        </w:rPr>
        <w:t> </w:t>
      </w:r>
      <w:r>
        <w:rPr>
          <w:color w:val="231F20"/>
        </w:rPr>
        <w:t>essas crianças podem ter essa seletividade alimentar por terem problemas,</w:t>
      </w:r>
      <w:r>
        <w:rPr>
          <w:color w:val="231F20"/>
          <w:spacing w:val="-64"/>
        </w:rPr>
        <w:t> </w:t>
      </w:r>
      <w:r>
        <w:rPr>
          <w:color w:val="231F20"/>
        </w:rPr>
        <w:t>como o refluxo e mal</w:t>
      </w:r>
      <w:r>
        <w:rPr>
          <w:color w:val="231F20"/>
          <w:spacing w:val="1"/>
        </w:rPr>
        <w:t> </w:t>
      </w:r>
      <w:r>
        <w:rPr>
          <w:color w:val="231F20"/>
        </w:rPr>
        <w:t>funcionamento intestinal (LÁZARO; SIQUARA; PONDÉ, 2019).</w:t>
      </w:r>
      <w:r>
        <w:rPr>
          <w:color w:val="231F20"/>
          <w:spacing w:val="-64"/>
        </w:rPr>
        <w:t> </w:t>
      </w:r>
      <w:r>
        <w:rPr>
          <w:color w:val="231F20"/>
        </w:rPr>
        <w:t>Somando-se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9"/>
        </w:rPr>
        <w:t> </w:t>
      </w:r>
      <w:r>
        <w:rPr>
          <w:color w:val="231F20"/>
        </w:rPr>
        <w:t>isso,</w:t>
      </w:r>
      <w:r>
        <w:rPr>
          <w:color w:val="231F20"/>
          <w:spacing w:val="38"/>
        </w:rPr>
        <w:t> </w:t>
      </w:r>
      <w:r>
        <w:rPr>
          <w:color w:val="231F20"/>
        </w:rPr>
        <w:t>um</w:t>
      </w:r>
      <w:r>
        <w:rPr>
          <w:color w:val="231F20"/>
          <w:spacing w:val="39"/>
        </w:rPr>
        <w:t> </w:t>
      </w:r>
      <w:r>
        <w:rPr>
          <w:color w:val="231F20"/>
        </w:rPr>
        <w:t>segundo</w:t>
      </w:r>
      <w:r>
        <w:rPr>
          <w:color w:val="231F20"/>
          <w:spacing w:val="39"/>
        </w:rPr>
        <w:t> </w:t>
      </w:r>
      <w:r>
        <w:rPr>
          <w:color w:val="231F20"/>
        </w:rPr>
        <w:t>estudo</w:t>
      </w:r>
      <w:r>
        <w:rPr>
          <w:color w:val="231F20"/>
          <w:spacing w:val="38"/>
        </w:rPr>
        <w:t> </w:t>
      </w:r>
      <w:r>
        <w:rPr>
          <w:color w:val="231F20"/>
        </w:rPr>
        <w:t>(Estudo</w:t>
      </w:r>
      <w:r>
        <w:rPr>
          <w:color w:val="231F20"/>
          <w:spacing w:val="39"/>
        </w:rPr>
        <w:t> </w:t>
      </w:r>
      <w:r>
        <w:rPr>
          <w:color w:val="231F20"/>
        </w:rPr>
        <w:t>2)</w:t>
      </w:r>
      <w:r>
        <w:rPr>
          <w:color w:val="231F20"/>
          <w:spacing w:val="38"/>
        </w:rPr>
        <w:t> </w:t>
      </w:r>
      <w:r>
        <w:rPr>
          <w:color w:val="231F20"/>
        </w:rPr>
        <w:t>também</w:t>
      </w:r>
      <w:r>
        <w:rPr>
          <w:color w:val="231F20"/>
          <w:spacing w:val="39"/>
        </w:rPr>
        <w:t> </w:t>
      </w:r>
      <w:r>
        <w:rPr>
          <w:color w:val="231F20"/>
        </w:rPr>
        <w:t>avaliou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pre-</w:t>
      </w:r>
    </w:p>
    <w:p>
      <w:pPr>
        <w:pStyle w:val="BodyText"/>
        <w:spacing w:line="312" w:lineRule="auto" w:before="7"/>
        <w:ind w:left="100" w:right="131"/>
        <w:jc w:val="both"/>
      </w:pPr>
      <w:r>
        <w:rPr>
          <w:color w:val="231F20"/>
        </w:rPr>
        <w:t>sença e a frequência dos transtornos da ingesta e da alimentação dos portadores de</w:t>
      </w:r>
      <w:r>
        <w:rPr>
          <w:color w:val="231F20"/>
          <w:spacing w:val="-64"/>
        </w:rPr>
        <w:t> </w:t>
      </w:r>
      <w:r>
        <w:rPr>
          <w:color w:val="231F20"/>
        </w:rPr>
        <w:t>TEA, sendo aplicado aos responsáveis dessas crianças e assistido pela Associação</w:t>
      </w:r>
      <w:r>
        <w:rPr>
          <w:color w:val="231F20"/>
          <w:spacing w:val="1"/>
        </w:rPr>
        <w:t> </w:t>
      </w:r>
      <w:r>
        <w:rPr>
          <w:color w:val="231F20"/>
        </w:rPr>
        <w:t>de Pais e Amigos de Excepcionais (APAE). Por meio dele também foram avaliados o</w:t>
      </w:r>
      <w:r>
        <w:rPr>
          <w:color w:val="231F20"/>
          <w:spacing w:val="-64"/>
        </w:rPr>
        <w:t> </w:t>
      </w:r>
      <w:r>
        <w:rPr>
          <w:color w:val="231F20"/>
        </w:rPr>
        <w:t>comportamento alimentar em pacientes com TEA, sendo utilizada para avaliação de</w:t>
      </w:r>
      <w:r>
        <w:rPr>
          <w:color w:val="231F20"/>
          <w:spacing w:val="1"/>
        </w:rPr>
        <w:t> </w:t>
      </w:r>
      <w:r>
        <w:rPr>
          <w:color w:val="231F20"/>
        </w:rPr>
        <w:t>dados nesse presente trabalho a Escala de Avaliação de Comportamento Alimentar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Pacientes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TEA.</w:t>
      </w:r>
      <w:r>
        <w:rPr>
          <w:color w:val="231F20"/>
          <w:spacing w:val="-10"/>
        </w:rPr>
        <w:t> </w:t>
      </w:r>
      <w:r>
        <w:rPr>
          <w:color w:val="231F20"/>
        </w:rPr>
        <w:t>Dessa</w:t>
      </w:r>
      <w:r>
        <w:rPr>
          <w:color w:val="231F20"/>
          <w:spacing w:val="-10"/>
        </w:rPr>
        <w:t> </w:t>
      </w:r>
      <w:r>
        <w:rPr>
          <w:color w:val="231F20"/>
        </w:rPr>
        <w:t>maneira,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questionário</w:t>
      </w:r>
      <w:r>
        <w:rPr>
          <w:color w:val="231F20"/>
          <w:spacing w:val="-10"/>
        </w:rPr>
        <w:t> </w:t>
      </w:r>
      <w:r>
        <w:rPr>
          <w:color w:val="231F20"/>
        </w:rPr>
        <w:t>aplicado,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dimensões</w:t>
      </w:r>
      <w:r>
        <w:rPr>
          <w:color w:val="231F20"/>
          <w:spacing w:val="-10"/>
        </w:rPr>
        <w:t> </w:t>
      </w:r>
      <w:r>
        <w:rPr>
          <w:color w:val="231F20"/>
        </w:rPr>
        <w:t>ana-</w:t>
      </w:r>
      <w:r>
        <w:rPr>
          <w:color w:val="231F20"/>
          <w:spacing w:val="-65"/>
        </w:rPr>
        <w:t> </w:t>
      </w:r>
      <w:r>
        <w:rPr>
          <w:color w:val="231F20"/>
        </w:rPr>
        <w:t>lisadas,</w:t>
      </w:r>
      <w:r>
        <w:rPr>
          <w:color w:val="231F20"/>
          <w:spacing w:val="-13"/>
        </w:rPr>
        <w:t> </w:t>
      </w:r>
      <w:r>
        <w:rPr>
          <w:color w:val="231F20"/>
        </w:rPr>
        <w:t>assim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Estudo</w:t>
      </w:r>
      <w:r>
        <w:rPr>
          <w:color w:val="231F20"/>
          <w:spacing w:val="-13"/>
        </w:rPr>
        <w:t> </w:t>
      </w:r>
      <w:r>
        <w:rPr>
          <w:color w:val="231F20"/>
        </w:rPr>
        <w:t>1,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</w:rPr>
        <w:t>divididas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alguns</w:t>
      </w:r>
      <w:r>
        <w:rPr>
          <w:color w:val="231F20"/>
          <w:spacing w:val="-12"/>
        </w:rPr>
        <w:t> </w:t>
      </w:r>
      <w:r>
        <w:rPr>
          <w:color w:val="231F20"/>
        </w:rPr>
        <w:t>segmentos,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motricidade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mastigação,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seletividade</w:t>
      </w:r>
      <w:r>
        <w:rPr>
          <w:color w:val="231F20"/>
          <w:spacing w:val="-6"/>
        </w:rPr>
        <w:t> </w:t>
      </w:r>
      <w:r>
        <w:rPr>
          <w:color w:val="231F20"/>
        </w:rPr>
        <w:t>alimentar,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aspectos</w:t>
      </w:r>
      <w:r>
        <w:rPr>
          <w:color w:val="231F20"/>
          <w:spacing w:val="-6"/>
        </w:rPr>
        <w:t> </w:t>
      </w:r>
      <w:r>
        <w:rPr>
          <w:color w:val="231F20"/>
        </w:rPr>
        <w:t>comportamentais,</w:t>
      </w:r>
      <w:r>
        <w:rPr>
          <w:color w:val="231F20"/>
          <w:spacing w:val="-64"/>
        </w:rPr>
        <w:t> </w:t>
      </w:r>
      <w:r>
        <w:rPr>
          <w:color w:val="231F20"/>
        </w:rPr>
        <w:t>sintomas do trato gastrointestinal, sensibilidade sensorial e as habilidades nas refei-</w:t>
      </w:r>
      <w:r>
        <w:rPr>
          <w:color w:val="231F20"/>
          <w:spacing w:val="1"/>
        </w:rPr>
        <w:t> </w:t>
      </w:r>
      <w:r>
        <w:rPr>
          <w:color w:val="231F20"/>
        </w:rPr>
        <w:t>ções</w:t>
      </w:r>
      <w:r>
        <w:rPr>
          <w:color w:val="231F20"/>
          <w:spacing w:val="-1"/>
        </w:rPr>
        <w:t> </w:t>
      </w:r>
      <w:r>
        <w:rPr>
          <w:color w:val="231F20"/>
        </w:rPr>
        <w:t>(PAULA,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.,2020).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312" w:lineRule="auto" w:after="4"/>
        <w:ind w:left="100" w:right="131"/>
        <w:jc w:val="both"/>
      </w:pPr>
      <w:r>
        <w:rPr>
          <w:rFonts w:ascii="Arial" w:hAnsi="Arial"/>
          <w:b/>
          <w:color w:val="231F20"/>
        </w:rPr>
        <w:t>TABELA 2 – </w:t>
      </w:r>
      <w:r>
        <w:rPr>
          <w:color w:val="231F20"/>
        </w:rPr>
        <w:t>Medidas de tendência central e de variabilidade para o questionário Es-</w:t>
      </w:r>
      <w:r>
        <w:rPr>
          <w:color w:val="231F20"/>
          <w:spacing w:val="-64"/>
        </w:rPr>
        <w:t> </w:t>
      </w:r>
      <w:r>
        <w:rPr>
          <w:color w:val="231F20"/>
        </w:rPr>
        <w:t>cala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Avaliação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Comportamento</w:t>
      </w:r>
      <w:r>
        <w:rPr>
          <w:color w:val="231F20"/>
          <w:spacing w:val="-14"/>
        </w:rPr>
        <w:t> </w:t>
      </w:r>
      <w:r>
        <w:rPr>
          <w:color w:val="231F20"/>
        </w:rPr>
        <w:t>Alimentar.</w:t>
      </w:r>
    </w:p>
    <w:tbl>
      <w:tblPr>
        <w:tblW w:w="0" w:type="auto"/>
        <w:jc w:val="left"/>
        <w:tblInd w:w="7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7"/>
        <w:gridCol w:w="2249"/>
        <w:gridCol w:w="2112"/>
      </w:tblGrid>
      <w:tr>
        <w:trPr>
          <w:trHeight w:val="460" w:hRule="atLeast"/>
        </w:trPr>
        <w:tc>
          <w:tcPr>
            <w:tcW w:w="3397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before="93"/>
              <w:ind w:left="1257" w:right="124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Seções</w:t>
            </w:r>
          </w:p>
        </w:tc>
        <w:tc>
          <w:tcPr>
            <w:tcW w:w="2249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line="226" w:lineRule="exact"/>
              <w:ind w:left="405" w:right="39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Mediana</w:t>
            </w:r>
            <w:r>
              <w:rPr>
                <w:rFonts w:ascii="Arial"/>
                <w:b/>
                <w:color w:val="231F20"/>
                <w:position w:val="8"/>
                <w:sz w:val="14"/>
              </w:rPr>
              <w:t>a</w:t>
            </w:r>
            <w:r>
              <w:rPr>
                <w:rFonts w:ascii="Arial"/>
                <w:b/>
                <w:color w:val="231F20"/>
                <w:spacing w:val="26"/>
                <w:position w:val="8"/>
                <w:sz w:val="14"/>
              </w:rPr>
              <w:t> </w:t>
            </w:r>
            <w:r>
              <w:rPr>
                <w:rFonts w:ascii="Arial"/>
                <w:b/>
                <w:color w:val="231F20"/>
                <w:sz w:val="24"/>
              </w:rPr>
              <w:t>ou</w:t>
            </w:r>
          </w:p>
          <w:p>
            <w:pPr>
              <w:pStyle w:val="TableParagraph"/>
              <w:spacing w:line="203" w:lineRule="exact" w:before="12"/>
              <w:ind w:left="404" w:right="3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média</w:t>
            </w:r>
            <w:r>
              <w:rPr>
                <w:rFonts w:ascii="Arial" w:hAnsi="Arial"/>
                <w:b/>
                <w:color w:val="231F20"/>
                <w:position w:val="8"/>
                <w:sz w:val="14"/>
              </w:rPr>
              <w:t>b</w:t>
            </w:r>
          </w:p>
        </w:tc>
        <w:tc>
          <w:tcPr>
            <w:tcW w:w="2112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line="226" w:lineRule="exact"/>
              <w:ind w:left="121" w:right="1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Mínimo-máximo</w:t>
            </w:r>
          </w:p>
          <w:p>
            <w:pPr>
              <w:pStyle w:val="TableParagraph"/>
              <w:spacing w:line="203" w:lineRule="exact" w:before="12"/>
              <w:ind w:left="121" w:right="1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24"/>
              </w:rPr>
              <w:t>ou</w:t>
            </w:r>
            <w:r>
              <w:rPr>
                <w:rFonts w:ascii="Arial"/>
                <w:b/>
                <w:color w:val="231F20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231F20"/>
                <w:sz w:val="24"/>
              </w:rPr>
              <w:t>DP</w:t>
            </w:r>
            <w:r>
              <w:rPr>
                <w:rFonts w:ascii="Arial"/>
                <w:b/>
                <w:color w:val="231F20"/>
                <w:position w:val="8"/>
                <w:sz w:val="14"/>
              </w:rPr>
              <w:t>a</w:t>
            </w:r>
          </w:p>
        </w:tc>
      </w:tr>
      <w:tr>
        <w:trPr>
          <w:trHeight w:val="381" w:hRule="atLeast"/>
        </w:trPr>
        <w:tc>
          <w:tcPr>
            <w:tcW w:w="3397" w:type="dxa"/>
            <w:tcBorders>
              <w:top w:val="double" w:sz="1" w:space="0" w:color="231F20"/>
            </w:tcBorders>
          </w:tcPr>
          <w:p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Motricidade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mastigação</w:t>
            </w:r>
          </w:p>
        </w:tc>
        <w:tc>
          <w:tcPr>
            <w:tcW w:w="2249" w:type="dxa"/>
            <w:tcBorders>
              <w:top w:val="double" w:sz="1" w:space="0" w:color="231F20"/>
            </w:tcBorders>
          </w:tcPr>
          <w:p>
            <w:pPr>
              <w:pStyle w:val="TableParagraph"/>
              <w:spacing w:before="51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22,0</w:t>
            </w:r>
            <w:r>
              <w:rPr>
                <w:color w:val="231F20"/>
                <w:position w:val="8"/>
                <w:sz w:val="14"/>
              </w:rPr>
              <w:t>a</w:t>
            </w:r>
          </w:p>
        </w:tc>
        <w:tc>
          <w:tcPr>
            <w:tcW w:w="2112" w:type="dxa"/>
            <w:tcBorders>
              <w:top w:val="double" w:sz="1" w:space="0" w:color="231F20"/>
            </w:tcBorders>
          </w:tcPr>
          <w:p>
            <w:pPr>
              <w:pStyle w:val="TableParagraph"/>
              <w:spacing w:before="51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11,0-47,0</w:t>
            </w:r>
            <w:r>
              <w:rPr>
                <w:color w:val="231F20"/>
                <w:position w:val="8"/>
                <w:sz w:val="14"/>
              </w:rPr>
              <w:t>a</w:t>
            </w:r>
          </w:p>
        </w:tc>
      </w:tr>
      <w:tr>
        <w:trPr>
          <w:trHeight w:val="320" w:hRule="atLeast"/>
        </w:trPr>
        <w:tc>
          <w:tcPr>
            <w:tcW w:w="3397" w:type="dxa"/>
          </w:tcPr>
          <w:p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Seletividade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alimentar</w:t>
            </w:r>
          </w:p>
        </w:tc>
        <w:tc>
          <w:tcPr>
            <w:tcW w:w="2249" w:type="dxa"/>
          </w:tcPr>
          <w:p>
            <w:pPr>
              <w:pStyle w:val="TableParagraph"/>
              <w:spacing w:before="22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31,9</w:t>
            </w:r>
            <w:r>
              <w:rPr>
                <w:color w:val="231F20"/>
                <w:position w:val="8"/>
                <w:sz w:val="14"/>
              </w:rPr>
              <w:t>b</w:t>
            </w:r>
          </w:p>
        </w:tc>
        <w:tc>
          <w:tcPr>
            <w:tcW w:w="2112" w:type="dxa"/>
          </w:tcPr>
          <w:p>
            <w:pPr>
              <w:pStyle w:val="TableParagraph"/>
              <w:spacing w:before="22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9,7</w:t>
            </w:r>
            <w:r>
              <w:rPr>
                <w:color w:val="231F20"/>
                <w:position w:val="8"/>
                <w:sz w:val="14"/>
              </w:rPr>
              <w:t>b</w:t>
            </w:r>
          </w:p>
        </w:tc>
      </w:tr>
      <w:tr>
        <w:trPr>
          <w:trHeight w:val="339" w:hRule="atLeast"/>
        </w:trPr>
        <w:tc>
          <w:tcPr>
            <w:tcW w:w="3397" w:type="dxa"/>
          </w:tcPr>
          <w:p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Comportamento</w:t>
            </w:r>
          </w:p>
        </w:tc>
        <w:tc>
          <w:tcPr>
            <w:tcW w:w="2249" w:type="dxa"/>
          </w:tcPr>
          <w:p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25,3</w:t>
            </w:r>
          </w:p>
        </w:tc>
        <w:tc>
          <w:tcPr>
            <w:tcW w:w="2112" w:type="dxa"/>
          </w:tcPr>
          <w:p>
            <w:pPr>
              <w:pStyle w:val="TableParagraph"/>
              <w:spacing w:before="32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7,2</w:t>
            </w:r>
            <w:r>
              <w:rPr>
                <w:color w:val="231F20"/>
                <w:position w:val="8"/>
                <w:sz w:val="14"/>
              </w:rPr>
              <w:t>b</w:t>
            </w:r>
          </w:p>
        </w:tc>
      </w:tr>
      <w:tr>
        <w:trPr>
          <w:trHeight w:val="405" w:hRule="atLeast"/>
        </w:trPr>
        <w:tc>
          <w:tcPr>
            <w:tcW w:w="3397" w:type="dxa"/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Sintomas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gastrointestinais</w:t>
            </w:r>
          </w:p>
        </w:tc>
        <w:tc>
          <w:tcPr>
            <w:tcW w:w="2249" w:type="dxa"/>
          </w:tcPr>
          <w:p>
            <w:pPr>
              <w:pStyle w:val="TableParagraph"/>
              <w:spacing w:before="65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11,0</w:t>
            </w:r>
            <w:r>
              <w:rPr>
                <w:color w:val="231F20"/>
                <w:position w:val="8"/>
                <w:sz w:val="14"/>
              </w:rPr>
              <w:t>a</w:t>
            </w:r>
          </w:p>
        </w:tc>
        <w:tc>
          <w:tcPr>
            <w:tcW w:w="2112" w:type="dxa"/>
          </w:tcPr>
          <w:p>
            <w:pPr>
              <w:pStyle w:val="TableParagraph"/>
              <w:spacing w:before="65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8,0-24,0</w:t>
            </w:r>
            <w:r>
              <w:rPr>
                <w:color w:val="231F20"/>
                <w:position w:val="8"/>
                <w:sz w:val="14"/>
              </w:rPr>
              <w:t>a</w:t>
            </w:r>
          </w:p>
        </w:tc>
      </w:tr>
      <w:tr>
        <w:trPr>
          <w:trHeight w:val="367" w:hRule="atLeast"/>
        </w:trPr>
        <w:tc>
          <w:tcPr>
            <w:tcW w:w="3397" w:type="dxa"/>
          </w:tcPr>
          <w:p>
            <w:pPr>
              <w:pStyle w:val="TableParagraph"/>
              <w:spacing w:before="46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Sensibilidade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percepção</w:t>
            </w:r>
          </w:p>
        </w:tc>
        <w:tc>
          <w:tcPr>
            <w:tcW w:w="2249" w:type="dxa"/>
          </w:tcPr>
          <w:p>
            <w:pPr>
              <w:pStyle w:val="TableParagraph"/>
              <w:spacing w:before="46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13,1</w:t>
            </w:r>
            <w:r>
              <w:rPr>
                <w:color w:val="231F20"/>
                <w:position w:val="8"/>
                <w:sz w:val="14"/>
              </w:rPr>
              <w:t>b</w:t>
            </w:r>
          </w:p>
        </w:tc>
        <w:tc>
          <w:tcPr>
            <w:tcW w:w="2112" w:type="dxa"/>
          </w:tcPr>
          <w:p>
            <w:pPr>
              <w:pStyle w:val="TableParagraph"/>
              <w:spacing w:before="46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4,9</w:t>
            </w:r>
            <w:r>
              <w:rPr>
                <w:color w:val="231F20"/>
                <w:position w:val="8"/>
                <w:sz w:val="14"/>
              </w:rPr>
              <w:t>b</w:t>
            </w:r>
          </w:p>
        </w:tc>
      </w:tr>
      <w:tr>
        <w:trPr>
          <w:trHeight w:val="403" w:hRule="atLeast"/>
        </w:trPr>
        <w:tc>
          <w:tcPr>
            <w:tcW w:w="3397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Habilidade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nas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refeições</w:t>
            </w:r>
          </w:p>
        </w:tc>
        <w:tc>
          <w:tcPr>
            <w:tcW w:w="2249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before="65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7,5</w:t>
            </w:r>
            <w:r>
              <w:rPr>
                <w:color w:val="231F20"/>
                <w:position w:val="8"/>
                <w:sz w:val="14"/>
              </w:rPr>
              <w:t>a</w:t>
            </w:r>
          </w:p>
        </w:tc>
        <w:tc>
          <w:tcPr>
            <w:tcW w:w="2112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before="65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3,0-15,0</w:t>
            </w:r>
            <w:r>
              <w:rPr>
                <w:color w:val="231F20"/>
                <w:position w:val="8"/>
                <w:sz w:val="14"/>
              </w:rPr>
              <w:t>a</w:t>
            </w:r>
          </w:p>
        </w:tc>
      </w:tr>
      <w:tr>
        <w:trPr>
          <w:trHeight w:val="360" w:hRule="atLeast"/>
        </w:trPr>
        <w:tc>
          <w:tcPr>
            <w:tcW w:w="3397" w:type="dxa"/>
            <w:tcBorders>
              <w:top w:val="double" w:sz="1" w:space="0" w:color="231F20"/>
            </w:tcBorders>
          </w:tcPr>
          <w:p>
            <w:pPr>
              <w:pStyle w:val="TableParagraph"/>
              <w:spacing w:before="4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Total</w:t>
            </w:r>
            <w:r>
              <w:rPr>
                <w:rFonts w:ascii="Arial" w:hAnsi="Arial"/>
                <w:b/>
                <w:color w:val="231F20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do</w:t>
            </w:r>
            <w:r>
              <w:rPr>
                <w:rFonts w:ascii="Arial" w:hAnsi="Arial"/>
                <w:b/>
                <w:color w:val="231F20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questionário</w:t>
            </w:r>
          </w:p>
        </w:tc>
        <w:tc>
          <w:tcPr>
            <w:tcW w:w="2249" w:type="dxa"/>
            <w:tcBorders>
              <w:top w:val="double" w:sz="1" w:space="0" w:color="231F20"/>
            </w:tcBorders>
          </w:tcPr>
          <w:p>
            <w:pPr>
              <w:pStyle w:val="TableParagraph"/>
              <w:spacing w:before="41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114,0</w:t>
            </w:r>
            <w:r>
              <w:rPr>
                <w:color w:val="231F20"/>
                <w:position w:val="8"/>
                <w:sz w:val="14"/>
              </w:rPr>
              <w:t>b</w:t>
            </w:r>
          </w:p>
        </w:tc>
        <w:tc>
          <w:tcPr>
            <w:tcW w:w="2112" w:type="dxa"/>
            <w:tcBorders>
              <w:top w:val="double" w:sz="1" w:space="0" w:color="231F20"/>
            </w:tcBorders>
          </w:tcPr>
          <w:p>
            <w:pPr>
              <w:pStyle w:val="TableParagraph"/>
              <w:spacing w:before="41"/>
              <w:ind w:left="107"/>
              <w:rPr>
                <w:sz w:val="14"/>
              </w:rPr>
            </w:pPr>
            <w:r>
              <w:rPr>
                <w:color w:val="231F20"/>
                <w:sz w:val="24"/>
              </w:rPr>
              <w:t>21,1</w:t>
            </w:r>
            <w:r>
              <w:rPr>
                <w:color w:val="231F20"/>
                <w:position w:val="8"/>
                <w:sz w:val="14"/>
              </w:rPr>
              <w:t>b</w:t>
            </w:r>
          </w:p>
        </w:tc>
      </w:tr>
    </w:tbl>
    <w:p>
      <w:pPr>
        <w:spacing w:line="249" w:lineRule="auto" w:before="29"/>
        <w:ind w:left="100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Legenda: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DP: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Desvio-padrão.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Valores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mediana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mínimo-máximo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foram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adorados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quando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dados</w:t>
      </w:r>
      <w:r>
        <w:rPr>
          <w:color w:val="231F20"/>
          <w:spacing w:val="-52"/>
          <w:sz w:val="20"/>
        </w:rPr>
        <w:t> </w:t>
      </w:r>
      <w:r>
        <w:rPr>
          <w:color w:val="231F20"/>
          <w:sz w:val="20"/>
        </w:rPr>
        <w:t>não tiveram distribuição normal. Média e DP foram adotados para os dados normalmente atribuídos.</w:t>
      </w:r>
      <w:r>
        <w:rPr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Paula</w:t>
      </w:r>
      <w:r>
        <w:rPr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et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</w:t>
      </w:r>
      <w:r>
        <w:rPr>
          <w:color w:val="231F20"/>
          <w:sz w:val="20"/>
        </w:rPr>
        <w:t>., (2020).</w:t>
      </w:r>
    </w:p>
    <w:p>
      <w:pPr>
        <w:pStyle w:val="BodyText"/>
        <w:rPr>
          <w:sz w:val="22"/>
        </w:rPr>
      </w:pPr>
    </w:p>
    <w:p>
      <w:pPr>
        <w:pStyle w:val="BodyText"/>
        <w:spacing w:line="312" w:lineRule="auto" w:before="192"/>
        <w:ind w:left="100" w:right="131" w:firstLine="932"/>
        <w:jc w:val="both"/>
      </w:pP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confirmaram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totalidade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casos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presença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trans-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tornos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alimentares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população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autista,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diferentes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graus.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seletividade</w:t>
      </w:r>
      <w:r>
        <w:rPr>
          <w:color w:val="231F20"/>
          <w:spacing w:val="-10"/>
        </w:rPr>
        <w:t> </w:t>
      </w:r>
      <w:r>
        <w:rPr>
          <w:color w:val="231F20"/>
        </w:rPr>
        <w:t>alimentar</w:t>
      </w:r>
      <w:r>
        <w:rPr>
          <w:color w:val="231F20"/>
          <w:spacing w:val="-64"/>
        </w:rPr>
        <w:t> </w:t>
      </w:r>
      <w:r>
        <w:rPr>
          <w:color w:val="231F20"/>
        </w:rPr>
        <w:t>obteve a maior pontuação, seguida do comportamento e da motricidade da masti-</w:t>
      </w:r>
      <w:r>
        <w:rPr>
          <w:color w:val="231F20"/>
          <w:spacing w:val="1"/>
        </w:rPr>
        <w:t> </w:t>
      </w:r>
      <w:r>
        <w:rPr>
          <w:color w:val="231F20"/>
        </w:rPr>
        <w:t>gação, respectivamente. Diante do quesito de maior pontuação, a seletividade do</w:t>
      </w:r>
      <w:r>
        <w:rPr>
          <w:color w:val="231F20"/>
          <w:spacing w:val="1"/>
        </w:rPr>
        <w:t> </w:t>
      </w:r>
      <w:r>
        <w:rPr>
          <w:color w:val="231F20"/>
        </w:rPr>
        <w:t>alimento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realizada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maioria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temperatura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seleção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rejeição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função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consistência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textura,</w:t>
      </w:r>
      <w:r>
        <w:rPr>
          <w:color w:val="231F20"/>
          <w:spacing w:val="-11"/>
        </w:rPr>
        <w:t> </w:t>
      </w:r>
      <w:r>
        <w:rPr>
          <w:color w:val="231F20"/>
        </w:rPr>
        <w:t>além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evitarem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ingesta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frutas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vegetais</w:t>
      </w:r>
      <w:r>
        <w:rPr>
          <w:color w:val="231F20"/>
          <w:spacing w:val="-12"/>
        </w:rPr>
        <w:t> </w:t>
      </w:r>
      <w:r>
        <w:rPr>
          <w:color w:val="231F20"/>
        </w:rPr>
        <w:t>crus/</w:t>
      </w:r>
      <w:r>
        <w:rPr>
          <w:color w:val="231F20"/>
          <w:spacing w:val="-64"/>
        </w:rPr>
        <w:t> </w:t>
      </w:r>
      <w:r>
        <w:rPr>
          <w:color w:val="231F20"/>
        </w:rPr>
        <w:t>cozidos.</w:t>
      </w:r>
      <w:r>
        <w:rPr>
          <w:color w:val="231F20"/>
          <w:spacing w:val="-9"/>
        </w:rPr>
        <w:t> </w:t>
      </w:r>
      <w:r>
        <w:rPr>
          <w:color w:val="231F20"/>
        </w:rPr>
        <w:t>Já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segundo</w:t>
      </w:r>
      <w:r>
        <w:rPr>
          <w:color w:val="231F20"/>
          <w:spacing w:val="-8"/>
        </w:rPr>
        <w:t> </w:t>
      </w:r>
      <w:r>
        <w:rPr>
          <w:color w:val="231F20"/>
        </w:rPr>
        <w:t>quesito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</w:rPr>
        <w:t>pontuação,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aspectos</w:t>
      </w:r>
      <w:r>
        <w:rPr>
          <w:color w:val="231F20"/>
          <w:spacing w:val="-8"/>
        </w:rPr>
        <w:t> </w:t>
      </w:r>
      <w:r>
        <w:rPr>
          <w:color w:val="231F20"/>
        </w:rPr>
        <w:t>ccomportamentais</w:t>
      </w:r>
      <w:r>
        <w:rPr>
          <w:color w:val="231F20"/>
          <w:spacing w:val="-65"/>
        </w:rPr>
        <w:t> </w:t>
      </w:r>
      <w:r>
        <w:rPr>
          <w:color w:val="231F20"/>
        </w:rPr>
        <w:t>houve</w:t>
      </w:r>
      <w:r>
        <w:rPr>
          <w:color w:val="231F20"/>
          <w:spacing w:val="19"/>
        </w:rPr>
        <w:t> </w:t>
      </w:r>
      <w:r>
        <w:rPr>
          <w:color w:val="231F20"/>
        </w:rPr>
        <w:t>maior</w:t>
      </w:r>
      <w:r>
        <w:rPr>
          <w:color w:val="231F20"/>
          <w:spacing w:val="18"/>
        </w:rPr>
        <w:t> </w:t>
      </w:r>
      <w:r>
        <w:rPr>
          <w:color w:val="231F20"/>
        </w:rPr>
        <w:t>média</w:t>
      </w:r>
      <w:r>
        <w:rPr>
          <w:color w:val="231F20"/>
          <w:spacing w:val="20"/>
        </w:rPr>
        <w:t> </w:t>
      </w:r>
      <w:r>
        <w:rPr>
          <w:color w:val="231F20"/>
        </w:rPr>
        <w:t>em</w:t>
      </w:r>
      <w:r>
        <w:rPr>
          <w:color w:val="231F20"/>
          <w:spacing w:val="18"/>
        </w:rPr>
        <w:t> </w:t>
      </w:r>
      <w:r>
        <w:rPr>
          <w:color w:val="231F20"/>
        </w:rPr>
        <w:t>indivíduos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comem</w:t>
      </w:r>
      <w:r>
        <w:rPr>
          <w:color w:val="231F20"/>
          <w:spacing w:val="20"/>
        </w:rPr>
        <w:t> </w:t>
      </w:r>
      <w:r>
        <w:rPr>
          <w:color w:val="231F20"/>
        </w:rPr>
        <w:t>uma</w:t>
      </w:r>
      <w:r>
        <w:rPr>
          <w:color w:val="231F20"/>
          <w:spacing w:val="18"/>
        </w:rPr>
        <w:t> </w:t>
      </w:r>
      <w:r>
        <w:rPr>
          <w:color w:val="231F20"/>
        </w:rPr>
        <w:t>grande</w:t>
      </w:r>
      <w:r>
        <w:rPr>
          <w:color w:val="231F20"/>
          <w:spacing w:val="20"/>
        </w:rPr>
        <w:t> </w:t>
      </w:r>
      <w:r>
        <w:rPr>
          <w:color w:val="231F20"/>
        </w:rPr>
        <w:t>quantidade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alimento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/>
        <w:jc w:val="both"/>
      </w:pP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período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tempo</w:t>
      </w:r>
      <w:r>
        <w:rPr>
          <w:color w:val="231F20"/>
          <w:spacing w:val="-7"/>
        </w:rPr>
        <w:t> </w:t>
      </w:r>
      <w:r>
        <w:rPr>
          <w:color w:val="231F20"/>
        </w:rPr>
        <w:t>curto,</w:t>
      </w:r>
      <w:r>
        <w:rPr>
          <w:color w:val="231F20"/>
          <w:spacing w:val="-8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beber,</w:t>
      </w:r>
      <w:r>
        <w:rPr>
          <w:color w:val="231F20"/>
          <w:spacing w:val="-7"/>
        </w:rPr>
        <w:t> </w:t>
      </w:r>
      <w:r>
        <w:rPr>
          <w:color w:val="231F20"/>
        </w:rPr>
        <w:t>comer,</w:t>
      </w:r>
      <w:r>
        <w:rPr>
          <w:color w:val="231F20"/>
          <w:spacing w:val="-8"/>
        </w:rPr>
        <w:t> </w:t>
      </w:r>
      <w:r>
        <w:rPr>
          <w:color w:val="231F20"/>
        </w:rPr>
        <w:t>lamber</w:t>
      </w:r>
      <w:r>
        <w:rPr>
          <w:color w:val="231F20"/>
          <w:spacing w:val="-7"/>
        </w:rPr>
        <w:t> </w:t>
      </w:r>
      <w:r>
        <w:rPr>
          <w:color w:val="231F20"/>
        </w:rPr>
        <w:t>substâncias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objetos</w:t>
      </w:r>
      <w:r>
        <w:rPr>
          <w:color w:val="231F20"/>
          <w:spacing w:val="-64"/>
        </w:rPr>
        <w:t> </w:t>
      </w:r>
      <w:r>
        <w:rPr>
          <w:color w:val="231F20"/>
        </w:rPr>
        <w:t>estranhos. No terceiro quesito, a motricidade de mastigação tem como maior média</w:t>
      </w:r>
      <w:r>
        <w:rPr>
          <w:color w:val="231F20"/>
          <w:spacing w:val="1"/>
        </w:rPr>
        <w:t> </w:t>
      </w:r>
      <w:r>
        <w:rPr>
          <w:color w:val="231F20"/>
        </w:rPr>
        <w:t>engolir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alimentos</w:t>
      </w:r>
      <w:r>
        <w:rPr>
          <w:color w:val="231F20"/>
          <w:spacing w:val="-9"/>
        </w:rPr>
        <w:t> </w:t>
      </w:r>
      <w:r>
        <w:rPr>
          <w:color w:val="231F20"/>
        </w:rPr>
        <w:t>sem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correta</w:t>
      </w:r>
      <w:r>
        <w:rPr>
          <w:color w:val="231F20"/>
          <w:spacing w:val="-9"/>
        </w:rPr>
        <w:t> </w:t>
      </w:r>
      <w:r>
        <w:rPr>
          <w:color w:val="231F20"/>
        </w:rPr>
        <w:t>mastigação,</w:t>
      </w:r>
      <w:r>
        <w:rPr>
          <w:color w:val="231F20"/>
          <w:spacing w:val="-10"/>
        </w:rPr>
        <w:t> </w:t>
      </w:r>
      <w:r>
        <w:rPr>
          <w:color w:val="231F20"/>
        </w:rPr>
        <w:t>além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dificuldade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mastigar</w:t>
      </w:r>
      <w:r>
        <w:rPr>
          <w:color w:val="231F20"/>
          <w:spacing w:val="-64"/>
        </w:rPr>
        <w:t> </w:t>
      </w:r>
      <w:r>
        <w:rPr>
          <w:color w:val="231F20"/>
        </w:rPr>
        <w:t>(PAULA,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 2020).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100" w:right="130"/>
        <w:jc w:val="both"/>
      </w:pPr>
      <w:r>
        <w:rPr>
          <w:rFonts w:ascii="Arial" w:hAnsi="Arial"/>
          <w:b/>
          <w:color w:val="231F20"/>
        </w:rPr>
        <w:t>TABELA 3 </w:t>
      </w:r>
      <w:r>
        <w:rPr>
          <w:color w:val="231F20"/>
        </w:rPr>
        <w:t>– Medidas de tendência central e de variabilidade para a categoria de</w:t>
      </w:r>
      <w:r>
        <w:rPr>
          <w:color w:val="231F20"/>
          <w:spacing w:val="1"/>
        </w:rPr>
        <w:t> </w:t>
      </w:r>
      <w:r>
        <w:rPr>
          <w:color w:val="231F20"/>
        </w:rPr>
        <w:t>Seletividade</w:t>
      </w:r>
      <w:r>
        <w:rPr>
          <w:color w:val="231F20"/>
          <w:spacing w:val="-15"/>
        </w:rPr>
        <w:t> </w:t>
      </w:r>
      <w:r>
        <w:rPr>
          <w:color w:val="231F20"/>
        </w:rPr>
        <w:t>Alimentar,</w:t>
      </w:r>
      <w:r>
        <w:rPr>
          <w:color w:val="231F20"/>
          <w:spacing w:val="-16"/>
        </w:rPr>
        <w:t> </w:t>
      </w:r>
      <w:r>
        <w:rPr>
          <w:color w:val="231F20"/>
        </w:rPr>
        <w:t>Aspectos</w:t>
      </w:r>
      <w:r>
        <w:rPr>
          <w:color w:val="231F20"/>
          <w:spacing w:val="-2"/>
        </w:rPr>
        <w:t> </w:t>
      </w:r>
      <w:r>
        <w:rPr>
          <w:color w:val="231F20"/>
        </w:rPr>
        <w:t>Comportamentais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Motricidade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Mastigação.</w:t>
      </w:r>
    </w:p>
    <w:p>
      <w:pPr>
        <w:pStyle w:val="BodyText"/>
        <w:spacing w:before="7"/>
        <w:rPr>
          <w:sz w:val="6"/>
        </w:rPr>
      </w:pPr>
    </w:p>
    <w:tbl>
      <w:tblPr>
        <w:tblW w:w="0" w:type="auto"/>
        <w:jc w:val="left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6223"/>
      </w:tblGrid>
      <w:tr>
        <w:trPr>
          <w:trHeight w:val="548" w:hRule="atLeast"/>
        </w:trPr>
        <w:tc>
          <w:tcPr>
            <w:tcW w:w="2480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before="149"/>
              <w:ind w:left="8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Dimensão</w:t>
            </w:r>
          </w:p>
        </w:tc>
        <w:tc>
          <w:tcPr>
            <w:tcW w:w="6223" w:type="dxa"/>
            <w:tcBorders>
              <w:bottom w:val="double" w:sz="1" w:space="0" w:color="231F20"/>
            </w:tcBorders>
          </w:tcPr>
          <w:p>
            <w:pPr>
              <w:pStyle w:val="TableParagraph"/>
              <w:spacing w:line="260" w:lineRule="atLeast" w:before="8"/>
              <w:ind w:left="2010" w:right="1191" w:hanging="8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Três</w:t>
            </w:r>
            <w:r>
              <w:rPr>
                <w:rFonts w:ascii="Arial" w:hAnsi="Arial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perguntas</w:t>
            </w:r>
            <w:r>
              <w:rPr>
                <w:rFonts w:ascii="Arial" w:hAns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com</w:t>
            </w:r>
            <w:r>
              <w:rPr>
                <w:rFonts w:ascii="Arial" w:hAns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maiores</w:t>
            </w:r>
            <w:r>
              <w:rPr>
                <w:rFonts w:ascii="Arial" w:hAnsi="Arial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médias</w:t>
            </w:r>
            <w:r>
              <w:rPr>
                <w:rFonts w:ascii="Arial" w:hAnsi="Arial"/>
                <w:b/>
                <w:color w:val="231F20"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(Mediana</w:t>
            </w:r>
            <w:r>
              <w:rPr>
                <w:rFonts w:ascii="Arial" w:hAnsi="Arial"/>
                <w:b/>
                <w:color w:val="231F20"/>
                <w:position w:val="7"/>
                <w:sz w:val="13"/>
              </w:rPr>
              <w:t>a</w:t>
            </w:r>
            <w:r>
              <w:rPr>
                <w:rFonts w:ascii="Arial" w:hAnsi="Arial"/>
                <w:b/>
                <w:color w:val="231F20"/>
                <w:spacing w:val="23"/>
                <w:position w:val="7"/>
                <w:sz w:val="13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ou média</w:t>
            </w:r>
            <w:r>
              <w:rPr>
                <w:rFonts w:ascii="Arial" w:hAnsi="Arial"/>
                <w:b/>
                <w:color w:val="231F20"/>
                <w:position w:val="7"/>
                <w:sz w:val="13"/>
              </w:rPr>
              <w:t>b</w:t>
            </w:r>
            <w:r>
              <w:rPr>
                <w:rFonts w:ascii="Arial" w:hAnsi="Arial"/>
                <w:b/>
                <w:color w:val="231F20"/>
                <w:sz w:val="22"/>
              </w:rPr>
              <w:t>)</w:t>
            </w:r>
          </w:p>
        </w:tc>
      </w:tr>
      <w:tr>
        <w:trPr>
          <w:trHeight w:val="1629" w:hRule="atLeast"/>
        </w:trPr>
        <w:tc>
          <w:tcPr>
            <w:tcW w:w="2480" w:type="dxa"/>
            <w:tcBorders>
              <w:top w:val="double" w:sz="1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9" w:lineRule="auto"/>
              <w:ind w:left="1099" w:right="152" w:hanging="9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Seletividade alimen-</w:t>
            </w:r>
            <w:r>
              <w:rPr>
                <w:rFonts w:ascii="Arial"/>
                <w:b/>
                <w:color w:val="231F20"/>
                <w:spacing w:val="-60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tar</w:t>
            </w:r>
          </w:p>
        </w:tc>
        <w:tc>
          <w:tcPr>
            <w:tcW w:w="6223" w:type="dxa"/>
            <w:tcBorders>
              <w:top w:val="double" w:sz="1" w:space="0" w:color="231F20"/>
            </w:tcBorders>
          </w:tcPr>
          <w:p>
            <w:pPr>
              <w:pStyle w:val="TableParagraph"/>
              <w:spacing w:before="159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-Evita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comer frutas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(2,84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-Seleciona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alimentos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pela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temperatura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(2,66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-Evita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comer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vegetais cozidos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e/ou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crus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(2,66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-Seleciona</w:t>
            </w:r>
            <w:r>
              <w:rPr>
                <w:color w:val="231F20"/>
                <w:spacing w:val="30"/>
                <w:sz w:val="22"/>
              </w:rPr>
              <w:t> </w:t>
            </w:r>
            <w:r>
              <w:rPr>
                <w:color w:val="231F20"/>
                <w:sz w:val="22"/>
              </w:rPr>
              <w:t>o</w:t>
            </w:r>
            <w:r>
              <w:rPr>
                <w:color w:val="231F20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alimento</w:t>
            </w:r>
            <w:r>
              <w:rPr>
                <w:color w:val="231F20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ou</w:t>
            </w:r>
            <w:r>
              <w:rPr>
                <w:color w:val="231F20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rejeita</w:t>
            </w:r>
            <w:r>
              <w:rPr>
                <w:color w:val="231F20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em</w:t>
            </w:r>
            <w:r>
              <w:rPr>
                <w:color w:val="231F20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função</w:t>
            </w:r>
            <w:r>
              <w:rPr>
                <w:color w:val="231F20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da</w:t>
            </w:r>
            <w:r>
              <w:rPr>
                <w:color w:val="231F20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consistência</w:t>
            </w:r>
          </w:p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(2,53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</w:tc>
      </w:tr>
      <w:tr>
        <w:trPr>
          <w:trHeight w:val="1766" w:hRule="atLeast"/>
        </w:trPr>
        <w:tc>
          <w:tcPr>
            <w:tcW w:w="24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line="249" w:lineRule="auto" w:before="1"/>
              <w:ind w:left="824" w:right="129" w:hanging="66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Aspectos Comporta-</w:t>
            </w:r>
            <w:r>
              <w:rPr>
                <w:rFonts w:ascii="Arial"/>
                <w:b/>
                <w:color w:val="231F20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mentais</w:t>
            </w:r>
          </w:p>
        </w:tc>
        <w:tc>
          <w:tcPr>
            <w:tcW w:w="6223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-Come</w:t>
            </w:r>
            <w:r>
              <w:rPr>
                <w:color w:val="231F20"/>
                <w:spacing w:val="55"/>
                <w:sz w:val="22"/>
              </w:rPr>
              <w:t> </w:t>
            </w:r>
            <w:r>
              <w:rPr>
                <w:color w:val="231F20"/>
                <w:sz w:val="22"/>
              </w:rPr>
              <w:t>uma</w:t>
            </w:r>
            <w:r>
              <w:rPr>
                <w:color w:val="231F20"/>
                <w:spacing w:val="56"/>
                <w:sz w:val="22"/>
              </w:rPr>
              <w:t> </w:t>
            </w:r>
            <w:r>
              <w:rPr>
                <w:color w:val="231F20"/>
                <w:sz w:val="22"/>
              </w:rPr>
              <w:t>grande</w:t>
            </w:r>
            <w:r>
              <w:rPr>
                <w:color w:val="231F20"/>
                <w:spacing w:val="56"/>
                <w:sz w:val="22"/>
              </w:rPr>
              <w:t> </w:t>
            </w:r>
            <w:r>
              <w:rPr>
                <w:color w:val="231F20"/>
                <w:sz w:val="22"/>
              </w:rPr>
              <w:t>quantidade</w:t>
            </w:r>
            <w:r>
              <w:rPr>
                <w:color w:val="231F20"/>
                <w:spacing w:val="57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56"/>
                <w:sz w:val="22"/>
              </w:rPr>
              <w:t> </w:t>
            </w:r>
            <w:r>
              <w:rPr>
                <w:color w:val="231F20"/>
                <w:sz w:val="22"/>
              </w:rPr>
              <w:t>alimento</w:t>
            </w:r>
            <w:r>
              <w:rPr>
                <w:color w:val="231F20"/>
                <w:spacing w:val="56"/>
                <w:sz w:val="22"/>
              </w:rPr>
              <w:t> </w:t>
            </w:r>
            <w:r>
              <w:rPr>
                <w:color w:val="231F20"/>
                <w:sz w:val="22"/>
              </w:rPr>
              <w:t>em</w:t>
            </w:r>
            <w:r>
              <w:rPr>
                <w:color w:val="231F20"/>
                <w:spacing w:val="56"/>
                <w:sz w:val="22"/>
              </w:rPr>
              <w:t> </w:t>
            </w:r>
            <w:r>
              <w:rPr>
                <w:color w:val="231F20"/>
                <w:sz w:val="22"/>
              </w:rPr>
              <w:t>um</w:t>
            </w:r>
            <w:r>
              <w:rPr>
                <w:color w:val="231F20"/>
                <w:spacing w:val="56"/>
                <w:sz w:val="22"/>
              </w:rPr>
              <w:t> </w:t>
            </w:r>
            <w:r>
              <w:rPr>
                <w:color w:val="231F20"/>
                <w:sz w:val="22"/>
              </w:rPr>
              <w:t>curto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período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tempo (3,66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-Bebe,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come,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lambe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substâncias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ou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objetos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estranhos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((3,66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  <w:p>
            <w:pPr>
              <w:pStyle w:val="TableParagraph"/>
              <w:spacing w:line="249" w:lineRule="auto" w:before="11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-Sem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permissão,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pega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comida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fora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horário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das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refeições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(3,03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</w:tc>
      </w:tr>
      <w:tr>
        <w:trPr>
          <w:trHeight w:val="1402" w:hRule="atLeast"/>
        </w:trPr>
        <w:tc>
          <w:tcPr>
            <w:tcW w:w="24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49" w:lineRule="auto" w:before="167"/>
              <w:ind w:left="922" w:right="85" w:hanging="8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Motricidade de Masti-</w:t>
            </w:r>
            <w:r>
              <w:rPr>
                <w:rFonts w:ascii="Arial" w:hAnsi="Arial"/>
                <w:b/>
                <w:color w:val="231F20"/>
                <w:spacing w:val="-6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gação</w:t>
            </w:r>
          </w:p>
        </w:tc>
        <w:tc>
          <w:tcPr>
            <w:tcW w:w="6223" w:type="dxa"/>
          </w:tcPr>
          <w:p>
            <w:pPr>
              <w:pStyle w:val="TableParagraph"/>
              <w:spacing w:before="179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-Engole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alimentos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sem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mastigá-los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bastante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(3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-Dificuldades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Mastigar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(2,53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  <w:p>
            <w:pPr>
              <w:pStyle w:val="TableParagraph"/>
              <w:spacing w:line="249" w:lineRule="auto" w:before="11"/>
              <w:ind w:left="108"/>
              <w:rPr>
                <w:sz w:val="22"/>
              </w:rPr>
            </w:pPr>
            <w:r>
              <w:rPr>
                <w:color w:val="231F20"/>
                <w:sz w:val="22"/>
              </w:rPr>
              <w:t>-Precisa</w:t>
            </w:r>
            <w:r>
              <w:rPr>
                <w:color w:val="231F20"/>
                <w:spacing w:val="48"/>
                <w:sz w:val="22"/>
              </w:rPr>
              <w:t> </w:t>
            </w:r>
            <w:r>
              <w:rPr>
                <w:color w:val="231F20"/>
                <w:sz w:val="22"/>
              </w:rPr>
              <w:t>beber</w:t>
            </w:r>
            <w:r>
              <w:rPr>
                <w:color w:val="231F20"/>
                <w:spacing w:val="48"/>
                <w:sz w:val="22"/>
              </w:rPr>
              <w:t> </w:t>
            </w:r>
            <w:r>
              <w:rPr>
                <w:color w:val="231F20"/>
                <w:sz w:val="22"/>
              </w:rPr>
              <w:t>um</w:t>
            </w:r>
            <w:r>
              <w:rPr>
                <w:color w:val="231F20"/>
                <w:spacing w:val="49"/>
                <w:sz w:val="22"/>
              </w:rPr>
              <w:t> </w:t>
            </w:r>
            <w:r>
              <w:rPr>
                <w:color w:val="231F20"/>
                <w:sz w:val="22"/>
              </w:rPr>
              <w:t>líquido</w:t>
            </w:r>
            <w:r>
              <w:rPr>
                <w:color w:val="231F20"/>
                <w:spacing w:val="48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49"/>
                <w:sz w:val="22"/>
              </w:rPr>
              <w:t> </w:t>
            </w:r>
            <w:r>
              <w:rPr>
                <w:color w:val="231F20"/>
                <w:sz w:val="22"/>
              </w:rPr>
              <w:t>ajudar</w:t>
            </w:r>
            <w:r>
              <w:rPr>
                <w:color w:val="231F20"/>
                <w:spacing w:val="48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49"/>
                <w:sz w:val="22"/>
              </w:rPr>
              <w:t> </w:t>
            </w:r>
            <w:r>
              <w:rPr>
                <w:color w:val="231F20"/>
                <w:sz w:val="22"/>
              </w:rPr>
              <w:t>engolir</w:t>
            </w:r>
            <w:r>
              <w:rPr>
                <w:color w:val="231F20"/>
                <w:spacing w:val="48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48"/>
                <w:sz w:val="22"/>
              </w:rPr>
              <w:t> </w:t>
            </w:r>
            <w:r>
              <w:rPr>
                <w:color w:val="231F20"/>
                <w:sz w:val="22"/>
              </w:rPr>
              <w:t>comida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(2,28</w:t>
            </w:r>
            <w:r>
              <w:rPr>
                <w:color w:val="231F20"/>
                <w:position w:val="7"/>
                <w:sz w:val="13"/>
              </w:rPr>
              <w:t>b</w:t>
            </w:r>
            <w:r>
              <w:rPr>
                <w:color w:val="231F20"/>
                <w:sz w:val="22"/>
              </w:rPr>
              <w:t>).</w:t>
            </w:r>
          </w:p>
        </w:tc>
      </w:tr>
    </w:tbl>
    <w:p>
      <w:pPr>
        <w:spacing w:line="249" w:lineRule="auto" w:before="29"/>
        <w:ind w:left="100" w:right="133" w:firstLine="0"/>
        <w:jc w:val="both"/>
        <w:rPr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Legenda: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DP: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Desvio-padrão.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Valores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mediana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mínimo-máximo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foram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adotados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quando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dados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não tiveram distribuição normal. Média e DP foram adotados para os dados normalmente distribuídos.</w:t>
      </w:r>
      <w:r>
        <w:rPr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Paula</w:t>
      </w:r>
      <w:r>
        <w:rPr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et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al., </w:t>
      </w:r>
      <w:r>
        <w:rPr>
          <w:color w:val="231F20"/>
          <w:sz w:val="20"/>
        </w:rPr>
        <w:t>(2020).</w:t>
      </w:r>
    </w:p>
    <w:p>
      <w:pPr>
        <w:pStyle w:val="BodyText"/>
        <w:rPr>
          <w:sz w:val="22"/>
        </w:rPr>
      </w:pPr>
    </w:p>
    <w:p>
      <w:pPr>
        <w:pStyle w:val="BodyText"/>
        <w:spacing w:line="312" w:lineRule="auto" w:before="192"/>
        <w:ind w:left="100" w:right="131" w:firstLine="709"/>
        <w:jc w:val="both"/>
      </w:pPr>
      <w:r>
        <w:rPr>
          <w:color w:val="231F20"/>
        </w:rPr>
        <w:t>Diante dessa análise, os resultados que foram obtidos, tanto pelo Estudo 1</w:t>
      </w:r>
      <w:r>
        <w:rPr>
          <w:color w:val="231F20"/>
          <w:spacing w:val="1"/>
        </w:rPr>
        <w:t> </w:t>
      </w:r>
      <w:r>
        <w:rPr>
          <w:color w:val="231F20"/>
        </w:rPr>
        <w:t>quanto pelo Estudo 2, auxiliam na identificação do comportamento alimentar alterado</w:t>
      </w:r>
      <w:r>
        <w:rPr>
          <w:color w:val="231F20"/>
          <w:spacing w:val="-64"/>
        </w:rPr>
        <w:t> </w:t>
      </w:r>
      <w:r>
        <w:rPr>
          <w:color w:val="231F20"/>
        </w:rPr>
        <w:t>na maioria dos portadores de TEA que foram analisados nesses trabalhos, fazendo</w:t>
      </w:r>
      <w:r>
        <w:rPr>
          <w:color w:val="231F20"/>
          <w:spacing w:val="1"/>
        </w:rPr>
        <w:t> </w:t>
      </w:r>
      <w:r>
        <w:rPr>
          <w:color w:val="231F20"/>
        </w:rPr>
        <w:t>com que a terapêutica seja mais direcionada, assim como o seu prognóstico. Portan-</w:t>
      </w:r>
      <w:r>
        <w:rPr>
          <w:color w:val="231F20"/>
          <w:spacing w:val="-64"/>
        </w:rPr>
        <w:t> </w:t>
      </w:r>
      <w:r>
        <w:rPr>
          <w:color w:val="231F20"/>
        </w:rPr>
        <w:t>to, diante de todos esses fatore, deve-se reforçar a necessidade de uma alimentação</w:t>
      </w:r>
      <w:r>
        <w:rPr>
          <w:color w:val="231F20"/>
          <w:spacing w:val="-64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saudável,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entanto,</w:t>
      </w:r>
      <w:r>
        <w:rPr>
          <w:color w:val="231F20"/>
          <w:spacing w:val="-13"/>
        </w:rPr>
        <w:t> </w:t>
      </w:r>
      <w:r>
        <w:rPr>
          <w:color w:val="231F20"/>
        </w:rPr>
        <w:t>sugere-se</w:t>
      </w:r>
      <w:r>
        <w:rPr>
          <w:color w:val="231F20"/>
          <w:spacing w:val="-13"/>
        </w:rPr>
        <w:t> </w:t>
      </w:r>
      <w:r>
        <w:rPr>
          <w:color w:val="231F20"/>
        </w:rPr>
        <w:t>todo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direcionamento,</w:t>
      </w:r>
      <w:r>
        <w:rPr>
          <w:color w:val="231F20"/>
          <w:spacing w:val="-12"/>
        </w:rPr>
        <w:t> </w:t>
      </w:r>
      <w:r>
        <w:rPr>
          <w:color w:val="231F20"/>
        </w:rPr>
        <w:t>realizado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prudên-</w:t>
      </w:r>
      <w:r>
        <w:rPr>
          <w:color w:val="231F20"/>
          <w:spacing w:val="-64"/>
        </w:rPr>
        <w:t> </w:t>
      </w:r>
      <w:r>
        <w:rPr>
          <w:color w:val="231F20"/>
        </w:rPr>
        <w:t>cia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65"/>
        </w:rPr>
        <w:t> </w:t>
      </w:r>
      <w:r>
        <w:rPr>
          <w:color w:val="231F20"/>
        </w:rPr>
        <w:t>cautela,</w:t>
      </w:r>
      <w:r>
        <w:rPr>
          <w:color w:val="231F20"/>
          <w:spacing w:val="-1"/>
        </w:rPr>
        <w:t> </w:t>
      </w:r>
      <w:r>
        <w:rPr>
          <w:color w:val="231F20"/>
        </w:rPr>
        <w:t>tendo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vista</w:t>
      </w:r>
      <w:r>
        <w:rPr>
          <w:color w:val="231F20"/>
          <w:spacing w:val="-1"/>
        </w:rPr>
        <w:t> </w:t>
      </w:r>
      <w:r>
        <w:rPr>
          <w:color w:val="231F20"/>
        </w:rPr>
        <w:t>asnecessidades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portadores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TEA.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</w:pP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Sabe-se que crianças com Transtorno de Espectro Autista (TEA) apresentam</w:t>
      </w:r>
      <w:r>
        <w:rPr>
          <w:color w:val="231F20"/>
          <w:spacing w:val="1"/>
        </w:rPr>
        <w:t> </w:t>
      </w:r>
      <w:r>
        <w:rPr>
          <w:color w:val="231F20"/>
        </w:rPr>
        <w:t>divergências no desenvolvimento sensorial em relação às crianças com desenvolvi-</w:t>
      </w:r>
      <w:r>
        <w:rPr>
          <w:color w:val="231F20"/>
          <w:spacing w:val="1"/>
        </w:rPr>
        <w:t> </w:t>
      </w:r>
      <w:r>
        <w:rPr>
          <w:color w:val="231F20"/>
        </w:rPr>
        <w:t>mento considerado típico (NADON, et al., 2011). Como consequência dessa sensi-</w:t>
      </w:r>
      <w:r>
        <w:rPr>
          <w:color w:val="231F20"/>
          <w:spacing w:val="1"/>
        </w:rPr>
        <w:t> </w:t>
      </w:r>
      <w:r>
        <w:rPr>
          <w:color w:val="231F20"/>
        </w:rPr>
        <w:t>bilidade</w:t>
      </w:r>
      <w:r>
        <w:rPr>
          <w:color w:val="231F20"/>
          <w:spacing w:val="7"/>
        </w:rPr>
        <w:t> </w:t>
      </w:r>
      <w:r>
        <w:rPr>
          <w:color w:val="231F20"/>
        </w:rPr>
        <w:t>sensorial,</w:t>
      </w:r>
      <w:r>
        <w:rPr>
          <w:color w:val="231F20"/>
          <w:spacing w:val="8"/>
        </w:rPr>
        <w:t> </w:t>
      </w:r>
      <w:r>
        <w:rPr>
          <w:color w:val="231F20"/>
        </w:rPr>
        <w:t>ocorre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seletividade</w:t>
      </w:r>
      <w:r>
        <w:rPr>
          <w:color w:val="231F20"/>
          <w:spacing w:val="7"/>
        </w:rPr>
        <w:t> </w:t>
      </w:r>
      <w:r>
        <w:rPr>
          <w:color w:val="231F20"/>
        </w:rPr>
        <w:t>alimentar</w:t>
      </w:r>
      <w:r>
        <w:rPr>
          <w:color w:val="231F20"/>
          <w:spacing w:val="8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TEA,</w:t>
      </w:r>
      <w:r>
        <w:rPr>
          <w:color w:val="231F20"/>
          <w:spacing w:val="7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qual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observa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difi-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31F20"/>
        </w:rPr>
        <w:t>culdade em lidar com cheiros, texturas e sabores de alimentos variados. Durante os</w:t>
      </w:r>
      <w:r>
        <w:rPr>
          <w:color w:val="231F20"/>
          <w:spacing w:val="1"/>
        </w:rPr>
        <w:t> </w:t>
      </w:r>
      <w:r>
        <w:rPr>
          <w:color w:val="231F20"/>
        </w:rPr>
        <w:t>estudos, foram feitas análises de acordo com cada tipo de sensibilização e utilizadas</w:t>
      </w:r>
      <w:r>
        <w:rPr>
          <w:color w:val="231F20"/>
          <w:spacing w:val="-64"/>
        </w:rPr>
        <w:t> </w:t>
      </w:r>
      <w:r>
        <w:rPr>
          <w:color w:val="231F20"/>
        </w:rPr>
        <w:t>comparações de escalas para verificar quais os melhores métodos de avaliação da</w:t>
      </w:r>
      <w:r>
        <w:rPr>
          <w:color w:val="231F20"/>
          <w:spacing w:val="1"/>
        </w:rPr>
        <w:t> </w:t>
      </w:r>
      <w:r>
        <w:rPr>
          <w:color w:val="231F20"/>
        </w:rPr>
        <w:t>seletividade</w:t>
      </w:r>
      <w:r>
        <w:rPr>
          <w:color w:val="231F20"/>
          <w:spacing w:val="-1"/>
        </w:rPr>
        <w:t> </w:t>
      </w:r>
      <w:r>
        <w:rPr>
          <w:color w:val="231F20"/>
        </w:rPr>
        <w:t>alimentar.</w:t>
      </w:r>
    </w:p>
    <w:p>
      <w:pPr>
        <w:pStyle w:val="BodyText"/>
        <w:spacing w:line="312" w:lineRule="auto" w:before="5"/>
        <w:ind w:left="100" w:right="131" w:firstLine="709"/>
        <w:jc w:val="right"/>
      </w:pPr>
      <w:r>
        <w:rPr>
          <w:color w:val="231F20"/>
        </w:rPr>
        <w:t>Para</w:t>
      </w:r>
      <w:r>
        <w:rPr>
          <w:color w:val="231F20"/>
          <w:spacing w:val="31"/>
        </w:rPr>
        <w:t> </w:t>
      </w:r>
      <w:r>
        <w:rPr>
          <w:color w:val="231F20"/>
        </w:rPr>
        <w:t>o</w:t>
      </w:r>
      <w:r>
        <w:rPr>
          <w:color w:val="231F20"/>
          <w:spacing w:val="31"/>
        </w:rPr>
        <w:t> </w:t>
      </w:r>
      <w:r>
        <w:rPr>
          <w:color w:val="231F20"/>
        </w:rPr>
        <w:t>entendimento</w:t>
      </w:r>
      <w:r>
        <w:rPr>
          <w:color w:val="231F20"/>
          <w:spacing w:val="31"/>
        </w:rPr>
        <w:t> </w:t>
      </w:r>
      <w:r>
        <w:rPr>
          <w:color w:val="231F20"/>
        </w:rPr>
        <w:t>da</w:t>
      </w:r>
      <w:r>
        <w:rPr>
          <w:color w:val="231F20"/>
          <w:spacing w:val="31"/>
        </w:rPr>
        <w:t> </w:t>
      </w:r>
      <w:r>
        <w:rPr>
          <w:color w:val="231F20"/>
        </w:rPr>
        <w:t>interação</w:t>
      </w:r>
      <w:r>
        <w:rPr>
          <w:color w:val="231F20"/>
          <w:spacing w:val="31"/>
        </w:rPr>
        <w:t> </w:t>
      </w:r>
      <w:r>
        <w:rPr>
          <w:color w:val="231F20"/>
        </w:rPr>
        <w:t>entre</w:t>
      </w:r>
      <w:r>
        <w:rPr>
          <w:color w:val="231F20"/>
          <w:spacing w:val="31"/>
        </w:rPr>
        <w:t> </w:t>
      </w:r>
      <w:r>
        <w:rPr>
          <w:color w:val="231F20"/>
        </w:rPr>
        <w:t>processamento</w:t>
      </w:r>
      <w:r>
        <w:rPr>
          <w:color w:val="231F20"/>
          <w:spacing w:val="31"/>
        </w:rPr>
        <w:t> </w:t>
      </w:r>
      <w:r>
        <w:rPr>
          <w:color w:val="231F20"/>
        </w:rPr>
        <w:t>sensorial</w:t>
      </w:r>
      <w:r>
        <w:rPr>
          <w:color w:val="231F20"/>
          <w:spacing w:val="31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seletivi-</w:t>
      </w:r>
      <w:r>
        <w:rPr>
          <w:color w:val="231F20"/>
          <w:spacing w:val="-63"/>
        </w:rPr>
        <w:t> </w:t>
      </w:r>
      <w:r>
        <w:rPr>
          <w:color w:val="231F20"/>
        </w:rPr>
        <w:t>dade</w:t>
      </w:r>
      <w:r>
        <w:rPr>
          <w:color w:val="231F20"/>
          <w:spacing w:val="25"/>
        </w:rPr>
        <w:t> </w:t>
      </w:r>
      <w:r>
        <w:rPr>
          <w:color w:val="231F20"/>
        </w:rPr>
        <w:t>alimentar,</w:t>
      </w:r>
      <w:r>
        <w:rPr>
          <w:color w:val="231F20"/>
          <w:spacing w:val="26"/>
        </w:rPr>
        <w:t> </w:t>
      </w:r>
      <w:r>
        <w:rPr>
          <w:color w:val="231F20"/>
        </w:rPr>
        <w:t>é</w:t>
      </w:r>
      <w:r>
        <w:rPr>
          <w:color w:val="231F20"/>
          <w:spacing w:val="25"/>
        </w:rPr>
        <w:t> </w:t>
      </w:r>
      <w:r>
        <w:rPr>
          <w:color w:val="231F20"/>
        </w:rPr>
        <w:t>importante</w:t>
      </w:r>
      <w:r>
        <w:rPr>
          <w:color w:val="231F20"/>
          <w:spacing w:val="26"/>
        </w:rPr>
        <w:t> </w:t>
      </w:r>
      <w:r>
        <w:rPr>
          <w:color w:val="231F20"/>
        </w:rPr>
        <w:t>conhecer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fisiopatologia</w:t>
      </w:r>
      <w:r>
        <w:rPr>
          <w:color w:val="231F20"/>
          <w:spacing w:val="26"/>
        </w:rPr>
        <w:t> </w:t>
      </w:r>
      <w:r>
        <w:rPr>
          <w:color w:val="231F20"/>
        </w:rPr>
        <w:t>envolvida.</w:t>
      </w:r>
      <w:r>
        <w:rPr>
          <w:color w:val="231F20"/>
          <w:spacing w:val="25"/>
        </w:rPr>
        <w:t> </w:t>
      </w:r>
      <w:r>
        <w:rPr>
          <w:color w:val="231F20"/>
        </w:rPr>
        <w:t>Existem</w:t>
      </w:r>
      <w:r>
        <w:rPr>
          <w:color w:val="231F20"/>
          <w:spacing w:val="26"/>
        </w:rPr>
        <w:t> </w:t>
      </w:r>
      <w:r>
        <w:rPr>
          <w:color w:val="231F20"/>
        </w:rPr>
        <w:t>diversas</w:t>
      </w:r>
      <w:r>
        <w:rPr>
          <w:color w:val="231F20"/>
          <w:spacing w:val="-64"/>
        </w:rPr>
        <w:t> </w:t>
      </w:r>
      <w:r>
        <w:rPr>
          <w:color w:val="231F20"/>
        </w:rPr>
        <w:t>hipóteses,</w:t>
      </w:r>
      <w:r>
        <w:rPr>
          <w:color w:val="231F20"/>
          <w:spacing w:val="15"/>
        </w:rPr>
        <w:t> </w:t>
      </w:r>
      <w:r>
        <w:rPr>
          <w:color w:val="231F20"/>
        </w:rPr>
        <w:t>como:</w:t>
      </w:r>
      <w:r>
        <w:rPr>
          <w:color w:val="231F20"/>
          <w:spacing w:val="15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TEA,</w:t>
      </w:r>
      <w:r>
        <w:rPr>
          <w:color w:val="231F20"/>
          <w:spacing w:val="15"/>
        </w:rPr>
        <w:t> </w:t>
      </w:r>
      <w:r>
        <w:rPr>
          <w:color w:val="231F20"/>
        </w:rPr>
        <w:t>os</w:t>
      </w:r>
      <w:r>
        <w:rPr>
          <w:color w:val="231F20"/>
          <w:spacing w:val="15"/>
        </w:rPr>
        <w:t> </w:t>
      </w:r>
      <w:r>
        <w:rPr>
          <w:color w:val="231F20"/>
        </w:rPr>
        <w:t>sentidos</w:t>
      </w:r>
      <w:r>
        <w:rPr>
          <w:color w:val="231F20"/>
          <w:spacing w:val="15"/>
        </w:rPr>
        <w:t> </w:t>
      </w:r>
      <w:r>
        <w:rPr>
          <w:color w:val="231F20"/>
        </w:rPr>
        <w:t>atuam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forma</w:t>
      </w:r>
      <w:r>
        <w:rPr>
          <w:color w:val="231F20"/>
          <w:spacing w:val="15"/>
        </w:rPr>
        <w:t> </w:t>
      </w:r>
      <w:r>
        <w:rPr>
          <w:color w:val="231F20"/>
        </w:rPr>
        <w:t>isolada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descoordenada;</w:t>
      </w:r>
      <w:r>
        <w:rPr>
          <w:color w:val="231F20"/>
          <w:spacing w:val="15"/>
        </w:rPr>
        <w:t> </w:t>
      </w:r>
      <w:r>
        <w:rPr>
          <w:color w:val="231F20"/>
        </w:rPr>
        <w:t>e,</w:t>
      </w:r>
      <w:r>
        <w:rPr>
          <w:color w:val="231F20"/>
          <w:spacing w:val="-64"/>
        </w:rPr>
        <w:t> </w:t>
      </w:r>
      <w:r>
        <w:rPr>
          <w:color w:val="231F20"/>
        </w:rPr>
        <w:t>também,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possibilidade</w:t>
      </w:r>
      <w:r>
        <w:rPr>
          <w:color w:val="231F20"/>
          <w:spacing w:val="24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presença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lesões</w:t>
      </w:r>
      <w:r>
        <w:rPr>
          <w:color w:val="231F20"/>
          <w:spacing w:val="23"/>
        </w:rPr>
        <w:t> </w:t>
      </w:r>
      <w:r>
        <w:rPr>
          <w:color w:val="231F20"/>
        </w:rPr>
        <w:t>que</w:t>
      </w:r>
      <w:r>
        <w:rPr>
          <w:color w:val="231F20"/>
          <w:spacing w:val="22"/>
        </w:rPr>
        <w:t> </w:t>
      </w:r>
      <w:r>
        <w:rPr>
          <w:color w:val="231F20"/>
        </w:rPr>
        <w:t>prejudiquem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integração</w:t>
      </w:r>
      <w:r>
        <w:rPr>
          <w:color w:val="231F20"/>
          <w:spacing w:val="22"/>
        </w:rPr>
        <w:t> </w:t>
      </w:r>
      <w:r>
        <w:rPr>
          <w:color w:val="231F20"/>
        </w:rPr>
        <w:t>dos</w:t>
      </w:r>
      <w:r>
        <w:rPr>
          <w:color w:val="231F20"/>
          <w:spacing w:val="-63"/>
        </w:rPr>
        <w:t> </w:t>
      </w:r>
      <w:r>
        <w:rPr>
          <w:color w:val="231F20"/>
        </w:rPr>
        <w:t>sentidos.</w:t>
      </w:r>
      <w:r>
        <w:rPr>
          <w:color w:val="231F20"/>
          <w:spacing w:val="36"/>
        </w:rPr>
        <w:t> </w:t>
      </w:r>
      <w:r>
        <w:rPr>
          <w:color w:val="231F20"/>
        </w:rPr>
        <w:t>Destaca-se</w:t>
      </w:r>
      <w:r>
        <w:rPr>
          <w:color w:val="231F20"/>
          <w:spacing w:val="37"/>
        </w:rPr>
        <w:t> </w:t>
      </w:r>
      <w:r>
        <w:rPr>
          <w:color w:val="231F20"/>
        </w:rPr>
        <w:t>uma</w:t>
      </w:r>
      <w:r>
        <w:rPr>
          <w:color w:val="231F20"/>
          <w:spacing w:val="37"/>
        </w:rPr>
        <w:t> </w:t>
      </w:r>
      <w:r>
        <w:rPr>
          <w:color w:val="231F20"/>
        </w:rPr>
        <w:t>das</w:t>
      </w:r>
      <w:r>
        <w:rPr>
          <w:color w:val="231F20"/>
          <w:spacing w:val="37"/>
        </w:rPr>
        <w:t> </w:t>
      </w:r>
      <w:r>
        <w:rPr>
          <w:color w:val="231F20"/>
        </w:rPr>
        <w:t>hipóteses</w:t>
      </w:r>
      <w:r>
        <w:rPr>
          <w:color w:val="231F20"/>
          <w:spacing w:val="37"/>
        </w:rPr>
        <w:t> </w:t>
      </w:r>
      <w:r>
        <w:rPr>
          <w:color w:val="231F20"/>
        </w:rPr>
        <w:t>mais</w:t>
      </w:r>
      <w:r>
        <w:rPr>
          <w:color w:val="231F20"/>
          <w:spacing w:val="37"/>
        </w:rPr>
        <w:t> </w:t>
      </w:r>
      <w:r>
        <w:rPr>
          <w:color w:val="231F20"/>
        </w:rPr>
        <w:t>comentadas,</w:t>
      </w:r>
      <w:r>
        <w:rPr>
          <w:color w:val="231F20"/>
          <w:spacing w:val="37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Dawson</w:t>
      </w:r>
      <w:r>
        <w:rPr>
          <w:color w:val="231F20"/>
          <w:spacing w:val="37"/>
        </w:rPr>
        <w:t> </w:t>
      </w:r>
      <w:r>
        <w:rPr>
          <w:color w:val="231F20"/>
        </w:rPr>
        <w:t>e</w:t>
      </w:r>
      <w:r>
        <w:rPr>
          <w:color w:val="231F20"/>
          <w:spacing w:val="37"/>
        </w:rPr>
        <w:t> </w:t>
      </w:r>
      <w:r>
        <w:rPr>
          <w:color w:val="231F20"/>
        </w:rPr>
        <w:t>Lewy</w:t>
      </w:r>
      <w:r>
        <w:rPr>
          <w:color w:val="231F20"/>
          <w:spacing w:val="-64"/>
        </w:rPr>
        <w:t> </w:t>
      </w:r>
      <w:r>
        <w:rPr>
          <w:color w:val="231F20"/>
        </w:rPr>
        <w:t>(1989),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discorreram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ativação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modulação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au-</w:t>
      </w:r>
      <w:r>
        <w:rPr>
          <w:color w:val="231F20"/>
          <w:spacing w:val="-63"/>
        </w:rPr>
        <w:t> </w:t>
      </w:r>
      <w:r>
        <w:rPr>
          <w:color w:val="231F20"/>
        </w:rPr>
        <w:t>tistas apresentar-se aumentado, sendo uma das explicações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estes desenvolve-</w:t>
      </w:r>
      <w:r>
        <w:rPr>
          <w:color w:val="231F20"/>
          <w:spacing w:val="-64"/>
        </w:rPr>
        <w:t> </w:t>
      </w:r>
      <w:r>
        <w:rPr>
          <w:color w:val="231F20"/>
        </w:rPr>
        <w:t>rem atividades e comportamentos iguais, repetidas vezes, já que, assim, conseguem</w:t>
      </w:r>
      <w:r>
        <w:rPr>
          <w:color w:val="231F20"/>
          <w:spacing w:val="-64"/>
        </w:rPr>
        <w:t> </w:t>
      </w:r>
      <w:r>
        <w:rPr>
          <w:color w:val="231F20"/>
        </w:rPr>
        <w:t>manter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nível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ativação</w:t>
      </w:r>
      <w:r>
        <w:rPr>
          <w:color w:val="231F20"/>
          <w:spacing w:val="14"/>
        </w:rPr>
        <w:t> </w:t>
      </w:r>
      <w:r>
        <w:rPr>
          <w:color w:val="231F20"/>
        </w:rPr>
        <w:t>baixa,</w:t>
      </w:r>
      <w:r>
        <w:rPr>
          <w:color w:val="231F20"/>
          <w:spacing w:val="15"/>
        </w:rPr>
        <w:t> </w:t>
      </w:r>
      <w:r>
        <w:rPr>
          <w:color w:val="231F20"/>
        </w:rPr>
        <w:t>sem</w:t>
      </w:r>
      <w:r>
        <w:rPr>
          <w:color w:val="231F20"/>
          <w:spacing w:val="15"/>
        </w:rPr>
        <w:t> </w:t>
      </w:r>
      <w:r>
        <w:rPr>
          <w:color w:val="231F20"/>
        </w:rPr>
        <w:t>precisar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uma</w:t>
      </w:r>
      <w:r>
        <w:rPr>
          <w:color w:val="231F20"/>
          <w:spacing w:val="14"/>
        </w:rPr>
        <w:t> </w:t>
      </w:r>
      <w:r>
        <w:rPr>
          <w:color w:val="231F20"/>
        </w:rPr>
        <w:t>elevada</w:t>
      </w:r>
      <w:r>
        <w:rPr>
          <w:color w:val="231F20"/>
          <w:spacing w:val="15"/>
        </w:rPr>
        <w:t> </w:t>
      </w:r>
      <w:r>
        <w:rPr>
          <w:color w:val="231F20"/>
        </w:rPr>
        <w:t>atenção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evitando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estresse.</w:t>
      </w:r>
      <w:r>
        <w:rPr>
          <w:color w:val="231F20"/>
          <w:spacing w:val="-10"/>
        </w:rPr>
        <w:t> </w:t>
      </w:r>
      <w:r>
        <w:rPr>
          <w:color w:val="231F20"/>
        </w:rPr>
        <w:t>Ainda,</w:t>
      </w:r>
      <w:r>
        <w:rPr>
          <w:color w:val="231F20"/>
          <w:spacing w:val="3"/>
        </w:rPr>
        <w:t> </w:t>
      </w:r>
      <w:r>
        <w:rPr>
          <w:color w:val="231F20"/>
        </w:rPr>
        <w:t>segundo</w:t>
      </w:r>
      <w:r>
        <w:rPr>
          <w:color w:val="231F20"/>
          <w:spacing w:val="2"/>
        </w:rPr>
        <w:t> </w:t>
      </w:r>
      <w:r>
        <w:rPr>
          <w:color w:val="231F20"/>
        </w:rPr>
        <w:t>Dawson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Lewy</w:t>
      </w:r>
      <w:r>
        <w:rPr>
          <w:color w:val="231F20"/>
          <w:spacing w:val="3"/>
        </w:rPr>
        <w:t> </w:t>
      </w:r>
      <w:r>
        <w:rPr>
          <w:color w:val="231F20"/>
        </w:rPr>
        <w:t>(1989),</w:t>
      </w:r>
      <w:r>
        <w:rPr>
          <w:color w:val="231F20"/>
          <w:spacing w:val="2"/>
        </w:rPr>
        <w:t> </w:t>
      </w:r>
      <w:r>
        <w:rPr>
          <w:color w:val="231F20"/>
        </w:rPr>
        <w:t>esse</w:t>
      </w:r>
      <w:r>
        <w:rPr>
          <w:color w:val="231F20"/>
          <w:spacing w:val="3"/>
        </w:rPr>
        <w:t> </w:t>
      </w:r>
      <w:r>
        <w:rPr>
          <w:color w:val="231F20"/>
        </w:rPr>
        <w:t>déficit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atenção,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fim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-63"/>
        </w:rPr>
        <w:t> </w:t>
      </w:r>
      <w:r>
        <w:rPr>
          <w:color w:val="231F20"/>
        </w:rPr>
        <w:t>evitar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excesso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ativação,</w:t>
      </w:r>
      <w:r>
        <w:rPr>
          <w:color w:val="231F20"/>
          <w:spacing w:val="6"/>
        </w:rPr>
        <w:t> </w:t>
      </w:r>
      <w:r>
        <w:rPr>
          <w:color w:val="231F20"/>
        </w:rPr>
        <w:t>pode</w:t>
      </w:r>
      <w:r>
        <w:rPr>
          <w:color w:val="231F20"/>
          <w:spacing w:val="7"/>
        </w:rPr>
        <w:t> </w:t>
      </w:r>
      <w:r>
        <w:rPr>
          <w:color w:val="231F20"/>
        </w:rPr>
        <w:t>prejudicar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comportamento</w:t>
      </w:r>
      <w:r>
        <w:rPr>
          <w:color w:val="231F20"/>
          <w:spacing w:val="7"/>
        </w:rPr>
        <w:t> </w:t>
      </w:r>
      <w:r>
        <w:rPr>
          <w:color w:val="231F20"/>
        </w:rPr>
        <w:t>social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autista,</w:t>
      </w:r>
      <w:r>
        <w:rPr>
          <w:color w:val="231F20"/>
          <w:spacing w:val="6"/>
        </w:rPr>
        <w:t> </w:t>
      </w:r>
      <w:r>
        <w:rPr>
          <w:color w:val="231F20"/>
        </w:rPr>
        <w:t>fa-</w:t>
      </w:r>
      <w:r>
        <w:rPr>
          <w:color w:val="231F20"/>
          <w:spacing w:val="-64"/>
        </w:rPr>
        <w:t> </w:t>
      </w:r>
      <w:r>
        <w:rPr>
          <w:color w:val="231F20"/>
        </w:rPr>
        <w:t>zendo com que ocorra uma diminuição na demonstração de afeto (CAMINHA, 2009).</w:t>
      </w:r>
      <w:r>
        <w:rPr>
          <w:color w:val="231F20"/>
          <w:spacing w:val="-64"/>
        </w:rPr>
        <w:t> </w:t>
      </w:r>
      <w:r>
        <w:rPr>
          <w:color w:val="231F20"/>
        </w:rPr>
        <w:t>Outra</w:t>
      </w:r>
      <w:r>
        <w:rPr>
          <w:color w:val="231F20"/>
          <w:spacing w:val="1"/>
        </w:rPr>
        <w:t> </w:t>
      </w:r>
      <w:r>
        <w:rPr>
          <w:color w:val="231F20"/>
        </w:rPr>
        <w:t>fisiopatologia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grande</w:t>
      </w:r>
      <w:r>
        <w:rPr>
          <w:color w:val="231F20"/>
          <w:spacing w:val="1"/>
        </w:rPr>
        <w:t> </w:t>
      </w:r>
      <w:r>
        <w:rPr>
          <w:color w:val="231F20"/>
        </w:rPr>
        <w:t>importância</w:t>
      </w:r>
      <w:r>
        <w:rPr>
          <w:color w:val="231F20"/>
          <w:spacing w:val="1"/>
        </w:rPr>
        <w:t> </w:t>
      </w:r>
      <w:r>
        <w:rPr>
          <w:color w:val="231F20"/>
        </w:rPr>
        <w:t>é,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acordo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66"/>
        </w:rPr>
        <w:t> </w:t>
      </w:r>
      <w:r>
        <w:rPr>
          <w:color w:val="231F20"/>
        </w:rPr>
        <w:t>Dunn</w:t>
      </w:r>
      <w:r>
        <w:rPr>
          <w:color w:val="231F20"/>
          <w:spacing w:val="67"/>
        </w:rPr>
        <w:t> </w:t>
      </w:r>
      <w:r>
        <w:rPr>
          <w:color w:val="231F20"/>
        </w:rPr>
        <w:t>(1997),</w:t>
      </w:r>
      <w:r>
        <w:rPr>
          <w:color w:val="231F20"/>
          <w:spacing w:val="67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relação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processamento</w:t>
      </w:r>
      <w:r>
        <w:rPr>
          <w:color w:val="231F20"/>
          <w:spacing w:val="6"/>
        </w:rPr>
        <w:t> </w:t>
      </w:r>
      <w:r>
        <w:rPr>
          <w:color w:val="231F20"/>
        </w:rPr>
        <w:t>sensorial</w:t>
      </w:r>
      <w:r>
        <w:rPr>
          <w:color w:val="231F20"/>
          <w:spacing w:val="6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limiar</w:t>
      </w:r>
      <w:r>
        <w:rPr>
          <w:color w:val="231F20"/>
          <w:spacing w:val="5"/>
        </w:rPr>
        <w:t> </w:t>
      </w:r>
      <w:r>
        <w:rPr>
          <w:color w:val="231F20"/>
        </w:rPr>
        <w:t>neurológico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cada</w:t>
      </w:r>
      <w:r>
        <w:rPr>
          <w:color w:val="231F20"/>
          <w:spacing w:val="6"/>
        </w:rPr>
        <w:t> </w:t>
      </w:r>
      <w:r>
        <w:rPr>
          <w:color w:val="231F20"/>
        </w:rPr>
        <w:t>indivíduo.</w:t>
      </w:r>
      <w:r>
        <w:rPr>
          <w:color w:val="231F20"/>
          <w:spacing w:val="6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tudou-se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limiares</w:t>
      </w:r>
      <w:r>
        <w:rPr>
          <w:color w:val="231F20"/>
          <w:spacing w:val="-3"/>
        </w:rPr>
        <w:t> </w:t>
      </w:r>
      <w:r>
        <w:rPr>
          <w:color w:val="231F20"/>
        </w:rPr>
        <w:t>altos</w:t>
      </w:r>
      <w:r>
        <w:rPr>
          <w:color w:val="231F20"/>
          <w:spacing w:val="-4"/>
        </w:rPr>
        <w:t> </w:t>
      </w:r>
      <w:r>
        <w:rPr>
          <w:color w:val="231F20"/>
        </w:rPr>
        <w:t>demoravam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perceber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sensações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iam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busca</w:t>
      </w:r>
      <w:r>
        <w:rPr>
          <w:color w:val="231F20"/>
          <w:spacing w:val="-12"/>
        </w:rPr>
        <w:t> </w:t>
      </w:r>
      <w:r>
        <w:rPr>
          <w:color w:val="231F20"/>
        </w:rPr>
        <w:t>destas,</w:t>
      </w:r>
      <w:r>
        <w:rPr>
          <w:color w:val="231F20"/>
          <w:spacing w:val="-12"/>
        </w:rPr>
        <w:t> </w:t>
      </w:r>
      <w:r>
        <w:rPr>
          <w:color w:val="231F20"/>
        </w:rPr>
        <w:t>ficando</w:t>
      </w:r>
      <w:r>
        <w:rPr>
          <w:color w:val="231F20"/>
          <w:spacing w:val="-12"/>
        </w:rPr>
        <w:t> </w:t>
      </w:r>
      <w:r>
        <w:rPr>
          <w:color w:val="231F20"/>
        </w:rPr>
        <w:t>agitadas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eufóricas;</w:t>
      </w:r>
      <w:r>
        <w:rPr>
          <w:color w:val="231F20"/>
          <w:spacing w:val="-12"/>
        </w:rPr>
        <w:t> </w:t>
      </w:r>
      <w:r>
        <w:rPr>
          <w:color w:val="231F20"/>
        </w:rPr>
        <w:t>enquanto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limiares</w:t>
      </w:r>
      <w:r>
        <w:rPr>
          <w:color w:val="231F20"/>
          <w:spacing w:val="-12"/>
        </w:rPr>
        <w:t> </w:t>
      </w:r>
      <w:r>
        <w:rPr>
          <w:color w:val="231F20"/>
        </w:rPr>
        <w:t>baixos,</w:t>
      </w:r>
      <w:r>
        <w:rPr>
          <w:color w:val="231F20"/>
          <w:spacing w:val="-64"/>
        </w:rPr>
        <w:t> </w:t>
      </w:r>
      <w:r>
        <w:rPr>
          <w:color w:val="231F20"/>
        </w:rPr>
        <w:t>possuíam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1"/>
        </w:rPr>
        <w:t> </w:t>
      </w:r>
      <w:r>
        <w:rPr>
          <w:color w:val="231F20"/>
        </w:rPr>
        <w:t>sensibilidade</w:t>
      </w:r>
      <w:r>
        <w:rPr>
          <w:color w:val="231F20"/>
          <w:spacing w:val="2"/>
        </w:rPr>
        <w:t> </w:t>
      </w:r>
      <w:r>
        <w:rPr>
          <w:color w:val="231F20"/>
        </w:rPr>
        <w:t>sensorial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tentavam</w:t>
      </w:r>
      <w:r>
        <w:rPr>
          <w:color w:val="231F20"/>
          <w:spacing w:val="2"/>
        </w:rPr>
        <w:t> </w:t>
      </w:r>
      <w:r>
        <w:rPr>
          <w:color w:val="231F20"/>
        </w:rPr>
        <w:t>evitar</w:t>
      </w:r>
      <w:r>
        <w:rPr>
          <w:color w:val="231F20"/>
          <w:spacing w:val="1"/>
        </w:rPr>
        <w:t> </w:t>
      </w:r>
      <w:r>
        <w:rPr>
          <w:color w:val="231F20"/>
        </w:rPr>
        <w:t>diversas</w:t>
      </w:r>
      <w:r>
        <w:rPr>
          <w:color w:val="231F20"/>
          <w:spacing w:val="2"/>
        </w:rPr>
        <w:t> </w:t>
      </w:r>
      <w:r>
        <w:rPr>
          <w:color w:val="231F20"/>
        </w:rPr>
        <w:t>sensações,</w:t>
      </w:r>
      <w:r>
        <w:rPr>
          <w:color w:val="231F20"/>
          <w:spacing w:val="1"/>
        </w:rPr>
        <w:t> </w:t>
      </w:r>
      <w:r>
        <w:rPr>
          <w:color w:val="231F20"/>
        </w:rPr>
        <w:t>perma-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necendo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introspectivas.</w:t>
      </w:r>
      <w:r>
        <w:rPr>
          <w:color w:val="231F20"/>
          <w:spacing w:val="-17"/>
        </w:rPr>
        <w:t> </w:t>
      </w:r>
      <w:r>
        <w:rPr>
          <w:color w:val="231F20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</w:rPr>
        <w:t>disso,</w:t>
      </w:r>
      <w:r>
        <w:rPr>
          <w:color w:val="231F20"/>
          <w:spacing w:val="-4"/>
        </w:rPr>
        <w:t> </w:t>
      </w:r>
      <w:r>
        <w:rPr>
          <w:color w:val="231F20"/>
        </w:rPr>
        <w:t>trabalhos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Lovaas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Newsim</w:t>
      </w:r>
      <w:r>
        <w:rPr>
          <w:color w:val="231F20"/>
          <w:spacing w:val="-4"/>
        </w:rPr>
        <w:t> </w:t>
      </w:r>
      <w:r>
        <w:rPr>
          <w:color w:val="231F20"/>
        </w:rPr>
        <w:t>(1976)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Gi-</w:t>
      </w:r>
      <w:r>
        <w:rPr>
          <w:color w:val="231F20"/>
          <w:spacing w:val="-64"/>
        </w:rPr>
        <w:t> </w:t>
      </w:r>
      <w:r>
        <w:rPr>
          <w:color w:val="231F20"/>
        </w:rPr>
        <w:t>kovate</w:t>
      </w:r>
      <w:r>
        <w:rPr>
          <w:color w:val="231F20"/>
          <w:spacing w:val="6"/>
        </w:rPr>
        <w:t> </w:t>
      </w:r>
      <w:r>
        <w:rPr>
          <w:color w:val="231F20"/>
        </w:rPr>
        <w:t>(1999)</w:t>
      </w:r>
      <w:r>
        <w:rPr>
          <w:color w:val="231F20"/>
          <w:spacing w:val="6"/>
        </w:rPr>
        <w:t> </w:t>
      </w:r>
      <w:r>
        <w:rPr>
          <w:color w:val="231F20"/>
        </w:rPr>
        <w:t>abordam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mecanismo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superseletividade,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7"/>
        </w:rPr>
        <w:t> </w:t>
      </w:r>
      <w:r>
        <w:rPr>
          <w:color w:val="231F20"/>
        </w:rPr>
        <w:t>qual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criança</w:t>
      </w:r>
      <w:r>
        <w:rPr>
          <w:color w:val="231F20"/>
          <w:spacing w:val="6"/>
        </w:rPr>
        <w:t> </w:t>
      </w:r>
      <w:r>
        <w:rPr>
          <w:color w:val="231F20"/>
        </w:rPr>
        <w:t>autista</w:t>
      </w:r>
      <w:r>
        <w:rPr>
          <w:color w:val="231F20"/>
          <w:spacing w:val="-64"/>
        </w:rPr>
        <w:t> </w:t>
      </w:r>
      <w:r>
        <w:rPr>
          <w:color w:val="231F20"/>
        </w:rPr>
        <w:t>apresenta</w:t>
      </w:r>
      <w:r>
        <w:rPr>
          <w:color w:val="231F20"/>
          <w:spacing w:val="23"/>
        </w:rPr>
        <w:t> </w:t>
      </w:r>
      <w:r>
        <w:rPr>
          <w:color w:val="231F20"/>
        </w:rPr>
        <w:t>dificuldade</w:t>
      </w:r>
      <w:r>
        <w:rPr>
          <w:color w:val="231F20"/>
          <w:spacing w:val="23"/>
        </w:rPr>
        <w:t> </w:t>
      </w:r>
      <w:r>
        <w:rPr>
          <w:color w:val="231F20"/>
        </w:rPr>
        <w:t>em</w:t>
      </w:r>
      <w:r>
        <w:rPr>
          <w:color w:val="231F20"/>
          <w:spacing w:val="23"/>
        </w:rPr>
        <w:t> </w:t>
      </w:r>
      <w:r>
        <w:rPr>
          <w:color w:val="231F20"/>
        </w:rPr>
        <w:t>focar</w:t>
      </w:r>
      <w:r>
        <w:rPr>
          <w:color w:val="231F20"/>
          <w:spacing w:val="23"/>
        </w:rPr>
        <w:t> </w:t>
      </w:r>
      <w:r>
        <w:rPr>
          <w:color w:val="231F20"/>
        </w:rPr>
        <w:t>em</w:t>
      </w:r>
      <w:r>
        <w:rPr>
          <w:color w:val="231F20"/>
          <w:spacing w:val="24"/>
        </w:rPr>
        <w:t> </w:t>
      </w:r>
      <w:r>
        <w:rPr>
          <w:color w:val="231F20"/>
        </w:rPr>
        <w:t>vários</w:t>
      </w:r>
      <w:r>
        <w:rPr>
          <w:color w:val="231F20"/>
          <w:spacing w:val="23"/>
        </w:rPr>
        <w:t> </w:t>
      </w:r>
      <w:r>
        <w:rPr>
          <w:color w:val="231F20"/>
        </w:rPr>
        <w:t>elementos</w:t>
      </w:r>
      <w:r>
        <w:rPr>
          <w:color w:val="231F20"/>
          <w:spacing w:val="23"/>
        </w:rPr>
        <w:t> </w:t>
      </w:r>
      <w:r>
        <w:rPr>
          <w:color w:val="231F20"/>
        </w:rPr>
        <w:t>ao</w:t>
      </w:r>
      <w:r>
        <w:rPr>
          <w:color w:val="231F20"/>
          <w:spacing w:val="23"/>
        </w:rPr>
        <w:t> </w:t>
      </w:r>
      <w:r>
        <w:rPr>
          <w:color w:val="231F20"/>
        </w:rPr>
        <w:t>mesmo</w:t>
      </w:r>
      <w:r>
        <w:rPr>
          <w:color w:val="231F20"/>
          <w:spacing w:val="24"/>
        </w:rPr>
        <w:t> </w:t>
      </w:r>
      <w:r>
        <w:rPr>
          <w:color w:val="231F20"/>
        </w:rPr>
        <w:t>tempo</w:t>
      </w:r>
      <w:r>
        <w:rPr>
          <w:color w:val="231F20"/>
          <w:spacing w:val="23"/>
        </w:rPr>
        <w:t> </w:t>
      </w:r>
      <w:r>
        <w:rPr>
          <w:color w:val="231F20"/>
        </w:rPr>
        <w:t>(CAMINHA,</w:t>
      </w:r>
      <w:r>
        <w:rPr>
          <w:color w:val="231F20"/>
          <w:spacing w:val="-64"/>
        </w:rPr>
        <w:t> </w:t>
      </w:r>
      <w:r>
        <w:rPr>
          <w:color w:val="231F20"/>
        </w:rPr>
        <w:t>2009). A partir destes estudos e hipóteses, é passível a correlação entre seletividade</w:t>
      </w:r>
      <w:r>
        <w:rPr>
          <w:color w:val="231F20"/>
          <w:spacing w:val="-64"/>
        </w:rPr>
        <w:t> </w:t>
      </w:r>
      <w:r>
        <w:rPr>
          <w:color w:val="231F20"/>
        </w:rPr>
        <w:t>alimentar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esses</w:t>
      </w:r>
      <w:r>
        <w:rPr>
          <w:color w:val="231F20"/>
          <w:spacing w:val="13"/>
        </w:rPr>
        <w:t> </w:t>
      </w:r>
      <w:r>
        <w:rPr>
          <w:color w:val="231F20"/>
        </w:rPr>
        <w:t>aspectos</w:t>
      </w:r>
      <w:r>
        <w:rPr>
          <w:color w:val="231F20"/>
          <w:spacing w:val="12"/>
        </w:rPr>
        <w:t> </w:t>
      </w:r>
      <w:r>
        <w:rPr>
          <w:color w:val="231F20"/>
        </w:rPr>
        <w:t>comportamentais,</w:t>
      </w:r>
      <w:r>
        <w:rPr>
          <w:color w:val="231F20"/>
          <w:spacing w:val="12"/>
        </w:rPr>
        <w:t> </w:t>
      </w:r>
      <w:r>
        <w:rPr>
          <w:color w:val="231F20"/>
        </w:rPr>
        <w:t>uma</w:t>
      </w:r>
      <w:r>
        <w:rPr>
          <w:color w:val="231F20"/>
          <w:spacing w:val="13"/>
        </w:rPr>
        <w:t> </w:t>
      </w:r>
      <w:r>
        <w:rPr>
          <w:color w:val="231F20"/>
        </w:rPr>
        <w:t>vez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déficit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atenção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sensibilidade</w:t>
      </w:r>
      <w:r>
        <w:rPr>
          <w:color w:val="231F20"/>
          <w:spacing w:val="-4"/>
        </w:rPr>
        <w:t> </w:t>
      </w:r>
      <w:r>
        <w:rPr>
          <w:color w:val="231F20"/>
        </w:rPr>
        <w:t>sensorial</w:t>
      </w:r>
      <w:r>
        <w:rPr>
          <w:color w:val="231F20"/>
          <w:spacing w:val="-3"/>
        </w:rPr>
        <w:t> </w:t>
      </w:r>
      <w:r>
        <w:rPr>
          <w:color w:val="231F20"/>
        </w:rPr>
        <w:t>podem</w:t>
      </w:r>
      <w:r>
        <w:rPr>
          <w:color w:val="231F20"/>
          <w:spacing w:val="-4"/>
        </w:rPr>
        <w:t> </w:t>
      </w:r>
      <w:r>
        <w:rPr>
          <w:color w:val="231F20"/>
        </w:rPr>
        <w:t>desencadear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falta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interesse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novos</w:t>
      </w:r>
      <w:r>
        <w:rPr>
          <w:color w:val="231F20"/>
          <w:spacing w:val="-4"/>
        </w:rPr>
        <w:t> </w:t>
      </w:r>
      <w:r>
        <w:rPr>
          <w:color w:val="231F20"/>
        </w:rPr>
        <w:t>alimen-</w:t>
      </w:r>
    </w:p>
    <w:p>
      <w:pPr>
        <w:pStyle w:val="BodyText"/>
        <w:spacing w:before="28"/>
        <w:ind w:left="100"/>
        <w:jc w:val="both"/>
      </w:pPr>
      <w:r>
        <w:rPr>
          <w:color w:val="231F20"/>
        </w:rPr>
        <w:t>tos,</w:t>
      </w:r>
      <w:r>
        <w:rPr>
          <w:color w:val="231F20"/>
          <w:spacing w:val="-3"/>
        </w:rPr>
        <w:t> </w:t>
      </w:r>
      <w:r>
        <w:rPr>
          <w:color w:val="231F20"/>
        </w:rPr>
        <w:t>tendo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consequência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seletividade</w:t>
      </w:r>
      <w:r>
        <w:rPr>
          <w:color w:val="231F20"/>
          <w:spacing w:val="-3"/>
        </w:rPr>
        <w:t> </w:t>
      </w:r>
      <w:r>
        <w:rPr>
          <w:color w:val="231F20"/>
        </w:rPr>
        <w:t>alimentar.</w:t>
      </w:r>
    </w:p>
    <w:p>
      <w:pPr>
        <w:pStyle w:val="BodyText"/>
        <w:spacing w:line="295" w:lineRule="auto" w:before="64"/>
        <w:ind w:left="100" w:right="131" w:firstLine="709"/>
        <w:jc w:val="both"/>
      </w:pPr>
      <w:r>
        <w:rPr>
          <w:color w:val="231F20"/>
        </w:rPr>
        <w:t>Em relação aos tipos de sensibilidade sensorial, observou-se que, na sensibi-</w:t>
      </w:r>
      <w:r>
        <w:rPr>
          <w:color w:val="231F20"/>
          <w:spacing w:val="1"/>
        </w:rPr>
        <w:t> </w:t>
      </w:r>
      <w:r>
        <w:rPr>
          <w:color w:val="231F20"/>
        </w:rPr>
        <w:t>lidade tátil, acontece uma associação entre seletividade alimentar e defesa através</w:t>
      </w:r>
      <w:r>
        <w:rPr>
          <w:color w:val="231F20"/>
          <w:spacing w:val="1"/>
        </w:rPr>
        <w:t> </w:t>
      </w:r>
      <w:r>
        <w:rPr>
          <w:color w:val="231F20"/>
        </w:rPr>
        <w:t>do tato, existindo preferências de marca, cor, textura e temperatura do alimento. As</w:t>
      </w:r>
      <w:r>
        <w:rPr>
          <w:color w:val="231F20"/>
          <w:spacing w:val="1"/>
        </w:rPr>
        <w:t> </w:t>
      </w:r>
      <w:r>
        <w:rPr>
          <w:color w:val="231F20"/>
        </w:rPr>
        <w:t>alterações de sensibilidade gustativa e olfativa prejudicam a autonomia durante as</w:t>
      </w:r>
      <w:r>
        <w:rPr>
          <w:color w:val="231F20"/>
          <w:spacing w:val="1"/>
        </w:rPr>
        <w:t> </w:t>
      </w:r>
      <w:r>
        <w:rPr>
          <w:color w:val="231F20"/>
        </w:rPr>
        <w:t>refeições e a vontade de se alimentar, uma vez que esse sistema multissensorial in-</w:t>
      </w:r>
      <w:r>
        <w:rPr>
          <w:color w:val="231F20"/>
          <w:spacing w:val="1"/>
        </w:rPr>
        <w:t> </w:t>
      </w:r>
      <w:r>
        <w:rPr>
          <w:color w:val="231F20"/>
        </w:rPr>
        <w:t>fluencia diretamente no estímulo da fome. A sensibilidade auditiva, por sua vez, traz</w:t>
      </w:r>
      <w:r>
        <w:rPr>
          <w:color w:val="231F20"/>
          <w:spacing w:val="1"/>
        </w:rPr>
        <w:t> </w:t>
      </w:r>
      <w:r>
        <w:rPr>
          <w:color w:val="231F20"/>
        </w:rPr>
        <w:t>repulsão pelo barulho, de forma que ruídos de utensílios, conversas e até a própria</w:t>
      </w:r>
      <w:r>
        <w:rPr>
          <w:color w:val="231F20"/>
          <w:spacing w:val="1"/>
        </w:rPr>
        <w:t> </w:t>
      </w:r>
      <w:r>
        <w:rPr>
          <w:color w:val="231F20"/>
        </w:rPr>
        <w:t>mastigação da criança atrapalham a alimentação. Por último, compara-se a sensibili-</w:t>
      </w:r>
      <w:r>
        <w:rPr>
          <w:color w:val="231F20"/>
          <w:spacing w:val="-64"/>
        </w:rPr>
        <w:t> </w:t>
      </w:r>
      <w:r>
        <w:rPr>
          <w:color w:val="231F20"/>
        </w:rPr>
        <w:t>dade visual. Em uma criança com desenvolvimento típico, ela auxilia na aceitação do</w:t>
      </w:r>
      <w:r>
        <w:rPr>
          <w:color w:val="231F20"/>
          <w:spacing w:val="-64"/>
        </w:rPr>
        <w:t> </w:t>
      </w:r>
      <w:r>
        <w:rPr>
          <w:color w:val="231F20"/>
        </w:rPr>
        <w:t>novo</w:t>
      </w:r>
      <w:r>
        <w:rPr>
          <w:color w:val="231F20"/>
          <w:spacing w:val="-6"/>
        </w:rPr>
        <w:t> </w:t>
      </w:r>
      <w:r>
        <w:rPr>
          <w:color w:val="231F20"/>
        </w:rPr>
        <w:t>alimento,</w:t>
      </w:r>
      <w:r>
        <w:rPr>
          <w:color w:val="231F20"/>
          <w:spacing w:val="-5"/>
        </w:rPr>
        <w:t> </w:t>
      </w:r>
      <w:r>
        <w:rPr>
          <w:color w:val="231F20"/>
        </w:rPr>
        <w:t>devido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curiosidade.</w:t>
      </w:r>
      <w:r>
        <w:rPr>
          <w:color w:val="231F20"/>
          <w:spacing w:val="-9"/>
        </w:rPr>
        <w:t> </w:t>
      </w:r>
      <w:r>
        <w:rPr>
          <w:color w:val="231F20"/>
        </w:rPr>
        <w:t>Todavia,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contrapartida,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criança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TEA,</w:t>
      </w:r>
      <w:r>
        <w:rPr>
          <w:color w:val="231F20"/>
          <w:spacing w:val="-64"/>
        </w:rPr>
        <w:t> </w:t>
      </w:r>
      <w:r>
        <w:rPr>
          <w:color w:val="231F20"/>
        </w:rPr>
        <w:t>por meio da associação com a memória, desperta lembranças de gostos desagradá-</w:t>
      </w:r>
      <w:r>
        <w:rPr>
          <w:color w:val="231F20"/>
          <w:spacing w:val="-64"/>
        </w:rPr>
        <w:t> </w:t>
      </w:r>
      <w:r>
        <w:rPr>
          <w:color w:val="231F20"/>
        </w:rPr>
        <w:t>veis</w:t>
      </w:r>
      <w:r>
        <w:rPr>
          <w:color w:val="231F20"/>
          <w:spacing w:val="-2"/>
        </w:rPr>
        <w:t> </w:t>
      </w:r>
      <w:r>
        <w:rPr>
          <w:color w:val="231F20"/>
        </w:rPr>
        <w:t>dependendo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textura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visual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comida</w:t>
      </w:r>
      <w:r>
        <w:rPr>
          <w:color w:val="231F20"/>
          <w:spacing w:val="-1"/>
        </w:rPr>
        <w:t> </w:t>
      </w:r>
      <w:r>
        <w:rPr>
          <w:color w:val="231F20"/>
        </w:rPr>
        <w:t>(NADON,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2"/>
        </w:rPr>
        <w:t> </w:t>
      </w:r>
      <w:r>
        <w:rPr>
          <w:color w:val="231F20"/>
        </w:rPr>
        <w:t>2011).</w:t>
      </w:r>
    </w:p>
    <w:p>
      <w:pPr>
        <w:spacing w:after="0" w:line="295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1" w:firstLine="709"/>
        <w:jc w:val="both"/>
      </w:pPr>
      <w:r>
        <w:rPr>
          <w:color w:val="231F20"/>
        </w:rPr>
        <w:t>Destaca-se que o toque na introdução alimentar é muito importante para des-</w:t>
      </w:r>
      <w:r>
        <w:rPr>
          <w:color w:val="231F20"/>
          <w:spacing w:val="1"/>
        </w:rPr>
        <w:t> </w:t>
      </w:r>
      <w:r>
        <w:rPr>
          <w:color w:val="231F20"/>
        </w:rPr>
        <w:t>pertar,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criança,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vontade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comer.</w:t>
      </w:r>
      <w:r>
        <w:rPr>
          <w:color w:val="231F20"/>
          <w:spacing w:val="-3"/>
        </w:rPr>
        <w:t> </w:t>
      </w: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sensibilidade</w:t>
      </w:r>
      <w:r>
        <w:rPr>
          <w:color w:val="231F20"/>
          <w:spacing w:val="-4"/>
        </w:rPr>
        <w:t> </w:t>
      </w:r>
      <w:r>
        <w:rPr>
          <w:color w:val="231F20"/>
        </w:rPr>
        <w:t>tátil</w:t>
      </w:r>
      <w:r>
        <w:rPr>
          <w:color w:val="231F20"/>
          <w:spacing w:val="-3"/>
        </w:rPr>
        <w:t> </w:t>
      </w:r>
      <w:r>
        <w:rPr>
          <w:color w:val="231F20"/>
        </w:rPr>
        <w:t>alterada</w:t>
      </w:r>
      <w:r>
        <w:rPr>
          <w:color w:val="231F20"/>
          <w:spacing w:val="-4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suem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dificuldade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manipular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alimentos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utensílios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mãos,</w:t>
      </w:r>
      <w:r>
        <w:rPr>
          <w:color w:val="231F20"/>
          <w:spacing w:val="-16"/>
        </w:rPr>
        <w:t> </w:t>
      </w:r>
      <w:r>
        <w:rPr>
          <w:color w:val="231F20"/>
        </w:rPr>
        <w:t>fazendo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aconteça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efeito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deletério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introdução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alimentar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destes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indivíduos.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Ademais,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pontuado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classificações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fenotípicas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seletividade</w:t>
      </w:r>
      <w:r>
        <w:rPr>
          <w:color w:val="231F20"/>
          <w:spacing w:val="-15"/>
        </w:rPr>
        <w:t> </w:t>
      </w:r>
      <w:r>
        <w:rPr>
          <w:color w:val="231F20"/>
        </w:rPr>
        <w:t>alimentar,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preciso</w:t>
      </w:r>
      <w:r>
        <w:rPr>
          <w:color w:val="231F20"/>
          <w:spacing w:val="-64"/>
        </w:rPr>
        <w:t> </w:t>
      </w:r>
      <w:r>
        <w:rPr>
          <w:color w:val="231F20"/>
        </w:rPr>
        <w:t>avaliar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sensorial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super-responsivo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sub-responsivo</w:t>
      </w:r>
      <w:r>
        <w:rPr>
          <w:color w:val="231F20"/>
          <w:spacing w:val="-10"/>
        </w:rPr>
        <w:t> </w:t>
      </w:r>
      <w:r>
        <w:rPr>
          <w:color w:val="231F20"/>
        </w:rPr>
        <w:t>(NADON,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9"/>
        </w:rPr>
        <w:t> </w:t>
      </w:r>
      <w:r>
        <w:rPr>
          <w:color w:val="231F20"/>
        </w:rPr>
        <w:t>2011).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Faz-se</w:t>
      </w:r>
      <w:r>
        <w:rPr>
          <w:color w:val="231F20"/>
          <w:spacing w:val="-11"/>
        </w:rPr>
        <w:t> </w:t>
      </w:r>
      <w:r>
        <w:rPr>
          <w:color w:val="231F20"/>
        </w:rPr>
        <w:t>necessário,</w:t>
      </w:r>
      <w:r>
        <w:rPr>
          <w:color w:val="231F20"/>
          <w:spacing w:val="-10"/>
        </w:rPr>
        <w:t> </w:t>
      </w:r>
      <w:r>
        <w:rPr>
          <w:color w:val="231F20"/>
        </w:rPr>
        <w:t>então,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análise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fatores</w:t>
      </w:r>
      <w:r>
        <w:rPr>
          <w:color w:val="231F20"/>
          <w:spacing w:val="-10"/>
        </w:rPr>
        <w:t> </w:t>
      </w:r>
      <w:r>
        <w:rPr>
          <w:color w:val="231F20"/>
        </w:rPr>
        <w:t>externos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seletividade</w:t>
      </w:r>
      <w:r>
        <w:rPr>
          <w:color w:val="231F20"/>
          <w:spacing w:val="-10"/>
        </w:rPr>
        <w:t> </w:t>
      </w:r>
      <w:r>
        <w:rPr>
          <w:color w:val="231F20"/>
        </w:rPr>
        <w:t>alimen-</w:t>
      </w:r>
      <w:r>
        <w:rPr>
          <w:color w:val="231F20"/>
          <w:spacing w:val="-64"/>
        </w:rPr>
        <w:t> </w:t>
      </w:r>
      <w:r>
        <w:rPr>
          <w:color w:val="231F20"/>
        </w:rPr>
        <w:t>tar, como a introdução tardia de alimentos sólidos e a falta de insistência no ofereci-</w:t>
      </w:r>
      <w:r>
        <w:rPr>
          <w:color w:val="231F20"/>
          <w:spacing w:val="1"/>
        </w:rPr>
        <w:t> </w:t>
      </w:r>
      <w:r>
        <w:rPr>
          <w:color w:val="231F20"/>
        </w:rPr>
        <w:t>mento, uma vez que é importante mostrar o mesmo alimento diversas vezes e nas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variadas</w:t>
      </w:r>
      <w:r>
        <w:rPr>
          <w:color w:val="231F20"/>
          <w:spacing w:val="-3"/>
        </w:rPr>
        <w:t> </w:t>
      </w:r>
      <w:r>
        <w:rPr>
          <w:color w:val="231F20"/>
        </w:rPr>
        <w:t>texturas,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finalidade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criança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acostume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novas</w:t>
      </w:r>
      <w:r>
        <w:rPr>
          <w:color w:val="231F20"/>
          <w:spacing w:val="-64"/>
        </w:rPr>
        <w:t> </w:t>
      </w:r>
      <w:r>
        <w:rPr>
          <w:color w:val="231F20"/>
        </w:rPr>
        <w:t>sensações</w:t>
      </w:r>
      <w:r>
        <w:rPr>
          <w:color w:val="231F20"/>
          <w:spacing w:val="-5"/>
        </w:rPr>
        <w:t> </w:t>
      </w:r>
      <w:r>
        <w:rPr>
          <w:color w:val="231F20"/>
        </w:rPr>
        <w:t>tátil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gustativa.</w:t>
      </w:r>
      <w:r>
        <w:rPr>
          <w:color w:val="231F20"/>
          <w:spacing w:val="-5"/>
        </w:rPr>
        <w:t> </w:t>
      </w:r>
      <w:r>
        <w:rPr>
          <w:color w:val="231F20"/>
        </w:rPr>
        <w:t>Outrossim,</w:t>
      </w:r>
      <w:r>
        <w:rPr>
          <w:color w:val="231F20"/>
          <w:spacing w:val="-5"/>
        </w:rPr>
        <w:t> </w:t>
      </w:r>
      <w:r>
        <w:rPr>
          <w:color w:val="231F20"/>
        </w:rPr>
        <w:t>salienta-se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interferência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pais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5"/>
        </w:rPr>
        <w:t> </w:t>
      </w:r>
      <w:r>
        <w:rPr>
          <w:color w:val="231F20"/>
        </w:rPr>
        <w:t>refeições, que podem não gostar da bagunça que a criança venha a fazer enquanto</w:t>
      </w:r>
      <w:r>
        <w:rPr>
          <w:color w:val="231F20"/>
          <w:spacing w:val="1"/>
        </w:rPr>
        <w:t> </w:t>
      </w:r>
      <w:r>
        <w:rPr>
          <w:color w:val="231F20"/>
        </w:rPr>
        <w:t>come e repreendê-la, desencadeando um receio de manipular o alimento novamen-</w:t>
      </w:r>
      <w:r>
        <w:rPr>
          <w:color w:val="231F20"/>
          <w:spacing w:val="1"/>
        </w:rPr>
        <w:t> </w:t>
      </w:r>
      <w:r>
        <w:rPr>
          <w:color w:val="231F20"/>
        </w:rPr>
        <w:t>te. Além disso, os pais podem fazer barulhos que atrapalhem a superseletividade da</w:t>
      </w:r>
      <w:r>
        <w:rPr>
          <w:color w:val="231F20"/>
          <w:spacing w:val="1"/>
        </w:rPr>
        <w:t> </w:t>
      </w:r>
      <w:r>
        <w:rPr>
          <w:color w:val="231F20"/>
        </w:rPr>
        <w:t>criança, já que esta irá focar em evitar os ruídos, e não na comida. Outra coisa que</w:t>
      </w:r>
      <w:r>
        <w:rPr>
          <w:color w:val="231F20"/>
          <w:spacing w:val="1"/>
        </w:rPr>
        <w:t> </w:t>
      </w:r>
      <w:r>
        <w:rPr>
          <w:color w:val="231F20"/>
        </w:rPr>
        <w:t>se percebe é a correria da rotina influenciando no cardápio da família, podendo ser</w:t>
      </w:r>
      <w:r>
        <w:rPr>
          <w:color w:val="231F20"/>
          <w:spacing w:val="1"/>
        </w:rPr>
        <w:t> </w:t>
      </w:r>
      <w:r>
        <w:rPr>
          <w:color w:val="231F20"/>
        </w:rPr>
        <w:t>consumidas comidas industrializadas que não agradem o paladar da criança, o que</w:t>
      </w:r>
      <w:r>
        <w:rPr>
          <w:color w:val="231F20"/>
          <w:spacing w:val="1"/>
        </w:rPr>
        <w:t> </w:t>
      </w:r>
      <w:r>
        <w:rPr>
          <w:color w:val="231F20"/>
        </w:rPr>
        <w:t>intensifica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seletividade</w:t>
      </w:r>
      <w:r>
        <w:rPr>
          <w:color w:val="231F20"/>
          <w:spacing w:val="-1"/>
        </w:rPr>
        <w:t> </w:t>
      </w:r>
      <w:r>
        <w:rPr>
          <w:color w:val="231F20"/>
        </w:rPr>
        <w:t>alimentar</w:t>
      </w:r>
      <w:r>
        <w:rPr>
          <w:color w:val="231F20"/>
          <w:spacing w:val="-2"/>
        </w:rPr>
        <w:t> </w:t>
      </w:r>
      <w:r>
        <w:rPr>
          <w:color w:val="231F20"/>
        </w:rPr>
        <w:t>(SAMPAIO,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1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15"/>
        <w:ind w:left="100" w:right="129" w:firstLine="709"/>
        <w:jc w:val="both"/>
      </w:pPr>
      <w:r>
        <w:rPr>
          <w:color w:val="231F20"/>
        </w:rPr>
        <w:t>A Escala de Avaliação do Comportamento Alimentar no Transtorno do Espec-</w:t>
      </w:r>
      <w:r>
        <w:rPr>
          <w:color w:val="231F20"/>
          <w:spacing w:val="1"/>
        </w:rPr>
        <w:t> </w:t>
      </w:r>
      <w:r>
        <w:rPr>
          <w:color w:val="231F20"/>
        </w:rPr>
        <w:t>tro Autista ganhou evidência em relação a outras tabelas. Dentre estas, cita-se: Brief</w:t>
      </w:r>
      <w:r>
        <w:rPr>
          <w:color w:val="231F20"/>
          <w:spacing w:val="-64"/>
        </w:rPr>
        <w:t> </w:t>
      </w:r>
      <w:r>
        <w:rPr>
          <w:color w:val="231F20"/>
        </w:rPr>
        <w:t>Autism Mealtime Behavior Inventory (BAMBI), Screening Tool for Feeding Problems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(STEP-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-CHILD),</w:t>
      </w:r>
      <w:r>
        <w:rPr>
          <w:color w:val="231F20"/>
          <w:spacing w:val="-16"/>
        </w:rPr>
        <w:t> </w:t>
      </w:r>
      <w:r>
        <w:rPr>
          <w:color w:val="231F20"/>
        </w:rPr>
        <w:t>Swedish</w:t>
      </w:r>
      <w:r>
        <w:rPr>
          <w:color w:val="231F20"/>
          <w:spacing w:val="-15"/>
        </w:rPr>
        <w:t> </w:t>
      </w:r>
      <w:r>
        <w:rPr>
          <w:color w:val="231F20"/>
        </w:rPr>
        <w:t>Eating</w:t>
      </w:r>
      <w:r>
        <w:rPr>
          <w:color w:val="231F20"/>
          <w:spacing w:val="-30"/>
        </w:rPr>
        <w:t> </w:t>
      </w:r>
      <w:r>
        <w:rPr>
          <w:color w:val="231F20"/>
        </w:rPr>
        <w:t>Assessment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Autism</w:t>
      </w:r>
      <w:r>
        <w:rPr>
          <w:color w:val="231F20"/>
          <w:spacing w:val="-16"/>
        </w:rPr>
        <w:t> </w:t>
      </w:r>
      <w:r>
        <w:rPr>
          <w:color w:val="231F20"/>
        </w:rPr>
        <w:t>spectrum</w:t>
      </w:r>
      <w:r>
        <w:rPr>
          <w:color w:val="231F20"/>
          <w:spacing w:val="-16"/>
        </w:rPr>
        <w:t> </w:t>
      </w:r>
      <w:r>
        <w:rPr>
          <w:color w:val="231F20"/>
        </w:rPr>
        <w:t>disorders</w:t>
      </w:r>
      <w:r>
        <w:rPr>
          <w:color w:val="231F20"/>
          <w:spacing w:val="-17"/>
        </w:rPr>
        <w:t> </w:t>
      </w:r>
      <w:r>
        <w:rPr>
          <w:color w:val="231F20"/>
        </w:rPr>
        <w:t>(SWEAA)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7"/>
        </w:rPr>
        <w:t> </w:t>
      </w:r>
      <w:r>
        <w:rPr>
          <w:rFonts w:ascii="Arial" w:hAnsi="Arial"/>
          <w:i/>
          <w:color w:val="231F20"/>
          <w:spacing w:val="-1"/>
        </w:rPr>
        <w:t>Behavioral</w:t>
      </w:r>
      <w:r>
        <w:rPr>
          <w:rFonts w:ascii="Arial" w:hAnsi="Arial"/>
          <w:i/>
          <w:color w:val="231F20"/>
          <w:spacing w:val="-16"/>
        </w:rPr>
        <w:t> </w:t>
      </w:r>
      <w:r>
        <w:rPr>
          <w:rFonts w:ascii="Arial" w:hAnsi="Arial"/>
          <w:i/>
          <w:color w:val="231F20"/>
          <w:spacing w:val="-1"/>
        </w:rPr>
        <w:t>Pediatrics</w:t>
      </w:r>
      <w:r>
        <w:rPr>
          <w:rFonts w:ascii="Arial" w:hAnsi="Arial"/>
          <w:i/>
          <w:color w:val="231F20"/>
          <w:spacing w:val="-17"/>
        </w:rPr>
        <w:t> </w:t>
      </w:r>
      <w:r>
        <w:rPr>
          <w:rFonts w:ascii="Arial" w:hAnsi="Arial"/>
          <w:i/>
          <w:color w:val="231F20"/>
          <w:spacing w:val="-1"/>
        </w:rPr>
        <w:t>Feeding</w:t>
      </w:r>
      <w:r>
        <w:rPr>
          <w:rFonts w:ascii="Arial" w:hAnsi="Arial"/>
          <w:i/>
          <w:color w:val="231F20"/>
          <w:spacing w:val="-25"/>
        </w:rPr>
        <w:t> </w:t>
      </w:r>
      <w:r>
        <w:rPr>
          <w:rFonts w:ascii="Arial" w:hAnsi="Arial"/>
          <w:i/>
          <w:color w:val="231F20"/>
          <w:spacing w:val="-1"/>
        </w:rPr>
        <w:t>Assessment</w:t>
      </w:r>
      <w:r>
        <w:rPr>
          <w:rFonts w:ascii="Arial" w:hAnsi="Arial"/>
          <w:i/>
          <w:color w:val="231F20"/>
          <w:spacing w:val="-17"/>
        </w:rPr>
        <w:t> </w:t>
      </w:r>
      <w:r>
        <w:rPr>
          <w:rFonts w:ascii="Arial" w:hAnsi="Arial"/>
          <w:i/>
          <w:color w:val="231F20"/>
        </w:rPr>
        <w:t>Scale</w:t>
      </w:r>
      <w:r>
        <w:rPr>
          <w:rFonts w:ascii="Arial" w:hAnsi="Arial"/>
          <w:i/>
          <w:color w:val="231F20"/>
          <w:spacing w:val="-17"/>
        </w:rPr>
        <w:t> </w:t>
      </w:r>
      <w:r>
        <w:rPr>
          <w:color w:val="231F20"/>
        </w:rPr>
        <w:t>(BPFAS).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importância</w:t>
      </w:r>
      <w:r>
        <w:rPr>
          <w:color w:val="231F20"/>
          <w:spacing w:val="-17"/>
        </w:rPr>
        <w:t> </w:t>
      </w:r>
      <w:r>
        <w:rPr>
          <w:color w:val="231F20"/>
        </w:rPr>
        <w:t>deste</w:t>
      </w:r>
      <w:r>
        <w:rPr>
          <w:color w:val="231F20"/>
          <w:spacing w:val="-16"/>
        </w:rPr>
        <w:t> </w:t>
      </w:r>
      <w:r>
        <w:rPr>
          <w:color w:val="231F20"/>
        </w:rPr>
        <w:t>novo</w:t>
      </w:r>
      <w:r>
        <w:rPr>
          <w:color w:val="231F20"/>
          <w:spacing w:val="-64"/>
        </w:rPr>
        <w:t> </w:t>
      </w:r>
      <w:r>
        <w:rPr>
          <w:color w:val="231F20"/>
        </w:rPr>
        <w:t>instrumento está na inclusão de distúrbios sensoriais e gastrointestinais durante a</w:t>
      </w:r>
      <w:r>
        <w:rPr>
          <w:color w:val="231F20"/>
          <w:spacing w:val="1"/>
        </w:rPr>
        <w:t> </w:t>
      </w:r>
      <w:r>
        <w:rPr>
          <w:color w:val="231F20"/>
        </w:rPr>
        <w:t>análise, o que não acontece dentro das outras tabelas. Com a avaliação de aspectos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específicos do TEA juntamente a aspectos da </w:t>
      </w:r>
      <w:r>
        <w:rPr>
          <w:color w:val="231F20"/>
        </w:rPr>
        <w:t>seletividade alimentar e de motricidade</w:t>
      </w:r>
      <w:r>
        <w:rPr>
          <w:color w:val="231F20"/>
          <w:spacing w:val="-64"/>
        </w:rPr>
        <w:t> </w:t>
      </w:r>
      <w:r>
        <w:rPr>
          <w:color w:val="231F20"/>
        </w:rPr>
        <w:t>oral, é possível agrupar os fenótipos de comportamento alimentar, a fim de facilitar</w:t>
      </w:r>
      <w:r>
        <w:rPr>
          <w:color w:val="231F20"/>
          <w:spacing w:val="1"/>
        </w:rPr>
        <w:t> </w:t>
      </w:r>
      <w:r>
        <w:rPr>
          <w:color w:val="231F20"/>
        </w:rPr>
        <w:t>estudos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venham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surgir (LÁZARO;</w:t>
      </w:r>
      <w:r>
        <w:rPr>
          <w:color w:val="231F20"/>
          <w:spacing w:val="-1"/>
        </w:rPr>
        <w:t> </w:t>
      </w:r>
      <w:r>
        <w:rPr>
          <w:color w:val="231F20"/>
        </w:rPr>
        <w:t>SIQUARA; PONDÉ,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Portanto, a seletividade alimentar pode estar relacionada com distúrbios gas-</w:t>
      </w:r>
      <w:r>
        <w:rPr>
          <w:color w:val="231F20"/>
          <w:spacing w:val="1"/>
        </w:rPr>
        <w:t> </w:t>
      </w:r>
      <w:r>
        <w:rPr>
          <w:color w:val="231F20"/>
        </w:rPr>
        <w:t>trointestinais, além da sensibilidade sensorial (POSTORINO, et al., 2015), sendo im-</w:t>
      </w:r>
      <w:r>
        <w:rPr>
          <w:color w:val="231F20"/>
          <w:spacing w:val="1"/>
        </w:rPr>
        <w:t> </w:t>
      </w:r>
      <w:r>
        <w:rPr>
          <w:color w:val="231F20"/>
        </w:rPr>
        <w:t>portante</w:t>
      </w:r>
      <w:r>
        <w:rPr>
          <w:color w:val="231F20"/>
          <w:spacing w:val="-12"/>
        </w:rPr>
        <w:t> </w:t>
      </w:r>
      <w:r>
        <w:rPr>
          <w:color w:val="231F20"/>
        </w:rPr>
        <w:t>realizar</w:t>
      </w:r>
      <w:r>
        <w:rPr>
          <w:color w:val="231F20"/>
          <w:spacing w:val="-11"/>
        </w:rPr>
        <w:t> </w:t>
      </w:r>
      <w:r>
        <w:rPr>
          <w:color w:val="231F20"/>
        </w:rPr>
        <w:t>avaliações</w:t>
      </w:r>
      <w:r>
        <w:rPr>
          <w:color w:val="231F20"/>
          <w:spacing w:val="-12"/>
        </w:rPr>
        <w:t> </w:t>
      </w:r>
      <w:r>
        <w:rPr>
          <w:color w:val="231F20"/>
        </w:rPr>
        <w:t>frequentes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nutricional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crianças,</w:t>
      </w:r>
      <w:r>
        <w:rPr>
          <w:color w:val="231F20"/>
          <w:spacing w:val="-12"/>
        </w:rPr>
        <w:t> </w:t>
      </w:r>
      <w:r>
        <w:rPr>
          <w:color w:val="231F20"/>
        </w:rPr>
        <w:t>já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65"/>
        </w:rPr>
        <w:t> </w:t>
      </w:r>
      <w:r>
        <w:rPr>
          <w:color w:val="231F20"/>
        </w:rPr>
        <w:t>seletividade alimentar grave se caracteriza pela aceitação de menos de 10 alimentos</w:t>
      </w:r>
      <w:r>
        <w:rPr>
          <w:color w:val="231F20"/>
          <w:spacing w:val="-64"/>
        </w:rPr>
        <w:t> </w:t>
      </w:r>
      <w:r>
        <w:rPr>
          <w:color w:val="231F20"/>
        </w:rPr>
        <w:t>(SUAREZ; NELSON; CURTIS, 2012). Ressalta-se que os fatores que mais influen-</w:t>
      </w:r>
      <w:r>
        <w:rPr>
          <w:color w:val="231F20"/>
          <w:spacing w:val="1"/>
        </w:rPr>
        <w:t> </w:t>
      </w:r>
      <w:r>
        <w:rPr>
          <w:color w:val="231F20"/>
        </w:rPr>
        <w:t>ciam a seletividade alimentar são sabor e textura (POSTORINO, et al., 2015), tendo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passo</w:t>
      </w:r>
      <w:r>
        <w:rPr>
          <w:color w:val="231F20"/>
          <w:spacing w:val="-13"/>
        </w:rPr>
        <w:t> </w:t>
      </w:r>
      <w:r>
        <w:rPr>
          <w:color w:val="231F20"/>
        </w:rPr>
        <w:t>fundamental</w:t>
      </w:r>
      <w:r>
        <w:rPr>
          <w:color w:val="231F20"/>
          <w:spacing w:val="-12"/>
        </w:rPr>
        <w:t> </w:t>
      </w:r>
      <w:r>
        <w:rPr>
          <w:color w:val="231F20"/>
        </w:rPr>
        <w:t>identificar</w:t>
      </w:r>
      <w:r>
        <w:rPr>
          <w:color w:val="231F20"/>
          <w:spacing w:val="-13"/>
        </w:rPr>
        <w:t> </w:t>
      </w:r>
      <w:r>
        <w:rPr>
          <w:color w:val="231F20"/>
        </w:rPr>
        <w:t>quais</w:t>
      </w:r>
      <w:r>
        <w:rPr>
          <w:color w:val="231F20"/>
          <w:spacing w:val="-13"/>
        </w:rPr>
        <w:t> </w:t>
      </w:r>
      <w:r>
        <w:rPr>
          <w:color w:val="231F20"/>
        </w:rPr>
        <w:t>fatores</w:t>
      </w:r>
      <w:r>
        <w:rPr>
          <w:color w:val="231F20"/>
          <w:spacing w:val="-13"/>
        </w:rPr>
        <w:t> </w:t>
      </w:r>
      <w:r>
        <w:rPr>
          <w:color w:val="231F20"/>
        </w:rPr>
        <w:t>estão</w:t>
      </w:r>
      <w:r>
        <w:rPr>
          <w:color w:val="231F20"/>
          <w:spacing w:val="-13"/>
        </w:rPr>
        <w:t> </w:t>
      </w:r>
      <w:r>
        <w:rPr>
          <w:color w:val="231F20"/>
        </w:rPr>
        <w:t>desencadeando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estresse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criança</w:t>
      </w:r>
      <w:r>
        <w:rPr>
          <w:color w:val="231F20"/>
          <w:spacing w:val="-15"/>
        </w:rPr>
        <w:t> </w:t>
      </w:r>
      <w:r>
        <w:rPr>
          <w:color w:val="231F20"/>
        </w:rPr>
        <w:t>durante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refeição,</w:t>
      </w:r>
      <w:r>
        <w:rPr>
          <w:color w:val="231F20"/>
          <w:spacing w:val="-14"/>
        </w:rPr>
        <w:t> </w:t>
      </w:r>
      <w:r>
        <w:rPr>
          <w:color w:val="231F20"/>
        </w:rPr>
        <w:t>iniciando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medidas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intervenção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tratamento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quanto</w:t>
      </w:r>
      <w:r>
        <w:rPr>
          <w:color w:val="231F20"/>
          <w:spacing w:val="-65"/>
        </w:rPr>
        <w:t> </w:t>
      </w:r>
      <w:r>
        <w:rPr>
          <w:color w:val="231F20"/>
        </w:rPr>
        <w:t>antes, com relevância da implementação de um tratamento multifatorial, abrangendo</w:t>
      </w:r>
      <w:r>
        <w:rPr>
          <w:color w:val="231F20"/>
          <w:spacing w:val="-64"/>
        </w:rPr>
        <w:t> </w:t>
      </w:r>
      <w:r>
        <w:rPr>
          <w:color w:val="231F20"/>
        </w:rPr>
        <w:t>nutrição,</w:t>
      </w:r>
      <w:r>
        <w:rPr>
          <w:color w:val="231F20"/>
          <w:spacing w:val="-9"/>
        </w:rPr>
        <w:t> </w:t>
      </w:r>
      <w:r>
        <w:rPr>
          <w:color w:val="231F20"/>
        </w:rPr>
        <w:t>terapia</w:t>
      </w:r>
      <w:r>
        <w:rPr>
          <w:color w:val="231F20"/>
          <w:spacing w:val="-9"/>
        </w:rPr>
        <w:t> </w:t>
      </w:r>
      <w:r>
        <w:rPr>
          <w:color w:val="231F20"/>
        </w:rPr>
        <w:t>ocupacional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psicologia</w:t>
      </w:r>
      <w:r>
        <w:rPr>
          <w:color w:val="231F20"/>
          <w:spacing w:val="-9"/>
        </w:rPr>
        <w:t> </w:t>
      </w:r>
      <w:r>
        <w:rPr>
          <w:color w:val="231F20"/>
        </w:rPr>
        <w:t>comportamental</w:t>
      </w:r>
      <w:r>
        <w:rPr>
          <w:color w:val="231F20"/>
          <w:spacing w:val="-8"/>
        </w:rPr>
        <w:t> </w:t>
      </w:r>
      <w:r>
        <w:rPr>
          <w:color w:val="231F20"/>
        </w:rPr>
        <w:t>(CERMAK;</w:t>
      </w:r>
      <w:r>
        <w:rPr>
          <w:color w:val="231F20"/>
          <w:spacing w:val="-9"/>
        </w:rPr>
        <w:t> </w:t>
      </w:r>
      <w:r>
        <w:rPr>
          <w:color w:val="231F20"/>
        </w:rPr>
        <w:t>CURTIN;</w:t>
      </w:r>
      <w:r>
        <w:rPr>
          <w:color w:val="231F20"/>
          <w:spacing w:val="-9"/>
        </w:rPr>
        <w:t> </w:t>
      </w:r>
      <w:r>
        <w:rPr>
          <w:color w:val="231F20"/>
        </w:rPr>
        <w:t>BAN-</w:t>
      </w:r>
      <w:r>
        <w:rPr>
          <w:color w:val="231F20"/>
          <w:spacing w:val="-64"/>
        </w:rPr>
        <w:t> </w:t>
      </w:r>
      <w:r>
        <w:rPr>
          <w:color w:val="231F20"/>
        </w:rPr>
        <w:t>DINI,</w:t>
      </w:r>
      <w:r>
        <w:rPr>
          <w:color w:val="231F20"/>
          <w:spacing w:val="-2"/>
        </w:rPr>
        <w:t> </w:t>
      </w:r>
      <w:r>
        <w:rPr>
          <w:color w:val="231F20"/>
        </w:rPr>
        <w:t>2010).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Levando em consideração os dados expostos, pode-se notar a relevância da</w:t>
      </w:r>
      <w:r>
        <w:rPr>
          <w:color w:val="231F20"/>
          <w:spacing w:val="1"/>
        </w:rPr>
        <w:t> </w:t>
      </w:r>
      <w:r>
        <w:rPr>
          <w:color w:val="231F20"/>
        </w:rPr>
        <w:t>seletividade alimentar dentro do transtorno do espectro autista (TEA), uma vez que</w:t>
      </w:r>
      <w:r>
        <w:rPr>
          <w:color w:val="231F20"/>
          <w:spacing w:val="1"/>
        </w:rPr>
        <w:t> </w:t>
      </w:r>
      <w:r>
        <w:rPr>
          <w:color w:val="231F20"/>
        </w:rPr>
        <w:t>essa condição está intimamente associada com o desenvolvimento dos indivíduos.</w:t>
      </w:r>
      <w:r>
        <w:rPr>
          <w:color w:val="231F20"/>
          <w:spacing w:val="1"/>
        </w:rPr>
        <w:t> </w:t>
      </w:r>
      <w:r>
        <w:rPr>
          <w:color w:val="231F20"/>
        </w:rPr>
        <w:t>Assim sendo, é fundamental compreender que, nesse caso, a relação do paciente</w:t>
      </w:r>
      <w:r>
        <w:rPr>
          <w:color w:val="231F20"/>
          <w:spacing w:val="1"/>
        </w:rPr>
        <w:t> </w:t>
      </w:r>
      <w:r>
        <w:rPr>
          <w:color w:val="231F20"/>
        </w:rPr>
        <w:t>com a alimentação gira em torno de vários aspectos, além das alterações sensoriais,</w:t>
      </w:r>
      <w:r>
        <w:rPr>
          <w:color w:val="231F20"/>
          <w:spacing w:val="-64"/>
        </w:rPr>
        <w:t> </w:t>
      </w:r>
      <w:r>
        <w:rPr>
          <w:color w:val="231F20"/>
        </w:rPr>
        <w:t>é possível correlacionar mudanças na propriocepção e no sistema vestibular, bem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problemas</w:t>
      </w:r>
      <w:r>
        <w:rPr>
          <w:color w:val="231F20"/>
          <w:spacing w:val="-2"/>
        </w:rPr>
        <w:t> </w:t>
      </w:r>
      <w:r>
        <w:rPr>
          <w:color w:val="231F20"/>
        </w:rPr>
        <w:t>motores e</w:t>
      </w:r>
      <w:r>
        <w:rPr>
          <w:color w:val="231F20"/>
          <w:spacing w:val="-2"/>
        </w:rPr>
        <w:t> </w:t>
      </w:r>
      <w:r>
        <w:rPr>
          <w:color w:val="231F20"/>
        </w:rPr>
        <w:t>gastrointestinais.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Desse modo, é essencial compreender que a desordem no desenvolvimento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sensorial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pacientes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TEA</w:t>
      </w:r>
      <w:r>
        <w:rPr>
          <w:color w:val="231F20"/>
          <w:spacing w:val="-16"/>
        </w:rPr>
        <w:t> </w:t>
      </w:r>
      <w:r>
        <w:rPr>
          <w:color w:val="231F20"/>
        </w:rPr>
        <w:t>e,</w:t>
      </w:r>
      <w:r>
        <w:rPr>
          <w:color w:val="231F20"/>
          <w:spacing w:val="-4"/>
        </w:rPr>
        <w:t> </w:t>
      </w:r>
      <w:r>
        <w:rPr>
          <w:color w:val="231F20"/>
        </w:rPr>
        <w:t>consequentemente,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seletividade</w:t>
      </w:r>
      <w:r>
        <w:rPr>
          <w:color w:val="231F20"/>
          <w:spacing w:val="-3"/>
        </w:rPr>
        <w:t> </w:t>
      </w:r>
      <w:r>
        <w:rPr>
          <w:color w:val="231F20"/>
        </w:rPr>
        <w:t>alimentar,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64"/>
        </w:rPr>
        <w:t> </w:t>
      </w:r>
      <w:r>
        <w:rPr>
          <w:color w:val="231F20"/>
        </w:rPr>
        <w:t>circunstâncias que trazem obstáculos para o crescimento e para a qualidade de vida</w:t>
      </w:r>
      <w:r>
        <w:rPr>
          <w:color w:val="231F20"/>
          <w:spacing w:val="1"/>
        </w:rPr>
        <w:t> </w:t>
      </w:r>
      <w:r>
        <w:rPr>
          <w:color w:val="231F20"/>
        </w:rPr>
        <w:t>da criança, já que esse problema pode influenciar diretamente no estado nutricional</w:t>
      </w:r>
      <w:r>
        <w:rPr>
          <w:color w:val="231F20"/>
          <w:spacing w:val="1"/>
        </w:rPr>
        <w:t> </w:t>
      </w:r>
      <w:r>
        <w:rPr>
          <w:color w:val="231F20"/>
        </w:rPr>
        <w:t>desses pacientes. Logo, o presente estudo traz análises acerca de métodos avalia-</w:t>
      </w:r>
      <w:r>
        <w:rPr>
          <w:color w:val="231F20"/>
          <w:spacing w:val="1"/>
        </w:rPr>
        <w:t> </w:t>
      </w:r>
      <w:r>
        <w:rPr>
          <w:color w:val="231F20"/>
        </w:rPr>
        <w:t>tivos que se correlacionam com os diversos fatores do comportamento alimentar de</w:t>
      </w:r>
      <w:r>
        <w:rPr>
          <w:color w:val="231F20"/>
          <w:spacing w:val="1"/>
        </w:rPr>
        <w:t> </w:t>
      </w:r>
      <w:r>
        <w:rPr>
          <w:color w:val="231F20"/>
        </w:rPr>
        <w:t>crianças com transtorno do espectro autista, não somente aqueles relacionados ao</w:t>
      </w:r>
      <w:r>
        <w:rPr>
          <w:color w:val="231F20"/>
          <w:spacing w:val="1"/>
        </w:rPr>
        <w:t> </w:t>
      </w:r>
      <w:r>
        <w:rPr>
          <w:color w:val="231F20"/>
        </w:rPr>
        <w:t>sensorial, mas também à motricidade, às habilidades e condutas no momento da ali-</w:t>
      </w:r>
      <w:r>
        <w:rPr>
          <w:color w:val="231F20"/>
          <w:spacing w:val="-64"/>
        </w:rPr>
        <w:t> </w:t>
      </w:r>
      <w:r>
        <w:rPr>
          <w:color w:val="231F20"/>
        </w:rPr>
        <w:t>mentação,</w:t>
      </w:r>
      <w:r>
        <w:rPr>
          <w:color w:val="231F20"/>
          <w:spacing w:val="-1"/>
        </w:rPr>
        <w:t> </w:t>
      </w:r>
      <w:r>
        <w:rPr>
          <w:color w:val="231F20"/>
        </w:rPr>
        <w:t>bem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alergias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intolerâncias</w:t>
      </w:r>
      <w:r>
        <w:rPr>
          <w:color w:val="231F20"/>
          <w:spacing w:val="-2"/>
        </w:rPr>
        <w:t> </w:t>
      </w:r>
      <w:r>
        <w:rPr>
          <w:color w:val="231F20"/>
        </w:rPr>
        <w:t>alimentares.</w:t>
      </w:r>
    </w:p>
    <w:p>
      <w:pPr>
        <w:pStyle w:val="BodyText"/>
        <w:spacing w:line="312" w:lineRule="auto" w:before="11"/>
        <w:ind w:left="100" w:right="131" w:firstLine="709"/>
        <w:jc w:val="right"/>
      </w:pP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vista</w:t>
      </w:r>
      <w:r>
        <w:rPr>
          <w:color w:val="231F20"/>
          <w:spacing w:val="-10"/>
        </w:rPr>
        <w:t> </w:t>
      </w:r>
      <w:r>
        <w:rPr>
          <w:color w:val="231F20"/>
        </w:rPr>
        <w:t>disso,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importante</w:t>
      </w:r>
      <w:r>
        <w:rPr>
          <w:color w:val="231F20"/>
          <w:spacing w:val="-10"/>
        </w:rPr>
        <w:t> </w:t>
      </w:r>
      <w:r>
        <w:rPr>
          <w:color w:val="231F20"/>
        </w:rPr>
        <w:t>salientar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tipos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sensibilidade</w:t>
      </w:r>
      <w:r>
        <w:rPr>
          <w:color w:val="231F20"/>
          <w:spacing w:val="-11"/>
        </w:rPr>
        <w:t> </w:t>
      </w:r>
      <w:r>
        <w:rPr>
          <w:color w:val="231F20"/>
        </w:rPr>
        <w:t>observados</w:t>
      </w:r>
      <w:r>
        <w:rPr>
          <w:color w:val="231F20"/>
          <w:spacing w:val="-63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conjunto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seletividade</w:t>
      </w:r>
      <w:r>
        <w:rPr>
          <w:color w:val="231F20"/>
          <w:spacing w:val="-6"/>
        </w:rPr>
        <w:t> </w:t>
      </w:r>
      <w:r>
        <w:rPr>
          <w:color w:val="231F20"/>
        </w:rPr>
        <w:t>alimentar</w:t>
      </w:r>
      <w:r>
        <w:rPr>
          <w:color w:val="231F20"/>
          <w:spacing w:val="-6"/>
        </w:rPr>
        <w:t> </w:t>
      </w:r>
      <w:r>
        <w:rPr>
          <w:color w:val="231F20"/>
        </w:rPr>
        <w:t>são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tato,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gustação,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olfação,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audição</w:t>
      </w:r>
      <w:r>
        <w:rPr>
          <w:color w:val="231F20"/>
          <w:spacing w:val="-64"/>
        </w:rPr>
        <w:t> </w:t>
      </w:r>
      <w:r>
        <w:rPr>
          <w:color w:val="231F20"/>
        </w:rPr>
        <w:t>e a</w:t>
      </w:r>
      <w:r>
        <w:rPr>
          <w:color w:val="231F20"/>
          <w:spacing w:val="1"/>
        </w:rPr>
        <w:t> </w:t>
      </w:r>
      <w:r>
        <w:rPr>
          <w:color w:val="231F20"/>
        </w:rPr>
        <w:t>visão.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refere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sensibilidade</w:t>
      </w:r>
      <w:r>
        <w:rPr>
          <w:color w:val="231F20"/>
          <w:spacing w:val="1"/>
        </w:rPr>
        <w:t> </w:t>
      </w:r>
      <w:r>
        <w:rPr>
          <w:color w:val="231F20"/>
        </w:rPr>
        <w:t>tátil</w:t>
      </w:r>
      <w:r>
        <w:rPr>
          <w:color w:val="231F20"/>
          <w:spacing w:val="1"/>
        </w:rPr>
        <w:t> </w:t>
      </w:r>
      <w:r>
        <w:rPr>
          <w:color w:val="231F20"/>
        </w:rPr>
        <w:t>tem-se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recusa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aceitação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ali-</w:t>
      </w:r>
      <w:r>
        <w:rPr>
          <w:color w:val="231F20"/>
          <w:spacing w:val="-64"/>
        </w:rPr>
        <w:t> </w:t>
      </w:r>
      <w:r>
        <w:rPr>
          <w:color w:val="231F20"/>
        </w:rPr>
        <w:t>mentos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meio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suas</w:t>
      </w:r>
      <w:r>
        <w:rPr>
          <w:color w:val="231F20"/>
          <w:spacing w:val="-10"/>
        </w:rPr>
        <w:t> </w:t>
      </w:r>
      <w:r>
        <w:rPr>
          <w:color w:val="231F20"/>
        </w:rPr>
        <w:t>características</w:t>
      </w:r>
      <w:r>
        <w:rPr>
          <w:color w:val="231F20"/>
          <w:spacing w:val="-9"/>
        </w:rPr>
        <w:t> </w:t>
      </w:r>
      <w:r>
        <w:rPr>
          <w:color w:val="231F20"/>
        </w:rPr>
        <w:t>intrínsecas</w:t>
      </w:r>
      <w:r>
        <w:rPr>
          <w:color w:val="231F20"/>
          <w:spacing w:val="-10"/>
        </w:rPr>
        <w:t> </w:t>
      </w:r>
      <w:r>
        <w:rPr>
          <w:color w:val="231F20"/>
        </w:rPr>
        <w:t>sentidas</w:t>
      </w:r>
      <w:r>
        <w:rPr>
          <w:color w:val="231F20"/>
          <w:spacing w:val="-9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tato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criança.</w:t>
      </w:r>
      <w:r>
        <w:rPr>
          <w:color w:val="231F20"/>
          <w:spacing w:val="-10"/>
        </w:rPr>
        <w:t> </w:t>
      </w:r>
      <w:r>
        <w:rPr>
          <w:color w:val="231F20"/>
        </w:rPr>
        <w:t>Já</w:t>
      </w:r>
      <w:r>
        <w:rPr>
          <w:color w:val="231F20"/>
          <w:spacing w:val="-63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auditiva,</w:t>
      </w:r>
      <w:r>
        <w:rPr>
          <w:color w:val="231F20"/>
          <w:spacing w:val="6"/>
        </w:rPr>
        <w:t> </w:t>
      </w:r>
      <w:r>
        <w:rPr>
          <w:color w:val="231F20"/>
        </w:rPr>
        <w:t>está</w:t>
      </w:r>
      <w:r>
        <w:rPr>
          <w:color w:val="231F20"/>
          <w:spacing w:val="6"/>
        </w:rPr>
        <w:t> </w:t>
      </w:r>
      <w:r>
        <w:rPr>
          <w:color w:val="231F20"/>
        </w:rPr>
        <w:t>relacionada</w:t>
      </w:r>
      <w:r>
        <w:rPr>
          <w:color w:val="231F20"/>
          <w:spacing w:val="5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sons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modo</w:t>
      </w:r>
      <w:r>
        <w:rPr>
          <w:color w:val="231F20"/>
          <w:spacing w:val="5"/>
        </w:rPr>
        <w:t> </w:t>
      </w:r>
      <w:r>
        <w:rPr>
          <w:color w:val="231F20"/>
        </w:rPr>
        <w:t>geral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ocorrem</w:t>
      </w:r>
      <w:r>
        <w:rPr>
          <w:color w:val="231F20"/>
          <w:spacing w:val="5"/>
        </w:rPr>
        <w:t> </w:t>
      </w:r>
      <w:r>
        <w:rPr>
          <w:color w:val="231F20"/>
        </w:rPr>
        <w:t>durante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períodos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alimentação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podem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prejudiciais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indivíduos</w:t>
      </w:r>
      <w:r>
        <w:rPr>
          <w:color w:val="231F20"/>
          <w:spacing w:val="-6"/>
        </w:rPr>
        <w:t> </w:t>
      </w:r>
      <w:r>
        <w:rPr>
          <w:color w:val="231F20"/>
        </w:rPr>
        <w:t>nestes</w:t>
      </w:r>
      <w:r>
        <w:rPr>
          <w:color w:val="231F20"/>
          <w:spacing w:val="-6"/>
        </w:rPr>
        <w:t> </w:t>
      </w:r>
      <w:r>
        <w:rPr>
          <w:color w:val="231F20"/>
        </w:rPr>
        <w:t>momen-</w:t>
      </w:r>
      <w:r>
        <w:rPr>
          <w:color w:val="231F20"/>
          <w:spacing w:val="-63"/>
        </w:rPr>
        <w:t> </w:t>
      </w:r>
      <w:r>
        <w:rPr>
          <w:color w:val="231F20"/>
        </w:rPr>
        <w:t>tos,</w:t>
      </w:r>
      <w:r>
        <w:rPr>
          <w:color w:val="231F20"/>
          <w:spacing w:val="1"/>
        </w:rPr>
        <w:t> </w:t>
      </w:r>
      <w:r>
        <w:rPr>
          <w:color w:val="231F20"/>
        </w:rPr>
        <w:t>enquanto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visual</w:t>
      </w:r>
      <w:r>
        <w:rPr>
          <w:color w:val="231F20"/>
          <w:spacing w:val="2"/>
        </w:rPr>
        <w:t> </w:t>
      </w:r>
      <w:r>
        <w:rPr>
          <w:color w:val="231F20"/>
        </w:rPr>
        <w:t>está</w:t>
      </w:r>
      <w:r>
        <w:rPr>
          <w:color w:val="231F20"/>
          <w:spacing w:val="1"/>
        </w:rPr>
        <w:t> </w:t>
      </w:r>
      <w:r>
        <w:rPr>
          <w:color w:val="231F20"/>
        </w:rPr>
        <w:t>estreitamente</w:t>
      </w:r>
      <w:r>
        <w:rPr>
          <w:color w:val="231F20"/>
          <w:spacing w:val="1"/>
        </w:rPr>
        <w:t> </w:t>
      </w:r>
      <w:r>
        <w:rPr>
          <w:color w:val="231F20"/>
        </w:rPr>
        <w:t>associada</w:t>
      </w:r>
      <w:r>
        <w:rPr>
          <w:color w:val="231F20"/>
          <w:spacing w:val="2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memória</w:t>
      </w:r>
      <w:r>
        <w:rPr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criança,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63"/>
        </w:rPr>
        <w:t> </w:t>
      </w:r>
      <w:r>
        <w:rPr>
          <w:color w:val="231F20"/>
        </w:rPr>
        <w:t>vez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elas</w:t>
      </w:r>
      <w:r>
        <w:rPr>
          <w:color w:val="231F20"/>
          <w:spacing w:val="27"/>
        </w:rPr>
        <w:t> </w:t>
      </w:r>
      <w:r>
        <w:rPr>
          <w:color w:val="231F20"/>
        </w:rPr>
        <w:t>correlacionam</w:t>
      </w:r>
      <w:r>
        <w:rPr>
          <w:color w:val="231F20"/>
          <w:spacing w:val="26"/>
        </w:rPr>
        <w:t> </w:t>
      </w:r>
      <w:r>
        <w:rPr>
          <w:color w:val="231F20"/>
        </w:rPr>
        <w:t>os</w:t>
      </w:r>
      <w:r>
        <w:rPr>
          <w:color w:val="231F20"/>
          <w:spacing w:val="27"/>
        </w:rPr>
        <w:t> </w:t>
      </w:r>
      <w:r>
        <w:rPr>
          <w:color w:val="231F20"/>
        </w:rPr>
        <w:t>alimentos</w:t>
      </w:r>
      <w:r>
        <w:rPr>
          <w:color w:val="231F20"/>
          <w:spacing w:val="27"/>
        </w:rPr>
        <w:t> </w:t>
      </w:r>
      <w:r>
        <w:rPr>
          <w:color w:val="231F20"/>
        </w:rPr>
        <w:t>com</w:t>
      </w:r>
      <w:r>
        <w:rPr>
          <w:color w:val="231F20"/>
          <w:spacing w:val="26"/>
        </w:rPr>
        <w:t> </w:t>
      </w:r>
      <w:r>
        <w:rPr>
          <w:color w:val="231F20"/>
        </w:rPr>
        <w:t>os</w:t>
      </w:r>
      <w:r>
        <w:rPr>
          <w:color w:val="231F20"/>
          <w:spacing w:val="27"/>
        </w:rPr>
        <w:t> </w:t>
      </w:r>
      <w:r>
        <w:rPr>
          <w:color w:val="231F20"/>
        </w:rPr>
        <w:t>seus</w:t>
      </w:r>
      <w:r>
        <w:rPr>
          <w:color w:val="231F20"/>
          <w:spacing w:val="27"/>
        </w:rPr>
        <w:t> </w:t>
      </w:r>
      <w:r>
        <w:rPr>
          <w:color w:val="231F20"/>
        </w:rPr>
        <w:t>aspectos,</w:t>
      </w:r>
      <w:r>
        <w:rPr>
          <w:color w:val="231F20"/>
          <w:spacing w:val="26"/>
        </w:rPr>
        <w:t> </w:t>
      </w:r>
      <w:r>
        <w:rPr>
          <w:color w:val="231F20"/>
        </w:rPr>
        <w:t>inclusive</w:t>
      </w:r>
      <w:r>
        <w:rPr>
          <w:color w:val="231F20"/>
          <w:spacing w:val="27"/>
        </w:rPr>
        <w:t> </w:t>
      </w:r>
      <w:r>
        <w:rPr>
          <w:color w:val="231F20"/>
        </w:rPr>
        <w:t>aqueles</w:t>
      </w:r>
      <w:r>
        <w:rPr>
          <w:color w:val="231F20"/>
          <w:spacing w:val="-63"/>
        </w:rPr>
        <w:t> </w:t>
      </w:r>
      <w:r>
        <w:rPr>
          <w:color w:val="231F20"/>
        </w:rPr>
        <w:t>ligados à gustação e ao olfato, sentidos essenciais no apetite e desejo da criança em</w:t>
      </w:r>
      <w:r>
        <w:rPr>
          <w:color w:val="231F20"/>
          <w:spacing w:val="-64"/>
        </w:rPr>
        <w:t> </w:t>
      </w:r>
      <w:r>
        <w:rPr>
          <w:color w:val="231F20"/>
        </w:rPr>
        <w:t>relação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5"/>
        </w:rPr>
        <w:t> </w:t>
      </w:r>
      <w:r>
        <w:rPr>
          <w:color w:val="231F20"/>
        </w:rPr>
        <w:t>alimentos,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inclusive</w:t>
      </w:r>
      <w:r>
        <w:rPr>
          <w:color w:val="231F20"/>
          <w:spacing w:val="-6"/>
        </w:rPr>
        <w:t> </w:t>
      </w:r>
      <w:r>
        <w:rPr>
          <w:color w:val="231F20"/>
        </w:rPr>
        <w:t>podem</w:t>
      </w:r>
      <w:r>
        <w:rPr>
          <w:color w:val="231F20"/>
          <w:spacing w:val="-5"/>
        </w:rPr>
        <w:t> </w:t>
      </w:r>
      <w:r>
        <w:rPr>
          <w:color w:val="231F20"/>
        </w:rPr>
        <w:t>gerar</w:t>
      </w:r>
      <w:r>
        <w:rPr>
          <w:color w:val="231F20"/>
          <w:spacing w:val="-5"/>
        </w:rPr>
        <w:t> </w:t>
      </w:r>
      <w:r>
        <w:rPr>
          <w:color w:val="231F20"/>
        </w:rPr>
        <w:t>repulsa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determinadas</w:t>
      </w:r>
      <w:r>
        <w:rPr>
          <w:color w:val="231F20"/>
          <w:spacing w:val="-6"/>
        </w:rPr>
        <w:t> </w:t>
      </w:r>
      <w:r>
        <w:rPr>
          <w:color w:val="231F20"/>
        </w:rPr>
        <w:t>comidas.</w:t>
      </w:r>
      <w:r>
        <w:rPr>
          <w:color w:val="231F20"/>
          <w:spacing w:val="-63"/>
        </w:rPr>
        <w:t> </w:t>
      </w:r>
      <w:r>
        <w:rPr>
          <w:color w:val="231F20"/>
        </w:rPr>
        <w:t>Outrossim,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5"/>
        </w:rPr>
        <w:t> </w:t>
      </w:r>
      <w:r>
        <w:rPr>
          <w:color w:val="231F20"/>
        </w:rPr>
        <w:t>conjunto</w:t>
      </w:r>
      <w:r>
        <w:rPr>
          <w:color w:val="231F20"/>
          <w:spacing w:val="4"/>
        </w:rPr>
        <w:t> </w:t>
      </w: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informações</w:t>
      </w:r>
      <w:r>
        <w:rPr>
          <w:color w:val="231F20"/>
          <w:spacing w:val="4"/>
        </w:rPr>
        <w:t> </w:t>
      </w:r>
      <w:r>
        <w:rPr>
          <w:color w:val="231F20"/>
        </w:rPr>
        <w:t>levantadas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partir</w:t>
      </w:r>
      <w:r>
        <w:rPr>
          <w:color w:val="231F20"/>
          <w:spacing w:val="5"/>
        </w:rPr>
        <w:t> </w:t>
      </w:r>
      <w:r>
        <w:rPr>
          <w:color w:val="231F20"/>
        </w:rPr>
        <w:t>dos</w:t>
      </w:r>
      <w:r>
        <w:rPr>
          <w:color w:val="231F20"/>
          <w:spacing w:val="5"/>
        </w:rPr>
        <w:t> </w:t>
      </w:r>
      <w:r>
        <w:rPr>
          <w:color w:val="231F20"/>
        </w:rPr>
        <w:t>trabalhos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analisados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associação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seletividade</w:t>
      </w:r>
      <w:r>
        <w:rPr>
          <w:color w:val="231F20"/>
          <w:spacing w:val="-11"/>
        </w:rPr>
        <w:t> </w:t>
      </w:r>
      <w:r>
        <w:rPr>
          <w:color w:val="231F20"/>
        </w:rPr>
        <w:t>alimentar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observado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condições</w:t>
      </w:r>
      <w:r>
        <w:rPr>
          <w:color w:val="231F20"/>
          <w:spacing w:val="-14"/>
        </w:rPr>
        <w:t> </w:t>
      </w:r>
      <w:r>
        <w:rPr>
          <w:color w:val="231F20"/>
        </w:rPr>
        <w:t>externas</w:t>
      </w:r>
      <w:r>
        <w:rPr>
          <w:color w:val="231F20"/>
          <w:spacing w:val="-14"/>
        </w:rPr>
        <w:t> </w:t>
      </w:r>
      <w:r>
        <w:rPr>
          <w:color w:val="231F20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estão</w:t>
      </w:r>
      <w:r>
        <w:rPr>
          <w:color w:val="231F20"/>
          <w:spacing w:val="-14"/>
        </w:rPr>
        <w:t> </w:t>
      </w:r>
      <w:r>
        <w:rPr>
          <w:color w:val="231F20"/>
        </w:rPr>
        <w:t>intimamente</w:t>
      </w:r>
      <w:r>
        <w:rPr>
          <w:color w:val="231F20"/>
          <w:spacing w:val="-14"/>
        </w:rPr>
        <w:t> </w:t>
      </w:r>
      <w:r>
        <w:rPr>
          <w:color w:val="231F20"/>
        </w:rPr>
        <w:t>conexas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fatores</w:t>
      </w:r>
      <w:r>
        <w:rPr>
          <w:color w:val="231F20"/>
          <w:spacing w:val="-14"/>
        </w:rPr>
        <w:t> </w:t>
      </w:r>
      <w:r>
        <w:rPr>
          <w:color w:val="231F20"/>
        </w:rPr>
        <w:t>intrínsecos</w:t>
      </w:r>
      <w:r>
        <w:rPr>
          <w:color w:val="231F20"/>
          <w:spacing w:val="-64"/>
        </w:rPr>
        <w:t> </w:t>
      </w:r>
      <w:r>
        <w:rPr>
          <w:color w:val="231F20"/>
        </w:rPr>
        <w:t>relacionados</w:t>
      </w:r>
      <w:r>
        <w:rPr>
          <w:color w:val="231F20"/>
          <w:spacing w:val="17"/>
        </w:rPr>
        <w:t> </w:t>
      </w:r>
      <w:r>
        <w:rPr>
          <w:color w:val="231F20"/>
        </w:rPr>
        <w:t>com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sensibilidade</w:t>
      </w:r>
      <w:r>
        <w:rPr>
          <w:color w:val="231F20"/>
          <w:spacing w:val="17"/>
        </w:rPr>
        <w:t> </w:t>
      </w:r>
      <w:r>
        <w:rPr>
          <w:color w:val="231F20"/>
        </w:rPr>
        <w:t>sensorial,</w:t>
      </w:r>
      <w:r>
        <w:rPr>
          <w:color w:val="231F20"/>
          <w:spacing w:val="16"/>
        </w:rPr>
        <w:t> </w:t>
      </w:r>
      <w:r>
        <w:rPr>
          <w:color w:val="231F20"/>
        </w:rPr>
        <w:t>uma</w:t>
      </w:r>
      <w:r>
        <w:rPr>
          <w:color w:val="231F20"/>
          <w:spacing w:val="17"/>
        </w:rPr>
        <w:t> </w:t>
      </w:r>
      <w:r>
        <w:rPr>
          <w:color w:val="231F20"/>
        </w:rPr>
        <w:t>vez</w:t>
      </w:r>
      <w:r>
        <w:rPr>
          <w:color w:val="231F20"/>
          <w:spacing w:val="16"/>
        </w:rPr>
        <w:t> </w:t>
      </w:r>
      <w:r>
        <w:rPr>
          <w:color w:val="231F20"/>
        </w:rPr>
        <w:t>que,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contribuição</w:t>
      </w:r>
      <w:r>
        <w:rPr>
          <w:color w:val="231F20"/>
          <w:spacing w:val="16"/>
        </w:rPr>
        <w:t> </w:t>
      </w:r>
      <w:r>
        <w:rPr>
          <w:color w:val="231F20"/>
        </w:rPr>
        <w:t>dos</w:t>
      </w:r>
      <w:r>
        <w:rPr>
          <w:color w:val="231F20"/>
          <w:spacing w:val="17"/>
        </w:rPr>
        <w:t> </w:t>
      </w:r>
      <w:r>
        <w:rPr>
          <w:color w:val="231F20"/>
        </w:rPr>
        <w:t>pais</w:t>
      </w:r>
      <w:r>
        <w:rPr>
          <w:color w:val="231F20"/>
          <w:spacing w:val="16"/>
        </w:rPr>
        <w:t> </w:t>
      </w:r>
      <w:r>
        <w:rPr>
          <w:color w:val="231F20"/>
        </w:rPr>
        <w:t>é</w:t>
      </w:r>
      <w:r>
        <w:rPr>
          <w:color w:val="231F20"/>
          <w:spacing w:val="-64"/>
        </w:rPr>
        <w:t> </w:t>
      </w:r>
      <w:r>
        <w:rPr>
          <w:color w:val="231F20"/>
        </w:rPr>
        <w:t>extremamente</w:t>
      </w:r>
      <w:r>
        <w:rPr>
          <w:color w:val="231F20"/>
          <w:spacing w:val="26"/>
        </w:rPr>
        <w:t> </w:t>
      </w:r>
      <w:r>
        <w:rPr>
          <w:color w:val="231F20"/>
        </w:rPr>
        <w:t>influente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pode</w:t>
      </w:r>
      <w:r>
        <w:rPr>
          <w:color w:val="231F20"/>
          <w:spacing w:val="27"/>
        </w:rPr>
        <w:t> </w:t>
      </w:r>
      <w:r>
        <w:rPr>
          <w:color w:val="231F20"/>
        </w:rPr>
        <w:t>dificultar</w:t>
      </w:r>
      <w:r>
        <w:rPr>
          <w:color w:val="231F20"/>
          <w:spacing w:val="27"/>
        </w:rPr>
        <w:t> </w:t>
      </w:r>
      <w:r>
        <w:rPr>
          <w:color w:val="231F20"/>
        </w:rPr>
        <w:t>o</w:t>
      </w:r>
      <w:r>
        <w:rPr>
          <w:color w:val="231F20"/>
          <w:spacing w:val="27"/>
        </w:rPr>
        <w:t> </w:t>
      </w:r>
      <w:r>
        <w:rPr>
          <w:color w:val="231F20"/>
        </w:rPr>
        <w:t>processo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adaptação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criança</w:t>
      </w:r>
      <w:r>
        <w:rPr>
          <w:color w:val="231F20"/>
          <w:spacing w:val="27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TEA aos alimentos. Isto é, a falta de paciência, </w:t>
      </w:r>
      <w:r>
        <w:rPr>
          <w:color w:val="231F20"/>
        </w:rPr>
        <w:t>a introdução alimentar tardia, a carên-</w:t>
      </w:r>
      <w:r>
        <w:rPr>
          <w:color w:val="231F20"/>
          <w:spacing w:val="-64"/>
        </w:rPr>
        <w:t> </w:t>
      </w:r>
      <w:r>
        <w:rPr>
          <w:color w:val="231F20"/>
        </w:rPr>
        <w:t>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persistência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2"/>
        </w:rPr>
        <w:t> </w:t>
      </w:r>
      <w:r>
        <w:rPr>
          <w:color w:val="231F20"/>
        </w:rPr>
        <w:t>apresentação</w:t>
      </w:r>
      <w:r>
        <w:rPr>
          <w:color w:val="231F20"/>
          <w:spacing w:val="2"/>
        </w:rPr>
        <w:t> </w:t>
      </w:r>
      <w:r>
        <w:rPr>
          <w:color w:val="231F20"/>
        </w:rPr>
        <w:t>sucessiva</w:t>
      </w:r>
      <w:r>
        <w:rPr>
          <w:color w:val="231F20"/>
          <w:spacing w:val="2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mesmos</w:t>
      </w:r>
      <w:r>
        <w:rPr>
          <w:color w:val="231F20"/>
          <w:spacing w:val="2"/>
        </w:rPr>
        <w:t> </w:t>
      </w:r>
      <w:r>
        <w:rPr>
          <w:color w:val="231F20"/>
        </w:rPr>
        <w:t>alimentos</w:t>
      </w:r>
      <w:r>
        <w:rPr>
          <w:color w:val="231F20"/>
          <w:spacing w:val="2"/>
        </w:rPr>
        <w:t> </w:t>
      </w:r>
      <w:r>
        <w:rPr>
          <w:color w:val="231F20"/>
        </w:rPr>
        <w:t>em</w:t>
      </w:r>
      <w:r>
        <w:rPr>
          <w:color w:val="231F20"/>
          <w:spacing w:val="2"/>
        </w:rPr>
        <w:t> </w:t>
      </w:r>
      <w:r>
        <w:rPr>
          <w:color w:val="231F20"/>
        </w:rPr>
        <w:t>diferentes</w:t>
      </w:r>
      <w:r>
        <w:rPr>
          <w:color w:val="231F20"/>
          <w:spacing w:val="-64"/>
        </w:rPr>
        <w:t> </w:t>
      </w:r>
      <w:r>
        <w:rPr>
          <w:color w:val="231F20"/>
        </w:rPr>
        <w:t>apresentações,</w:t>
      </w:r>
      <w:r>
        <w:rPr>
          <w:color w:val="231F20"/>
          <w:spacing w:val="-8"/>
        </w:rPr>
        <w:t> </w:t>
      </w:r>
      <w:r>
        <w:rPr>
          <w:color w:val="231F20"/>
        </w:rPr>
        <w:t>assim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ausência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rotina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preferências</w:t>
      </w:r>
      <w:r>
        <w:rPr>
          <w:color w:val="231F20"/>
          <w:spacing w:val="-8"/>
        </w:rPr>
        <w:t> </w:t>
      </w:r>
      <w:r>
        <w:rPr>
          <w:color w:val="231F20"/>
        </w:rPr>
        <w:t>alimentares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fa-</w:t>
      </w:r>
      <w:r>
        <w:rPr>
          <w:color w:val="231F20"/>
          <w:spacing w:val="-64"/>
        </w:rPr>
        <w:t> </w:t>
      </w:r>
      <w:r>
        <w:rPr>
          <w:color w:val="231F20"/>
        </w:rPr>
        <w:t>mília,</w:t>
      </w:r>
      <w:r>
        <w:rPr>
          <w:color w:val="231F20"/>
          <w:spacing w:val="-2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fatores</w:t>
      </w:r>
      <w:r>
        <w:rPr>
          <w:color w:val="231F20"/>
          <w:spacing w:val="-1"/>
        </w:rPr>
        <w:t> </w:t>
      </w:r>
      <w:r>
        <w:rPr>
          <w:color w:val="231F20"/>
        </w:rPr>
        <w:t>expressivos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tange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superseletividade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criança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TEA.</w:t>
      </w:r>
    </w:p>
    <w:p>
      <w:pPr>
        <w:pStyle w:val="BodyText"/>
        <w:spacing w:before="23"/>
        <w:ind w:left="100" w:right="133"/>
        <w:jc w:val="right"/>
      </w:pPr>
      <w:r>
        <w:rPr>
          <w:color w:val="231F20"/>
        </w:rPr>
        <w:t>Ante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exposto,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estudos</w:t>
      </w:r>
      <w:r>
        <w:rPr>
          <w:color w:val="231F20"/>
          <w:spacing w:val="-10"/>
        </w:rPr>
        <w:t> </w:t>
      </w:r>
      <w:r>
        <w:rPr>
          <w:color w:val="231F20"/>
        </w:rPr>
        <w:t>verificados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revisão,</w:t>
      </w:r>
      <w:r>
        <w:rPr>
          <w:color w:val="231F20"/>
          <w:spacing w:val="-10"/>
        </w:rPr>
        <w:t> </w:t>
      </w:r>
      <w:r>
        <w:rPr>
          <w:color w:val="231F20"/>
        </w:rPr>
        <w:t>conclui-se</w:t>
      </w:r>
    </w:p>
    <w:p>
      <w:pPr>
        <w:pStyle w:val="BodyText"/>
        <w:spacing w:before="84"/>
        <w:ind w:left="100" w:right="131"/>
        <w:jc w:val="right"/>
      </w:pP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população</w:t>
      </w:r>
      <w:r>
        <w:rPr>
          <w:color w:val="231F20"/>
          <w:spacing w:val="18"/>
        </w:rPr>
        <w:t> </w:t>
      </w:r>
      <w:r>
        <w:rPr>
          <w:color w:val="231F20"/>
        </w:rPr>
        <w:t>autista</w:t>
      </w:r>
      <w:r>
        <w:rPr>
          <w:color w:val="231F20"/>
          <w:spacing w:val="18"/>
        </w:rPr>
        <w:t> </w:t>
      </w:r>
      <w:r>
        <w:rPr>
          <w:color w:val="231F20"/>
        </w:rPr>
        <w:t>possui</w:t>
      </w:r>
      <w:r>
        <w:rPr>
          <w:color w:val="231F20"/>
          <w:spacing w:val="18"/>
        </w:rPr>
        <w:t> </w:t>
      </w:r>
      <w:r>
        <w:rPr>
          <w:color w:val="231F20"/>
        </w:rPr>
        <w:t>seletividade</w:t>
      </w:r>
      <w:r>
        <w:rPr>
          <w:color w:val="231F20"/>
          <w:spacing w:val="18"/>
        </w:rPr>
        <w:t> </w:t>
      </w:r>
      <w:r>
        <w:rPr>
          <w:color w:val="231F20"/>
        </w:rPr>
        <w:t>alimentar</w:t>
      </w:r>
      <w:r>
        <w:rPr>
          <w:color w:val="231F20"/>
          <w:spacing w:val="18"/>
        </w:rPr>
        <w:t> </w:t>
      </w:r>
      <w:r>
        <w:rPr>
          <w:color w:val="231F20"/>
        </w:rPr>
        <w:t>em</w:t>
      </w:r>
      <w:r>
        <w:rPr>
          <w:color w:val="231F20"/>
          <w:spacing w:val="18"/>
        </w:rPr>
        <w:t> </w:t>
      </w:r>
      <w:r>
        <w:rPr>
          <w:color w:val="231F20"/>
        </w:rPr>
        <w:t>graus</w:t>
      </w:r>
      <w:r>
        <w:rPr>
          <w:color w:val="231F20"/>
          <w:spacing w:val="18"/>
        </w:rPr>
        <w:t> </w:t>
      </w:r>
      <w:r>
        <w:rPr>
          <w:color w:val="231F20"/>
        </w:rPr>
        <w:t>variados,</w:t>
      </w:r>
      <w:r>
        <w:rPr>
          <w:color w:val="231F20"/>
          <w:spacing w:val="18"/>
        </w:rPr>
        <w:t> </w:t>
      </w:r>
      <w:r>
        <w:rPr>
          <w:color w:val="231F20"/>
        </w:rPr>
        <w:t>principal-</w:t>
      </w:r>
    </w:p>
    <w:p>
      <w:pPr>
        <w:spacing w:after="0"/>
        <w:jc w:val="right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0"/>
        <w:jc w:val="both"/>
      </w:pPr>
      <w:r>
        <w:rPr>
          <w:color w:val="231F20"/>
        </w:rPr>
        <w:t>mente no que diz respeito à temperatura, consistência e textura. Desse modo, eles</w:t>
      </w:r>
      <w:r>
        <w:rPr>
          <w:color w:val="231F20"/>
          <w:spacing w:val="1"/>
        </w:rPr>
        <w:t> </w:t>
      </w:r>
      <w:r>
        <w:rPr>
          <w:color w:val="231F20"/>
        </w:rPr>
        <w:t>podem selecionar ou até mesmo rejeitar os alimentos por essas características. É</w:t>
      </w:r>
      <w:r>
        <w:rPr>
          <w:color w:val="231F20"/>
          <w:spacing w:val="1"/>
        </w:rPr>
        <w:t> </w:t>
      </w:r>
      <w:r>
        <w:rPr>
          <w:color w:val="231F20"/>
        </w:rPr>
        <w:t>possível considerar ainda, que a seletividade alimentar pode estar associada a pro-</w:t>
      </w:r>
      <w:r>
        <w:rPr>
          <w:color w:val="231F20"/>
          <w:spacing w:val="1"/>
        </w:rPr>
        <w:t> </w:t>
      </w:r>
      <w:r>
        <w:rPr>
          <w:color w:val="231F20"/>
        </w:rPr>
        <w:t>blemas</w:t>
      </w:r>
      <w:r>
        <w:rPr>
          <w:color w:val="231F20"/>
          <w:spacing w:val="-2"/>
        </w:rPr>
        <w:t> </w:t>
      </w:r>
      <w:r>
        <w:rPr>
          <w:color w:val="231F20"/>
        </w:rPr>
        <w:t>gastrointestinais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esse</w:t>
      </w:r>
      <w:r>
        <w:rPr>
          <w:color w:val="231F20"/>
          <w:spacing w:val="-2"/>
        </w:rPr>
        <w:t> </w:t>
      </w:r>
      <w:r>
        <w:rPr>
          <w:color w:val="231F20"/>
        </w:rPr>
        <w:t>motivo há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recusa.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suma,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informações</w:t>
      </w:r>
      <w:r>
        <w:rPr>
          <w:color w:val="231F20"/>
          <w:spacing w:val="-14"/>
        </w:rPr>
        <w:t> </w:t>
      </w:r>
      <w:r>
        <w:rPr>
          <w:color w:val="231F20"/>
        </w:rPr>
        <w:t>obtidas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observada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relevância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estu-</w:t>
      </w:r>
      <w:r>
        <w:rPr>
          <w:color w:val="231F20"/>
          <w:spacing w:val="-64"/>
        </w:rPr>
        <w:t> </w:t>
      </w:r>
      <w:r>
        <w:rPr>
          <w:color w:val="231F20"/>
        </w:rPr>
        <w:t>dos sobre a seletividade alimentar em indivíduos com transtorno do espectro autista,</w:t>
      </w:r>
      <w:r>
        <w:rPr>
          <w:color w:val="231F20"/>
          <w:spacing w:val="-64"/>
        </w:rPr>
        <w:t> </w:t>
      </w:r>
      <w:r>
        <w:rPr>
          <w:color w:val="231F20"/>
        </w:rPr>
        <w:t>e a necessidade de que os conhecimentos acerca do tema sejam aprofundados. Isto</w:t>
      </w:r>
      <w:r>
        <w:rPr>
          <w:color w:val="231F20"/>
          <w:spacing w:val="-64"/>
        </w:rPr>
        <w:t> </w:t>
      </w:r>
      <w:r>
        <w:rPr>
          <w:color w:val="231F20"/>
        </w:rPr>
        <w:t>é, a superseletividade é multifacetada e abrange o comportamento, a sensibilidade</w:t>
      </w:r>
      <w:r>
        <w:rPr>
          <w:color w:val="231F20"/>
          <w:spacing w:val="1"/>
        </w:rPr>
        <w:t> </w:t>
      </w:r>
      <w:r>
        <w:rPr>
          <w:color w:val="231F20"/>
        </w:rPr>
        <w:t>sensorial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família.</w:t>
      </w:r>
      <w:r>
        <w:rPr>
          <w:color w:val="231F20"/>
          <w:spacing w:val="-12"/>
        </w:rPr>
        <w:t> </w:t>
      </w:r>
      <w:r>
        <w:rPr>
          <w:color w:val="231F20"/>
        </w:rPr>
        <w:t>Dessa</w:t>
      </w:r>
      <w:r>
        <w:rPr>
          <w:color w:val="231F20"/>
          <w:spacing w:val="-12"/>
        </w:rPr>
        <w:t> </w:t>
      </w:r>
      <w:r>
        <w:rPr>
          <w:color w:val="231F20"/>
        </w:rPr>
        <w:t>maneira,</w:t>
      </w:r>
      <w:r>
        <w:rPr>
          <w:color w:val="231F20"/>
          <w:spacing w:val="-12"/>
        </w:rPr>
        <w:t> </w:t>
      </w:r>
      <w:r>
        <w:rPr>
          <w:color w:val="231F20"/>
        </w:rPr>
        <w:t>estudos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detalhados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fundamentais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entendimento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dessa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condição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dentro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TEA</w:t>
      </w:r>
      <w:r>
        <w:rPr>
          <w:color w:val="231F20"/>
          <w:spacing w:val="-18"/>
        </w:rPr>
        <w:t> </w:t>
      </w:r>
      <w:r>
        <w:rPr>
          <w:color w:val="231F20"/>
        </w:rPr>
        <w:t>e,</w:t>
      </w:r>
      <w:r>
        <w:rPr>
          <w:color w:val="231F20"/>
          <w:spacing w:val="-5"/>
        </w:rPr>
        <w:t> </w:t>
      </w:r>
      <w:r>
        <w:rPr>
          <w:color w:val="231F20"/>
        </w:rPr>
        <w:t>consequentemente,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auxiliar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pacientes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suas</w:t>
      </w:r>
      <w:r>
        <w:rPr>
          <w:color w:val="231F20"/>
          <w:spacing w:val="-11"/>
        </w:rPr>
        <w:t> </w:t>
      </w:r>
      <w:r>
        <w:rPr>
          <w:color w:val="231F20"/>
        </w:rPr>
        <w:t>famílias,</w:t>
      </w:r>
      <w:r>
        <w:rPr>
          <w:color w:val="231F20"/>
          <w:spacing w:val="-11"/>
        </w:rPr>
        <w:t> </w:t>
      </w:r>
      <w:r>
        <w:rPr>
          <w:color w:val="231F20"/>
        </w:rPr>
        <w:t>assim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equipe</w:t>
      </w:r>
      <w:r>
        <w:rPr>
          <w:color w:val="231F20"/>
          <w:spacing w:val="-11"/>
        </w:rPr>
        <w:t> </w:t>
      </w:r>
      <w:r>
        <w:rPr>
          <w:color w:val="231F20"/>
        </w:rPr>
        <w:t>multidisciplinar,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terá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evidên-</w:t>
      </w:r>
      <w:r>
        <w:rPr>
          <w:color w:val="231F20"/>
          <w:spacing w:val="-64"/>
        </w:rPr>
        <w:t> </w:t>
      </w:r>
      <w:r>
        <w:rPr>
          <w:color w:val="231F20"/>
        </w:rPr>
        <w:t>cias</w:t>
      </w:r>
      <w:r>
        <w:rPr>
          <w:color w:val="231F20"/>
          <w:spacing w:val="-1"/>
        </w:rPr>
        <w:t> </w:t>
      </w:r>
      <w:r>
        <w:rPr>
          <w:color w:val="231F20"/>
        </w:rPr>
        <w:t>científicas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seguir</w:t>
      </w:r>
      <w:r>
        <w:rPr>
          <w:color w:val="231F20"/>
          <w:spacing w:val="-1"/>
        </w:rPr>
        <w:t> </w:t>
      </w:r>
      <w:r>
        <w:rPr>
          <w:color w:val="231F20"/>
        </w:rPr>
        <w:t>com o</w:t>
      </w:r>
      <w:r>
        <w:rPr>
          <w:color w:val="231F20"/>
          <w:spacing w:val="-2"/>
        </w:rPr>
        <w:t> </w:t>
      </w:r>
      <w:r>
        <w:rPr>
          <w:color w:val="231F20"/>
        </w:rPr>
        <w:t>tratamento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evolução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indivíduo.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2" w:firstLine="4"/>
        <w:jc w:val="both"/>
        <w:rPr>
          <w:sz w:val="24"/>
        </w:rPr>
      </w:pPr>
      <w:r>
        <w:rPr>
          <w:color w:val="231F20"/>
          <w:sz w:val="24"/>
        </w:rPr>
        <w:t>AMERICAN PSYCHIATRIC ASSOCIATION. </w:t>
      </w:r>
      <w:r>
        <w:rPr>
          <w:rFonts w:ascii="Arial"/>
          <w:b/>
          <w:color w:val="231F20"/>
          <w:sz w:val="24"/>
        </w:rPr>
        <w:t>Diagnostic and Statistical Manual of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Mental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Disorders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(DSM-5)</w:t>
      </w:r>
      <w:r>
        <w:rPr>
          <w:color w:val="231F20"/>
          <w:sz w:val="24"/>
        </w:rPr>
        <w:t>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American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Psychiatric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Pub,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496,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2013.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991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</w:p>
    <w:p>
      <w:pPr>
        <w:spacing w:line="312" w:lineRule="auto" w:before="102"/>
        <w:ind w:left="100" w:right="131" w:firstLine="0"/>
        <w:jc w:val="both"/>
        <w:rPr>
          <w:sz w:val="24"/>
        </w:rPr>
      </w:pPr>
      <w:r>
        <w:rPr>
          <w:color w:val="212121"/>
          <w:sz w:val="24"/>
        </w:rPr>
        <w:t>CERMAK, Sharon A.; CURTIN, Carol; BANDINI, Linda G. </w:t>
      </w:r>
      <w:r>
        <w:rPr>
          <w:rFonts w:ascii="Arial" w:hAnsi="Arial"/>
          <w:b/>
          <w:color w:val="212121"/>
          <w:sz w:val="24"/>
        </w:rPr>
        <w:t>Food selectivity and sen-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sory sensitivity in children with autism spectrum disorders. </w:t>
      </w:r>
      <w:r>
        <w:rPr>
          <w:rFonts w:ascii="Arial" w:hAnsi="Arial"/>
          <w:i/>
          <w:color w:val="212121"/>
          <w:sz w:val="24"/>
        </w:rPr>
        <w:t>In: </w:t>
      </w:r>
      <w:r>
        <w:rPr>
          <w:rFonts w:ascii="Arial" w:hAnsi="Arial"/>
          <w:b/>
          <w:color w:val="212121"/>
          <w:sz w:val="24"/>
        </w:rPr>
        <w:t>Journal Of The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American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Dietetic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Association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110,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238-246,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Feb.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2010.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Disponível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em:</w:t>
      </w:r>
    </w:p>
    <w:p>
      <w:pPr>
        <w:pStyle w:val="BodyText"/>
        <w:spacing w:before="4"/>
        <w:ind w:left="100"/>
        <w:jc w:val="both"/>
      </w:pPr>
      <w:r>
        <w:rPr>
          <w:color w:val="212121"/>
          <w:spacing w:val="-1"/>
        </w:rPr>
        <w:t>10.1016/j.jada.2009.10.032..</w:t>
      </w:r>
      <w:r>
        <w:rPr>
          <w:color w:val="212121"/>
          <w:spacing w:val="-15"/>
        </w:rPr>
        <w:t> </w:t>
      </w:r>
      <w:r>
        <w:rPr>
          <w:color w:val="212121"/>
        </w:rPr>
        <w:t>Acesso</w:t>
      </w:r>
      <w:r>
        <w:rPr>
          <w:color w:val="212121"/>
          <w:spacing w:val="-2"/>
        </w:rPr>
        <w:t> </w:t>
      </w:r>
      <w:r>
        <w:rPr>
          <w:color w:val="212121"/>
        </w:rPr>
        <w:t>em:</w:t>
      </w:r>
      <w:r>
        <w:rPr>
          <w:color w:val="212121"/>
          <w:spacing w:val="-2"/>
        </w:rPr>
        <w:t> </w:t>
      </w:r>
      <w:r>
        <w:rPr>
          <w:color w:val="212121"/>
        </w:rPr>
        <w:t>24</w:t>
      </w:r>
      <w:r>
        <w:rPr>
          <w:color w:val="212121"/>
          <w:spacing w:val="-3"/>
        </w:rPr>
        <w:t> </w:t>
      </w:r>
      <w:r>
        <w:rPr>
          <w:color w:val="212121"/>
        </w:rPr>
        <w:t>jul.</w:t>
      </w:r>
      <w:r>
        <w:rPr>
          <w:color w:val="212121"/>
          <w:spacing w:val="-2"/>
        </w:rPr>
        <w:t> </w:t>
      </w:r>
      <w:r>
        <w:rPr>
          <w:color w:val="212121"/>
        </w:rPr>
        <w:t>2021.</w:t>
      </w:r>
    </w:p>
    <w:p>
      <w:pPr>
        <w:spacing w:line="312" w:lineRule="auto" w:before="184"/>
        <w:ind w:left="100" w:right="129" w:firstLine="0"/>
        <w:jc w:val="both"/>
        <w:rPr>
          <w:sz w:val="24"/>
        </w:rPr>
      </w:pPr>
      <w:r>
        <w:rPr>
          <w:color w:val="212121"/>
          <w:sz w:val="24"/>
        </w:rPr>
        <w:t>GOMES,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Paulyane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T.M.</w:t>
      </w:r>
      <w:r>
        <w:rPr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et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al</w:t>
      </w:r>
      <w:r>
        <w:rPr>
          <w:color w:val="212121"/>
          <w:sz w:val="24"/>
        </w:rPr>
        <w:t>.</w:t>
      </w:r>
      <w:r>
        <w:rPr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Autismo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no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Brasil,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desafios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familiares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e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estratégias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de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superação: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pacing w:val="-1"/>
          <w:sz w:val="24"/>
        </w:rPr>
        <w:t>revisão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1"/>
          <w:sz w:val="24"/>
        </w:rPr>
        <w:t>sistemática.</w:t>
      </w:r>
      <w:r>
        <w:rPr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1"/>
          <w:sz w:val="24"/>
        </w:rPr>
        <w:t>In: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Jornal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de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Pediatria.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1"/>
          <w:sz w:val="24"/>
        </w:rPr>
        <w:t>Porto</w:t>
      </w:r>
      <w:r>
        <w:rPr>
          <w:color w:val="212121"/>
          <w:spacing w:val="-18"/>
          <w:sz w:val="24"/>
        </w:rPr>
        <w:t> </w:t>
      </w:r>
      <w:r>
        <w:rPr>
          <w:color w:val="212121"/>
          <w:sz w:val="24"/>
        </w:rPr>
        <w:t>Alegre,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111-121.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Mar-Abr. 2015. Disponível em: </w:t>
      </w:r>
      <w:hyperlink r:id="rId340">
        <w:r>
          <w:rPr>
            <w:color w:val="212121"/>
            <w:sz w:val="24"/>
          </w:rPr>
          <w:t>http://www.redalyc.org/articulo.oa?id=399738206003.</w:t>
        </w:r>
      </w:hyperlink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Acesso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em: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25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jul.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2021.</w:t>
      </w:r>
    </w:p>
    <w:p>
      <w:pPr>
        <w:spacing w:line="312" w:lineRule="auto" w:before="105"/>
        <w:ind w:left="100" w:right="132" w:firstLine="0"/>
        <w:jc w:val="both"/>
        <w:rPr>
          <w:sz w:val="24"/>
        </w:rPr>
      </w:pPr>
      <w:r>
        <w:rPr>
          <w:color w:val="212121"/>
          <w:sz w:val="24"/>
        </w:rPr>
        <w:t>LÁZARO, Cristiane Pinheiro; SIQUARA, Gustavo Marcelino; PONDÉ, Milena Pereira.</w:t>
      </w:r>
      <w:r>
        <w:rPr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Escala de Avaliação do Comportamento Alimentar no Transtorno do Espectro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Autista: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estudo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validação.</w:t>
      </w:r>
      <w:r>
        <w:rPr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In: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Jornal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Brasileiro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Psiquiatria.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Rio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Janeiro,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65"/>
          <w:sz w:val="24"/>
        </w:rPr>
        <w:t> </w:t>
      </w:r>
      <w:r>
        <w:rPr>
          <w:color w:val="212121"/>
          <w:spacing w:val="-1"/>
          <w:sz w:val="24"/>
        </w:rPr>
        <w:t>191-199.</w:t>
      </w:r>
      <w:r>
        <w:rPr>
          <w:color w:val="212121"/>
          <w:spacing w:val="-29"/>
          <w:sz w:val="24"/>
        </w:rPr>
        <w:t> </w:t>
      </w:r>
      <w:r>
        <w:rPr>
          <w:color w:val="212121"/>
          <w:spacing w:val="-1"/>
          <w:sz w:val="24"/>
        </w:rPr>
        <w:t>Oct-Dec.</w:t>
      </w:r>
      <w:r>
        <w:rPr>
          <w:color w:val="212121"/>
          <w:spacing w:val="-28"/>
          <w:sz w:val="24"/>
        </w:rPr>
        <w:t> </w:t>
      </w:r>
      <w:r>
        <w:rPr>
          <w:color w:val="212121"/>
          <w:spacing w:val="-1"/>
          <w:sz w:val="24"/>
        </w:rPr>
        <w:t>2019.</w:t>
      </w:r>
      <w:r>
        <w:rPr>
          <w:color w:val="212121"/>
          <w:spacing w:val="-28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1"/>
          <w:sz w:val="24"/>
        </w:rPr>
        <w:t>em: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1"/>
          <w:sz w:val="24"/>
        </w:rPr>
        <w:t>https://doi.org/10.1590/0047-2085000000246.</w:t>
      </w:r>
      <w:r>
        <w:rPr>
          <w:color w:val="231F20"/>
          <w:sz w:val="24"/>
        </w:rPr>
        <w:t> Acesso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06"/>
        <w:ind w:left="100" w:right="131" w:firstLine="0"/>
        <w:jc w:val="both"/>
        <w:rPr>
          <w:sz w:val="24"/>
        </w:rPr>
      </w:pPr>
      <w:r>
        <w:rPr>
          <w:color w:val="212121"/>
          <w:sz w:val="24"/>
        </w:rPr>
        <w:t>MARÍ-BAUSET, Salvador </w:t>
      </w:r>
      <w:r>
        <w:rPr>
          <w:rFonts w:ascii="Arial" w:hAnsi="Arial"/>
          <w:i/>
          <w:color w:val="212121"/>
          <w:sz w:val="24"/>
        </w:rPr>
        <w:t>et al</w:t>
      </w:r>
      <w:r>
        <w:rPr>
          <w:color w:val="212121"/>
          <w:sz w:val="24"/>
        </w:rPr>
        <w:t>. </w:t>
      </w:r>
      <w:r>
        <w:rPr>
          <w:rFonts w:ascii="Arial" w:hAnsi="Arial"/>
          <w:b/>
          <w:color w:val="212121"/>
          <w:sz w:val="24"/>
        </w:rPr>
        <w:t>Food selectivity in autism spectrum disorders: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systematic review. </w:t>
      </w:r>
      <w:r>
        <w:rPr>
          <w:rFonts w:ascii="Arial" w:hAnsi="Arial"/>
          <w:i/>
          <w:color w:val="212121"/>
          <w:sz w:val="24"/>
        </w:rPr>
        <w:t>In: </w:t>
      </w:r>
      <w:r>
        <w:rPr>
          <w:rFonts w:ascii="Arial" w:hAnsi="Arial"/>
          <w:b/>
          <w:color w:val="212121"/>
          <w:sz w:val="24"/>
        </w:rPr>
        <w:t>Journal Of Child Neurology. </w:t>
      </w:r>
      <w:r>
        <w:rPr>
          <w:color w:val="212121"/>
          <w:sz w:val="24"/>
        </w:rPr>
        <w:t>p. 1554-1561. Oct. 2013. Dispo-</w:t>
      </w:r>
      <w:r>
        <w:rPr>
          <w:color w:val="212121"/>
          <w:spacing w:val="-64"/>
          <w:sz w:val="24"/>
        </w:rPr>
        <w:t> </w:t>
      </w:r>
      <w:r>
        <w:rPr>
          <w:color w:val="212121"/>
          <w:spacing w:val="-1"/>
          <w:sz w:val="24"/>
        </w:rPr>
        <w:t>nível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1"/>
          <w:sz w:val="24"/>
        </w:rPr>
        <w:t>em: </w:t>
      </w:r>
      <w:hyperlink r:id="rId341">
        <w:r>
          <w:rPr>
            <w:color w:val="231F20"/>
            <w:spacing w:val="-1"/>
            <w:sz w:val="24"/>
            <w:u w:val="single" w:color="231F20"/>
          </w:rPr>
          <w:t>https://doi.org/10.1177/0883073813498821</w:t>
        </w:r>
      </w:hyperlink>
      <w:r>
        <w:rPr>
          <w:color w:val="212121"/>
          <w:spacing w:val="-1"/>
          <w:sz w:val="24"/>
        </w:rPr>
        <w:t>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Acesso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em: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22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jul.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2021.</w:t>
      </w:r>
    </w:p>
    <w:p>
      <w:pPr>
        <w:spacing w:line="312" w:lineRule="auto" w:before="104"/>
        <w:ind w:left="100" w:right="132" w:firstLine="0"/>
        <w:jc w:val="both"/>
        <w:rPr>
          <w:sz w:val="24"/>
        </w:rPr>
      </w:pPr>
      <w:r>
        <w:rPr>
          <w:color w:val="212121"/>
          <w:spacing w:val="-1"/>
          <w:sz w:val="24"/>
        </w:rPr>
        <w:t>NADON,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1"/>
          <w:sz w:val="24"/>
        </w:rPr>
        <w:t>Geneviève</w:t>
      </w:r>
      <w:r>
        <w:rPr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et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al</w:t>
      </w:r>
      <w:r>
        <w:rPr>
          <w:color w:val="212121"/>
          <w:sz w:val="24"/>
        </w:rPr>
        <w:t>.</w:t>
      </w:r>
      <w:r>
        <w:rPr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Association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of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sensory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processing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and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eating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problems</w:t>
      </w:r>
      <w:r>
        <w:rPr>
          <w:rFonts w:ascii="Arial" w:hAnsi="Arial"/>
          <w:b/>
          <w:color w:val="212121"/>
          <w:spacing w:val="-6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in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children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with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autism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spectrum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disorders.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1"/>
          <w:sz w:val="24"/>
        </w:rPr>
        <w:t>In: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Autism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Research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And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Treatment.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color w:val="212121"/>
          <w:sz w:val="24"/>
        </w:rPr>
        <w:t>Sep. 2011. Disponível em: https://doi.org/10.1155/2011/541926. Acesso em: 22 jul.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2021.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8"/>
        <w:ind w:left="100" w:right="132"/>
        <w:jc w:val="both"/>
      </w:pPr>
      <w:r>
        <w:rPr>
          <w:color w:val="212121"/>
          <w:spacing w:val="-1"/>
        </w:rPr>
        <w:t>PARANÁ.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SECRETARIA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DA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SAÚDE.</w:t>
      </w:r>
      <w:r>
        <w:rPr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1"/>
        </w:rPr>
        <w:t>Autismo</w:t>
      </w:r>
      <w:r>
        <w:rPr>
          <w:color w:val="212121"/>
          <w:spacing w:val="-1"/>
        </w:rPr>
        <w:t>.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Disponível</w:t>
      </w:r>
      <w:r>
        <w:rPr>
          <w:color w:val="212121"/>
          <w:spacing w:val="-4"/>
        </w:rPr>
        <w:t> </w:t>
      </w:r>
      <w:r>
        <w:rPr>
          <w:color w:val="212121"/>
        </w:rPr>
        <w:t>em:</w:t>
      </w:r>
      <w:r>
        <w:rPr>
          <w:color w:val="212121"/>
          <w:spacing w:val="-4"/>
        </w:rPr>
        <w:t> </w:t>
      </w:r>
      <w:hyperlink r:id="rId342">
        <w:r>
          <w:rPr>
            <w:color w:val="212121"/>
          </w:rPr>
          <w:t>https://www.saude.pr</w:t>
        </w:r>
      </w:hyperlink>
      <w:r>
        <w:rPr>
          <w:color w:val="212121"/>
        </w:rPr>
        <w:t>.</w:t>
      </w:r>
      <w:r>
        <w:rPr>
          <w:color w:val="212121"/>
          <w:spacing w:val="-64"/>
        </w:rPr>
        <w:t> </w:t>
      </w:r>
      <w:r>
        <w:rPr>
          <w:color w:val="212121"/>
        </w:rPr>
        <w:t>gov.br/Pagina/Autismo.</w:t>
      </w:r>
      <w:r>
        <w:rPr>
          <w:color w:val="212121"/>
          <w:spacing w:val="-15"/>
        </w:rPr>
        <w:t> </w:t>
      </w:r>
      <w:r>
        <w:rPr>
          <w:color w:val="212121"/>
        </w:rPr>
        <w:t>Acesso em:</w:t>
      </w:r>
      <w:r>
        <w:rPr>
          <w:color w:val="212121"/>
          <w:spacing w:val="-2"/>
        </w:rPr>
        <w:t> </w:t>
      </w:r>
      <w:r>
        <w:rPr>
          <w:color w:val="212121"/>
        </w:rPr>
        <w:t>25</w:t>
      </w:r>
      <w:r>
        <w:rPr>
          <w:color w:val="212121"/>
          <w:spacing w:val="-1"/>
        </w:rPr>
        <w:t> </w:t>
      </w:r>
      <w:r>
        <w:rPr>
          <w:color w:val="212121"/>
        </w:rPr>
        <w:t>jul.</w:t>
      </w:r>
      <w:r>
        <w:rPr>
          <w:color w:val="212121"/>
          <w:spacing w:val="-2"/>
        </w:rPr>
        <w:t> </w:t>
      </w:r>
      <w:r>
        <w:rPr>
          <w:color w:val="212121"/>
        </w:rPr>
        <w:t>2021.</w:t>
      </w:r>
    </w:p>
    <w:p>
      <w:pPr>
        <w:spacing w:line="312" w:lineRule="auto" w:before="102"/>
        <w:ind w:left="100" w:right="132" w:firstLine="0"/>
        <w:jc w:val="both"/>
        <w:rPr>
          <w:sz w:val="24"/>
        </w:rPr>
      </w:pPr>
      <w:r>
        <w:rPr>
          <w:color w:val="212121"/>
          <w:sz w:val="24"/>
        </w:rPr>
        <w:t>PAULA, Fernanda Mendes de </w:t>
      </w:r>
      <w:r>
        <w:rPr>
          <w:rFonts w:ascii="Arial" w:hAnsi="Arial"/>
          <w:i/>
          <w:color w:val="212121"/>
          <w:sz w:val="24"/>
        </w:rPr>
        <w:t>et al</w:t>
      </w:r>
      <w:r>
        <w:rPr>
          <w:color w:val="212121"/>
          <w:sz w:val="24"/>
        </w:rPr>
        <w:t>. </w:t>
      </w:r>
      <w:r>
        <w:rPr>
          <w:rFonts w:ascii="Arial" w:hAnsi="Arial"/>
          <w:b/>
          <w:color w:val="231F20"/>
          <w:sz w:val="24"/>
        </w:rPr>
        <w:t>Transtorno do Espectro do Autismo: </w:t>
      </w:r>
      <w:r>
        <w:rPr>
          <w:color w:val="212121"/>
          <w:sz w:val="24"/>
        </w:rPr>
        <w:t>impacto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no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comportamento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alimentar.</w:t>
      </w:r>
      <w:r>
        <w:rPr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pacing w:val="-1"/>
          <w:sz w:val="24"/>
        </w:rPr>
        <w:t>In: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Brazilian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Journal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Of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Health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Review</w:t>
      </w:r>
      <w:r>
        <w:rPr>
          <w:color w:val="212121"/>
          <w:sz w:val="24"/>
        </w:rPr>
        <w:t>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3,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3,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2020.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Disponível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em: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https://doi.org/10.34119/bjhrv3n3-083.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Acesso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em: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23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jul.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2021.</w:t>
      </w:r>
    </w:p>
    <w:p>
      <w:pPr>
        <w:spacing w:line="312" w:lineRule="auto" w:before="10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PIÑA-GARZA, J. Eric. </w:t>
      </w:r>
      <w:r>
        <w:rPr>
          <w:rFonts w:ascii="Arial" w:hAnsi="Arial"/>
          <w:b/>
          <w:color w:val="231F20"/>
          <w:sz w:val="24"/>
        </w:rPr>
        <w:t>Fenichel - Neurologia Clínica Pediátrica</w:t>
      </w:r>
      <w:r>
        <w:rPr>
          <w:color w:val="231F20"/>
          <w:sz w:val="24"/>
        </w:rPr>
        <w:t>. 7. Ed. Nashville,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Tennessee,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USA: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Saunders-Elsevier,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line="312" w:lineRule="auto" w:before="103"/>
        <w:ind w:left="100" w:right="132" w:firstLine="4"/>
        <w:jc w:val="both"/>
        <w:rPr>
          <w:sz w:val="24"/>
        </w:rPr>
      </w:pPr>
      <w:r>
        <w:rPr>
          <w:color w:val="231F20"/>
          <w:sz w:val="24"/>
        </w:rPr>
        <w:t>POSTORINO, Valentina. </w:t>
      </w:r>
      <w:r>
        <w:rPr>
          <w:rFonts w:ascii="Arial" w:hAnsi="Arial"/>
          <w:b/>
          <w:color w:val="231F20"/>
          <w:sz w:val="24"/>
        </w:rPr>
        <w:t>Clinical differences in children with autism spectrum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disorder with and without food selectivity. </w:t>
      </w:r>
      <w:r>
        <w:rPr>
          <w:rFonts w:ascii="Arial" w:hAnsi="Arial"/>
          <w:i/>
          <w:color w:val="231F20"/>
          <w:sz w:val="24"/>
        </w:rPr>
        <w:t>In: </w:t>
      </w:r>
      <w:r>
        <w:rPr>
          <w:rFonts w:ascii="Arial" w:hAnsi="Arial"/>
          <w:b/>
          <w:color w:val="231F20"/>
          <w:sz w:val="24"/>
        </w:rPr>
        <w:t>Appetite.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p. 126-32. Sep. 2015.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Disponível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https://doi.org/10.1016/j.appet.2015.05.016.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24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jul.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2021.</w:t>
      </w:r>
    </w:p>
    <w:p>
      <w:pPr>
        <w:spacing w:line="312" w:lineRule="auto" w:before="103"/>
        <w:ind w:left="100" w:right="129" w:firstLine="0"/>
        <w:jc w:val="both"/>
        <w:rPr>
          <w:sz w:val="24"/>
        </w:rPr>
      </w:pPr>
      <w:r>
        <w:rPr>
          <w:color w:val="212121"/>
          <w:spacing w:val="-1"/>
          <w:sz w:val="24"/>
        </w:rPr>
        <w:t>SUAREZ,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Michelle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1"/>
          <w:sz w:val="24"/>
        </w:rPr>
        <w:t>A.;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NELSON,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Nickola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W.;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CURTIS,</w:t>
      </w:r>
      <w:r>
        <w:rPr>
          <w:color w:val="212121"/>
          <w:spacing w:val="-27"/>
          <w:sz w:val="24"/>
        </w:rPr>
        <w:t> </w:t>
      </w:r>
      <w:r>
        <w:rPr>
          <w:color w:val="212121"/>
          <w:spacing w:val="-1"/>
          <w:sz w:val="24"/>
        </w:rPr>
        <w:t>Amy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B..</w:t>
      </w:r>
      <w:r>
        <w:rPr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Associations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of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Phys-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iological Factors, Age, and Sensory OverResponsivity with Food Selectivity in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Children with Autism Spectrum Disorders. </w:t>
      </w:r>
      <w:r>
        <w:rPr>
          <w:rFonts w:ascii="Arial" w:hAnsi="Arial"/>
          <w:i/>
          <w:color w:val="212121"/>
          <w:sz w:val="24"/>
        </w:rPr>
        <w:t>In: </w:t>
      </w:r>
      <w:r>
        <w:rPr>
          <w:rFonts w:ascii="Arial" w:hAnsi="Arial"/>
          <w:b/>
          <w:color w:val="212121"/>
          <w:sz w:val="24"/>
        </w:rPr>
        <w:t>The Open Journal Of Occupa-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tional Therapy</w:t>
      </w:r>
      <w:r>
        <w:rPr>
          <w:color w:val="212121"/>
          <w:sz w:val="24"/>
        </w:rPr>
        <w:t>, v. 1, n. 1, Nov. 2012. Disponível em: https://doi.org/10.15453/2168-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6408.1004.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Acesso em: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24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jul.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2021.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3430"/>
      </w:pPr>
      <w:bookmarkStart w:name="SOBRE A ORGANIZADORA" w:id="96"/>
      <w:bookmarkEnd w:id="96"/>
      <w:r>
        <w:rPr>
          <w:b w:val="0"/>
        </w:rPr>
      </w:r>
      <w:bookmarkStart w:name="_bookmark56" w:id="97"/>
      <w:bookmarkEnd w:id="97"/>
      <w:r>
        <w:rPr>
          <w:b w:val="0"/>
        </w:rPr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ORGANIZADORA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3328174</wp:posOffset>
            </wp:positionH>
            <wp:positionV relativeFrom="paragraph">
              <wp:posOffset>126655</wp:posOffset>
            </wp:positionV>
            <wp:extent cx="1273062" cy="1391411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062" cy="139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19"/>
        <w:ind w:left="80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Liliane Pereira de Souza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Doutora em Educação pela Universidade Estadual “Julio de Mesquita Filho”</w:t>
      </w:r>
      <w:r>
        <w:rPr>
          <w:color w:val="231F20"/>
          <w:spacing w:val="1"/>
        </w:rPr>
        <w:t> </w:t>
      </w:r>
      <w:r>
        <w:rPr>
          <w:color w:val="231F20"/>
        </w:rPr>
        <w:t>(UNESP/Rio Claro). Foi aluna do doutorado da Faculdade de Educação da Universi-</w:t>
      </w:r>
      <w:r>
        <w:rPr>
          <w:color w:val="231F20"/>
          <w:spacing w:val="1"/>
        </w:rPr>
        <w:t> </w:t>
      </w:r>
      <w:r>
        <w:rPr>
          <w:color w:val="231F20"/>
        </w:rPr>
        <w:t>dade Estadual de Campinas (UNICAMP, 2015). Mestra em Educação pela Universi-</w:t>
      </w:r>
      <w:r>
        <w:rPr>
          <w:color w:val="231F20"/>
          <w:spacing w:val="1"/>
        </w:rPr>
        <w:t> </w:t>
      </w:r>
      <w:r>
        <w:rPr>
          <w:color w:val="231F20"/>
        </w:rPr>
        <w:t>dade Federal de Mato Grosso do Sul. Possui graduação em Administração e Peda-</w:t>
      </w:r>
      <w:r>
        <w:rPr>
          <w:color w:val="231F20"/>
          <w:spacing w:val="1"/>
        </w:rPr>
        <w:t> </w:t>
      </w:r>
      <w:r>
        <w:rPr>
          <w:color w:val="231F20"/>
        </w:rPr>
        <w:t>gogia. Especialização em Neuropsicopedagogia clínica. Especialização em Gestão</w:t>
      </w:r>
      <w:r>
        <w:rPr>
          <w:color w:val="231F20"/>
          <w:spacing w:val="1"/>
        </w:rPr>
        <w:t> </w:t>
      </w:r>
      <w:r>
        <w:rPr>
          <w:color w:val="231F20"/>
        </w:rPr>
        <w:t>de Políticas Públicas em Gênero e Raça. MBA em Gestão de Recursos Humanos. É</w:t>
      </w:r>
      <w:r>
        <w:rPr>
          <w:color w:val="231F20"/>
          <w:spacing w:val="1"/>
        </w:rPr>
        <w:t> </w:t>
      </w:r>
      <w:r>
        <w:rPr>
          <w:color w:val="231F20"/>
        </w:rPr>
        <w:t>avaliadora externa convidada da Comissão de Seleção e de Julgamento de Projetos</w:t>
      </w:r>
      <w:r>
        <w:rPr>
          <w:color w:val="231F20"/>
          <w:spacing w:val="1"/>
        </w:rPr>
        <w:t> </w:t>
      </w:r>
      <w:r>
        <w:rPr>
          <w:color w:val="231F20"/>
        </w:rPr>
        <w:t>de Extensão e Pesquisa da Universidade Estadual do Rio Grande do Sul (UERGS,</w:t>
      </w:r>
      <w:r>
        <w:rPr>
          <w:color w:val="231F20"/>
          <w:spacing w:val="1"/>
        </w:rPr>
        <w:t> </w:t>
      </w:r>
      <w:r>
        <w:rPr>
          <w:color w:val="231F20"/>
        </w:rPr>
        <w:t>CNPq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FAEPRGS)</w:t>
      </w:r>
      <w:r>
        <w:rPr>
          <w:color w:val="231F20"/>
          <w:spacing w:val="-7"/>
        </w:rPr>
        <w:t> </w:t>
      </w:r>
      <w:r>
        <w:rPr>
          <w:color w:val="231F20"/>
        </w:rPr>
        <w:t>desde</w:t>
      </w:r>
      <w:r>
        <w:rPr>
          <w:color w:val="231F20"/>
          <w:spacing w:val="-6"/>
        </w:rPr>
        <w:t> </w:t>
      </w:r>
      <w:r>
        <w:rPr>
          <w:color w:val="231F20"/>
        </w:rPr>
        <w:t>2016.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revisora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periódico</w:t>
      </w:r>
      <w:r>
        <w:rPr>
          <w:color w:val="231F20"/>
          <w:spacing w:val="-7"/>
        </w:rPr>
        <w:t> </w:t>
      </w:r>
      <w:r>
        <w:rPr>
          <w:color w:val="231F20"/>
        </w:rPr>
        <w:t>Revista</w:t>
      </w:r>
      <w:r>
        <w:rPr>
          <w:color w:val="231F20"/>
          <w:spacing w:val="-7"/>
        </w:rPr>
        <w:t> </w:t>
      </w:r>
      <w:r>
        <w:rPr>
          <w:color w:val="231F20"/>
        </w:rPr>
        <w:t>Docência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Ensino</w:t>
      </w:r>
      <w:r>
        <w:rPr>
          <w:color w:val="231F20"/>
          <w:spacing w:val="-65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Universidade</w:t>
      </w:r>
      <w:r>
        <w:rPr>
          <w:color w:val="231F20"/>
          <w:spacing w:val="-9"/>
        </w:rPr>
        <w:t> </w:t>
      </w:r>
      <w:r>
        <w:rPr>
          <w:color w:val="231F20"/>
        </w:rPr>
        <w:t>Federal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Minas</w:t>
      </w:r>
      <w:r>
        <w:rPr>
          <w:color w:val="231F20"/>
          <w:spacing w:val="-9"/>
        </w:rPr>
        <w:t> </w:t>
      </w:r>
      <w:r>
        <w:rPr>
          <w:color w:val="231F20"/>
        </w:rPr>
        <w:t>Gerais.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professora</w:t>
      </w:r>
      <w:r>
        <w:rPr>
          <w:color w:val="231F20"/>
          <w:spacing w:val="-9"/>
        </w:rPr>
        <w:t> </w:t>
      </w:r>
      <w:r>
        <w:rPr>
          <w:color w:val="231F20"/>
        </w:rPr>
        <w:t>universitária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cur-</w:t>
      </w:r>
      <w:r>
        <w:rPr>
          <w:color w:val="231F20"/>
          <w:spacing w:val="-64"/>
        </w:rPr>
        <w:t> </w:t>
      </w:r>
      <w:r>
        <w:rPr>
          <w:color w:val="231F20"/>
        </w:rPr>
        <w:t>sos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graduação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pós-graduação.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pesquisadora</w:t>
      </w:r>
      <w:r>
        <w:rPr>
          <w:color w:val="231F20"/>
          <w:spacing w:val="-2"/>
        </w:rPr>
        <w:t> </w:t>
      </w:r>
      <w:r>
        <w:rPr>
          <w:color w:val="231F20"/>
        </w:rPr>
        <w:t>desde</w:t>
      </w:r>
      <w:r>
        <w:rPr>
          <w:color w:val="231F20"/>
          <w:spacing w:val="-2"/>
        </w:rPr>
        <w:t> </w:t>
      </w:r>
      <w:r>
        <w:rPr>
          <w:color w:val="231F20"/>
        </w:rPr>
        <w:t>2005.</w:t>
      </w:r>
    </w:p>
    <w:p>
      <w:pPr>
        <w:spacing w:after="0" w:line="312" w:lineRule="auto"/>
        <w:jc w:val="both"/>
        <w:sectPr>
          <w:pgSz w:w="11910" w:h="16840"/>
          <w:pgMar w:header="726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92"/>
        <w:ind w:left="569" w:right="599"/>
        <w:jc w:val="center"/>
      </w:pPr>
      <w:bookmarkStart w:name="ÍNDICE REMISSIVO" w:id="98"/>
      <w:bookmarkEnd w:id="98"/>
      <w:r>
        <w:rPr>
          <w:b w:val="0"/>
        </w:rPr>
      </w:r>
      <w:bookmarkStart w:name="_bookmark57" w:id="99"/>
      <w:bookmarkEnd w:id="99"/>
      <w:r>
        <w:rPr>
          <w:b w:val="0"/>
        </w:rPr>
      </w:r>
      <w:r>
        <w:rPr>
          <w:color w:val="231F20"/>
        </w:rPr>
        <w:t>ÍNDICE</w:t>
      </w:r>
      <w:r>
        <w:rPr>
          <w:color w:val="231F20"/>
          <w:spacing w:val="-9"/>
        </w:rPr>
        <w:t> </w:t>
      </w:r>
      <w:r>
        <w:rPr>
          <w:color w:val="231F20"/>
        </w:rPr>
        <w:t>REMISSIVO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spacing w:before="92"/>
        <w:ind w:left="75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A</w:t>
      </w:r>
    </w:p>
    <w:p>
      <w:pPr>
        <w:pStyle w:val="BodyText"/>
        <w:spacing w:before="84"/>
        <w:ind w:left="100"/>
      </w:pPr>
      <w:r>
        <w:rPr>
          <w:color w:val="231F20"/>
        </w:rPr>
        <w:t>acolhimento,</w:t>
      </w:r>
      <w:r>
        <w:rPr>
          <w:color w:val="231F20"/>
          <w:spacing w:val="-7"/>
        </w:rPr>
        <w:t> </w:t>
      </w:r>
      <w:hyperlink w:history="true" w:anchor="_bookmark53">
        <w:r>
          <w:rPr>
            <w:color w:val="231F20"/>
          </w:rPr>
          <w:t>314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Alta</w:t>
      </w:r>
      <w:r>
        <w:rPr>
          <w:color w:val="231F20"/>
          <w:spacing w:val="-4"/>
        </w:rPr>
        <w:t> </w:t>
      </w:r>
      <w:r>
        <w:rPr>
          <w:color w:val="231F20"/>
        </w:rPr>
        <w:t>habilidade,</w:t>
      </w:r>
      <w:r>
        <w:rPr>
          <w:color w:val="231F20"/>
          <w:spacing w:val="-4"/>
        </w:rPr>
        <w:t> </w:t>
      </w:r>
      <w:hyperlink w:history="true" w:anchor="_bookmark3">
        <w:r>
          <w:rPr>
            <w:color w:val="231F20"/>
          </w:rPr>
          <w:t>24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Amor,</w:t>
      </w:r>
      <w:r>
        <w:rPr>
          <w:color w:val="231F20"/>
          <w:spacing w:val="-9"/>
        </w:rPr>
        <w:t> </w:t>
      </w:r>
      <w:hyperlink w:history="true" w:anchor="_bookmark23">
        <w:r>
          <w:rPr>
            <w:color w:val="231F20"/>
          </w:rPr>
          <w:t>139</w:t>
        </w:r>
      </w:hyperlink>
    </w:p>
    <w:p>
      <w:pPr>
        <w:pStyle w:val="BodyText"/>
        <w:spacing w:before="84"/>
        <w:ind w:left="100"/>
      </w:pPr>
      <w:r>
        <w:rPr>
          <w:color w:val="231F20"/>
          <w:spacing w:val="-1"/>
        </w:rPr>
        <w:t>Análise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Aplicada</w:t>
      </w:r>
      <w:r>
        <w:rPr>
          <w:color w:val="231F20"/>
        </w:rPr>
        <w:t> do</w:t>
      </w:r>
      <w:r>
        <w:rPr>
          <w:color w:val="231F20"/>
          <w:spacing w:val="-2"/>
        </w:rPr>
        <w:t> </w:t>
      </w:r>
      <w:r>
        <w:rPr>
          <w:color w:val="231F20"/>
        </w:rPr>
        <w:t>Comportamento, </w:t>
      </w:r>
      <w:hyperlink w:history="true" w:anchor="_bookmark41">
        <w:r>
          <w:rPr>
            <w:color w:val="231F20"/>
          </w:rPr>
          <w:t>253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Antidepressivos,</w:t>
      </w:r>
      <w:r>
        <w:rPr>
          <w:color w:val="231F20"/>
          <w:spacing w:val="-3"/>
        </w:rPr>
        <w:t> </w:t>
      </w:r>
      <w:hyperlink w:history="true" w:anchor="_bookmark43">
        <w:r>
          <w:rPr>
            <w:color w:val="231F20"/>
          </w:rPr>
          <w:t>265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Assistência</w:t>
      </w:r>
      <w:r>
        <w:rPr>
          <w:color w:val="231F20"/>
          <w:spacing w:val="-5"/>
        </w:rPr>
        <w:t> </w:t>
      </w:r>
      <w:r>
        <w:rPr>
          <w:color w:val="231F20"/>
        </w:rPr>
        <w:t>ambulatorial,</w:t>
      </w:r>
      <w:r>
        <w:rPr>
          <w:color w:val="231F20"/>
          <w:spacing w:val="-5"/>
        </w:rPr>
        <w:t> </w:t>
      </w:r>
      <w:hyperlink w:history="true" w:anchor="_bookmark49">
        <w:r>
          <w:rPr>
            <w:color w:val="231F20"/>
          </w:rPr>
          <w:t>294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Atendimento</w:t>
      </w:r>
      <w:r>
        <w:rPr>
          <w:color w:val="231F20"/>
          <w:spacing w:val="-9"/>
        </w:rPr>
        <w:t> </w:t>
      </w:r>
      <w:r>
        <w:rPr>
          <w:color w:val="231F20"/>
        </w:rPr>
        <w:t>especial,</w:t>
      </w:r>
      <w:r>
        <w:rPr>
          <w:color w:val="231F20"/>
          <w:spacing w:val="-8"/>
        </w:rPr>
        <w:t> </w:t>
      </w:r>
      <w:hyperlink w:history="true" w:anchor="_bookmark19">
        <w:r>
          <w:rPr>
            <w:color w:val="231F20"/>
          </w:rPr>
          <w:t>119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Autismo,</w:t>
      </w:r>
      <w:r>
        <w:rPr>
          <w:color w:val="231F20"/>
          <w:spacing w:val="-7"/>
        </w:rPr>
        <w:t> </w:t>
      </w:r>
      <w:hyperlink w:history="true" w:anchor="_bookmark7">
        <w:r>
          <w:rPr>
            <w:color w:val="231F20"/>
          </w:rPr>
          <w:t>48</w:t>
        </w:r>
      </w:hyperlink>
      <w:r>
        <w:rPr>
          <w:color w:val="231F20"/>
        </w:rPr>
        <w:t>,</w:t>
      </w:r>
      <w:r>
        <w:rPr>
          <w:color w:val="231F20"/>
          <w:spacing w:val="-5"/>
        </w:rPr>
        <w:t> </w:t>
      </w:r>
      <w:hyperlink w:history="true" w:anchor="_bookmark11">
        <w:r>
          <w:rPr>
            <w:color w:val="231F20"/>
          </w:rPr>
          <w:t>71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> </w:t>
      </w:r>
      <w:hyperlink w:history="true" w:anchor="_bookmark15">
        <w:r>
          <w:rPr>
            <w:color w:val="231F20"/>
          </w:rPr>
          <w:t>97</w:t>
        </w:r>
      </w:hyperlink>
      <w:r>
        <w:rPr>
          <w:color w:val="231F20"/>
        </w:rPr>
        <w:t>,</w:t>
      </w:r>
      <w:r>
        <w:rPr>
          <w:color w:val="231F20"/>
          <w:spacing w:val="-5"/>
        </w:rPr>
        <w:t> </w:t>
      </w:r>
      <w:hyperlink w:history="true" w:anchor="_bookmark17">
        <w:r>
          <w:rPr>
            <w:color w:val="231F20"/>
          </w:rPr>
          <w:t>110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> </w:t>
      </w:r>
      <w:hyperlink w:history="true" w:anchor="_bookmark19">
        <w:r>
          <w:rPr>
            <w:color w:val="231F20"/>
          </w:rPr>
          <w:t>119</w:t>
        </w:r>
      </w:hyperlink>
      <w:r>
        <w:rPr>
          <w:color w:val="231F20"/>
        </w:rPr>
        <w:t>,</w:t>
      </w:r>
      <w:r>
        <w:rPr>
          <w:color w:val="231F20"/>
          <w:spacing w:val="-5"/>
        </w:rPr>
        <w:t> </w:t>
      </w:r>
      <w:hyperlink w:history="true" w:anchor="_bookmark23">
        <w:r>
          <w:rPr>
            <w:color w:val="231F20"/>
          </w:rPr>
          <w:t>139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> </w:t>
      </w:r>
      <w:hyperlink w:history="true" w:anchor="_bookmark27">
        <w:r>
          <w:rPr>
            <w:color w:val="231F20"/>
          </w:rPr>
          <w:t>165</w:t>
        </w:r>
      </w:hyperlink>
      <w:r>
        <w:rPr>
          <w:color w:val="231F20"/>
        </w:rPr>
        <w:t>,</w:t>
      </w:r>
    </w:p>
    <w:p>
      <w:pPr>
        <w:pStyle w:val="BodyText"/>
        <w:spacing w:before="84"/>
        <w:ind w:left="100"/>
      </w:pPr>
      <w:hyperlink w:history="true" w:anchor="_bookmark29">
        <w:r>
          <w:rPr>
            <w:color w:val="231F20"/>
          </w:rPr>
          <w:t>172</w:t>
        </w:r>
      </w:hyperlink>
      <w:r>
        <w:rPr>
          <w:color w:val="231F20"/>
        </w:rPr>
        <w:t>,</w:t>
      </w:r>
      <w:r>
        <w:rPr>
          <w:color w:val="231F20"/>
          <w:spacing w:val="-3"/>
        </w:rPr>
        <w:t> </w:t>
      </w:r>
      <w:hyperlink w:history="true" w:anchor="_bookmark33">
        <w:r>
          <w:rPr>
            <w:color w:val="231F20"/>
          </w:rPr>
          <w:t>200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> </w:t>
      </w:r>
      <w:hyperlink w:history="true" w:anchor="_bookmark39">
        <w:r>
          <w:rPr>
            <w:color w:val="231F20"/>
          </w:rPr>
          <w:t>240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> </w:t>
      </w:r>
      <w:hyperlink w:history="true" w:anchor="_bookmark41">
        <w:r>
          <w:rPr>
            <w:color w:val="231F20"/>
          </w:rPr>
          <w:t>253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> </w:t>
      </w:r>
      <w:hyperlink w:history="true" w:anchor="_bookmark43">
        <w:r>
          <w:rPr>
            <w:color w:val="231F20"/>
          </w:rPr>
          <w:t>265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> </w:t>
      </w:r>
      <w:hyperlink w:history="true" w:anchor="_bookmark45">
        <w:r>
          <w:rPr>
            <w:color w:val="231F20"/>
          </w:rPr>
          <w:t>272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> </w:t>
      </w:r>
      <w:hyperlink w:history="true" w:anchor="_bookmark47">
        <w:r>
          <w:rPr>
            <w:color w:val="231F20"/>
          </w:rPr>
          <w:t>284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> </w:t>
      </w:r>
      <w:hyperlink w:history="true" w:anchor="_bookmark53">
        <w:r>
          <w:rPr>
            <w:color w:val="231F20"/>
          </w:rPr>
          <w:t>314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Autista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alto</w:t>
      </w:r>
      <w:r>
        <w:rPr>
          <w:color w:val="231F20"/>
          <w:spacing w:val="-2"/>
        </w:rPr>
        <w:t> </w:t>
      </w:r>
      <w:r>
        <w:rPr>
          <w:color w:val="231F20"/>
        </w:rPr>
        <w:t>funcionamento,</w:t>
      </w:r>
      <w:r>
        <w:rPr>
          <w:color w:val="231F20"/>
          <w:spacing w:val="-2"/>
        </w:rPr>
        <w:t> </w:t>
      </w:r>
      <w:hyperlink w:history="true" w:anchor="_bookmark3">
        <w:r>
          <w:rPr>
            <w:color w:val="231F20"/>
          </w:rPr>
          <w:t>24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66"/>
        <w:jc w:val="center"/>
      </w:pPr>
      <w:r>
        <w:rPr>
          <w:color w:val="231F20"/>
        </w:rPr>
        <w:t>B</w:t>
      </w:r>
    </w:p>
    <w:p>
      <w:pPr>
        <w:pStyle w:val="BodyText"/>
        <w:spacing w:before="92"/>
        <w:ind w:left="100"/>
      </w:pPr>
      <w:r>
        <w:rPr/>
        <w:br w:type="column"/>
      </w:r>
      <w:r>
        <w:rPr>
          <w:color w:val="231F20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</w:rPr>
        <w:t>Inclusiva,</w:t>
      </w:r>
      <w:r>
        <w:rPr>
          <w:color w:val="231F20"/>
          <w:spacing w:val="-2"/>
        </w:rPr>
        <w:t> </w:t>
      </w:r>
      <w:hyperlink w:history="true" w:anchor="_bookmark25">
        <w:r>
          <w:rPr>
            <w:color w:val="231F20"/>
          </w:rPr>
          <w:t>150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Educação</w:t>
      </w:r>
      <w:r>
        <w:rPr>
          <w:color w:val="231F20"/>
          <w:spacing w:val="-1"/>
        </w:rPr>
        <w:t> </w:t>
      </w:r>
      <w:r>
        <w:rPr>
          <w:color w:val="231F20"/>
        </w:rPr>
        <w:t>Infantil,</w:t>
      </w:r>
      <w:r>
        <w:rPr>
          <w:color w:val="231F20"/>
          <w:spacing w:val="-2"/>
        </w:rPr>
        <w:t> </w:t>
      </w:r>
      <w:hyperlink w:history="true" w:anchor="_bookmark47">
        <w:r>
          <w:rPr>
            <w:color w:val="231F20"/>
          </w:rPr>
          <w:t>284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Educação</w:t>
      </w:r>
      <w:r>
        <w:rPr>
          <w:color w:val="231F20"/>
          <w:spacing w:val="-1"/>
        </w:rPr>
        <w:t> </w:t>
      </w:r>
      <w:r>
        <w:rPr>
          <w:color w:val="231F20"/>
        </w:rPr>
        <w:t>Matemática</w:t>
      </w:r>
      <w:r>
        <w:rPr>
          <w:color w:val="231F20"/>
          <w:spacing w:val="-1"/>
        </w:rPr>
        <w:t> </w:t>
      </w:r>
      <w:r>
        <w:rPr>
          <w:color w:val="231F20"/>
        </w:rPr>
        <w:t>Inclusiva,</w:t>
      </w:r>
      <w:r>
        <w:rPr>
          <w:color w:val="231F20"/>
          <w:spacing w:val="-2"/>
        </w:rPr>
        <w:t> </w:t>
      </w:r>
      <w:hyperlink w:history="true" w:anchor="_bookmark37">
        <w:r>
          <w:rPr>
            <w:color w:val="231F20"/>
          </w:rPr>
          <w:t>231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Nutricional,</w:t>
      </w:r>
      <w:r>
        <w:rPr>
          <w:color w:val="231F20"/>
          <w:spacing w:val="-4"/>
        </w:rPr>
        <w:t> </w:t>
      </w:r>
      <w:hyperlink w:history="true" w:anchor="_bookmark27">
        <w:r>
          <w:rPr>
            <w:color w:val="231F20"/>
          </w:rPr>
          <w:t>165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Educação</w:t>
      </w:r>
      <w:r>
        <w:rPr>
          <w:color w:val="231F20"/>
          <w:spacing w:val="-3"/>
        </w:rPr>
        <w:t> </w:t>
      </w:r>
      <w:r>
        <w:rPr>
          <w:color w:val="231F20"/>
        </w:rPr>
        <w:t>profissional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tecnológica,</w:t>
      </w:r>
      <w:r>
        <w:rPr>
          <w:color w:val="231F20"/>
          <w:spacing w:val="-3"/>
        </w:rPr>
        <w:t> </w:t>
      </w:r>
      <w:hyperlink w:history="true" w:anchor="_bookmark33">
        <w:r>
          <w:rPr>
            <w:color w:val="231F20"/>
          </w:rPr>
          <w:t>200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Eixo</w:t>
      </w:r>
      <w:r>
        <w:rPr>
          <w:color w:val="231F20"/>
          <w:spacing w:val="-1"/>
        </w:rPr>
        <w:t> </w:t>
      </w:r>
      <w:r>
        <w:rPr>
          <w:color w:val="231F20"/>
        </w:rPr>
        <w:t>Intestino-Cérebro,</w:t>
      </w:r>
      <w:r>
        <w:rPr>
          <w:color w:val="231F20"/>
          <w:spacing w:val="-3"/>
        </w:rPr>
        <w:t> </w:t>
      </w:r>
      <w:hyperlink w:history="true" w:anchor="_bookmark13">
        <w:r>
          <w:rPr>
            <w:color w:val="231F20"/>
          </w:rPr>
          <w:t>80</w:t>
        </w:r>
      </w:hyperlink>
    </w:p>
    <w:p>
      <w:pPr>
        <w:pStyle w:val="BodyText"/>
        <w:spacing w:before="84"/>
        <w:ind w:left="100"/>
      </w:pPr>
      <w:r>
        <w:rPr>
          <w:color w:val="231F20"/>
          <w:spacing w:val="-1"/>
        </w:rPr>
        <w:t>Emoções,</w:t>
      </w:r>
      <w:r>
        <w:rPr>
          <w:color w:val="231F20"/>
          <w:spacing w:val="-14"/>
        </w:rPr>
        <w:t> </w:t>
      </w:r>
      <w:hyperlink w:history="true" w:anchor="_bookmark1">
        <w:r>
          <w:rPr>
            <w:color w:val="231F20"/>
          </w:rPr>
          <w:t>11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Encéfalo,</w:t>
      </w:r>
      <w:r>
        <w:rPr>
          <w:color w:val="231F20"/>
          <w:spacing w:val="-10"/>
        </w:rPr>
        <w:t> </w:t>
      </w:r>
      <w:hyperlink w:history="true" w:anchor="_bookmark17">
        <w:r>
          <w:rPr>
            <w:color w:val="231F20"/>
          </w:rPr>
          <w:t>110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Equoterapia</w:t>
      </w:r>
      <w:r>
        <w:rPr>
          <w:color w:val="231F20"/>
          <w:spacing w:val="-14"/>
        </w:rPr>
        <w:t> </w:t>
      </w:r>
      <w:r>
        <w:rPr>
          <w:color w:val="231F20"/>
        </w:rPr>
        <w:t>Assistida,</w:t>
      </w:r>
      <w:r>
        <w:rPr>
          <w:color w:val="231F20"/>
          <w:spacing w:val="-2"/>
        </w:rPr>
        <w:t> </w:t>
      </w:r>
      <w:hyperlink w:history="true" w:anchor="_bookmark51">
        <w:r>
          <w:rPr>
            <w:color w:val="231F20"/>
          </w:rPr>
          <w:t>306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Estágio,</w:t>
      </w:r>
      <w:r>
        <w:rPr>
          <w:color w:val="231F20"/>
          <w:spacing w:val="-3"/>
        </w:rPr>
        <w:t> </w:t>
      </w:r>
      <w:hyperlink w:history="true" w:anchor="_bookmark29">
        <w:r>
          <w:rPr>
            <w:color w:val="231F20"/>
          </w:rPr>
          <w:t>172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Estresse,</w:t>
      </w:r>
      <w:r>
        <w:rPr>
          <w:color w:val="231F20"/>
          <w:spacing w:val="-3"/>
        </w:rPr>
        <w:t> </w:t>
      </w:r>
      <w:hyperlink w:history="true" w:anchor="_bookmark29">
        <w:r>
          <w:rPr>
            <w:color w:val="231F20"/>
          </w:rPr>
          <w:t>172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estressores,</w:t>
      </w:r>
      <w:r>
        <w:rPr>
          <w:color w:val="231F20"/>
          <w:spacing w:val="-7"/>
        </w:rPr>
        <w:t> </w:t>
      </w:r>
      <w:hyperlink w:history="true" w:anchor="_bookmark53">
        <w:r>
          <w:rPr>
            <w:color w:val="231F20"/>
          </w:rPr>
          <w:t>314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Extensão</w:t>
      </w:r>
      <w:r>
        <w:rPr>
          <w:color w:val="231F20"/>
          <w:spacing w:val="-5"/>
        </w:rPr>
        <w:t> </w:t>
      </w:r>
      <w:r>
        <w:rPr>
          <w:color w:val="231F20"/>
        </w:rPr>
        <w:t>Comunitária,</w:t>
      </w:r>
      <w:r>
        <w:rPr>
          <w:color w:val="231F20"/>
          <w:spacing w:val="-4"/>
        </w:rPr>
        <w:t> </w:t>
      </w:r>
      <w:hyperlink w:history="true" w:anchor="_bookmark27">
        <w:r>
          <w:rPr>
            <w:color w:val="231F20"/>
          </w:rPr>
          <w:t>165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  <w:cols w:num="2" w:equalWidth="0">
            <w:col w:w="4557" w:space="92"/>
            <w:col w:w="4661"/>
          </w:cols>
        </w:sectPr>
      </w:pPr>
    </w:p>
    <w:p>
      <w:pPr>
        <w:pStyle w:val="BodyText"/>
        <w:spacing w:before="84"/>
        <w:ind w:left="100"/>
      </w:pPr>
      <w:r>
        <w:rPr>
          <w:color w:val="231F20"/>
        </w:rPr>
        <w:t>Bem-estar,</w:t>
      </w:r>
      <w:r>
        <w:rPr>
          <w:color w:val="231F20"/>
          <w:spacing w:val="-9"/>
        </w:rPr>
        <w:t> </w:t>
      </w:r>
      <w:hyperlink w:history="true" w:anchor="_bookmark15">
        <w:r>
          <w:rPr>
            <w:color w:val="231F20"/>
          </w:rPr>
          <w:t>97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Biopsicossocial,</w:t>
      </w:r>
      <w:r>
        <w:rPr>
          <w:color w:val="231F20"/>
          <w:spacing w:val="-3"/>
        </w:rPr>
        <w:t> </w:t>
      </w:r>
      <w:hyperlink w:history="true" w:anchor="_bookmark51">
        <w:r>
          <w:rPr>
            <w:color w:val="231F20"/>
          </w:rPr>
          <w:t>306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  <w:ind w:left="507"/>
        <w:jc w:val="center"/>
      </w:pPr>
      <w:r>
        <w:rPr>
          <w:color w:val="231F20"/>
        </w:rPr>
        <w:t>C</w:t>
      </w:r>
    </w:p>
    <w:p>
      <w:pPr>
        <w:pStyle w:val="BodyText"/>
        <w:spacing w:before="84"/>
        <w:ind w:left="100"/>
      </w:pPr>
      <w:r>
        <w:rPr>
          <w:color w:val="231F20"/>
        </w:rPr>
        <w:t>Caseína,</w:t>
      </w:r>
      <w:r>
        <w:rPr>
          <w:color w:val="231F20"/>
          <w:spacing w:val="-5"/>
        </w:rPr>
        <w:t> </w:t>
      </w:r>
      <w:hyperlink w:history="true" w:anchor="_bookmark13">
        <w:r>
          <w:rPr>
            <w:color w:val="231F20"/>
          </w:rPr>
          <w:t>80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Cognitivo-Comportamental,</w:t>
      </w:r>
      <w:r>
        <w:rPr>
          <w:color w:val="231F20"/>
          <w:spacing w:val="-12"/>
        </w:rPr>
        <w:t> </w:t>
      </w:r>
      <w:hyperlink w:history="true" w:anchor="_bookmark35">
        <w:r>
          <w:rPr>
            <w:color w:val="231F20"/>
          </w:rPr>
          <w:t>212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Comportamento,</w:t>
      </w:r>
      <w:r>
        <w:rPr>
          <w:color w:val="231F20"/>
          <w:spacing w:val="-10"/>
        </w:rPr>
        <w:t> </w:t>
      </w:r>
      <w:hyperlink w:history="true" w:anchor="_bookmark13">
        <w:r>
          <w:rPr>
            <w:color w:val="231F20"/>
          </w:rPr>
          <w:t>80</w:t>
        </w:r>
      </w:hyperlink>
      <w:r>
        <w:rPr>
          <w:color w:val="231F20"/>
        </w:rPr>
        <w:t>,</w:t>
      </w:r>
      <w:r>
        <w:rPr>
          <w:color w:val="231F20"/>
          <w:spacing w:val="-10"/>
        </w:rPr>
        <w:t> </w:t>
      </w:r>
      <w:hyperlink w:history="true" w:anchor="_bookmark17">
        <w:r>
          <w:rPr>
            <w:color w:val="231F20"/>
          </w:rPr>
          <w:t>110</w:t>
        </w:r>
      </w:hyperlink>
    </w:p>
    <w:p>
      <w:pPr>
        <w:pStyle w:val="BodyText"/>
        <w:spacing w:before="84"/>
        <w:ind w:left="100"/>
      </w:pPr>
      <w:r>
        <w:rPr>
          <w:color w:val="231F20"/>
          <w:spacing w:val="-1"/>
        </w:rPr>
        <w:t>Comportamento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Alimentar,</w:t>
      </w:r>
      <w:r>
        <w:rPr>
          <w:color w:val="231F20"/>
          <w:spacing w:val="-2"/>
        </w:rPr>
        <w:t> </w:t>
      </w:r>
      <w:hyperlink w:history="true" w:anchor="_bookmark27">
        <w:r>
          <w:rPr>
            <w:color w:val="231F20"/>
          </w:rPr>
          <w:t>165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conscientização,</w:t>
      </w:r>
      <w:r>
        <w:rPr>
          <w:color w:val="231F20"/>
          <w:spacing w:val="-2"/>
        </w:rPr>
        <w:t> </w:t>
      </w:r>
      <w:hyperlink w:history="true" w:anchor="_bookmark53">
        <w:r>
          <w:rPr>
            <w:color w:val="231F20"/>
          </w:rPr>
          <w:t>314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Controle</w:t>
      </w:r>
      <w:r>
        <w:rPr>
          <w:color w:val="231F20"/>
          <w:spacing w:val="-9"/>
        </w:rPr>
        <w:t> </w:t>
      </w:r>
      <w:r>
        <w:rPr>
          <w:color w:val="231F20"/>
        </w:rPr>
        <w:t>motor,</w:t>
      </w:r>
      <w:r>
        <w:rPr>
          <w:color w:val="231F20"/>
          <w:spacing w:val="-7"/>
        </w:rPr>
        <w:t> </w:t>
      </w:r>
      <w:hyperlink w:history="true" w:anchor="_bookmark11">
        <w:r>
          <w:rPr>
            <w:color w:val="231F20"/>
          </w:rPr>
          <w:t>71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COVID-19,</w:t>
      </w:r>
      <w:r>
        <w:rPr>
          <w:color w:val="231F20"/>
          <w:spacing w:val="-5"/>
        </w:rPr>
        <w:t> </w:t>
      </w:r>
      <w:hyperlink w:history="true" w:anchor="_bookmark7">
        <w:r>
          <w:rPr>
            <w:color w:val="231F20"/>
          </w:rPr>
          <w:t>48</w:t>
        </w:r>
      </w:hyperlink>
    </w:p>
    <w:p>
      <w:pPr>
        <w:pStyle w:val="BodyText"/>
        <w:spacing w:line="312" w:lineRule="auto" w:before="84"/>
        <w:ind w:left="100" w:right="33"/>
      </w:pP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Portadoras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Autismo,</w:t>
      </w:r>
      <w:r>
        <w:rPr>
          <w:color w:val="231F20"/>
          <w:spacing w:val="-3"/>
        </w:rPr>
        <w:t> </w:t>
      </w:r>
      <w:hyperlink w:history="true" w:anchor="_bookmark25">
        <w:r>
          <w:rPr>
            <w:color w:val="231F20"/>
          </w:rPr>
          <w:t>150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Cuidado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criança,</w:t>
      </w:r>
      <w:r>
        <w:rPr>
          <w:color w:val="231F20"/>
          <w:spacing w:val="-1"/>
        </w:rPr>
        <w:t> </w:t>
      </w:r>
      <w:hyperlink w:history="true" w:anchor="_bookmark5">
        <w:r>
          <w:rPr>
            <w:color w:val="231F20"/>
          </w:rPr>
          <w:t>37</w:t>
        </w:r>
      </w:hyperlink>
    </w:p>
    <w:p>
      <w:pPr>
        <w:pStyle w:val="BodyText"/>
        <w:spacing w:before="7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ind w:left="0" w:right="31"/>
        <w:jc w:val="center"/>
      </w:pPr>
      <w:r>
        <w:rPr>
          <w:color w:val="231F20"/>
        </w:rPr>
        <w:t>F</w:t>
      </w:r>
    </w:p>
    <w:p>
      <w:pPr>
        <w:pStyle w:val="BodyText"/>
        <w:spacing w:before="84"/>
        <w:ind w:left="100"/>
      </w:pPr>
      <w:r>
        <w:rPr>
          <w:color w:val="231F20"/>
          <w:spacing w:val="-1"/>
        </w:rPr>
        <w:t>Familiar</w:t>
      </w:r>
      <w:r>
        <w:rPr>
          <w:color w:val="231F20"/>
          <w:spacing w:val="-16"/>
        </w:rPr>
        <w:t> </w:t>
      </w:r>
      <w:r>
        <w:rPr>
          <w:color w:val="231F20"/>
        </w:rPr>
        <w:t>Cuidador,</w:t>
      </w:r>
      <w:r>
        <w:rPr>
          <w:color w:val="231F20"/>
          <w:spacing w:val="-15"/>
        </w:rPr>
        <w:t> </w:t>
      </w:r>
      <w:hyperlink w:history="true" w:anchor="_bookmark1">
        <w:r>
          <w:rPr>
            <w:color w:val="231F20"/>
          </w:rPr>
          <w:t>11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Fisioterapia,</w:t>
      </w:r>
      <w:r>
        <w:rPr>
          <w:color w:val="231F20"/>
          <w:spacing w:val="-4"/>
        </w:rPr>
        <w:t> </w:t>
      </w:r>
      <w:hyperlink w:history="true" w:anchor="_bookmark21">
        <w:r>
          <w:rPr>
            <w:color w:val="231F20"/>
          </w:rPr>
          <w:t>130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Foco</w:t>
      </w:r>
      <w:r>
        <w:rPr>
          <w:color w:val="231F20"/>
          <w:spacing w:val="-1"/>
        </w:rPr>
        <w:t> </w:t>
      </w:r>
      <w:r>
        <w:rPr>
          <w:color w:val="231F20"/>
        </w:rPr>
        <w:t>restrito,</w:t>
      </w:r>
      <w:r>
        <w:rPr>
          <w:color w:val="231F20"/>
          <w:spacing w:val="-2"/>
        </w:rPr>
        <w:t> </w:t>
      </w:r>
      <w:hyperlink w:history="true" w:anchor="_bookmark3">
        <w:r>
          <w:rPr>
            <w:color w:val="231F20"/>
          </w:rPr>
          <w:t>24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Força</w:t>
      </w:r>
      <w:r>
        <w:rPr>
          <w:color w:val="231F20"/>
          <w:spacing w:val="-6"/>
        </w:rPr>
        <w:t> </w:t>
      </w:r>
      <w:r>
        <w:rPr>
          <w:color w:val="231F20"/>
        </w:rPr>
        <w:t>muscular,</w:t>
      </w:r>
      <w:r>
        <w:rPr>
          <w:color w:val="231F20"/>
          <w:spacing w:val="-5"/>
        </w:rPr>
        <w:t> </w:t>
      </w:r>
      <w:hyperlink w:history="true" w:anchor="_bookmark11">
        <w:r>
          <w:rPr>
            <w:color w:val="231F20"/>
          </w:rPr>
          <w:t>71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0" w:right="31"/>
        <w:jc w:val="center"/>
      </w:pPr>
      <w:r>
        <w:rPr>
          <w:color w:val="231F20"/>
        </w:rPr>
        <w:t>G</w:t>
      </w:r>
    </w:p>
    <w:p>
      <w:pPr>
        <w:pStyle w:val="BodyText"/>
        <w:spacing w:before="84"/>
        <w:ind w:left="100"/>
      </w:pPr>
      <w:r>
        <w:rPr>
          <w:color w:val="231F20"/>
        </w:rPr>
        <w:t>Glúten,</w:t>
      </w:r>
      <w:r>
        <w:rPr>
          <w:color w:val="231F20"/>
          <w:spacing w:val="-2"/>
        </w:rPr>
        <w:t> </w:t>
      </w:r>
      <w:hyperlink w:history="true" w:anchor="_bookmark13">
        <w:r>
          <w:rPr>
            <w:color w:val="231F20"/>
          </w:rPr>
          <w:t>80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Gravidez,</w:t>
      </w:r>
      <w:r>
        <w:rPr>
          <w:color w:val="231F20"/>
          <w:spacing w:val="-3"/>
        </w:rPr>
        <w:t> </w:t>
      </w:r>
      <w:hyperlink w:history="true" w:anchor="_bookmark43">
        <w:r>
          <w:rPr>
            <w:color w:val="231F20"/>
          </w:rPr>
          <w:t>265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0" w:right="31"/>
        <w:jc w:val="center"/>
      </w:pPr>
      <w:r>
        <w:rPr>
          <w:color w:val="231F20"/>
        </w:rPr>
        <w:t>H</w:t>
      </w:r>
    </w:p>
    <w:p>
      <w:pPr>
        <w:pStyle w:val="BodyText"/>
        <w:spacing w:before="84"/>
        <w:ind w:left="100"/>
      </w:pPr>
      <w:r>
        <w:rPr>
          <w:color w:val="231F20"/>
        </w:rPr>
        <w:t>Hospitalização</w:t>
      </w:r>
      <w:r>
        <w:rPr>
          <w:color w:val="231F20"/>
          <w:spacing w:val="-9"/>
        </w:rPr>
        <w:t> </w:t>
      </w:r>
      <w:r>
        <w:rPr>
          <w:color w:val="231F20"/>
        </w:rPr>
        <w:t>infantil,</w:t>
      </w:r>
      <w:r>
        <w:rPr>
          <w:color w:val="231F20"/>
          <w:spacing w:val="-6"/>
        </w:rPr>
        <w:t> </w:t>
      </w:r>
      <w:hyperlink w:history="true" w:anchor="_bookmark39">
        <w:r>
          <w:rPr>
            <w:color w:val="231F20"/>
          </w:rPr>
          <w:t>240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  <w:cols w:num="2" w:equalWidth="0">
            <w:col w:w="4117" w:space="532"/>
            <w:col w:w="466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1600" w:right="1000"/>
        </w:sectPr>
      </w:pPr>
    </w:p>
    <w:p>
      <w:pPr>
        <w:pStyle w:val="Heading1"/>
        <w:spacing w:before="92"/>
        <w:ind w:left="373"/>
        <w:jc w:val="center"/>
      </w:pPr>
      <w:r>
        <w:rPr>
          <w:color w:val="231F20"/>
        </w:rPr>
        <w:t>D</w:t>
      </w:r>
    </w:p>
    <w:p>
      <w:pPr>
        <w:pStyle w:val="BodyText"/>
        <w:spacing w:before="84"/>
        <w:ind w:left="100"/>
      </w:pPr>
      <w:r>
        <w:rPr>
          <w:color w:val="231F20"/>
        </w:rPr>
        <w:t>Desafios,</w:t>
      </w:r>
      <w:r>
        <w:rPr>
          <w:color w:val="231F20"/>
          <w:spacing w:val="-5"/>
        </w:rPr>
        <w:t> </w:t>
      </w:r>
      <w:hyperlink w:history="true" w:anchor="_bookmark31">
        <w:r>
          <w:rPr>
            <w:color w:val="231F20"/>
          </w:rPr>
          <w:t>185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Diagnóstico</w:t>
      </w:r>
      <w:r>
        <w:rPr>
          <w:color w:val="231F20"/>
          <w:spacing w:val="-7"/>
        </w:rPr>
        <w:t> </w:t>
      </w:r>
      <w:r>
        <w:rPr>
          <w:color w:val="231F20"/>
        </w:rPr>
        <w:t>precoce,</w:t>
      </w:r>
      <w:r>
        <w:rPr>
          <w:color w:val="231F20"/>
          <w:spacing w:val="-5"/>
        </w:rPr>
        <w:t> </w:t>
      </w:r>
      <w:hyperlink w:history="true" w:anchor="_bookmark5">
        <w:r>
          <w:rPr>
            <w:color w:val="231F20"/>
          </w:rPr>
          <w:t>37</w:t>
        </w:r>
      </w:hyperlink>
    </w:p>
    <w:p>
      <w:pPr>
        <w:pStyle w:val="BodyText"/>
        <w:spacing w:line="312" w:lineRule="auto" w:before="84"/>
        <w:ind w:left="100" w:right="411"/>
      </w:pPr>
      <w:r>
        <w:rPr>
          <w:color w:val="231F20"/>
        </w:rPr>
        <w:t>Direito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Educação,</w:t>
      </w:r>
      <w:r>
        <w:rPr>
          <w:color w:val="231F20"/>
          <w:spacing w:val="-2"/>
        </w:rPr>
        <w:t> </w:t>
      </w:r>
      <w:hyperlink w:history="true" w:anchor="_bookmark25">
        <w:r>
          <w:rPr>
            <w:color w:val="231F20"/>
          </w:rPr>
          <w:t>150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Dupla-excepcionalidade,</w:t>
      </w:r>
      <w:r>
        <w:rPr>
          <w:color w:val="231F20"/>
          <w:spacing w:val="-1"/>
        </w:rPr>
        <w:t> </w:t>
      </w:r>
      <w:hyperlink w:history="true" w:anchor="_bookmark3">
        <w:r>
          <w:rPr>
            <w:color w:val="231F20"/>
          </w:rPr>
          <w:t>24</w:t>
        </w:r>
      </w:hyperlink>
    </w:p>
    <w:p>
      <w:pPr>
        <w:pStyle w:val="BodyText"/>
        <w:spacing w:before="1"/>
        <w:rPr>
          <w:sz w:val="28"/>
        </w:rPr>
      </w:pPr>
    </w:p>
    <w:p>
      <w:pPr>
        <w:pStyle w:val="Heading1"/>
        <w:ind w:left="373"/>
        <w:jc w:val="center"/>
      </w:pPr>
      <w:r>
        <w:rPr>
          <w:color w:val="231F20"/>
        </w:rPr>
        <w:t>E</w:t>
      </w:r>
    </w:p>
    <w:p>
      <w:pPr>
        <w:pStyle w:val="BodyText"/>
        <w:spacing w:before="84"/>
        <w:ind w:left="100"/>
      </w:pPr>
      <w:r>
        <w:rPr>
          <w:color w:val="231F20"/>
        </w:rPr>
        <w:t>Educação,</w:t>
      </w:r>
      <w:r>
        <w:rPr>
          <w:color w:val="231F20"/>
          <w:spacing w:val="-3"/>
        </w:rPr>
        <w:t> </w:t>
      </w:r>
      <w:hyperlink w:history="true" w:anchor="_bookmark31">
        <w:r>
          <w:rPr>
            <w:color w:val="231F20"/>
          </w:rPr>
          <w:t>185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educação</w:t>
      </w:r>
      <w:r>
        <w:rPr>
          <w:color w:val="231F20"/>
          <w:spacing w:val="-7"/>
        </w:rPr>
        <w:t> </w:t>
      </w:r>
      <w:r>
        <w:rPr>
          <w:color w:val="231F20"/>
        </w:rPr>
        <w:t>alimentar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nutricionais,</w:t>
      </w:r>
      <w:r>
        <w:rPr>
          <w:color w:val="231F20"/>
          <w:spacing w:val="-4"/>
        </w:rPr>
        <w:t> </w:t>
      </w:r>
      <w:hyperlink w:history="true" w:anchor="_bookmark53">
        <w:r>
          <w:rPr>
            <w:color w:val="231F20"/>
          </w:rPr>
          <w:t>314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Educação</w:t>
      </w:r>
      <w:r>
        <w:rPr>
          <w:color w:val="231F20"/>
          <w:spacing w:val="-1"/>
        </w:rPr>
        <w:t> </w:t>
      </w:r>
      <w:r>
        <w:rPr>
          <w:color w:val="231F20"/>
        </w:rPr>
        <w:t>Especial,</w:t>
      </w:r>
      <w:r>
        <w:rPr>
          <w:color w:val="231F20"/>
          <w:spacing w:val="-2"/>
        </w:rPr>
        <w:t> </w:t>
      </w:r>
      <w:hyperlink w:history="true" w:anchor="_bookmark33">
        <w:r>
          <w:rPr>
            <w:color w:val="231F20"/>
          </w:rPr>
          <w:t>200</w:t>
        </w:r>
      </w:hyperlink>
    </w:p>
    <w:p>
      <w:pPr>
        <w:spacing w:before="172"/>
        <w:ind w:left="2262" w:right="2293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31F20"/>
          <w:sz w:val="24"/>
        </w:rPr>
        <w:t>I</w:t>
      </w:r>
    </w:p>
    <w:p>
      <w:pPr>
        <w:pStyle w:val="BodyText"/>
        <w:spacing w:before="84"/>
        <w:ind w:left="100"/>
      </w:pPr>
      <w:r>
        <w:rPr>
          <w:color w:val="231F20"/>
        </w:rPr>
        <w:t>Inclusão,</w:t>
      </w:r>
      <w:r>
        <w:rPr>
          <w:color w:val="231F20"/>
          <w:spacing w:val="-3"/>
        </w:rPr>
        <w:t> </w:t>
      </w:r>
      <w:hyperlink w:history="true" w:anchor="_bookmark47">
        <w:r>
          <w:rPr>
            <w:color w:val="231F20"/>
          </w:rPr>
          <w:t>284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Inclusão</w:t>
      </w:r>
      <w:r>
        <w:rPr>
          <w:color w:val="231F20"/>
          <w:spacing w:val="-6"/>
        </w:rPr>
        <w:t> </w:t>
      </w:r>
      <w:r>
        <w:rPr>
          <w:color w:val="231F20"/>
        </w:rPr>
        <w:t>Escolar,</w:t>
      </w:r>
      <w:r>
        <w:rPr>
          <w:color w:val="231F20"/>
          <w:spacing w:val="-5"/>
        </w:rPr>
        <w:t> </w:t>
      </w:r>
      <w:hyperlink w:history="true" w:anchor="_bookmark9">
        <w:r>
          <w:rPr>
            <w:color w:val="231F20"/>
          </w:rPr>
          <w:t>56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Inclusão</w:t>
      </w:r>
      <w:r>
        <w:rPr>
          <w:color w:val="231F20"/>
          <w:spacing w:val="-6"/>
        </w:rPr>
        <w:t> </w:t>
      </w:r>
      <w:r>
        <w:rPr>
          <w:color w:val="231F20"/>
        </w:rPr>
        <w:t>social,</w:t>
      </w:r>
      <w:r>
        <w:rPr>
          <w:color w:val="231F20"/>
          <w:spacing w:val="-7"/>
        </w:rPr>
        <w:t> </w:t>
      </w:r>
      <w:hyperlink w:history="true" w:anchor="_bookmark19">
        <w:r>
          <w:rPr>
            <w:color w:val="231F20"/>
          </w:rPr>
          <w:t>119</w:t>
        </w:r>
      </w:hyperlink>
    </w:p>
    <w:p>
      <w:pPr>
        <w:pStyle w:val="BodyText"/>
        <w:spacing w:before="85"/>
        <w:ind w:left="100"/>
      </w:pPr>
      <w:r>
        <w:rPr>
          <w:color w:val="231F20"/>
        </w:rPr>
        <w:t>Interesse</w:t>
      </w:r>
      <w:r>
        <w:rPr>
          <w:color w:val="231F20"/>
          <w:spacing w:val="-3"/>
        </w:rPr>
        <w:t> </w:t>
      </w:r>
      <w:r>
        <w:rPr>
          <w:color w:val="231F20"/>
        </w:rPr>
        <w:t>intenso,</w:t>
      </w:r>
      <w:r>
        <w:rPr>
          <w:color w:val="231F20"/>
          <w:spacing w:val="-4"/>
        </w:rPr>
        <w:t> </w:t>
      </w:r>
      <w:hyperlink w:history="true" w:anchor="_bookmark3">
        <w:r>
          <w:rPr>
            <w:color w:val="231F20"/>
          </w:rPr>
          <w:t>24</w:t>
        </w:r>
      </w:hyperlink>
    </w:p>
    <w:p>
      <w:pPr>
        <w:pStyle w:val="BodyText"/>
        <w:spacing w:before="6"/>
        <w:rPr>
          <w:sz w:val="38"/>
        </w:rPr>
      </w:pPr>
    </w:p>
    <w:p>
      <w:pPr>
        <w:pStyle w:val="Heading1"/>
        <w:spacing w:before="1"/>
        <w:ind w:left="0" w:right="31"/>
        <w:jc w:val="center"/>
      </w:pPr>
      <w:r>
        <w:rPr>
          <w:color w:val="231F20"/>
        </w:rPr>
        <w:t>J</w:t>
      </w:r>
    </w:p>
    <w:p>
      <w:pPr>
        <w:pStyle w:val="BodyText"/>
        <w:spacing w:before="84"/>
        <w:ind w:left="100"/>
      </w:pPr>
      <w:r>
        <w:rPr>
          <w:color w:val="231F20"/>
        </w:rPr>
        <w:t>Jogos</w:t>
      </w:r>
      <w:r>
        <w:rPr>
          <w:color w:val="231F20"/>
          <w:spacing w:val="-1"/>
        </w:rPr>
        <w:t> </w:t>
      </w:r>
      <w:r>
        <w:rPr>
          <w:color w:val="231F20"/>
        </w:rPr>
        <w:t>Matemáticos,</w:t>
      </w:r>
      <w:r>
        <w:rPr>
          <w:color w:val="231F20"/>
          <w:spacing w:val="-1"/>
        </w:rPr>
        <w:t> </w:t>
      </w:r>
      <w:hyperlink w:history="true" w:anchor="_bookmark37">
        <w:r>
          <w:rPr>
            <w:color w:val="231F20"/>
          </w:rPr>
          <w:t>231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  <w:cols w:num="2" w:equalWidth="0">
            <w:col w:w="4250" w:space="398"/>
            <w:col w:w="46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6" w:footer="0" w:top="960" w:bottom="280" w:left="1600" w:right="1000"/>
        </w:sectPr>
      </w:pPr>
    </w:p>
    <w:p>
      <w:pPr>
        <w:pStyle w:val="Heading1"/>
        <w:spacing w:before="218"/>
        <w:ind w:left="834"/>
        <w:jc w:val="center"/>
      </w:pPr>
      <w:r>
        <w:rPr>
          <w:color w:val="231F20"/>
        </w:rPr>
        <w:t>M</w:t>
      </w:r>
    </w:p>
    <w:p>
      <w:pPr>
        <w:pStyle w:val="BodyText"/>
        <w:spacing w:before="84"/>
        <w:ind w:left="100"/>
      </w:pPr>
      <w:r>
        <w:rPr>
          <w:color w:val="231F20"/>
        </w:rPr>
        <w:t>Modalidades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Fisioterapia,</w:t>
      </w:r>
      <w:r>
        <w:rPr>
          <w:color w:val="231F20"/>
          <w:spacing w:val="-2"/>
        </w:rPr>
        <w:t> </w:t>
      </w:r>
      <w:hyperlink w:history="true" w:anchor="_bookmark21">
        <w:r>
          <w:rPr>
            <w:color w:val="231F20"/>
          </w:rPr>
          <w:t>130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834"/>
        <w:jc w:val="center"/>
      </w:pPr>
      <w:r>
        <w:rPr>
          <w:color w:val="231F20"/>
        </w:rPr>
        <w:t>N</w:t>
      </w:r>
    </w:p>
    <w:p>
      <w:pPr>
        <w:pStyle w:val="BodyText"/>
        <w:spacing w:before="84"/>
        <w:ind w:left="100"/>
      </w:pPr>
      <w:r>
        <w:rPr>
          <w:color w:val="231F20"/>
        </w:rPr>
        <w:t>Narrativas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vida,</w:t>
      </w:r>
      <w:r>
        <w:rPr>
          <w:color w:val="231F20"/>
          <w:spacing w:val="-3"/>
        </w:rPr>
        <w:t> </w:t>
      </w:r>
      <w:hyperlink w:history="true" w:anchor="_bookmark31">
        <w:r>
          <w:rPr>
            <w:color w:val="231F20"/>
          </w:rPr>
          <w:t>185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Neurodesenvolvimento,</w:t>
      </w:r>
      <w:r>
        <w:rPr>
          <w:color w:val="231F20"/>
          <w:spacing w:val="-17"/>
        </w:rPr>
        <w:t> </w:t>
      </w:r>
      <w:hyperlink w:history="true" w:anchor="_bookmark17">
        <w:r>
          <w:rPr>
            <w:color w:val="231F20"/>
          </w:rPr>
          <w:t>110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Neurônios,</w:t>
      </w:r>
      <w:r>
        <w:rPr>
          <w:color w:val="231F20"/>
          <w:spacing w:val="-13"/>
        </w:rPr>
        <w:t> </w:t>
      </w:r>
      <w:hyperlink w:history="true" w:anchor="_bookmark17">
        <w:r>
          <w:rPr>
            <w:color w:val="231F20"/>
          </w:rPr>
          <w:t>110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nutrição,</w:t>
      </w:r>
      <w:r>
        <w:rPr>
          <w:color w:val="231F20"/>
          <w:spacing w:val="-5"/>
        </w:rPr>
        <w:t> </w:t>
      </w:r>
      <w:hyperlink w:history="true" w:anchor="_bookmark53">
        <w:r>
          <w:rPr>
            <w:color w:val="231F20"/>
          </w:rPr>
          <w:t>314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834"/>
        <w:jc w:val="center"/>
      </w:pPr>
      <w:r>
        <w:rPr>
          <w:color w:val="231F20"/>
        </w:rPr>
        <w:t>O</w:t>
      </w:r>
    </w:p>
    <w:p>
      <w:pPr>
        <w:pStyle w:val="BodyText"/>
        <w:spacing w:before="84"/>
        <w:ind w:left="100"/>
      </w:pPr>
      <w:r>
        <w:rPr>
          <w:color w:val="231F20"/>
        </w:rPr>
        <w:t>Odontologia,</w:t>
      </w:r>
      <w:r>
        <w:rPr>
          <w:color w:val="231F20"/>
          <w:spacing w:val="-8"/>
        </w:rPr>
        <w:t> </w:t>
      </w:r>
      <w:hyperlink w:history="true" w:anchor="_bookmark19">
        <w:r>
          <w:rPr>
            <w:color w:val="231F20"/>
          </w:rPr>
          <w:t>119</w:t>
        </w:r>
      </w:hyperlink>
      <w:r>
        <w:rPr>
          <w:color w:val="231F20"/>
        </w:rPr>
        <w:t>,</w:t>
      </w:r>
      <w:r>
        <w:rPr>
          <w:color w:val="231F20"/>
          <w:spacing w:val="-7"/>
        </w:rPr>
        <w:t> </w:t>
      </w:r>
      <w:hyperlink w:history="true" w:anchor="_bookmark49">
        <w:r>
          <w:rPr>
            <w:color w:val="231F20"/>
          </w:rPr>
          <w:t>294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Oficina,</w:t>
      </w:r>
      <w:r>
        <w:rPr>
          <w:color w:val="231F20"/>
          <w:spacing w:val="-3"/>
        </w:rPr>
        <w:t> </w:t>
      </w:r>
      <w:hyperlink w:history="true" w:anchor="_bookmark45">
        <w:r>
          <w:rPr>
            <w:color w:val="231F20"/>
          </w:rPr>
          <w:t>272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838"/>
        <w:jc w:val="center"/>
      </w:pPr>
      <w:r>
        <w:rPr>
          <w:color w:val="231F20"/>
        </w:rPr>
        <w:t>P</w:t>
      </w:r>
    </w:p>
    <w:p>
      <w:pPr>
        <w:pStyle w:val="BodyText"/>
        <w:spacing w:line="312" w:lineRule="auto" w:before="84"/>
        <w:ind w:left="100" w:right="1331"/>
        <w:jc w:val="both"/>
      </w:pPr>
      <w:r>
        <w:rPr>
          <w:color w:val="231F20"/>
        </w:rPr>
        <w:t>Paciente autista, </w:t>
      </w:r>
      <w:hyperlink w:history="true" w:anchor="_bookmark39">
        <w:r>
          <w:rPr>
            <w:color w:val="231F20"/>
          </w:rPr>
          <w:t>240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Pais de autistas, </w:t>
      </w:r>
      <w:hyperlink w:history="true" w:anchor="_bookmark29">
        <w:r>
          <w:rPr>
            <w:color w:val="231F20"/>
          </w:rPr>
          <w:t>172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Pandemia,</w:t>
      </w:r>
      <w:r>
        <w:rPr>
          <w:color w:val="231F20"/>
          <w:spacing w:val="-2"/>
        </w:rPr>
        <w:t> </w:t>
      </w:r>
      <w:hyperlink w:history="true" w:anchor="_bookmark47">
        <w:r>
          <w:rPr>
            <w:color w:val="231F20"/>
          </w:rPr>
          <w:t>284</w:t>
        </w:r>
      </w:hyperlink>
    </w:p>
    <w:p>
      <w:pPr>
        <w:pStyle w:val="BodyText"/>
        <w:spacing w:before="4"/>
        <w:ind w:left="100"/>
        <w:jc w:val="both"/>
      </w:pPr>
      <w:r>
        <w:rPr>
          <w:color w:val="231F20"/>
        </w:rPr>
        <w:t>PICS,</w:t>
      </w:r>
      <w:r>
        <w:rPr>
          <w:color w:val="231F20"/>
          <w:spacing w:val="-2"/>
        </w:rPr>
        <w:t> </w:t>
      </w:r>
      <w:hyperlink w:history="true" w:anchor="_bookmark15">
        <w:r>
          <w:rPr>
            <w:color w:val="231F20"/>
          </w:rPr>
          <w:t>97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Programas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Rastreamento,</w:t>
      </w:r>
      <w:r>
        <w:rPr>
          <w:color w:val="231F20"/>
          <w:spacing w:val="-2"/>
        </w:rPr>
        <w:t> </w:t>
      </w:r>
      <w:hyperlink w:history="true" w:anchor="_bookmark5">
        <w:r>
          <w:rPr>
            <w:color w:val="231F20"/>
          </w:rPr>
          <w:t>37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psicologia,</w:t>
      </w:r>
      <w:r>
        <w:rPr>
          <w:color w:val="231F20"/>
          <w:spacing w:val="-5"/>
        </w:rPr>
        <w:t> </w:t>
      </w:r>
      <w:hyperlink w:history="true" w:anchor="_bookmark53">
        <w:r>
          <w:rPr>
            <w:color w:val="231F20"/>
          </w:rPr>
          <w:t>314</w:t>
        </w:r>
      </w:hyperlink>
      <w:r>
        <w:rPr>
          <w:color w:val="231F20"/>
        </w:rPr>
        <w:t>,</w:t>
      </w:r>
      <w:r>
        <w:rPr>
          <w:color w:val="231F20"/>
          <w:spacing w:val="-5"/>
        </w:rPr>
        <w:t> </w:t>
      </w:r>
      <w:hyperlink w:history="true" w:anchor="_bookmark29">
        <w:r>
          <w:rPr>
            <w:color w:val="231F20"/>
          </w:rPr>
          <w:t>172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834"/>
        <w:jc w:val="center"/>
      </w:pPr>
      <w:r>
        <w:rPr>
          <w:color w:val="231F20"/>
        </w:rPr>
        <w:t>Q</w:t>
      </w:r>
    </w:p>
    <w:p>
      <w:pPr>
        <w:pStyle w:val="BodyText"/>
        <w:spacing w:before="84"/>
        <w:ind w:left="100"/>
      </w:pP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vida,</w:t>
      </w:r>
      <w:r>
        <w:rPr>
          <w:color w:val="231F20"/>
          <w:spacing w:val="-2"/>
        </w:rPr>
        <w:t> </w:t>
      </w:r>
      <w:hyperlink w:history="true" w:anchor="_bookmark23">
        <w:r>
          <w:rPr>
            <w:color w:val="231F20"/>
          </w:rPr>
          <w:t>139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Qualidade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Vida,</w:t>
      </w:r>
      <w:r>
        <w:rPr>
          <w:color w:val="231F20"/>
          <w:spacing w:val="-4"/>
        </w:rPr>
        <w:t> </w:t>
      </w:r>
      <w:hyperlink w:history="true" w:anchor="_bookmark35">
        <w:r>
          <w:rPr>
            <w:color w:val="231F20"/>
          </w:rPr>
          <w:t>212</w:t>
        </w:r>
      </w:hyperlink>
    </w:p>
    <w:p>
      <w:pPr>
        <w:pStyle w:val="BodyText"/>
        <w:spacing w:before="218"/>
        <w:ind w:left="100"/>
        <w:jc w:val="both"/>
      </w:pPr>
      <w:r>
        <w:rPr/>
        <w:br w:type="column"/>
      </w:r>
      <w:r>
        <w:rPr>
          <w:color w:val="231F20"/>
          <w:spacing w:val="-2"/>
        </w:rPr>
        <w:t>Transtorno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Espectro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Autista,</w:t>
      </w:r>
      <w:r>
        <w:rPr>
          <w:color w:val="231F20"/>
          <w:spacing w:val="-13"/>
        </w:rPr>
        <w:t> </w:t>
      </w:r>
      <w:hyperlink w:history="true" w:anchor="_bookmark1">
        <w:r>
          <w:rPr>
            <w:color w:val="231F20"/>
            <w:spacing w:val="-1"/>
          </w:rPr>
          <w:t>11</w:t>
        </w:r>
      </w:hyperlink>
      <w:r>
        <w:rPr>
          <w:color w:val="231F20"/>
          <w:spacing w:val="-1"/>
        </w:rPr>
        <w:t>,</w:t>
      </w:r>
      <w:r>
        <w:rPr>
          <w:color w:val="231F20"/>
          <w:spacing w:val="-13"/>
        </w:rPr>
        <w:t> </w:t>
      </w:r>
      <w:hyperlink w:history="true" w:anchor="_bookmark3">
        <w:r>
          <w:rPr>
            <w:color w:val="231F20"/>
            <w:spacing w:val="-1"/>
          </w:rPr>
          <w:t>24</w:t>
        </w:r>
      </w:hyperlink>
      <w:r>
        <w:rPr>
          <w:color w:val="231F20"/>
          <w:spacing w:val="-1"/>
        </w:rPr>
        <w:t>,</w:t>
      </w:r>
      <w:r>
        <w:rPr>
          <w:color w:val="231F20"/>
          <w:spacing w:val="-12"/>
        </w:rPr>
        <w:t> </w:t>
      </w:r>
      <w:hyperlink w:history="true" w:anchor="_bookmark5">
        <w:r>
          <w:rPr>
            <w:color w:val="231F20"/>
            <w:spacing w:val="-1"/>
          </w:rPr>
          <w:t>37</w:t>
        </w:r>
      </w:hyperlink>
      <w:r>
        <w:rPr>
          <w:color w:val="231F20"/>
          <w:spacing w:val="-1"/>
        </w:rPr>
        <w:t>,</w:t>
      </w:r>
    </w:p>
    <w:p>
      <w:pPr>
        <w:pStyle w:val="BodyText"/>
        <w:spacing w:before="84"/>
        <w:ind w:left="100"/>
        <w:jc w:val="both"/>
      </w:pPr>
      <w:hyperlink w:history="true" w:anchor="_bookmark9">
        <w:r>
          <w:rPr>
            <w:color w:val="231F20"/>
          </w:rPr>
          <w:t>56</w:t>
        </w:r>
      </w:hyperlink>
      <w:r>
        <w:rPr>
          <w:color w:val="231F20"/>
        </w:rPr>
        <w:t>,</w:t>
      </w:r>
      <w:r>
        <w:rPr>
          <w:color w:val="231F20"/>
          <w:spacing w:val="-16"/>
        </w:rPr>
        <w:t> </w:t>
      </w:r>
      <w:hyperlink w:history="true" w:anchor="_bookmark21">
        <w:r>
          <w:rPr>
            <w:color w:val="231F20"/>
          </w:rPr>
          <w:t>130</w:t>
        </w:r>
      </w:hyperlink>
      <w:r>
        <w:rPr>
          <w:color w:val="231F20"/>
        </w:rPr>
        <w:t>,</w:t>
      </w:r>
      <w:r>
        <w:rPr>
          <w:color w:val="231F20"/>
          <w:spacing w:val="-15"/>
        </w:rPr>
        <w:t> </w:t>
      </w:r>
      <w:hyperlink w:history="true" w:anchor="_bookmark31">
        <w:r>
          <w:rPr>
            <w:color w:val="231F20"/>
          </w:rPr>
          <w:t>185</w:t>
        </w:r>
      </w:hyperlink>
      <w:r>
        <w:rPr>
          <w:color w:val="231F20"/>
        </w:rPr>
        <w:t>,</w:t>
      </w:r>
      <w:r>
        <w:rPr>
          <w:color w:val="231F20"/>
          <w:spacing w:val="-16"/>
        </w:rPr>
        <w:t> </w:t>
      </w:r>
      <w:hyperlink w:history="true" w:anchor="_bookmark35">
        <w:r>
          <w:rPr>
            <w:color w:val="231F20"/>
          </w:rPr>
          <w:t>212</w:t>
        </w:r>
      </w:hyperlink>
    </w:p>
    <w:p>
      <w:pPr>
        <w:pStyle w:val="BodyText"/>
        <w:spacing w:line="312" w:lineRule="auto" w:before="84"/>
        <w:ind w:left="100" w:right="426"/>
        <w:jc w:val="both"/>
      </w:pPr>
      <w:r>
        <w:rPr>
          <w:color w:val="231F20"/>
          <w:spacing w:val="-1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Espectro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Autismo,</w:t>
      </w:r>
      <w:r>
        <w:rPr>
          <w:color w:val="231F20"/>
          <w:spacing w:val="-15"/>
        </w:rPr>
        <w:t> </w:t>
      </w:r>
      <w:hyperlink w:history="true" w:anchor="_bookmark37">
        <w:r>
          <w:rPr>
            <w:color w:val="231F20"/>
          </w:rPr>
          <w:t>231</w:t>
        </w:r>
      </w:hyperlink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processamento</w:t>
      </w:r>
      <w:r>
        <w:rPr>
          <w:color w:val="231F20"/>
          <w:spacing w:val="-12"/>
        </w:rPr>
        <w:t> </w:t>
      </w:r>
      <w:r>
        <w:rPr>
          <w:color w:val="231F20"/>
        </w:rPr>
        <w:t>sensorial,</w:t>
      </w:r>
      <w:r>
        <w:rPr>
          <w:color w:val="231F20"/>
          <w:spacing w:val="-65"/>
        </w:rPr>
        <w:t> </w:t>
      </w:r>
      <w:hyperlink w:history="true" w:anchor="_bookmark55">
        <w:r>
          <w:rPr>
            <w:color w:val="231F20"/>
          </w:rPr>
          <w:t>325</w:t>
        </w:r>
      </w:hyperlink>
    </w:p>
    <w:p>
      <w:pPr>
        <w:pStyle w:val="BodyText"/>
        <w:spacing w:before="4"/>
        <w:ind w:left="100"/>
        <w:jc w:val="both"/>
      </w:pPr>
      <w:r>
        <w:rPr>
          <w:color w:val="231F20"/>
          <w:spacing w:val="-1"/>
        </w:rPr>
        <w:t>Tratamento,</w:t>
      </w:r>
      <w:r>
        <w:rPr>
          <w:color w:val="231F20"/>
          <w:spacing w:val="-15"/>
        </w:rPr>
        <w:t> </w:t>
      </w:r>
      <w:hyperlink w:history="true" w:anchor="_bookmark41">
        <w:r>
          <w:rPr>
            <w:color w:val="231F20"/>
            <w:spacing w:val="-1"/>
          </w:rPr>
          <w:t>253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0" w:right="31"/>
        <w:jc w:val="center"/>
      </w:pPr>
      <w:r>
        <w:rPr>
          <w:color w:val="231F20"/>
        </w:rPr>
        <w:t>V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Violação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Direitos</w:t>
      </w:r>
      <w:r>
        <w:rPr>
          <w:color w:val="231F20"/>
          <w:spacing w:val="-8"/>
        </w:rPr>
        <w:t> </w:t>
      </w:r>
      <w:r>
        <w:rPr>
          <w:color w:val="231F20"/>
        </w:rPr>
        <w:t>Constitucionais,</w:t>
      </w:r>
      <w:r>
        <w:rPr>
          <w:color w:val="231F20"/>
          <w:spacing w:val="-5"/>
        </w:rPr>
        <w:t> </w:t>
      </w:r>
      <w:hyperlink w:history="true" w:anchor="_bookmark25">
        <w:r>
          <w:rPr>
            <w:color w:val="231F20"/>
          </w:rPr>
          <w:t>150</w:t>
        </w:r>
      </w:hyperlink>
    </w:p>
    <w:p>
      <w:pPr>
        <w:spacing w:after="0"/>
        <w:jc w:val="both"/>
        <w:sectPr>
          <w:type w:val="continuous"/>
          <w:pgSz w:w="11910" w:h="16840"/>
          <w:pgMar w:top="1580" w:bottom="280" w:left="1600" w:right="1000"/>
          <w:cols w:num="2" w:equalWidth="0">
            <w:col w:w="3677" w:space="859"/>
            <w:col w:w="4774"/>
          </w:cols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4"/>
        <w:ind w:left="2175"/>
      </w:pPr>
      <w:r>
        <w:rPr>
          <w:color w:val="231F20"/>
        </w:rPr>
        <w:t>S</w:t>
      </w:r>
    </w:p>
    <w:p>
      <w:pPr>
        <w:pStyle w:val="BodyText"/>
        <w:spacing w:before="84"/>
        <w:ind w:left="100"/>
      </w:pP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mental,</w:t>
      </w:r>
      <w:r>
        <w:rPr>
          <w:color w:val="231F20"/>
          <w:spacing w:val="-2"/>
        </w:rPr>
        <w:t> </w:t>
      </w:r>
      <w:hyperlink w:history="true" w:anchor="_bookmark7">
        <w:r>
          <w:rPr>
            <w:color w:val="231F20"/>
          </w:rPr>
          <w:t>48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Seletividade</w:t>
      </w:r>
      <w:r>
        <w:rPr>
          <w:color w:val="231F20"/>
          <w:spacing w:val="-8"/>
        </w:rPr>
        <w:t> </w:t>
      </w:r>
      <w:r>
        <w:rPr>
          <w:color w:val="231F20"/>
        </w:rPr>
        <w:t>alimentar,</w:t>
      </w:r>
      <w:r>
        <w:rPr>
          <w:color w:val="231F20"/>
          <w:spacing w:val="-8"/>
        </w:rPr>
        <w:t> </w:t>
      </w:r>
      <w:hyperlink w:history="true" w:anchor="_bookmark55">
        <w:r>
          <w:rPr>
            <w:color w:val="231F20"/>
          </w:rPr>
          <w:t>325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Suporte</w:t>
      </w:r>
      <w:r>
        <w:rPr>
          <w:color w:val="231F20"/>
          <w:spacing w:val="-1"/>
        </w:rPr>
        <w:t> </w:t>
      </w:r>
      <w:r>
        <w:rPr>
          <w:color w:val="231F20"/>
        </w:rPr>
        <w:t>visual,</w:t>
      </w:r>
      <w:r>
        <w:rPr>
          <w:color w:val="231F20"/>
          <w:spacing w:val="-2"/>
        </w:rPr>
        <w:t> </w:t>
      </w:r>
      <w:hyperlink w:history="true" w:anchor="_bookmark45">
        <w:r>
          <w:rPr>
            <w:color w:val="231F20"/>
          </w:rPr>
          <w:t>272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2181"/>
      </w:pPr>
      <w:r>
        <w:rPr>
          <w:color w:val="231F20"/>
        </w:rPr>
        <w:t>T</w:t>
      </w:r>
    </w:p>
    <w:p>
      <w:pPr>
        <w:pStyle w:val="BodyText"/>
        <w:spacing w:before="84"/>
        <w:ind w:left="100"/>
      </w:pPr>
      <w:r>
        <w:rPr>
          <w:color w:val="231F20"/>
        </w:rPr>
        <w:t>TEA,</w:t>
      </w:r>
      <w:r>
        <w:rPr>
          <w:color w:val="231F20"/>
          <w:spacing w:val="-10"/>
        </w:rPr>
        <w:t> </w:t>
      </w:r>
      <w:hyperlink w:history="true" w:anchor="_bookmark13">
        <w:r>
          <w:rPr>
            <w:color w:val="231F20"/>
          </w:rPr>
          <w:t>80</w:t>
        </w:r>
      </w:hyperlink>
      <w:r>
        <w:rPr>
          <w:color w:val="231F20"/>
        </w:rPr>
        <w:t>,</w:t>
      </w:r>
      <w:r>
        <w:rPr>
          <w:color w:val="231F20"/>
          <w:spacing w:val="-8"/>
        </w:rPr>
        <w:t> </w:t>
      </w:r>
      <w:hyperlink w:history="true" w:anchor="_bookmark15">
        <w:r>
          <w:rPr>
            <w:color w:val="231F20"/>
          </w:rPr>
          <w:t>97</w:t>
        </w:r>
      </w:hyperlink>
      <w:r>
        <w:rPr>
          <w:color w:val="231F20"/>
        </w:rPr>
        <w:t>,</w:t>
      </w:r>
      <w:r>
        <w:rPr>
          <w:color w:val="231F20"/>
          <w:spacing w:val="-8"/>
        </w:rPr>
        <w:t> </w:t>
      </w:r>
      <w:hyperlink w:history="true" w:anchor="_bookmark41">
        <w:r>
          <w:rPr>
            <w:color w:val="231F20"/>
          </w:rPr>
          <w:t>253</w:t>
        </w:r>
      </w:hyperlink>
      <w:r>
        <w:rPr>
          <w:color w:val="231F20"/>
        </w:rPr>
        <w:t>,</w:t>
      </w:r>
      <w:r>
        <w:rPr>
          <w:color w:val="231F20"/>
          <w:spacing w:val="-9"/>
        </w:rPr>
        <w:t> </w:t>
      </w:r>
      <w:hyperlink w:history="true" w:anchor="_bookmark55">
        <w:r>
          <w:rPr>
            <w:color w:val="231F20"/>
          </w:rPr>
          <w:t>325</w:t>
        </w:r>
      </w:hyperlink>
    </w:p>
    <w:p>
      <w:pPr>
        <w:pStyle w:val="BodyText"/>
        <w:spacing w:before="84"/>
        <w:ind w:left="100"/>
      </w:pPr>
      <w:r>
        <w:rPr>
          <w:color w:val="231F20"/>
          <w:spacing w:val="-5"/>
        </w:rPr>
        <w:t>Terapia,</w:t>
      </w:r>
      <w:r>
        <w:rPr>
          <w:color w:val="231F20"/>
          <w:spacing w:val="-10"/>
        </w:rPr>
        <w:t> </w:t>
      </w:r>
      <w:hyperlink w:history="true" w:anchor="_bookmark35">
        <w:r>
          <w:rPr>
            <w:color w:val="231F20"/>
            <w:spacing w:val="-4"/>
          </w:rPr>
          <w:t>212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Terapia</w:t>
      </w:r>
      <w:r>
        <w:rPr>
          <w:color w:val="231F20"/>
          <w:spacing w:val="-13"/>
        </w:rPr>
        <w:t> </w:t>
      </w:r>
      <w:r>
        <w:rPr>
          <w:color w:val="231F20"/>
        </w:rPr>
        <w:t>comportamental,</w:t>
      </w:r>
      <w:r>
        <w:rPr>
          <w:color w:val="231F20"/>
          <w:spacing w:val="-13"/>
        </w:rPr>
        <w:t> </w:t>
      </w:r>
      <w:hyperlink w:history="true" w:anchor="_bookmark49">
        <w:r>
          <w:rPr>
            <w:color w:val="231F20"/>
          </w:rPr>
          <w:t>294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Terapia</w:t>
      </w:r>
      <w:r>
        <w:rPr>
          <w:color w:val="231F20"/>
          <w:spacing w:val="-15"/>
        </w:rPr>
        <w:t> </w:t>
      </w:r>
      <w:r>
        <w:rPr>
          <w:color w:val="231F20"/>
        </w:rPr>
        <w:t>Ocupacional,</w:t>
      </w:r>
      <w:r>
        <w:rPr>
          <w:color w:val="231F20"/>
          <w:spacing w:val="-15"/>
        </w:rPr>
        <w:t> </w:t>
      </w:r>
      <w:hyperlink w:history="true" w:anchor="_bookmark9">
        <w:r>
          <w:rPr>
            <w:color w:val="231F20"/>
          </w:rPr>
          <w:t>56</w:t>
        </w:r>
      </w:hyperlink>
    </w:p>
    <w:p>
      <w:pPr>
        <w:pStyle w:val="BodyText"/>
        <w:spacing w:before="85"/>
        <w:ind w:left="100"/>
      </w:pPr>
      <w:r>
        <w:rPr>
          <w:color w:val="231F20"/>
          <w:spacing w:val="-1"/>
        </w:rPr>
        <w:t>Terapias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complementares,</w:t>
      </w:r>
      <w:r>
        <w:rPr>
          <w:color w:val="231F20"/>
          <w:spacing w:val="-15"/>
        </w:rPr>
        <w:t> </w:t>
      </w:r>
      <w:hyperlink w:history="true" w:anchor="_bookmark15">
        <w:r>
          <w:rPr>
            <w:color w:val="231F20"/>
          </w:rPr>
          <w:t>97</w:t>
        </w:r>
      </w:hyperlink>
    </w:p>
    <w:p>
      <w:pPr>
        <w:pStyle w:val="BodyText"/>
        <w:spacing w:before="84"/>
        <w:ind w:left="100"/>
      </w:pPr>
      <w:r>
        <w:rPr>
          <w:color w:val="231F20"/>
          <w:spacing w:val="-2"/>
        </w:rPr>
        <w:t>Transtorno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autístico,</w:t>
      </w:r>
      <w:r>
        <w:rPr>
          <w:color w:val="231F20"/>
          <w:spacing w:val="-12"/>
        </w:rPr>
        <w:t> </w:t>
      </w:r>
      <w:hyperlink w:history="true" w:anchor="_bookmark15">
        <w:r>
          <w:rPr>
            <w:color w:val="231F20"/>
            <w:spacing w:val="-1"/>
          </w:rPr>
          <w:t>97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Autista,</w:t>
      </w:r>
      <w:r>
        <w:rPr>
          <w:color w:val="231F20"/>
          <w:spacing w:val="-10"/>
        </w:rPr>
        <w:t> </w:t>
      </w:r>
      <w:hyperlink w:history="true" w:anchor="_bookmark51">
        <w:r>
          <w:rPr>
            <w:color w:val="231F20"/>
          </w:rPr>
          <w:t>306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Transtorno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espectro</w:t>
      </w:r>
      <w:r>
        <w:rPr>
          <w:color w:val="231F20"/>
          <w:spacing w:val="-11"/>
        </w:rPr>
        <w:t> </w:t>
      </w:r>
      <w:r>
        <w:rPr>
          <w:color w:val="231F20"/>
        </w:rPr>
        <w:t>autista,</w:t>
      </w:r>
      <w:r>
        <w:rPr>
          <w:color w:val="231F20"/>
          <w:spacing w:val="-11"/>
        </w:rPr>
        <w:t> </w:t>
      </w:r>
      <w:hyperlink w:history="true" w:anchor="_bookmark49">
        <w:r>
          <w:rPr>
            <w:color w:val="231F20"/>
          </w:rPr>
          <w:t>294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595776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1069200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44"/>
      <w:pgSz w:w="11910" w:h="16840"/>
      <w:pgMar w:header="0" w:footer="0" w:top="1580" w:bottom="280" w:left="16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250298pt;margin-top:81.912636pt;width:76.5pt;height:15.45pt;mso-position-horizontal-relative:page;mso-position-vertical-relative:page;z-index:-197422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hyperlink w:history="true" w:anchor="_bookmark10"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CAPÍTULO</w:t>
                  </w:r>
                  <w:r>
                    <w:rPr>
                      <w:rFonts w:ascii="Arial" w:hAnsi="Arial"/>
                      <w:b/>
                      <w:color w:val="231F20"/>
                      <w:spacing w:val="4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6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24.434326pt;margin-top:81.912636pt;width:15.35pt;height:15.45pt;mso-position-horizontal-relative:page;mso-position-vertical-relative:page;z-index:-197416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hyperlink w:history="true" w:anchor="_bookmark10">
                  <w:r>
                    <w:rPr>
                      <w:rFonts w:ascii="Arial"/>
                      <w:b/>
                      <w:color w:val="231F20"/>
                      <w:sz w:val="24"/>
                    </w:rPr>
                    <w:t>70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50298pt;margin-top:81.912636pt;width:81.850pt;height:15.45pt;mso-position-horizontal-relative:page;mso-position-vertical-relative:page;z-index:-197411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hyperlink w:history="true" w:anchor="_bookmark24"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CAPÍTULO</w:t>
                  </w:r>
                  <w:r>
                    <w:rPr>
                      <w:rFonts w:ascii="Arial" w:hAnsi="Arial"/>
                      <w:b/>
                      <w:color w:val="231F20"/>
                      <w:spacing w:val="2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13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18.266296pt;margin-top:81.912636pt;width:21.55pt;height:15.45pt;mso-position-horizontal-relative:page;mso-position-vertical-relative:page;z-index:-19740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hyperlink w:history="true" w:anchor="_bookmark24">
                  <w:r>
                    <w:rPr>
                      <w:rFonts w:ascii="Arial"/>
                      <w:b/>
                      <w:color w:val="231F20"/>
                      <w:sz w:val="24"/>
                    </w:rPr>
                    <w:t>149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50298pt;margin-top:81.912636pt;width:83.15pt;height:15.45pt;mso-position-horizontal-relative:page;mso-position-vertical-relative:page;z-index:-197401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hyperlink w:history="true" w:anchor="_bookmark36"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CAPÍTULO</w:t>
                  </w:r>
                  <w:r>
                    <w:rPr>
                      <w:rFonts w:ascii="Arial" w:hAnsi="Arial"/>
                      <w:b/>
                      <w:color w:val="231F20"/>
                      <w:spacing w:val="4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19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17.774292pt;margin-top:81.912636pt;width:22.05pt;height:15.45pt;mso-position-horizontal-relative:page;mso-position-vertical-relative:page;z-index:-197396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hyperlink w:history="true" w:anchor="_bookmark36">
                  <w:r>
                    <w:rPr>
                      <w:rFonts w:ascii="Arial"/>
                      <w:b/>
                      <w:color w:val="231F20"/>
                      <w:sz w:val="24"/>
                    </w:rPr>
                    <w:t>230</w:t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50298pt;margin-top:81.912636pt;width:83.15pt;height:15.45pt;mso-position-horizontal-relative:page;mso-position-vertical-relative:page;z-index:-197391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hyperlink w:history="true" w:anchor="_bookmark46"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CAPÍTULO</w:t>
                  </w:r>
                  <w:r>
                    <w:rPr>
                      <w:rFonts w:ascii="Arial" w:hAnsi="Arial"/>
                      <w:b/>
                      <w:color w:val="231F20"/>
                      <w:spacing w:val="4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24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17.774292pt;margin-top:81.912636pt;width:22.05pt;height:15.45pt;mso-position-horizontal-relative:page;mso-position-vertical-relative:page;z-index:-197386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hyperlink w:history="true" w:anchor="_bookmark46">
                  <w:r>
                    <w:rPr>
                      <w:rFonts w:ascii="Arial"/>
                      <w:b/>
                      <w:color w:val="231F20"/>
                      <w:sz w:val="24"/>
                    </w:rPr>
                    <w:t>284</w:t>
                  </w:r>
                </w:hyperlink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7.661407pt;margin-top:35.318207pt;width:250.65pt;height:14.3pt;mso-position-horizontal-relative:page;mso-position-vertical-relative:page;z-index:-19738112" type="#_x0000_t202" filled="false" stroked="false">
          <v:textbox inset="0,0,0,0">
            <w:txbxContent>
              <w:p>
                <w:pPr>
                  <w:tabs>
                    <w:tab w:pos="4952" w:val="left" w:leader="none"/>
                  </w:tabs>
                  <w:spacing w:before="13"/>
                  <w:ind w:left="20" w:right="0" w:firstLine="0"/>
                  <w:jc w:val="left"/>
                  <w:rPr>
                    <w:rFonts w:ascii="Arial"/>
                    <w:i/>
                    <w:sz w:val="22"/>
                  </w:rPr>
                </w:pPr>
                <w:r>
                  <w:rPr>
                    <w:rFonts w:ascii="Arial"/>
                    <w:b/>
                    <w:i/>
                    <w:color w:val="2E83A9"/>
                    <w:sz w:val="22"/>
                  </w:rPr>
                  <w:t>AUTISMO:</w:t>
                </w:r>
                <w:r>
                  <w:rPr>
                    <w:rFonts w:ascii="Arial"/>
                    <w:b/>
                    <w:i/>
                    <w:color w:val="2E83A9"/>
                    <w:spacing w:val="-6"/>
                    <w:sz w:val="22"/>
                  </w:rPr>
                  <w:t> </w:t>
                </w:r>
                <w:r>
                  <w:rPr>
                    <w:rFonts w:ascii="Arial"/>
                    <w:b/>
                    <w:i/>
                    <w:color w:val="2E83A9"/>
                    <w:sz w:val="22"/>
                  </w:rPr>
                  <w:t>PESQUISAS</w:t>
                </w:r>
                <w:r>
                  <w:rPr>
                    <w:rFonts w:ascii="Arial"/>
                    <w:b/>
                    <w:i/>
                    <w:color w:val="2E83A9"/>
                    <w:spacing w:val="-4"/>
                    <w:sz w:val="22"/>
                  </w:rPr>
                  <w:t> </w:t>
                </w:r>
                <w:r>
                  <w:rPr>
                    <w:rFonts w:ascii="Arial"/>
                    <w:b/>
                    <w:i/>
                    <w:color w:val="2E83A9"/>
                    <w:sz w:val="22"/>
                  </w:rPr>
                  <w:t>E</w:t>
                </w:r>
                <w:r>
                  <w:rPr>
                    <w:rFonts w:ascii="Arial"/>
                    <w:b/>
                    <w:i/>
                    <w:color w:val="2E83A9"/>
                    <w:spacing w:val="-4"/>
                    <w:sz w:val="22"/>
                  </w:rPr>
                  <w:t> </w:t>
                </w:r>
                <w:r>
                  <w:rPr>
                    <w:rFonts w:ascii="Arial"/>
                    <w:b/>
                    <w:i/>
                    <w:color w:val="2E83A9"/>
                    <w:sz w:val="22"/>
                  </w:rPr>
                  <w:t>RELATOS</w:t>
                </w:r>
                <w:r>
                  <w:rPr>
                    <w:rFonts w:ascii="Arial"/>
                    <w:b/>
                    <w:i/>
                    <w:color w:val="231F20"/>
                    <w:spacing w:val="45"/>
                    <w:sz w:val="22"/>
                    <w:shd w:fill="2C84A9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i/>
                    <w:color w:val="231F20"/>
                    <w:sz w:val="22"/>
                    <w:shd w:fill="2C84A9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  <w:r>
                  <w:rPr>
                    <w:rFonts w:ascii="Arial"/>
                    <w:i/>
                    <w:color w:val="231F20"/>
                    <w:sz w:val="22"/>
                    <w:shd w:fill="2C84A9" w:color="auto" w:val="clear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8"/>
      <w:numFmt w:val="decimal"/>
      <w:lvlText w:val="%1-"/>
      <w:lvlJc w:val="left"/>
      <w:pPr>
        <w:ind w:left="100" w:hanging="215"/>
        <w:jc w:val="left"/>
      </w:pPr>
      <w:rPr>
        <w:rFonts w:hint="default" w:ascii="Arial MT" w:hAnsi="Arial MT" w:eastAsia="Arial MT" w:cs="Arial MT"/>
        <w:color w:val="212121"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20" w:hanging="21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1" w:hanging="21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61" w:hanging="21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82" w:hanging="21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02" w:hanging="21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23" w:hanging="21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43" w:hanging="21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64" w:hanging="215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-"/>
      <w:lvlJc w:val="left"/>
      <w:pPr>
        <w:ind w:left="100" w:hanging="275"/>
        <w:jc w:val="left"/>
      </w:pPr>
      <w:rPr>
        <w:rFonts w:hint="default"/>
        <w:spacing w:val="-1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20" w:hanging="27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1" w:hanging="27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61" w:hanging="27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82" w:hanging="27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02" w:hanging="27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23" w:hanging="27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43" w:hanging="27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64" w:hanging="275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500" w:hanging="4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0" w:hanging="401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61" w:hanging="4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41" w:hanging="4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22" w:hanging="4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02" w:hanging="4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3" w:hanging="4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63" w:hanging="4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44" w:hanging="401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300" w:hanging="201"/>
        <w:jc w:val="left"/>
      </w:pPr>
      <w:rPr>
        <w:rFonts w:hint="default" w:ascii="Arial" w:hAnsi="Arial" w:eastAsia="Arial" w:cs="Arial"/>
        <w:b/>
        <w:bCs/>
        <w:color w:val="231F20"/>
        <w:w w:val="100"/>
        <w:sz w:val="24"/>
        <w:szCs w:val="24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2368" w:hanging="106"/>
        <w:jc w:val="left"/>
      </w:pPr>
      <w:rPr>
        <w:rFonts w:hint="default" w:ascii="Arial MT" w:hAnsi="Arial MT" w:eastAsia="Arial MT" w:cs="Arial MT"/>
        <w:color w:val="231F20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31" w:hanging="1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03" w:hanging="1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75" w:hanging="1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6" w:hanging="1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8" w:hanging="1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90" w:hanging="1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62" w:hanging="106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988" w:hanging="888"/>
        <w:jc w:val="left"/>
      </w:pPr>
      <w:rPr>
        <w:rFonts w:hint="default" w:ascii="Times New Roman" w:hAnsi="Times New Roman" w:eastAsia="Times New Roman" w:cs="Times New Roman"/>
        <w:color w:val="231F20"/>
        <w:w w:val="96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12" w:hanging="8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45" w:hanging="8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7" w:hanging="8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10" w:hanging="8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8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75" w:hanging="8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07" w:hanging="8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40" w:hanging="888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820" w:hanging="72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00" w:hanging="137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20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1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61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82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02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23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43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64" w:hanging="137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967" w:hanging="147"/>
      </w:pPr>
      <w:rPr>
        <w:rFonts w:hint="default" w:ascii="Arial MT" w:hAnsi="Arial MT" w:eastAsia="Arial MT" w:cs="Arial MT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94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9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3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8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32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01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36" w:hanging="147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67" w:hanging="267"/>
        <w:jc w:val="left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0" w:hanging="401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720"/>
        <w:jc w:val="left"/>
      </w:pPr>
      <w:rPr>
        <w:rFonts w:hint="default" w:ascii="Arial" w:hAnsi="Arial" w:eastAsia="Arial" w:cs="Arial"/>
        <w:b/>
        <w:bCs/>
        <w:color w:val="231F20"/>
        <w:spacing w:val="-4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0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01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0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902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003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104" w:hanging="72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00" w:hanging="283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2368" w:hanging="109"/>
        <w:jc w:val="left"/>
      </w:pPr>
      <w:rPr>
        <w:rFonts w:hint="default" w:ascii="Arial" w:hAnsi="Arial" w:eastAsia="Arial" w:cs="Arial"/>
        <w:b/>
        <w:bCs/>
        <w:color w:val="231F20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31" w:hanging="10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03" w:hanging="1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75" w:hanging="1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6" w:hanging="1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8" w:hanging="1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90" w:hanging="1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62" w:hanging="109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/>
        <w:b/>
        <w:bCs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8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00" w:hanging="720"/>
        <w:jc w:val="left"/>
      </w:pPr>
      <w:rPr>
        <w:rFonts w:hint="default" w:ascii="Times New Roman" w:hAnsi="Times New Roman" w:eastAsia="Times New Roman" w:cs="Times New Roman"/>
        <w:color w:val="231F20"/>
        <w:w w:val="96"/>
        <w:sz w:val="20"/>
        <w:szCs w:val="20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2368" w:hanging="106"/>
        <w:jc w:val="left"/>
      </w:pPr>
      <w:rPr>
        <w:rFonts w:hint="default" w:ascii="Arial MT" w:hAnsi="Arial MT" w:eastAsia="Arial MT" w:cs="Arial MT"/>
        <w:color w:val="231F20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31" w:hanging="1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03" w:hanging="1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75" w:hanging="1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6" w:hanging="1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8" w:hanging="1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90" w:hanging="1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62" w:hanging="106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368" w:hanging="169"/>
        <w:jc w:val="left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54" w:hanging="1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49" w:hanging="1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43" w:hanging="1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38" w:hanging="1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2" w:hanging="1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27" w:hanging="1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21" w:hanging="1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6" w:hanging="169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0" w:hanging="161"/>
      </w:pPr>
      <w:rPr>
        <w:rFonts w:hint="default" w:ascii="Arial MT" w:hAnsi="Arial MT" w:eastAsia="Arial MT" w:cs="Arial MT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-"/>
      <w:lvlJc w:val="left"/>
      <w:pPr>
        <w:ind w:left="967" w:hanging="147"/>
      </w:pPr>
      <w:rPr>
        <w:rFonts w:hint="default" w:ascii="Arial MT" w:hAnsi="Arial MT" w:eastAsia="Arial MT" w:cs="Arial MT"/>
        <w:color w:val="231F2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7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14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41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69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96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23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0" w:hanging="147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90" w:hanging="197"/>
        <w:jc w:val="left"/>
      </w:pPr>
      <w:rPr>
        <w:rFonts w:hint="default" w:ascii="Arial MT" w:hAnsi="Arial MT" w:eastAsia="Arial MT" w:cs="Arial MT"/>
        <w:color w:val="231F20"/>
        <w:spacing w:val="-5"/>
        <w:w w:val="100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8" w:hanging="1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17" w:hanging="1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5" w:hanging="1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34" w:hanging="1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243" w:hanging="1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451" w:hanging="1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660" w:hanging="1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868" w:hanging="19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00" w:hanging="201"/>
        <w:jc w:val="left"/>
      </w:pPr>
      <w:rPr>
        <w:rFonts w:hint="default" w:ascii="Arial" w:hAnsi="Arial" w:eastAsia="Arial" w:cs="Arial"/>
        <w:b/>
        <w:bCs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00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01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01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02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03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03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04" w:hanging="20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0" w:hanging="72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20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1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61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82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0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43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64" w:hanging="72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8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00" w:hanging="201"/>
        <w:jc w:val="left"/>
      </w:pPr>
      <w:rPr>
        <w:rFonts w:hint="default" w:ascii="Arial" w:hAnsi="Arial" w:eastAsia="Arial" w:cs="Arial"/>
        <w:b/>
        <w:bCs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00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01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01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02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03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03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04" w:hanging="20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92" w:hanging="212"/>
        <w:jc w:val="right"/>
      </w:pPr>
      <w:rPr>
        <w:rFonts w:hint="default"/>
        <w:spacing w:val="-1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30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1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1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22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52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83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13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44" w:hanging="212"/>
      </w:pPr>
      <w:rPr>
        <w:rFonts w:hint="default"/>
        <w:lang w:val="pt-PT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569" w:right="600"/>
      <w:jc w:val="center"/>
    </w:pPr>
    <w:rPr>
      <w:rFonts w:ascii="Arial MT" w:hAnsi="Arial MT" w:eastAsia="Arial MT" w:cs="Arial MT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0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editorainovar.com.br/" TargetMode="External"/><Relationship Id="rId9" Type="http://schemas.openxmlformats.org/officeDocument/2006/relationships/hyperlink" Target="http://doi.org/10.36926/editorainovar-978-65-80476-67-1_001" TargetMode="External"/><Relationship Id="rId10" Type="http://schemas.openxmlformats.org/officeDocument/2006/relationships/hyperlink" Target="http://doi.org/10.36926/editorainovar-978-65-80476-67-1_002" TargetMode="External"/><Relationship Id="rId11" Type="http://schemas.openxmlformats.org/officeDocument/2006/relationships/hyperlink" Target="http://doi.org/10.36926/editorainovar-978-65-80476-67-1_003" TargetMode="External"/><Relationship Id="rId12" Type="http://schemas.openxmlformats.org/officeDocument/2006/relationships/hyperlink" Target="http://doi.org/10.36926/editorainovar-978-65-80476-67-1_004" TargetMode="External"/><Relationship Id="rId13" Type="http://schemas.openxmlformats.org/officeDocument/2006/relationships/hyperlink" Target="http://doi.org/10.36926/editorainovar-978-65-80476-67-1_005" TargetMode="External"/><Relationship Id="rId14" Type="http://schemas.openxmlformats.org/officeDocument/2006/relationships/header" Target="header1.xml"/><Relationship Id="rId15" Type="http://schemas.openxmlformats.org/officeDocument/2006/relationships/hyperlink" Target="http://doi.org/10.36926/editorainovar-978-65-80476-67-1_006" TargetMode="External"/><Relationship Id="rId16" Type="http://schemas.openxmlformats.org/officeDocument/2006/relationships/hyperlink" Target="http://doi.org/10.36926/editorainovar-978-65-80476-67-1_007" TargetMode="External"/><Relationship Id="rId17" Type="http://schemas.openxmlformats.org/officeDocument/2006/relationships/hyperlink" Target="http://doi.org/10.36926/editorainovar-978-65-80476-67-1_008" TargetMode="External"/><Relationship Id="rId18" Type="http://schemas.openxmlformats.org/officeDocument/2006/relationships/hyperlink" Target="http://doi.org/10.36926/editorainovar-978-65-80476-67-1_009" TargetMode="External"/><Relationship Id="rId19" Type="http://schemas.openxmlformats.org/officeDocument/2006/relationships/hyperlink" Target="http://doi.org/10.36926/editorainovar-978-65-80476-67-1_010" TargetMode="External"/><Relationship Id="rId20" Type="http://schemas.openxmlformats.org/officeDocument/2006/relationships/hyperlink" Target="http://doi.org/10.36926/editorainovar-978-65-80476-67-1_011" TargetMode="External"/><Relationship Id="rId21" Type="http://schemas.openxmlformats.org/officeDocument/2006/relationships/hyperlink" Target="http://doi.org/10.36926/editorainovar-978-65-80476-67-1_012" TargetMode="External"/><Relationship Id="rId22" Type="http://schemas.openxmlformats.org/officeDocument/2006/relationships/header" Target="header2.xml"/><Relationship Id="rId23" Type="http://schemas.openxmlformats.org/officeDocument/2006/relationships/hyperlink" Target="http://doi.org/10.36926/editorainovar-978-65-80476-67-1_013" TargetMode="External"/><Relationship Id="rId24" Type="http://schemas.openxmlformats.org/officeDocument/2006/relationships/hyperlink" Target="http://doi.org/10.36926/editorainovar-978-65-80476-67-1_014" TargetMode="External"/><Relationship Id="rId25" Type="http://schemas.openxmlformats.org/officeDocument/2006/relationships/hyperlink" Target="http://doi.org/10.36926/editorainovar-978-65-80476-67-1_015" TargetMode="External"/><Relationship Id="rId26" Type="http://schemas.openxmlformats.org/officeDocument/2006/relationships/hyperlink" Target="http://doi.org/10.36926/editorainovar-978-65-80476-67-1_017" TargetMode="External"/><Relationship Id="rId27" Type="http://schemas.openxmlformats.org/officeDocument/2006/relationships/hyperlink" Target="http://doi.org/10.36926/editorainovar-978-65-80476-67-1_018" TargetMode="External"/><Relationship Id="rId28" Type="http://schemas.openxmlformats.org/officeDocument/2006/relationships/header" Target="header3.xml"/><Relationship Id="rId29" Type="http://schemas.openxmlformats.org/officeDocument/2006/relationships/hyperlink" Target="http://doi.org/10.36926/editorainovar-978-65-80476-67-1_020" TargetMode="External"/><Relationship Id="rId30" Type="http://schemas.openxmlformats.org/officeDocument/2006/relationships/hyperlink" Target="http://doi.org/10.36926/editorainovar-978-65-80476-67-1_021" TargetMode="External"/><Relationship Id="rId31" Type="http://schemas.openxmlformats.org/officeDocument/2006/relationships/hyperlink" Target="http://doi.org/10.36926/editorainovar-978-65-80476-67-1_022" TargetMode="External"/><Relationship Id="rId32" Type="http://schemas.openxmlformats.org/officeDocument/2006/relationships/header" Target="header4.xml"/><Relationship Id="rId33" Type="http://schemas.openxmlformats.org/officeDocument/2006/relationships/hyperlink" Target="http://doi.org/10.36926/editorainovar-978-65-80476-67-1_025" TargetMode="External"/><Relationship Id="rId34" Type="http://schemas.openxmlformats.org/officeDocument/2006/relationships/hyperlink" Target="http://doi.org/10.36926/editorainovar-978-65-80476-67-1_026" TargetMode="External"/><Relationship Id="rId35" Type="http://schemas.openxmlformats.org/officeDocument/2006/relationships/hyperlink" Target="http://doi.org/10.36926/editorainovar-978-65-80476-67-1_027" TargetMode="External"/><Relationship Id="rId36" Type="http://schemas.openxmlformats.org/officeDocument/2006/relationships/hyperlink" Target="http://doi.org/10.36926/editorainovar-978-65-80476-67-1_028" TargetMode="External"/><Relationship Id="rId37" Type="http://schemas.openxmlformats.org/officeDocument/2006/relationships/header" Target="header5.xml"/><Relationship Id="rId38" Type="http://schemas.openxmlformats.org/officeDocument/2006/relationships/hyperlink" Target="mailto:silvaamandabarbosa@gmail.com" TargetMode="External"/><Relationship Id="rId39" Type="http://schemas.openxmlformats.org/officeDocument/2006/relationships/hyperlink" Target="mailto:pauloprf17@hotmail.com" TargetMode="External"/><Relationship Id="rId40" Type="http://schemas.openxmlformats.org/officeDocument/2006/relationships/hyperlink" Target="mailto:nathaniellycristina@gmail.com" TargetMode="External"/><Relationship Id="rId41" Type="http://schemas.openxmlformats.org/officeDocument/2006/relationships/hyperlink" Target="http://www.ama.org.br/site/wpcontent/uploads/2017/08/RetratoDoAutismo" TargetMode="External"/><Relationship Id="rId42" Type="http://schemas.openxmlformats.org/officeDocument/2006/relationships/hyperlink" Target="http://www/" TargetMode="External"/><Relationship Id="rId43" Type="http://schemas.openxmlformats.org/officeDocument/2006/relationships/hyperlink" Target="http://www.scielosp.org/article/sdeb/2017.v41n115/1177-1186/pt/" TargetMode="External"/><Relationship Id="rId44" Type="http://schemas.openxmlformats.org/officeDocument/2006/relationships/hyperlink" Target="http://revista.faculdadeunida.com.br/index" TargetMode="External"/><Relationship Id="rId45" Type="http://schemas.openxmlformats.org/officeDocument/2006/relationships/hyperlink" Target="http://tede.bibliotecadigital.puc-campinas.edu/" TargetMode="External"/><Relationship Id="rId46" Type="http://schemas.openxmlformats.org/officeDocument/2006/relationships/hyperlink" Target="http://periodicos.unesc.net/iniciacaocientifica/" TargetMode="External"/><Relationship Id="rId47" Type="http://schemas.openxmlformats.org/officeDocument/2006/relationships/hyperlink" Target="http://www.scielosp.org/article/sausoc/2015.v24n1/244-258/pt/" TargetMode="External"/><Relationship Id="rId48" Type="http://schemas.openxmlformats.org/officeDocument/2006/relationships/hyperlink" Target="http://www.sciencedirect.com/science/article/pii/S2255553615000221" TargetMode="External"/><Relationship Id="rId49" Type="http://schemas.openxmlformats.org/officeDocument/2006/relationships/hyperlink" Target="http://www.revistas.usp.br/rto/article/" TargetMode="External"/><Relationship Id="rId50" Type="http://schemas.openxmlformats.org/officeDocument/2006/relationships/hyperlink" Target="http://www.mhinnovation.net/sites/default/files/downloads/innovation/reports/Re-" TargetMode="External"/><Relationship Id="rId51" Type="http://schemas.openxmlformats.org/officeDocument/2006/relationships/hyperlink" Target="http://dspace.lis.ulusiada.pt/bitstream/11067/1347/1/rpca_v5_n2_6.pdf" TargetMode="External"/><Relationship Id="rId52" Type="http://schemas.openxmlformats.org/officeDocument/2006/relationships/hyperlink" Target="http://www.scielo.br/scielo.php?pid=S1414-98932018000100036&amp;script=sci_arttex-" TargetMode="External"/><Relationship Id="rId53" Type="http://schemas.openxmlformats.org/officeDocument/2006/relationships/hyperlink" Target="http://www.scielo.br/scielo.php?pid=S1983-14472016000300413&amp;script=s-" TargetMode="External"/><Relationship Id="rId54" Type="http://schemas.openxmlformats.org/officeDocument/2006/relationships/hyperlink" Target="http://editorare-/" TargetMode="External"/><Relationship Id="rId55" Type="http://schemas.openxmlformats.org/officeDocument/2006/relationships/hyperlink" Target="http://www.scielosp.org/article/csc/2014" TargetMode="External"/><Relationship Id="rId56" Type="http://schemas.openxmlformats.org/officeDocument/2006/relationships/hyperlink" Target="http://www.scielo.br/scielo.php?pid=S1517-75992015000200137&amp;script=sci_ar-" TargetMode="External"/><Relationship Id="rId57" Type="http://schemas.openxmlformats.org/officeDocument/2006/relationships/hyperlink" Target="http://www.revistadissertar.adesa/" TargetMode="External"/><Relationship Id="rId58" Type="http://schemas.openxmlformats.org/officeDocument/2006/relationships/hyperlink" Target="http://www.aacademica.org/000-020/171" TargetMode="External"/><Relationship Id="rId59" Type="http://schemas.openxmlformats.org/officeDocument/2006/relationships/hyperlink" Target="mailto:larissaamattoss@outlook.com" TargetMode="External"/><Relationship Id="rId60" Type="http://schemas.openxmlformats.org/officeDocument/2006/relationships/hyperlink" Target="http://pepsic.bvsalud.org/scielo.php?script=sci_arttext&amp;pid=S0103-" TargetMode="External"/><Relationship Id="rId61" Type="http://schemas.openxmlformats.org/officeDocument/2006/relationships/hyperlink" Target="http://decs.bvsalud.org/" TargetMode="External"/><Relationship Id="rId62" Type="http://schemas.openxmlformats.org/officeDocument/2006/relationships/hyperlink" Target="https://abcnews.go.com/WN/autistic-surfer-clay-marzo-masters-waves-struggles-land/story?id=10477337" TargetMode="External"/><Relationship Id="rId63" Type="http://schemas.openxmlformats.org/officeDocument/2006/relationships/hyperlink" Target="https://doi.org/10.5585/EccoS.n51.8334%3e" TargetMode="External"/><Relationship Id="rId64" Type="http://schemas.openxmlformats.org/officeDocument/2006/relationships/hyperlink" Target="http://pepsic.bvsalud.org/scielo.php?script=sci_arttext&amp;pid=S0254-" TargetMode="External"/><Relationship Id="rId65" Type="http://schemas.openxmlformats.org/officeDocument/2006/relationships/hyperlink" Target="mailto:isabella.amador@aluno.imepac.edu.br" TargetMode="External"/><Relationship Id="rId66" Type="http://schemas.openxmlformats.org/officeDocument/2006/relationships/hyperlink" Target="mailto:marina.carvalho@aluno.imepac.edu.br" TargetMode="External"/><Relationship Id="rId67" Type="http://schemas.openxmlformats.org/officeDocument/2006/relationships/hyperlink" Target="mailto:matheus.carvalho@aluno.impeac.edu.br" TargetMode="External"/><Relationship Id="rId68" Type="http://schemas.openxmlformats.org/officeDocument/2006/relationships/hyperlink" Target="mailto:maycon.matos@aluno.imepac.edu.br" TargetMode="External"/><Relationship Id="rId69" Type="http://schemas.openxmlformats.org/officeDocument/2006/relationships/hyperlink" Target="mailto:robera.souto@imepac.edu.br" TargetMode="External"/><Relationship Id="rId70" Type="http://schemas.openxmlformats.org/officeDocument/2006/relationships/hyperlink" Target="mailto:zelma.santos@imepac.edu.br" TargetMode="External"/><Relationship Id="rId71" Type="http://schemas.openxmlformats.org/officeDocument/2006/relationships/hyperlink" Target="http://legislacao.planalto.gov.br/legisla/legislacao.nsf/Viw_Identificacao/lei%2013.438-2017?OpenDocument" TargetMode="External"/><Relationship Id="rId72" Type="http://schemas.openxmlformats.org/officeDocument/2006/relationships/hyperlink" Target="http://www.planalto.gov.br/ccivil_03/_Ato2015-2018/2017/Lei/L13438.htm#art2" TargetMode="External"/><Relationship Id="rId73" Type="http://schemas.openxmlformats.org/officeDocument/2006/relationships/hyperlink" Target="https://pediatrics.aappublications.org/content/146/2/e20192314/tab-figures-data" TargetMode="External"/><Relationship Id="rId74" Type="http://schemas.openxmlformats.org/officeDocument/2006/relationships/hyperlink" Target="https://pediatrics.aappublications.org/content/145/Supplement_1/S47.long" TargetMode="External"/><Relationship Id="rId75" Type="http://schemas.openxmlformats.org/officeDocument/2006/relationships/hyperlink" Target="https://link.springer.com/article/10.1007/s12098-015-1894-0" TargetMode="External"/><Relationship Id="rId76" Type="http://schemas.openxmlformats.org/officeDocument/2006/relationships/hyperlink" Target="https://pubmed.ncbi.nlm.nih.gov/31034004/" TargetMode="External"/><Relationship Id="rId77" Type="http://schemas.openxmlformats.org/officeDocument/2006/relationships/hyperlink" Target="https://pubmed.ncbi.nlm.nih.gov/28335875/" TargetMode="External"/><Relationship Id="rId78" Type="http://schemas.openxmlformats.org/officeDocument/2006/relationships/hyperlink" Target="https://www.sbp.com.br/fileadmin/user_upload/Ped._Desenvolvimento_-_21775b-MO_-_Transtorno_do_Espectro_do_Autismo.pdf" TargetMode="External"/><Relationship Id="rId79" Type="http://schemas.openxmlformats.org/officeDocument/2006/relationships/hyperlink" Target="https://www.ncbi.nlm.nih.gov/pmc/articles/PMC5005015/" TargetMode="External"/><Relationship Id="rId80" Type="http://schemas.openxmlformats.org/officeDocument/2006/relationships/hyperlink" Target="https://pubmed.ncbi.nlm.nih.gov/32379778/" TargetMode="External"/><Relationship Id="rId81" Type="http://schemas.openxmlformats.org/officeDocument/2006/relationships/hyperlink" Target="https://www.ncbi.nlm.nih.gov/pmc/articles/PMC8050549/" TargetMode="External"/><Relationship Id="rId82" Type="http://schemas.openxmlformats.org/officeDocument/2006/relationships/hyperlink" Target="https://journals.lww.com/tnpj/Fulltext/2018/02000/Autism_spectrum_disorder_in_primary_care.6" TargetMode="External"/><Relationship Id="rId83" Type="http://schemas.openxmlformats.org/officeDocument/2006/relationships/hyperlink" Target="mailto:brunogsilva@hotmail.com" TargetMode="External"/><Relationship Id="rId84" Type="http://schemas.openxmlformats.org/officeDocument/2006/relationships/hyperlink" Target="mailto:lucasantonio614@gmail.com" TargetMode="External"/><Relationship Id="rId85" Type="http://schemas.openxmlformats.org/officeDocument/2006/relationships/hyperlink" Target="mailto:mclaracou@gmail.com" TargetMode="External"/><Relationship Id="rId86" Type="http://schemas.openxmlformats.org/officeDocument/2006/relationships/hyperlink" Target="mailto:palomalealdiniluis@gmail.com" TargetMode="External"/><Relationship Id="rId87" Type="http://schemas.openxmlformats.org/officeDocument/2006/relationships/hyperlink" Target="mailto:rebecagruas@gmail.com" TargetMode="External"/><Relationship Id="rId88" Type="http://schemas.openxmlformats.org/officeDocument/2006/relationships/hyperlink" Target="mailto:talitaruas@hotmail.com" TargetMode="External"/><Relationship Id="rId89" Type="http://schemas.openxmlformats.org/officeDocument/2006/relationships/hyperlink" Target="http://dx.doi.org/10.1016/j.ridd.2020.103790" TargetMode="External"/><Relationship Id="rId90" Type="http://schemas.openxmlformats.org/officeDocument/2006/relationships/hyperlink" Target="http://dx.doi/" TargetMode="External"/><Relationship Id="rId91" Type="http://schemas.openxmlformats.org/officeDocument/2006/relationships/hyperlink" Target="https://journals.lww.com/jrnldbp/toc/2021/01000" TargetMode="External"/><Relationship Id="rId92" Type="http://schemas.openxmlformats.org/officeDocument/2006/relationships/hyperlink" Target="https://doi.org/10.1097/dbp.0000000000000894" TargetMode="External"/><Relationship Id="rId93" Type="http://schemas.openxmlformats.org/officeDocument/2006/relationships/hyperlink" Target="https://doi.org/10.1186/s13229-021-00424-y" TargetMode="External"/><Relationship Id="rId94" Type="http://schemas.openxmlformats.org/officeDocument/2006/relationships/hyperlink" Target="http://dx.doi.org/10.1177/1362361320927590" TargetMode="External"/><Relationship Id="rId95" Type="http://schemas.openxmlformats.org/officeDocument/2006/relationships/hyperlink" Target="http://dx.doi.org/10.1111/camh.12425" TargetMode="External"/><Relationship Id="rId96" Type="http://schemas.openxmlformats.org/officeDocument/2006/relationships/hyperlink" Target="http://dx.doi.org/10.1097/md.0000000000026233" TargetMode="External"/><Relationship Id="rId97" Type="http://schemas.openxmlformats.org/officeDocument/2006/relationships/hyperlink" Target="https://orcid.org/0000-0001-7461-701X" TargetMode="External"/><Relationship Id="rId98" Type="http://schemas.openxmlformats.org/officeDocument/2006/relationships/hyperlink" Target="mailto:to.luispauloramos@gmail.com" TargetMode="External"/><Relationship Id="rId99" Type="http://schemas.openxmlformats.org/officeDocument/2006/relationships/hyperlink" Target="mailto:karinacosta.oliveira97@gmail.com" TargetMode="External"/><Relationship Id="rId100" Type="http://schemas.openxmlformats.org/officeDocument/2006/relationships/hyperlink" Target="https://orcid.org/0000-0002-5600-2529" TargetMode="External"/><Relationship Id="rId101" Type="http://schemas.openxmlformats.org/officeDocument/2006/relationships/hyperlink" Target="mailto:lidi_2102@hotmail.com" TargetMode="External"/><Relationship Id="rId102" Type="http://schemas.openxmlformats.org/officeDocument/2006/relationships/image" Target="media/image4.jpeg"/><Relationship Id="rId103" Type="http://schemas.openxmlformats.org/officeDocument/2006/relationships/hyperlink" Target="mailto:profdarlansantos@gmail.com" TargetMode="External"/><Relationship Id="rId104" Type="http://schemas.openxmlformats.org/officeDocument/2006/relationships/hyperlink" Target="mailto:sayd.douglas@aluno.uece.br" TargetMode="External"/><Relationship Id="rId105" Type="http://schemas.openxmlformats.org/officeDocument/2006/relationships/hyperlink" Target="mailto:carlos.gadelha@aluno.uece.br" TargetMode="External"/><Relationship Id="rId106" Type="http://schemas.openxmlformats.org/officeDocument/2006/relationships/hyperlink" Target="mailto:profmekadumonteiro@yahoo.com" TargetMode="External"/><Relationship Id="rId107" Type="http://schemas.openxmlformats.org/officeDocument/2006/relationships/image" Target="media/image5.png"/><Relationship Id="rId108" Type="http://schemas.openxmlformats.org/officeDocument/2006/relationships/hyperlink" Target="https://stacks.cdc.gov/gsearch?related_series=National%20health%20statistics%20report" TargetMode="External"/><Relationship Id="rId109" Type="http://schemas.openxmlformats.org/officeDocument/2006/relationships/hyperlink" Target="https://www.ncbi.nlm.nih.gov/pubmed/26114459" TargetMode="External"/><Relationship Id="rId110" Type="http://schemas.openxmlformats.org/officeDocument/2006/relationships/hyperlink" Target="https://orcid.org/0000-0002-2460-869X" TargetMode="External"/><Relationship Id="rId111" Type="http://schemas.openxmlformats.org/officeDocument/2006/relationships/hyperlink" Target="mailto:laurentinopsi@gmail.com" TargetMode="External"/><Relationship Id="rId112" Type="http://schemas.openxmlformats.org/officeDocument/2006/relationships/hyperlink" Target="https://orcid.org/0000-0002-4411-7548" TargetMode="External"/><Relationship Id="rId113" Type="http://schemas.openxmlformats.org/officeDocument/2006/relationships/hyperlink" Target="mailto:camilaviana-1@hotmail.com" TargetMode="External"/><Relationship Id="rId114" Type="http://schemas.openxmlformats.org/officeDocument/2006/relationships/hyperlink" Target="https://orcid.org/0000-0002-5868-8333" TargetMode="External"/><Relationship Id="rId115" Type="http://schemas.openxmlformats.org/officeDocument/2006/relationships/hyperlink" Target="mailto:palomacbmedeiros@gmail.com" TargetMode="External"/><Relationship Id="rId116" Type="http://schemas.openxmlformats.org/officeDocument/2006/relationships/hyperlink" Target="mailto:regilda@ufpi.edu.br" TargetMode="External"/><Relationship Id="rId117" Type="http://schemas.openxmlformats.org/officeDocument/2006/relationships/hyperlink" Target="https://orcid.org/0000-0002-9989-0255" TargetMode="External"/><Relationship Id="rId118" Type="http://schemas.openxmlformats.org/officeDocument/2006/relationships/hyperlink" Target="mailto:anaraqueloliveira@ufpi.edu.br" TargetMode="External"/><Relationship Id="rId119" Type="http://schemas.openxmlformats.org/officeDocument/2006/relationships/image" Target="media/image6.jpeg"/><Relationship Id="rId120" Type="http://schemas.openxmlformats.org/officeDocument/2006/relationships/image" Target="media/image7.jpeg"/><Relationship Id="rId121" Type="http://schemas.openxmlformats.org/officeDocument/2006/relationships/image" Target="media/image8.jpeg"/><Relationship Id="rId122" Type="http://schemas.openxmlformats.org/officeDocument/2006/relationships/image" Target="media/image9.jpeg"/><Relationship Id="rId123" Type="http://schemas.openxmlformats.org/officeDocument/2006/relationships/hyperlink" Target="http://dab.saude.gov.br/portaldab/ape_vigilancia_alimentar.php?conteudo=curvas_de_crescimento" TargetMode="External"/><Relationship Id="rId124" Type="http://schemas.openxmlformats.org/officeDocument/2006/relationships/hyperlink" Target="mailto:iracemaqueirozfarmacia@gmail.com" TargetMode="External"/><Relationship Id="rId125" Type="http://schemas.openxmlformats.org/officeDocument/2006/relationships/hyperlink" Target="mailto:bruna.mariah@estacio.br" TargetMode="External"/><Relationship Id="rId126" Type="http://schemas.openxmlformats.org/officeDocument/2006/relationships/hyperlink" Target="http://equoterapia.org.br/articles/index/article_detail/142/2022" TargetMode="External"/><Relationship Id="rId127" Type="http://schemas.openxmlformats.org/officeDocument/2006/relationships/hyperlink" Target="http://www.planalto.gov.br/ccivil_03/_ato2019-2022/2020/lei/L13977.htm.%20Acesso%20em%20jul.%202021" TargetMode="External"/><Relationship Id="rId128" Type="http://schemas.openxmlformats.org/officeDocument/2006/relationships/hyperlink" Target="http://www.planalto.gov.br/ccivil_03/_ato2011-2014/2012/lei/l12764.htm" TargetMode="External"/><Relationship Id="rId129" Type="http://schemas.openxmlformats.org/officeDocument/2006/relationships/hyperlink" Target="https://bvsms.saude.gov.br/bvs/publicacoes/diretrizes_atencao_reabilitacao_pessoa_autismo.pdf" TargetMode="External"/><Relationship Id="rId130" Type="http://schemas.openxmlformats.org/officeDocument/2006/relationships/hyperlink" Target="https://bvsms.saude.gov.br/bvs/publicacoes/politica_nacional_praticas_integrativas_complementares_2e" TargetMode="External"/><Relationship Id="rId131" Type="http://schemas.openxmlformats.org/officeDocument/2006/relationships/hyperlink" Target="https://www.paho.org/pt/topicos/transtorno-do-espectro-autista" TargetMode="External"/><Relationship Id="rId132" Type="http://schemas.openxmlformats.org/officeDocument/2006/relationships/hyperlink" Target="https://revistas.ufpr.br/cogitare/article/view/33861" TargetMode="External"/><Relationship Id="rId133" Type="http://schemas.openxmlformats.org/officeDocument/2006/relationships/hyperlink" Target="http://dx.doi.org/10.5380/ce.v19i3.33861" TargetMode="External"/><Relationship Id="rId134" Type="http://schemas.openxmlformats.org/officeDocument/2006/relationships/hyperlink" Target="https://periodicos.ufsm.br/educacaoespecial/article/view/6994/pdf_1" TargetMode="External"/><Relationship Id="rId135" Type="http://schemas.openxmlformats.org/officeDocument/2006/relationships/hyperlink" Target="https://doi.org/10.5902/1984686X9694" TargetMode="External"/><Relationship Id="rId136" Type="http://schemas.openxmlformats.org/officeDocument/2006/relationships/hyperlink" Target="https://periodicos.ufac.br/index.php/SAJEBTT/article/view/2269" TargetMode="External"/><Relationship Id="rId137" Type="http://schemas.openxmlformats.org/officeDocument/2006/relationships/hyperlink" Target="http://www.pensaracademico.facig.edu.br/index.php/congressointepsicologiafamerica/article/view/2692" TargetMode="External"/><Relationship Id="rId138" Type="http://schemas.openxmlformats.org/officeDocument/2006/relationships/hyperlink" Target="https://www.revistas.ufg.br/musica/article/view/62311" TargetMode="External"/><Relationship Id="rId139" Type="http://schemas.openxmlformats.org/officeDocument/2006/relationships/hyperlink" Target="http://revista.cofen.gov.br/index.php/enfermagem/article/view/3258" TargetMode="External"/><Relationship Id="rId140" Type="http://schemas.openxmlformats.org/officeDocument/2006/relationships/hyperlink" Target="http://rdu.unicesumar.edu.br/handle/123456789/7458" TargetMode="External"/><Relationship Id="rId141" Type="http://schemas.openxmlformats.org/officeDocument/2006/relationships/hyperlink" Target="https://doi.org/10.7594/revbio.13.01.07" TargetMode="External"/><Relationship Id="rId142" Type="http://schemas.openxmlformats.org/officeDocument/2006/relationships/hyperlink" Target="https://www.scielo.br/j/ean/a/zxYG5PMyxpVZf4YJSfjgyYg/?lang=pt" TargetMode="External"/><Relationship Id="rId143" Type="http://schemas.openxmlformats.org/officeDocument/2006/relationships/hyperlink" Target="http://www.icepsc.com.br/ojs/index.php/revistahumanitaris/article/view/425" TargetMode="External"/><Relationship Id="rId144" Type="http://schemas.openxmlformats.org/officeDocument/2006/relationships/hyperlink" Target="https://educacaoepsicologia.emnuvens.com.br/edupsi/article/view/243" TargetMode="External"/><Relationship Id="rId145" Type="http://schemas.openxmlformats.org/officeDocument/2006/relationships/hyperlink" Target="https://doi.org/10.37444/issn-2594-5343.v4i2.243" TargetMode="External"/><Relationship Id="rId146" Type="http://schemas.openxmlformats.org/officeDocument/2006/relationships/hyperlink" Target="https://www.scielo.br/j/physis/a/BnZ6sVKbWM8j55qnQWskNmd/abstract/?lang=pt" TargetMode="External"/><Relationship Id="rId147" Type="http://schemas.openxmlformats.org/officeDocument/2006/relationships/hyperlink" Target="https://doi.org/10.1590/S0103-73312017000300017" TargetMode="External"/><Relationship Id="rId148" Type="http://schemas.openxmlformats.org/officeDocument/2006/relationships/hyperlink" Target="http://repositorium.sdum.uminho.pt/handle/1822/39982" TargetMode="External"/><Relationship Id="rId149" Type="http://schemas.openxmlformats.org/officeDocument/2006/relationships/hyperlink" Target="http://repositorio.faema/" TargetMode="External"/><Relationship Id="rId150" Type="http://schemas.openxmlformats.org/officeDocument/2006/relationships/hyperlink" Target="https://acervomais.com.br/index.php/artigos/article/view/7726" TargetMode="External"/><Relationship Id="rId151" Type="http://schemas.openxmlformats.org/officeDocument/2006/relationships/hyperlink" Target="https://jamanetwork.com/journals/jamapediatrics/fullarticle/2777821" TargetMode="External"/><Relationship Id="rId152" Type="http://schemas.openxmlformats.org/officeDocument/2006/relationships/hyperlink" Target="https://periodicos.set.edu.br/fitsbiosaude/article/view/5759" TargetMode="External"/><Relationship Id="rId153" Type="http://schemas.openxmlformats.org/officeDocument/2006/relationships/hyperlink" Target="https://redib.org/Record/oai_articulo3002854-aplicabilidadeebenef%C3%ADciosdadan%C3%A7aterapiacomopr%C3%A1tica-de-cuidado-em-sa%C3%BAde-uma-revis%C3%A3o-integrativa" TargetMode="External"/><Relationship Id="rId154" Type="http://schemas.openxmlformats.org/officeDocument/2006/relationships/hyperlink" Target="http://dx.doi.org/10.33448/rsd-v9i7.4009" TargetMode="External"/><Relationship Id="rId155" Type="http://schemas.openxmlformats.org/officeDocument/2006/relationships/hyperlink" Target="https://www.redalyc.org/jatsRepo/3131/313158902061/313158902061.pdf" TargetMode="External"/><Relationship Id="rId156" Type="http://schemas.openxmlformats.org/officeDocument/2006/relationships/hyperlink" Target="http://dx.doi.org/10.5902/1984686X33121" TargetMode="External"/><Relationship Id="rId157" Type="http://schemas.openxmlformats.org/officeDocument/2006/relationships/hyperlink" Target="https://semanaacademica.org.br/system/files/artigos/artigo_francisca_silva.pdf" TargetMode="External"/><Relationship Id="rId158" Type="http://schemas.openxmlformats.org/officeDocument/2006/relationships/hyperlink" Target="https://journalofethics.ama-assn.org/article/complementary-and-alternative-treatments-autism-part-2-identifying-and-avoiding-non-evidence-based/2015-04" TargetMode="External"/><Relationship Id="rId159" Type="http://schemas.openxmlformats.org/officeDocument/2006/relationships/hyperlink" Target="https://revista.uniabeu.edu.br/index.php/SFM/article/view/3495" TargetMode="External"/><Relationship Id="rId160" Type="http://schemas.openxmlformats.org/officeDocument/2006/relationships/hyperlink" Target="https://periodicos.ufms.br/index.php/persdia/index.%20Acesso%20em%20mai.%202021" TargetMode="External"/><Relationship Id="rId161" Type="http://schemas.openxmlformats.org/officeDocument/2006/relationships/hyperlink" Target="http://revistas.ufac.br/revista/index.php/SciNat" TargetMode="External"/><Relationship Id="rId162" Type="http://schemas.openxmlformats.org/officeDocument/2006/relationships/hyperlink" Target="http://www.scielo.br/j/reben/a/VgmBNksLCTLNxs4cFzcf54r/abstract/?lang=p" TargetMode="External"/><Relationship Id="rId163" Type="http://schemas.openxmlformats.org/officeDocument/2006/relationships/hyperlink" Target="https://doi.org/10.1590/0034-7167-2020-0642" TargetMode="External"/><Relationship Id="rId164" Type="http://schemas.openxmlformats.org/officeDocument/2006/relationships/hyperlink" Target="mailto:rodrigosantos15051991@hotmail.com" TargetMode="External"/><Relationship Id="rId165" Type="http://schemas.openxmlformats.org/officeDocument/2006/relationships/image" Target="media/image10.jpeg"/><Relationship Id="rId166" Type="http://schemas.openxmlformats.org/officeDocument/2006/relationships/hyperlink" Target="http://www.cdc.gov/nccdphp/dnpa/physical/measuring/" TargetMode="External"/><Relationship Id="rId167" Type="http://schemas.openxmlformats.org/officeDocument/2006/relationships/hyperlink" Target="http://www.apa.org/pubs/journals/releases/neu-" TargetMode="External"/><Relationship Id="rId168" Type="http://schemas.openxmlformats.org/officeDocument/2006/relationships/hyperlink" Target="mailto:santorio16@hotmail.com" TargetMode="External"/><Relationship Id="rId169" Type="http://schemas.openxmlformats.org/officeDocument/2006/relationships/hyperlink" Target="http://www.uai.com.br/app/noticia/saude/2016/02/26/noticias-saude%2C190609/estudos-vao-" TargetMode="External"/><Relationship Id="rId170" Type="http://schemas.openxmlformats.org/officeDocument/2006/relationships/hyperlink" Target="mailto:lmcbueno1999@gmail.com" TargetMode="External"/><Relationship Id="rId171" Type="http://schemas.openxmlformats.org/officeDocument/2006/relationships/hyperlink" Target="mailto:leticiagottarde027@gmail.com" TargetMode="External"/><Relationship Id="rId172" Type="http://schemas.openxmlformats.org/officeDocument/2006/relationships/hyperlink" Target="mailto:milenacf1995@gmail.com" TargetMode="External"/><Relationship Id="rId173" Type="http://schemas.openxmlformats.org/officeDocument/2006/relationships/hyperlink" Target="mailto:fgrasiane@icloud.com" TargetMode="External"/><Relationship Id="rId174" Type="http://schemas.openxmlformats.org/officeDocument/2006/relationships/image" Target="media/image11.jpeg"/><Relationship Id="rId175" Type="http://schemas.openxmlformats.org/officeDocument/2006/relationships/hyperlink" Target="http://www.paho.org/bra/index.php?Itemid=1098" TargetMode="External"/><Relationship Id="rId176" Type="http://schemas.openxmlformats.org/officeDocument/2006/relationships/hyperlink" Target="mailto:psimarialelia@gmail.com" TargetMode="External"/><Relationship Id="rId177" Type="http://schemas.openxmlformats.org/officeDocument/2006/relationships/image" Target="media/image12.jpeg"/><Relationship Id="rId178" Type="http://schemas.openxmlformats.org/officeDocument/2006/relationships/image" Target="media/image13.jpeg"/><Relationship Id="rId179" Type="http://schemas.openxmlformats.org/officeDocument/2006/relationships/image" Target="media/image14.jpeg"/><Relationship Id="rId180" Type="http://schemas.openxmlformats.org/officeDocument/2006/relationships/hyperlink" Target="http://www.youtube.com/watch?v=ruh5glS7be4" TargetMode="External"/><Relationship Id="rId181" Type="http://schemas.openxmlformats.org/officeDocument/2006/relationships/hyperlink" Target="http://www.autismtreatcenter.org/" TargetMode="External"/><Relationship Id="rId182" Type="http://schemas.openxmlformats.org/officeDocument/2006/relationships/hyperlink" Target="http://www.autistreatmentcenter.org/" TargetMode="External"/><Relationship Id="rId183" Type="http://schemas.openxmlformats.org/officeDocument/2006/relationships/hyperlink" Target="mailto:cristinediniz9@hotmail.com" TargetMode="External"/><Relationship Id="rId184" Type="http://schemas.openxmlformats.org/officeDocument/2006/relationships/hyperlink" Target="mailto:socorromenezes@gmail.com" TargetMode="External"/><Relationship Id="rId185" Type="http://schemas.openxmlformats.org/officeDocument/2006/relationships/hyperlink" Target="mailto:aryadne.menezes@gmail.com" TargetMode="External"/><Relationship Id="rId186" Type="http://schemas.openxmlformats.org/officeDocument/2006/relationships/hyperlink" Target="mailto:lucyvilar@hotmail.com" TargetMode="External"/><Relationship Id="rId187" Type="http://schemas.openxmlformats.org/officeDocument/2006/relationships/hyperlink" Target="http://www.planalto.gov/" TargetMode="External"/><Relationship Id="rId188" Type="http://schemas.openxmlformats.org/officeDocument/2006/relationships/hyperlink" Target="http://www.planalto.gov.br/ccivil_03/leis/l8069.htm" TargetMode="External"/><Relationship Id="rId189" Type="http://schemas.openxmlformats.org/officeDocument/2006/relationships/hyperlink" Target="http://www.planalto.gov.br/ccivil_03/_ato2015-" TargetMode="External"/><Relationship Id="rId190" Type="http://schemas.openxmlformats.org/officeDocument/2006/relationships/hyperlink" Target="http://www.planalto.gov.br/ccivil_03/leis/l9394" TargetMode="External"/><Relationship Id="rId191" Type="http://schemas.openxmlformats.org/officeDocument/2006/relationships/hyperlink" Target="http://www.scielo.br/scielo.php?script=sci_arttext&amp;pi-" TargetMode="External"/><Relationship Id="rId192" Type="http://schemas.openxmlformats.org/officeDocument/2006/relationships/hyperlink" Target="http://www.ambito-juridico.com.br/site/?n_link=re-" TargetMode="External"/><Relationship Id="rId193" Type="http://schemas.openxmlformats.org/officeDocument/2006/relationships/hyperlink" Target="http://www.ambito-juridico.com.br/site/" TargetMode="External"/><Relationship Id="rId194" Type="http://schemas.openxmlformats.org/officeDocument/2006/relationships/hyperlink" Target="http://www.ambito-juridico.com.br/site/index.php?n_" TargetMode="External"/><Relationship Id="rId195" Type="http://schemas.openxmlformats.org/officeDocument/2006/relationships/hyperlink" Target="mailto:daiane.b.r@hotmail.com" TargetMode="External"/><Relationship Id="rId196" Type="http://schemas.openxmlformats.org/officeDocument/2006/relationships/hyperlink" Target="mailto:coutinhoadely@gmail.com" TargetMode="External"/><Relationship Id="rId197" Type="http://schemas.openxmlformats.org/officeDocument/2006/relationships/hyperlink" Target="mailto:alvesjuliana.al@gmail.com" TargetMode="External"/><Relationship Id="rId198" Type="http://schemas.openxmlformats.org/officeDocument/2006/relationships/hyperlink" Target="mailto:erro.nutri@gmail.com" TargetMode="External"/><Relationship Id="rId199" Type="http://schemas.openxmlformats.org/officeDocument/2006/relationships/hyperlink" Target="http://dx.doi.org/10.15585/mmwr.ss6904a1&#237;cone" TargetMode="External"/><Relationship Id="rId200" Type="http://schemas.openxmlformats.org/officeDocument/2006/relationships/hyperlink" Target="http://repositorio.aee.edu.br/jspui/handle/aee/10150" TargetMode="External"/><Relationship Id="rId201" Type="http://schemas.openxmlformats.org/officeDocument/2006/relationships/hyperlink" Target="http://www.scielo.br/j/rpp/a/F6DSdfDy3ZgFVsfPtvPjngH/?format=pdf&amp;lang=pt" TargetMode="External"/><Relationship Id="rId202" Type="http://schemas.openxmlformats.org/officeDocument/2006/relationships/hyperlink" Target="mailto:carlaramirezpsi@gmail.com" TargetMode="External"/><Relationship Id="rId203" Type="http://schemas.openxmlformats.org/officeDocument/2006/relationships/hyperlink" Target="mailto:irhoden1@gmail.com" TargetMode="External"/><Relationship Id="rId204" Type="http://schemas.openxmlformats.org/officeDocument/2006/relationships/hyperlink" Target="http://pepsic.bvsalud.org/scielo.php?script=sci_abstract&amp;pid=S1415-88092010000100010&amp;lng=pt&amp;nrm=iso" TargetMode="External"/><Relationship Id="rId205" Type="http://schemas.openxmlformats.org/officeDocument/2006/relationships/hyperlink" Target="http://www.scielo.mec.pt/pdf/aps/v26n2/v26n2a12.pdf" TargetMode="External"/><Relationship Id="rId206" Type="http://schemas.openxmlformats.org/officeDocument/2006/relationships/hyperlink" Target="http://pepsic.bvsalud.org/scielo.php?script=sci_arttext&amp;pid=S1519-3072016000200011" TargetMode="External"/><Relationship Id="rId207" Type="http://schemas.openxmlformats.org/officeDocument/2006/relationships/hyperlink" Target="http://www.estresse.com.br/tcs-2/os-pilares-do-tcs/" TargetMode="External"/><Relationship Id="rId208" Type="http://schemas.openxmlformats.org/officeDocument/2006/relationships/hyperlink" Target="https://www.scielo.br/scielo.php?pid=S0102-79722007000100016&amp;script=sci_arttext&amp;tlng=pt" TargetMode="External"/><Relationship Id="rId209" Type="http://schemas.openxmlformats.org/officeDocument/2006/relationships/hyperlink" Target="mailto:ivanise.gomes@eenf.ufal.br" TargetMode="External"/><Relationship Id="rId210" Type="http://schemas.openxmlformats.org/officeDocument/2006/relationships/hyperlink" Target="http://lattes.cnpq.br/6811108027958349" TargetMode="External"/><Relationship Id="rId211" Type="http://schemas.openxmlformats.org/officeDocument/2006/relationships/hyperlink" Target="http://www.terapiacognitiva.eu/dwl/dsm5/DSM-5.pdf" TargetMode="External"/><Relationship Id="rId212" Type="http://schemas.openxmlformats.org/officeDocument/2006/relationships/hyperlink" Target="http://www.terapiacognitiva.eu/dwl/dsm5/DSM-IV.pdf" TargetMode="External"/><Relationship Id="rId213" Type="http://schemas.openxmlformats.org/officeDocument/2006/relationships/hyperlink" Target="http://www.planalto.gov.br/ccivil_03/_ato2007-2010/2009/decreto/d6949.htm" TargetMode="External"/><Relationship Id="rId214" Type="http://schemas.openxmlformats.org/officeDocument/2006/relationships/hyperlink" Target="http://www.planalto.gov.br/ccivil_03/_ato2015-2018/2017/lei/L13438.htm" TargetMode="External"/><Relationship Id="rId215" Type="http://schemas.openxmlformats.org/officeDocument/2006/relationships/hyperlink" Target="http://www.datasus.gov.br/cid10/V2008/cid10.htm" TargetMode="External"/><Relationship Id="rId216" Type="http://schemas.openxmlformats.org/officeDocument/2006/relationships/hyperlink" Target="mailto:analia.rh@hotmail.com" TargetMode="External"/><Relationship Id="rId217" Type="http://schemas.openxmlformats.org/officeDocument/2006/relationships/hyperlink" Target="mailto:danitatschneves@gmail.com" TargetMode="External"/><Relationship Id="rId218" Type="http://schemas.openxmlformats.org/officeDocument/2006/relationships/hyperlink" Target="mailto:francieli21padilha@gmail.com" TargetMode="External"/><Relationship Id="rId219" Type="http://schemas.openxmlformats.org/officeDocument/2006/relationships/hyperlink" Target="mailto:sabrinafcastro@gmail.com" TargetMode="External"/><Relationship Id="rId220" Type="http://schemas.openxmlformats.org/officeDocument/2006/relationships/hyperlink" Target="http://www.planalto.gov.br/ccivil_03/Constituicao/Constituicao91.htm" TargetMode="External"/><Relationship Id="rId221" Type="http://schemas.openxmlformats.org/officeDocument/2006/relationships/hyperlink" Target="http://www.planalto.gov.br/" TargetMode="External"/><Relationship Id="rId222" Type="http://schemas.openxmlformats.org/officeDocument/2006/relationships/hyperlink" Target="http://www.planalto.gov.br/ccivil_03/_Ato2011-2014/2011/Decreto/D7589.htm" TargetMode="External"/><Relationship Id="rId223" Type="http://schemas.openxmlformats.org/officeDocument/2006/relationships/hyperlink" Target="https://www2.camara.leg.br/legin/fed/decret/2014/decreto-8368-2-dezembro-2014-779648-publicacaooriginal-145511-pe.html" TargetMode="External"/><Relationship Id="rId224" Type="http://schemas.openxmlformats.org/officeDocument/2006/relationships/hyperlink" Target="https://presrepublica.jusbrasil.com.br/legislacao/1033668/lei-12764-12" TargetMode="External"/><Relationship Id="rId225" Type="http://schemas.openxmlformats.org/officeDocument/2006/relationships/hyperlink" Target="http://portal.mec.gov.br/seesp/arquivos/pdf/salamanca.pdf" TargetMode="External"/><Relationship Id="rId226" Type="http://schemas.openxmlformats.org/officeDocument/2006/relationships/hyperlink" Target="http://www.planalto.gov.br/ccivil_03/decreto/2001/d3956.htm" TargetMode="External"/><Relationship Id="rId227" Type="http://schemas.openxmlformats.org/officeDocument/2006/relationships/hyperlink" Target="http://pepsic.bvsalud/" TargetMode="External"/><Relationship Id="rId228" Type="http://schemas.openxmlformats.org/officeDocument/2006/relationships/hyperlink" Target="https://doi.org/10.1590/198053142913" TargetMode="External"/><Relationship Id="rId229" Type="http://schemas.openxmlformats.org/officeDocument/2006/relationships/hyperlink" Target="http://www.portaldeperiodicos.unisul.br/index.php/Poiesis/article/view/3899/2921" TargetMode="External"/><Relationship Id="rId230" Type="http://schemas.openxmlformats.org/officeDocument/2006/relationships/hyperlink" Target="http://dx.doi.org/10.19177/prppge.v10e0201646-65" TargetMode="External"/><Relationship Id="rId231" Type="http://schemas.openxmlformats.org/officeDocument/2006/relationships/hyperlink" Target="https://reitoria.ifpr.edu.br/menu-academico/nucleo-de-atendimento-as-pessoas-com-necessidades-educacionais-especificas/o-que-e-napne/" TargetMode="External"/><Relationship Id="rId232" Type="http://schemas.openxmlformats.org/officeDocument/2006/relationships/hyperlink" Target="http://www.redalyc.org/articulo.oa?id=71541061005" TargetMode="External"/><Relationship Id="rId233" Type="http://schemas.openxmlformats.org/officeDocument/2006/relationships/hyperlink" Target="http://www.redalyc.org/articulo.oa?id=189154957002" TargetMode="External"/><Relationship Id="rId234" Type="http://schemas.openxmlformats.org/officeDocument/2006/relationships/hyperlink" Target="http://portal.mec.gov.br/encceja-2/480-gabinete-do-ministro-1578890832/assessoria-internacional-1377578466/20747-unesco" TargetMode="External"/><Relationship Id="rId235" Type="http://schemas.openxmlformats.org/officeDocument/2006/relationships/hyperlink" Target="https://doi.org/10.25755/int.10691" TargetMode="External"/><Relationship Id="rId236" Type="http://schemas.openxmlformats.org/officeDocument/2006/relationships/hyperlink" Target="http://www.scielo.br/scielo.php?script=sci_arttext&amp;pid=S0103-73072019000100516&amp;lng=en&amp;nrm=iso" TargetMode="External"/><Relationship Id="rId237" Type="http://schemas.openxmlformats.org/officeDocument/2006/relationships/hyperlink" Target="http://dx.doi.org/10.1590/1980-6248-2017-0011" TargetMode="External"/><Relationship Id="rId238" Type="http://schemas.openxmlformats.org/officeDocument/2006/relationships/hyperlink" Target="mailto:jordaneapontepsi@gmail.com" TargetMode="External"/><Relationship Id="rId239" Type="http://schemas.openxmlformats.org/officeDocument/2006/relationships/hyperlink" Target="mailto:renatamontenegro@unifor.br" TargetMode="External"/><Relationship Id="rId240" Type="http://schemas.openxmlformats.org/officeDocument/2006/relationships/hyperlink" Target="mailto:anakarla.brs@hotmail.com" TargetMode="External"/><Relationship Id="rId241" Type="http://schemas.openxmlformats.org/officeDocument/2006/relationships/hyperlink" Target="mailto:valtermiranda15@gmail.com" TargetMode="External"/><Relationship Id="rId242" Type="http://schemas.openxmlformats.org/officeDocument/2006/relationships/hyperlink" Target="mailto:mvlsaintrain@yahoo.com.br" TargetMode="External"/><Relationship Id="rId243" Type="http://schemas.openxmlformats.org/officeDocument/2006/relationships/hyperlink" Target="mailto:renataalbpsi@gmail.com" TargetMode="External"/><Relationship Id="rId244" Type="http://schemas.openxmlformats.org/officeDocument/2006/relationships/image" Target="media/image15.jpeg"/><Relationship Id="rId245" Type="http://schemas.openxmlformats.org/officeDocument/2006/relationships/image" Target="media/image16.jpeg"/><Relationship Id="rId246" Type="http://schemas.openxmlformats.org/officeDocument/2006/relationships/image" Target="media/image17.jpeg"/><Relationship Id="rId247" Type="http://schemas.openxmlformats.org/officeDocument/2006/relationships/image" Target="media/image18.jpeg"/><Relationship Id="rId248" Type="http://schemas.openxmlformats.org/officeDocument/2006/relationships/image" Target="media/image19.jpeg"/><Relationship Id="rId249" Type="http://schemas.openxmlformats.org/officeDocument/2006/relationships/image" Target="media/image20.jpeg"/><Relationship Id="rId250" Type="http://schemas.openxmlformats.org/officeDocument/2006/relationships/image" Target="media/image21.jpeg"/><Relationship Id="rId251" Type="http://schemas.openxmlformats.org/officeDocument/2006/relationships/hyperlink" Target="mailto:maristelrocha@hotmail.com" TargetMode="External"/><Relationship Id="rId252" Type="http://schemas.openxmlformats.org/officeDocument/2006/relationships/hyperlink" Target="mailto:pereiraferreiradaniele@gmail.com" TargetMode="External"/><Relationship Id="rId253" Type="http://schemas.openxmlformats.org/officeDocument/2006/relationships/hyperlink" Target="mailto:llealjunior@uol.com.br" TargetMode="External"/><Relationship Id="rId254" Type="http://schemas.openxmlformats.org/officeDocument/2006/relationships/hyperlink" Target="mailto:jcbittencourt07@gmail.com" TargetMode="External"/><Relationship Id="rId255" Type="http://schemas.openxmlformats.org/officeDocument/2006/relationships/hyperlink" Target="mailto:axdldm@gmail.com" TargetMode="External"/><Relationship Id="rId256" Type="http://schemas.openxmlformats.org/officeDocument/2006/relationships/hyperlink" Target="mailto:tatahzinhaa98@hotmail.com" TargetMode="External"/><Relationship Id="rId257" Type="http://schemas.openxmlformats.org/officeDocument/2006/relationships/image" Target="media/image22.jpeg"/><Relationship Id="rId258" Type="http://schemas.openxmlformats.org/officeDocument/2006/relationships/image" Target="media/image23.jpeg"/><Relationship Id="rId259" Type="http://schemas.openxmlformats.org/officeDocument/2006/relationships/image" Target="media/image24.jpeg"/><Relationship Id="rId260" Type="http://schemas.openxmlformats.org/officeDocument/2006/relationships/image" Target="media/image25.jpeg"/><Relationship Id="rId261" Type="http://schemas.openxmlformats.org/officeDocument/2006/relationships/image" Target="media/image26.jpeg"/><Relationship Id="rId262" Type="http://schemas.openxmlformats.org/officeDocument/2006/relationships/hyperlink" Target="http://www.planalto.gov.br/ccivil_03/_Ato2015-2018/2015/Lei/L13146.htm" TargetMode="External"/><Relationship Id="rId263" Type="http://schemas.openxmlformats.org/officeDocument/2006/relationships/hyperlink" Target="http://portal.mec.gov.br/docman/agosto-2017-pdf/70431-res-cne-cp-002-03072015-pdf/file" TargetMode="External"/><Relationship Id="rId264" Type="http://schemas.openxmlformats.org/officeDocument/2006/relationships/hyperlink" Target="http://www.revistas.udesc.br/index.php/colbeduca/issue/view/591/" TargetMode="External"/><Relationship Id="rId265" Type="http://schemas.openxmlformats.org/officeDocument/2006/relationships/hyperlink" Target="mailto:priscila.queirozm@hotmail.com" TargetMode="External"/><Relationship Id="rId266" Type="http://schemas.openxmlformats.org/officeDocument/2006/relationships/hyperlink" Target="mailto:kimberllihey@gmail.com" TargetMode="External"/><Relationship Id="rId267" Type="http://schemas.openxmlformats.org/officeDocument/2006/relationships/hyperlink" Target="mailto:sarahbelizario18@gmail.com" TargetMode="External"/><Relationship Id="rId268" Type="http://schemas.openxmlformats.org/officeDocument/2006/relationships/hyperlink" Target="http://www.anpedesign.org.br/artigos" TargetMode="External"/><Relationship Id="rId269" Type="http://schemas.openxmlformats.org/officeDocument/2006/relationships/hyperlink" Target="mailto:mirella@mirellalacerda.adv.br" TargetMode="External"/><Relationship Id="rId270" Type="http://schemas.openxmlformats.org/officeDocument/2006/relationships/hyperlink" Target="http://www.revistaautismo.com.br/edic-o-0/aba-uma-intervenc-o-comportamental-eficaz-em-casos-de-autismo" TargetMode="External"/><Relationship Id="rId271" Type="http://schemas.openxmlformats.org/officeDocument/2006/relationships/hyperlink" Target="http://www.autismo.psicologiaeciencia.com.br/terapia-aba/" TargetMode="External"/><Relationship Id="rId272" Type="http://schemas.openxmlformats.org/officeDocument/2006/relationships/hyperlink" Target="mailto:iolimenezes@hotmail.com" TargetMode="External"/><Relationship Id="rId273" Type="http://schemas.openxmlformats.org/officeDocument/2006/relationships/hyperlink" Target="mailto:rarra.tenorio@gmail.com" TargetMode="External"/><Relationship Id="rId274" Type="http://schemas.openxmlformats.org/officeDocument/2006/relationships/hyperlink" Target="mailto:renata_nobree@hotmail.com" TargetMode="External"/><Relationship Id="rId275" Type="http://schemas.openxmlformats.org/officeDocument/2006/relationships/hyperlink" Target="mailto:belaraujobarros@gmail.com" TargetMode="External"/><Relationship Id="rId276" Type="http://schemas.openxmlformats.org/officeDocument/2006/relationships/hyperlink" Target="mailto:thaysamedcesmax@gmail.com" TargetMode="External"/><Relationship Id="rId277" Type="http://schemas.openxmlformats.org/officeDocument/2006/relationships/hyperlink" Target="mailto:gabibrasil40@gmail.com" TargetMode="External"/><Relationship Id="rId278" Type="http://schemas.openxmlformats.org/officeDocument/2006/relationships/hyperlink" Target="mailto:lopestereza40@gmail.com" TargetMode="External"/><Relationship Id="rId279" Type="http://schemas.openxmlformats.org/officeDocument/2006/relationships/hyperlink" Target="mailto:ivanildepacheco@gmail.com" TargetMode="External"/><Relationship Id="rId280" Type="http://schemas.openxmlformats.org/officeDocument/2006/relationships/hyperlink" Target="mailto:arianemendes.educacao@gmail.com" TargetMode="External"/><Relationship Id="rId281" Type="http://schemas.openxmlformats.org/officeDocument/2006/relationships/hyperlink" Target="mailto:arielejullian@gmail.com" TargetMode="External"/><Relationship Id="rId282" Type="http://schemas.openxmlformats.org/officeDocument/2006/relationships/hyperlink" Target="mailto:josinaldonsantos@gmail.com" TargetMode="External"/><Relationship Id="rId283" Type="http://schemas.openxmlformats.org/officeDocument/2006/relationships/hyperlink" Target="mailto:mauroatrios@yahoo.com.br" TargetMode="External"/><Relationship Id="rId284" Type="http://schemas.openxmlformats.org/officeDocument/2006/relationships/image" Target="media/image27.jpeg"/><Relationship Id="rId285" Type="http://schemas.openxmlformats.org/officeDocument/2006/relationships/image" Target="media/image28.jpeg"/><Relationship Id="rId286" Type="http://schemas.openxmlformats.org/officeDocument/2006/relationships/image" Target="media/image29.jpeg"/><Relationship Id="rId287" Type="http://schemas.openxmlformats.org/officeDocument/2006/relationships/image" Target="media/image30.jpeg"/><Relationship Id="rId288" Type="http://schemas.openxmlformats.org/officeDocument/2006/relationships/image" Target="media/image31.jpeg"/><Relationship Id="rId289" Type="http://schemas.openxmlformats.org/officeDocument/2006/relationships/hyperlink" Target="http://portal.mec.gov.br/index.php?option=com_" TargetMode="External"/><Relationship Id="rId290" Type="http://schemas.openxmlformats.org/officeDocument/2006/relationships/hyperlink" Target="https://orcid.org/0000-0002-3962-3796" TargetMode="External"/><Relationship Id="rId291" Type="http://schemas.openxmlformats.org/officeDocument/2006/relationships/hyperlink" Target="mailto:lukipessanha@gmail.com" TargetMode="External"/><Relationship Id="rId292" Type="http://schemas.openxmlformats.org/officeDocument/2006/relationships/hyperlink" Target="http://www.planalto.gov.br/ccivil_03/constituicao/constituicao.htm" TargetMode="External"/><Relationship Id="rId293" Type="http://schemas.openxmlformats.org/officeDocument/2006/relationships/hyperlink" Target="http://portal.mec.gov.br/pet/192-secretarias-112877938/seesp-esducacao-especial" TargetMode="External"/><Relationship Id="rId294" Type="http://schemas.openxmlformats.org/officeDocument/2006/relationships/hyperlink" Target="https://www.gov.br/mec/pt-br/assuntos/noticias/mec-lanca-documento-sobre-implementacao-da-pnee" TargetMode="External"/><Relationship Id="rId295" Type="http://schemas.openxmlformats.org/officeDocument/2006/relationships/hyperlink" Target="https://www.google.com.br/books/edition/Tecnologias_Educacionais_e_Autismo" TargetMode="External"/><Relationship Id="rId296" Type="http://schemas.openxmlformats.org/officeDocument/2006/relationships/hyperlink" Target="https://www.researchgate.net/profile/janete-palu/publication/349312858_desafios_da_educacao_em_tempos_de_pandemia" TargetMode="External"/><Relationship Id="rId297" Type="http://schemas.openxmlformats.org/officeDocument/2006/relationships/hyperlink" Target="mailto:profmauriciobarros2020@gmail.com" TargetMode="External"/><Relationship Id="rId298" Type="http://schemas.openxmlformats.org/officeDocument/2006/relationships/hyperlink" Target="mailto:eliane.rocha2011@yahoo.com.br" TargetMode="External"/><Relationship Id="rId299" Type="http://schemas.openxmlformats.org/officeDocument/2006/relationships/hyperlink" Target="mailto:1@yahoo.com.br" TargetMode="External"/><Relationship Id="rId300" Type="http://schemas.openxmlformats.org/officeDocument/2006/relationships/hyperlink" Target="mailto:helansousa@hotmail.com" TargetMode="External"/><Relationship Id="rId301" Type="http://schemas.openxmlformats.org/officeDocument/2006/relationships/image" Target="media/image32.png"/><Relationship Id="rId302" Type="http://schemas.openxmlformats.org/officeDocument/2006/relationships/hyperlink" Target="https://docplayer.com.br/38091557-Paciente-autista-metodos-e-estrategias-de-condicionamento-e-adaptacao-para-o-atendimento-odontologico.html" TargetMode="External"/><Relationship Id="rId303" Type="http://schemas.openxmlformats.org/officeDocument/2006/relationships/hyperlink" Target="https://pubmed.ncbi.nlm.nih.gov/26241453/" TargetMode="External"/><Relationship Id="rId304" Type="http://schemas.openxmlformats.org/officeDocument/2006/relationships/hyperlink" Target="https://www.researchgate.net/publication/327113302_Management_of_Autistic_Patients_in_Dental_Office_A_Clinical_Update" TargetMode="External"/><Relationship Id="rId305" Type="http://schemas.openxmlformats.org/officeDocument/2006/relationships/hyperlink" Target="https://www.ncbi.nlm.nih.gov/pmc/articles/PMC3854078/" TargetMode="External"/><Relationship Id="rId306" Type="http://schemas.openxmlformats.org/officeDocument/2006/relationships/hyperlink" Target="https://pubmed.ncbi.nlm.nih.gov/24929596/" TargetMode="External"/><Relationship Id="rId307" Type="http://schemas.openxmlformats.org/officeDocument/2006/relationships/hyperlink" Target="https://link.springer.com/article/10.1007/s00784-019-03023-7" TargetMode="External"/><Relationship Id="rId308" Type="http://schemas.openxmlformats.org/officeDocument/2006/relationships/hyperlink" Target="https://pubmed.ncbi.nlm.nih.gov/28433195/" TargetMode="External"/><Relationship Id="rId309" Type="http://schemas.openxmlformats.org/officeDocument/2006/relationships/hyperlink" Target="https://pubmed.ncbi.nlm.nih.gov/28074355/" TargetMode="External"/><Relationship Id="rId310" Type="http://schemas.openxmlformats.org/officeDocument/2006/relationships/hyperlink" Target="https://link.springer.com/article/10.1007/s10803-013-1930-8" TargetMode="External"/><Relationship Id="rId311" Type="http://schemas.openxmlformats.org/officeDocument/2006/relationships/hyperlink" Target="http://www.rvacbo.com.br/ojs/index.php/ojs/article/view/254" TargetMode="External"/><Relationship Id="rId312" Type="http://schemas.openxmlformats.org/officeDocument/2006/relationships/hyperlink" Target="https://pubmed.ncbi.nlm.nih.gov/?term=Como%2BDH&amp;cauthor_id=30803480" TargetMode="External"/><Relationship Id="rId313" Type="http://schemas.openxmlformats.org/officeDocument/2006/relationships/hyperlink" Target="https://pubmed.ncbi.nlm.nih.gov/?term=Tran%2BCF&amp;cauthor_id=30803480" TargetMode="External"/><Relationship Id="rId314" Type="http://schemas.openxmlformats.org/officeDocument/2006/relationships/hyperlink" Target="https://pubmed.ncbi.nlm.nih.gov/?term=Henwood%2BBF&amp;cauthor_id=30803480" TargetMode="External"/><Relationship Id="rId315" Type="http://schemas.openxmlformats.org/officeDocument/2006/relationships/hyperlink" Target="https://pubmed.ncbi.nlm.nih.gov/?term=Polido%2BJC&amp;cauthor_id=30803480" TargetMode="External"/><Relationship Id="rId316" Type="http://schemas.openxmlformats.org/officeDocument/2006/relationships/hyperlink" Target="https://pubmed.ncbi.nlm.nih.gov/?term=Cermak%2BSA&amp;cauthor_id=30803480" TargetMode="External"/><Relationship Id="rId317" Type="http://schemas.openxmlformats.org/officeDocument/2006/relationships/hyperlink" Target="https://www.ncbi.nlm.nih.gov/pmc/articles/PMC6391730/" TargetMode="External"/><Relationship Id="rId318" Type="http://schemas.openxmlformats.org/officeDocument/2006/relationships/hyperlink" Target="https://pubmed.ncbi.nlm.nih.gov/23026171/" TargetMode="External"/><Relationship Id="rId319" Type="http://schemas.openxmlformats.org/officeDocument/2006/relationships/hyperlink" Target="mailto:174412@upf.br" TargetMode="External"/><Relationship Id="rId320" Type="http://schemas.openxmlformats.org/officeDocument/2006/relationships/hyperlink" Target="mailto:185877@upf.br" TargetMode="External"/><Relationship Id="rId321" Type="http://schemas.openxmlformats.org/officeDocument/2006/relationships/hyperlink" Target="mailto:180415@upf.br" TargetMode="External"/><Relationship Id="rId322" Type="http://schemas.openxmlformats.org/officeDocument/2006/relationships/hyperlink" Target="mailto:187756@upf.br" TargetMode="External"/><Relationship Id="rId323" Type="http://schemas.openxmlformats.org/officeDocument/2006/relationships/hyperlink" Target="mailto:pcmello@upf.br" TargetMode="External"/><Relationship Id="rId324" Type="http://schemas.openxmlformats.org/officeDocument/2006/relationships/image" Target="media/image33.jpeg"/><Relationship Id="rId325" Type="http://schemas.openxmlformats.org/officeDocument/2006/relationships/hyperlink" Target="https://bvsms.saude.gov.br/09-8-dia-nacional-da-equoterapia/" TargetMode="External"/><Relationship Id="rId326" Type="http://schemas.openxmlformats.org/officeDocument/2006/relationships/hyperlink" Target="http://equoterapia.org.br/articles/index/articles_list/138/81/0" TargetMode="External"/><Relationship Id="rId327" Type="http://schemas.openxmlformats.org/officeDocument/2006/relationships/hyperlink" Target="https://edif.blogs.sapo.pt/58442.html" TargetMode="External"/><Relationship Id="rId328" Type="http://schemas.openxmlformats.org/officeDocument/2006/relationships/hyperlink" Target="mailto:karenaline@yahoo.com.br" TargetMode="External"/><Relationship Id="rId329" Type="http://schemas.openxmlformats.org/officeDocument/2006/relationships/hyperlink" Target="mailto:anabfsantos99@outlook.com" TargetMode="External"/><Relationship Id="rId330" Type="http://schemas.openxmlformats.org/officeDocument/2006/relationships/hyperlink" Target="mailto:jvafonsoaraujo@gmail.com" TargetMode="External"/><Relationship Id="rId331" Type="http://schemas.openxmlformats.org/officeDocument/2006/relationships/hyperlink" Target="mailto:carinamsilva52@gmail.com" TargetMode="External"/><Relationship Id="rId332" Type="http://schemas.openxmlformats.org/officeDocument/2006/relationships/hyperlink" Target="mailto:jamileferro.nutri@gmail.com" TargetMode="External"/><Relationship Id="rId333" Type="http://schemas.openxmlformats.org/officeDocument/2006/relationships/hyperlink" Target="https://aps.saude.gov.br/smp/smpoquee" TargetMode="External"/><Relationship Id="rId334" Type="http://schemas.openxmlformats.org/officeDocument/2006/relationships/hyperlink" Target="mailto:fernandabmaistro@outlook.com" TargetMode="External"/><Relationship Id="rId335" Type="http://schemas.openxmlformats.org/officeDocument/2006/relationships/hyperlink" Target="mailto:claulperes@gmail.com" TargetMode="External"/><Relationship Id="rId336" Type="http://schemas.openxmlformats.org/officeDocument/2006/relationships/hyperlink" Target="mailto:larissaluanaprovin@gmail.com" TargetMode="External"/><Relationship Id="rId337" Type="http://schemas.openxmlformats.org/officeDocument/2006/relationships/hyperlink" Target="mailto:nataliaheym@gmail.com" TargetMode="External"/><Relationship Id="rId338" Type="http://schemas.openxmlformats.org/officeDocument/2006/relationships/hyperlink" Target="mailto:teodorosuzan@gmail.com" TargetMode="External"/><Relationship Id="rId339" Type="http://schemas.openxmlformats.org/officeDocument/2006/relationships/hyperlink" Target="mailto:angelicaratti@hotmail.com" TargetMode="External"/><Relationship Id="rId340" Type="http://schemas.openxmlformats.org/officeDocument/2006/relationships/hyperlink" Target="http://www.redalyc.org/articulo.oa?id=399738206003" TargetMode="External"/><Relationship Id="rId341" Type="http://schemas.openxmlformats.org/officeDocument/2006/relationships/hyperlink" Target="https://doi.org/10.1177/0883073813498821" TargetMode="External"/><Relationship Id="rId342" Type="http://schemas.openxmlformats.org/officeDocument/2006/relationships/hyperlink" Target="http://www.saude.pr/" TargetMode="External"/><Relationship Id="rId343" Type="http://schemas.openxmlformats.org/officeDocument/2006/relationships/image" Target="media/image34.jpeg"/><Relationship Id="rId344" Type="http://schemas.openxmlformats.org/officeDocument/2006/relationships/header" Target="header6.xml"/><Relationship Id="rId345" Type="http://schemas.openxmlformats.org/officeDocument/2006/relationships/image" Target="media/image35.jpeg"/><Relationship Id="rId3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2021-10-26T01:16:06Z</dcterms:created>
  <dcterms:modified xsi:type="dcterms:W3CDTF">2021-10-26T01:16:06Z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2021-10-26T00:00:00Z</vt:filetime>
  </property>
</Properties>
</file>